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i/>
        </w:rPr>
        <w:id w:val="442418324"/>
        <w:placeholder>
          <w:docPart w:val="DefaultPlaceholder_1082065158"/>
        </w:placeholder>
      </w:sdtPr>
      <w:sdtContent>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sdtContent>
    </w:sdt>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723030050"/>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55CD4">
        <w:rPr>
          <w:rFonts w:ascii="Arial" w:hAnsi="Arial" w:cs="Arial"/>
          <w:sz w:val="20"/>
          <w:szCs w:val="20"/>
        </w:rPr>
        <w:t xml:space="preserve">MVDr. Václavem Gargulákem, </w:t>
      </w:r>
      <w:r w:rsidR="00C71D83" w:rsidRPr="00F27236">
        <w:rPr>
          <w:rFonts w:ascii="Arial" w:hAnsi="Arial" w:cs="Arial"/>
          <w:sz w:val="20"/>
          <w:szCs w:val="20"/>
        </w:rPr>
        <w:t>generální</w:t>
      </w:r>
      <w:r w:rsidR="00655CD4">
        <w:rPr>
          <w:rFonts w:ascii="Arial" w:hAnsi="Arial" w:cs="Arial"/>
          <w:sz w:val="20"/>
          <w:szCs w:val="20"/>
        </w:rPr>
        <w:t>m</w:t>
      </w:r>
      <w:r w:rsidR="00C71D83" w:rsidRPr="00F27236">
        <w:rPr>
          <w:rFonts w:ascii="Arial" w:hAnsi="Arial" w:cs="Arial"/>
          <w:sz w:val="20"/>
          <w:szCs w:val="20"/>
        </w:rPr>
        <w:t xml:space="preserve"> ředitele</w:t>
      </w:r>
      <w:r w:rsidR="00655CD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145D05"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p>
    <w:p w:rsidR="002068D8" w:rsidRDefault="00145D05" w:rsidP="00145D05">
      <w:pPr>
        <w:ind w:left="2127" w:right="-144" w:hanging="1770"/>
        <w:rPr>
          <w:rFonts w:ascii="Arial" w:hAnsi="Arial" w:cs="Arial"/>
          <w:sz w:val="20"/>
          <w:szCs w:val="20"/>
        </w:rPr>
      </w:pPr>
      <w:r>
        <w:rPr>
          <w:rFonts w:ascii="Arial" w:hAnsi="Arial" w:cs="Arial"/>
          <w:sz w:val="20"/>
          <w:szCs w:val="20"/>
        </w:rPr>
        <w:t>Ing. Aneta Hedejová, projektový manažer závodu Dyje</w:t>
      </w:r>
    </w:p>
    <w:p w:rsidR="002068D8" w:rsidRDefault="002068D8" w:rsidP="00145D05">
      <w:pPr>
        <w:ind w:left="2127" w:right="-144" w:hanging="1770"/>
        <w:rPr>
          <w:rFonts w:ascii="Arial" w:hAnsi="Arial" w:cs="Arial"/>
          <w:sz w:val="20"/>
          <w:szCs w:val="20"/>
        </w:rPr>
      </w:pPr>
      <w:r>
        <w:rPr>
          <w:rFonts w:ascii="Arial" w:hAnsi="Arial" w:cs="Arial"/>
          <w:sz w:val="20"/>
          <w:szCs w:val="20"/>
        </w:rPr>
        <w:t>T</w:t>
      </w:r>
      <w:r w:rsidR="00C71D83" w:rsidRPr="00F27236">
        <w:rPr>
          <w:rFonts w:ascii="Arial" w:hAnsi="Arial" w:cs="Arial"/>
          <w:sz w:val="20"/>
          <w:szCs w:val="20"/>
        </w:rPr>
        <w:t>el:</w:t>
      </w:r>
      <w:r w:rsidR="00145D05">
        <w:rPr>
          <w:rFonts w:ascii="Arial" w:hAnsi="Arial" w:cs="Arial"/>
          <w:sz w:val="20"/>
          <w:szCs w:val="20"/>
        </w:rPr>
        <w:t xml:space="preserve"> </w:t>
      </w:r>
      <w:r>
        <w:rPr>
          <w:rFonts w:ascii="Arial" w:hAnsi="Arial" w:cs="Arial"/>
          <w:sz w:val="20"/>
          <w:szCs w:val="20"/>
        </w:rPr>
        <w:tab/>
      </w:r>
      <w:r w:rsidR="00145D05">
        <w:rPr>
          <w:rFonts w:ascii="Arial" w:hAnsi="Arial" w:cs="Arial"/>
          <w:sz w:val="20"/>
          <w:szCs w:val="20"/>
        </w:rPr>
        <w:t>601 235</w:t>
      </w:r>
      <w:r>
        <w:rPr>
          <w:rFonts w:ascii="Arial" w:hAnsi="Arial" w:cs="Arial"/>
          <w:sz w:val="20"/>
          <w:szCs w:val="20"/>
        </w:rPr>
        <w:t> </w:t>
      </w:r>
      <w:r w:rsidR="00145D05">
        <w:rPr>
          <w:rFonts w:ascii="Arial" w:hAnsi="Arial" w:cs="Arial"/>
          <w:sz w:val="20"/>
          <w:szCs w:val="20"/>
        </w:rPr>
        <w:t>671</w:t>
      </w:r>
    </w:p>
    <w:p w:rsidR="00C71D83" w:rsidRPr="00F27236" w:rsidRDefault="002068D8" w:rsidP="00145D05">
      <w:pPr>
        <w:ind w:left="2127" w:right="-144" w:hanging="1770"/>
        <w:rPr>
          <w:rFonts w:ascii="Arial" w:hAnsi="Arial" w:cs="Arial"/>
          <w:sz w:val="20"/>
          <w:szCs w:val="20"/>
        </w:rPr>
      </w:pPr>
      <w:r>
        <w:rPr>
          <w:rFonts w:ascii="Arial" w:hAnsi="Arial" w:cs="Arial"/>
          <w:sz w:val="20"/>
          <w:szCs w:val="20"/>
        </w:rPr>
        <w:t>E</w:t>
      </w:r>
      <w:r w:rsidR="00C71D83" w:rsidRPr="00F27236">
        <w:rPr>
          <w:rFonts w:ascii="Arial" w:hAnsi="Arial" w:cs="Arial"/>
          <w:sz w:val="20"/>
          <w:szCs w:val="20"/>
        </w:rPr>
        <w:t>mail:</w:t>
      </w:r>
      <w:r w:rsidR="00145D05">
        <w:rPr>
          <w:rFonts w:ascii="Arial" w:hAnsi="Arial" w:cs="Arial"/>
          <w:sz w:val="20"/>
          <w:szCs w:val="20"/>
        </w:rPr>
        <w:t xml:space="preserve"> </w:t>
      </w:r>
      <w:r>
        <w:rPr>
          <w:rFonts w:ascii="Arial" w:hAnsi="Arial" w:cs="Arial"/>
          <w:sz w:val="20"/>
          <w:szCs w:val="20"/>
        </w:rPr>
        <w:tab/>
      </w:r>
      <w:r w:rsidR="00145D05">
        <w:rPr>
          <w:rFonts w:ascii="Arial" w:hAnsi="Arial" w:cs="Arial"/>
          <w:sz w:val="20"/>
          <w:szCs w:val="20"/>
        </w:rPr>
        <w:t>hedejova@pmo.cz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617836984"/>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2068D8">
            <w:rPr>
              <w:rFonts w:ascii="Arial" w:hAnsi="Arial" w:cs="Arial"/>
              <w:sz w:val="20"/>
              <w:szCs w:val="20"/>
            </w:rPr>
            <w:tab/>
          </w:r>
          <w:r w:rsidR="002068D8">
            <w:rPr>
              <w:rFonts w:ascii="Arial" w:hAnsi="Arial" w:cs="Arial"/>
              <w:sz w:val="20"/>
              <w:szCs w:val="20"/>
            </w:rPr>
            <w:tab/>
          </w:r>
          <w:r w:rsidR="00F27236" w:rsidRPr="00F27236">
            <w:rPr>
              <w:rFonts w:ascii="Arial" w:hAnsi="Arial" w:cs="Arial"/>
              <w:sz w:val="20"/>
              <w:szCs w:val="20"/>
            </w:rPr>
            <w:t>……</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2068D8">
            <w:rPr>
              <w:rFonts w:ascii="Arial" w:hAnsi="Arial" w:cs="Arial"/>
              <w:sz w:val="20"/>
              <w:szCs w:val="20"/>
            </w:rPr>
            <w:tab/>
          </w:r>
          <w:r w:rsidR="002068D8">
            <w:rPr>
              <w:rFonts w:ascii="Arial" w:hAnsi="Arial" w:cs="Arial"/>
              <w:sz w:val="20"/>
              <w:szCs w:val="20"/>
            </w:rPr>
            <w:tab/>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EB2A76">
      <w:pPr>
        <w:numPr>
          <w:ilvl w:val="1"/>
          <w:numId w:val="1"/>
        </w:numPr>
        <w:spacing w:before="120"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smlouvy </w:t>
      </w:r>
      <w:r w:rsidR="0094456D" w:rsidRPr="0043337D">
        <w:rPr>
          <w:rFonts w:ascii="Arial" w:hAnsi="Arial" w:cs="Arial"/>
          <w:sz w:val="20"/>
          <w:szCs w:val="20"/>
        </w:rPr>
        <w:t xml:space="preserve">je nabídka zhotovitele ze </w:t>
      </w:r>
      <w:r w:rsidR="0094456D" w:rsidRPr="00E94DFA">
        <w:rPr>
          <w:rFonts w:ascii="Arial" w:hAnsi="Arial" w:cs="Arial"/>
          <w:sz w:val="20"/>
          <w:szCs w:val="20"/>
        </w:rPr>
        <w:t xml:space="preserve">dne </w:t>
      </w:r>
      <w:sdt>
        <w:sdtPr>
          <w:rPr>
            <w:rFonts w:ascii="Arial" w:hAnsi="Arial" w:cs="Arial"/>
            <w:sz w:val="20"/>
            <w:szCs w:val="20"/>
          </w:rPr>
          <w:id w:val="1404170525"/>
          <w:placeholder>
            <w:docPart w:val="DefaultPlaceholder_1082065158"/>
          </w:placeholder>
        </w:sdtPr>
        <w:sdtContent>
          <w:r w:rsidR="0094456D" w:rsidRPr="00E94DFA">
            <w:rPr>
              <w:rFonts w:ascii="Arial" w:hAnsi="Arial" w:cs="Arial"/>
              <w:sz w:val="20"/>
              <w:szCs w:val="20"/>
            </w:rPr>
            <w:t>…………</w:t>
          </w:r>
        </w:sdtContent>
      </w:sdt>
      <w:r w:rsidR="0094456D" w:rsidRPr="00E94DFA">
        <w:rPr>
          <w:rFonts w:ascii="Arial" w:hAnsi="Arial" w:cs="Arial"/>
          <w:sz w:val="20"/>
          <w:szCs w:val="20"/>
        </w:rPr>
        <w:t xml:space="preserve"> </w:t>
      </w:r>
      <w:r w:rsidRPr="00E94DFA">
        <w:rPr>
          <w:rFonts w:ascii="Arial" w:hAnsi="Arial" w:cs="Arial"/>
          <w:sz w:val="20"/>
          <w:szCs w:val="20"/>
        </w:rPr>
        <w:t>pod</w:t>
      </w:r>
      <w:r w:rsidR="0094456D" w:rsidRPr="00E94DFA">
        <w:rPr>
          <w:rFonts w:ascii="Arial" w:hAnsi="Arial" w:cs="Arial"/>
          <w:sz w:val="20"/>
          <w:szCs w:val="20"/>
        </w:rPr>
        <w:t xml:space="preserve">aná pro plnění </w:t>
      </w:r>
      <w:r w:rsidRPr="00E94DFA">
        <w:rPr>
          <w:rFonts w:ascii="Arial" w:hAnsi="Arial" w:cs="Arial"/>
          <w:sz w:val="20"/>
          <w:szCs w:val="20"/>
        </w:rPr>
        <w:t>pod</w:t>
      </w:r>
      <w:r w:rsidR="0094456D" w:rsidRPr="00E94DFA">
        <w:rPr>
          <w:rFonts w:ascii="Arial" w:hAnsi="Arial" w:cs="Arial"/>
          <w:sz w:val="20"/>
          <w:szCs w:val="20"/>
        </w:rPr>
        <w:t xml:space="preserve">limitní veřejné zakázky na stavební práce s názvem </w:t>
      </w:r>
      <w:r w:rsidR="0043337D" w:rsidRPr="00E94DFA">
        <w:rPr>
          <w:rFonts w:ascii="Arial" w:hAnsi="Arial" w:cs="Arial"/>
          <w:b/>
          <w:sz w:val="20"/>
          <w:szCs w:val="20"/>
        </w:rPr>
        <w:t>„</w:t>
      </w:r>
      <w:proofErr w:type="spellStart"/>
      <w:r w:rsidR="0043337D" w:rsidRPr="00E94DFA">
        <w:rPr>
          <w:rFonts w:ascii="Arial" w:hAnsi="Arial" w:cs="Arial"/>
          <w:b/>
          <w:sz w:val="20"/>
          <w:szCs w:val="20"/>
        </w:rPr>
        <w:t>BLP</w:t>
      </w:r>
      <w:proofErr w:type="spellEnd"/>
      <w:r w:rsidR="0043337D" w:rsidRPr="00E94DFA">
        <w:rPr>
          <w:rFonts w:ascii="Arial" w:hAnsi="Arial" w:cs="Arial"/>
          <w:b/>
          <w:sz w:val="20"/>
          <w:szCs w:val="20"/>
        </w:rPr>
        <w:t xml:space="preserve"> Bobrůvky (Loučky), ř. km </w:t>
      </w:r>
      <w:r w:rsidR="0043337D">
        <w:rPr>
          <w:rFonts w:ascii="Arial" w:hAnsi="Arial" w:cs="Arial"/>
          <w:b/>
          <w:sz w:val="20"/>
          <w:szCs w:val="20"/>
        </w:rPr>
        <w:br/>
      </w:r>
      <w:r w:rsidR="0043337D" w:rsidRPr="00E94DFA">
        <w:rPr>
          <w:rFonts w:ascii="Arial" w:hAnsi="Arial" w:cs="Arial"/>
          <w:b/>
          <w:sz w:val="20"/>
          <w:szCs w:val="20"/>
        </w:rPr>
        <w:t xml:space="preserve">1,600 – 1,934, Maršovice, oprava nábřežních zdí“ </w:t>
      </w:r>
      <w:r w:rsidR="0094456D" w:rsidRPr="00E94DFA">
        <w:rPr>
          <w:rFonts w:ascii="Arial" w:hAnsi="Arial" w:cs="Arial"/>
          <w:sz w:val="20"/>
          <w:szCs w:val="20"/>
        </w:rPr>
        <w:t xml:space="preserve">(dále jen </w:t>
      </w:r>
      <w:r w:rsidR="0094456D" w:rsidRPr="00E94DFA">
        <w:rPr>
          <w:rFonts w:ascii="Arial" w:hAnsi="Arial" w:cs="Arial"/>
          <w:b/>
          <w:sz w:val="20"/>
          <w:szCs w:val="20"/>
        </w:rPr>
        <w:t>„nabídka na veřejnou zakázku“</w:t>
      </w:r>
      <w:r w:rsidR="0094456D" w:rsidRPr="00E94DFA">
        <w:rPr>
          <w:rFonts w:ascii="Arial" w:hAnsi="Arial" w:cs="Arial"/>
          <w:sz w:val="20"/>
          <w:szCs w:val="20"/>
        </w:rPr>
        <w:t>).</w:t>
      </w:r>
    </w:p>
    <w:p w:rsidR="00EE67D4" w:rsidRPr="00F27236" w:rsidRDefault="00EE67D4"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685993" w:rsidRPr="00F27236" w:rsidRDefault="00B60A9B" w:rsidP="00EB2A76">
      <w:pPr>
        <w:spacing w:before="120" w:after="60"/>
        <w:jc w:val="center"/>
        <w:rPr>
          <w:rFonts w:ascii="Arial" w:hAnsi="Arial" w:cs="Arial"/>
          <w:b/>
          <w:sz w:val="20"/>
          <w:szCs w:val="20"/>
        </w:rPr>
      </w:pPr>
      <w:r w:rsidRPr="00EB2A76">
        <w:rPr>
          <w:rFonts w:ascii="Arial" w:hAnsi="Arial" w:cs="Arial"/>
          <w:b/>
          <w:sz w:val="20"/>
          <w:szCs w:val="20"/>
        </w:rPr>
        <w:t>„</w:t>
      </w:r>
      <w:proofErr w:type="spellStart"/>
      <w:r w:rsidR="0043337D" w:rsidRPr="00A2107C">
        <w:rPr>
          <w:rFonts w:ascii="Arial" w:hAnsi="Arial" w:cs="Arial"/>
          <w:b/>
          <w:sz w:val="20"/>
          <w:szCs w:val="20"/>
        </w:rPr>
        <w:t>BLP</w:t>
      </w:r>
      <w:proofErr w:type="spellEnd"/>
      <w:r w:rsidR="0043337D" w:rsidRPr="00A2107C">
        <w:rPr>
          <w:rFonts w:ascii="Arial" w:hAnsi="Arial" w:cs="Arial"/>
          <w:b/>
          <w:sz w:val="20"/>
          <w:szCs w:val="20"/>
        </w:rPr>
        <w:t xml:space="preserve"> Bobrůvky (Loučky), ř. km 1,600 – 1,934, Maršovice, oprava nábřežních zdí</w:t>
      </w:r>
      <w:r w:rsidRPr="00F27236">
        <w:rPr>
          <w:rFonts w:ascii="Arial" w:hAnsi="Arial" w:cs="Arial"/>
          <w:b/>
          <w:sz w:val="20"/>
          <w:szCs w:val="20"/>
        </w:rPr>
        <w:t>“</w:t>
      </w:r>
    </w:p>
    <w:p w:rsidR="00B60A9B" w:rsidRPr="00F27236" w:rsidRDefault="00B60A9B"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lastRenderedPageBreak/>
        <w:t xml:space="preserve">Dílem se rozumí zhotovení stavby spočívající </w:t>
      </w:r>
      <w:r w:rsidRPr="00BF4F38">
        <w:rPr>
          <w:rFonts w:ascii="Arial" w:hAnsi="Arial" w:cs="Arial"/>
          <w:sz w:val="20"/>
          <w:szCs w:val="20"/>
        </w:rPr>
        <w:t xml:space="preserve">zejména </w:t>
      </w:r>
      <w:r w:rsidR="00BF4F38" w:rsidRPr="00E94DFA">
        <w:rPr>
          <w:rFonts w:ascii="Arial" w:hAnsi="Arial" w:cs="Arial"/>
          <w:sz w:val="20"/>
          <w:szCs w:val="20"/>
        </w:rPr>
        <w:t>v</w:t>
      </w:r>
      <w:r w:rsidR="00BF4F38">
        <w:rPr>
          <w:rFonts w:ascii="Arial" w:hAnsi="Arial" w:cs="Arial"/>
          <w:i/>
          <w:sz w:val="20"/>
          <w:szCs w:val="20"/>
        </w:rPr>
        <w:t> </w:t>
      </w:r>
      <w:r w:rsidR="00BF4F38">
        <w:rPr>
          <w:rFonts w:ascii="Arial" w:hAnsi="Arial" w:cs="Arial"/>
          <w:sz w:val="20"/>
          <w:szCs w:val="20"/>
        </w:rPr>
        <w:t>pročištění koryta, opravě nábřežních zdí a opravě opevnění v </w:t>
      </w:r>
      <w:proofErr w:type="spellStart"/>
      <w:r w:rsidR="00BF4F38">
        <w:rPr>
          <w:rFonts w:ascii="Arial" w:hAnsi="Arial" w:cs="Arial"/>
          <w:sz w:val="20"/>
          <w:szCs w:val="20"/>
        </w:rPr>
        <w:t>intravilánu</w:t>
      </w:r>
      <w:proofErr w:type="spellEnd"/>
      <w:r w:rsidR="00BF4F38">
        <w:rPr>
          <w:rFonts w:ascii="Arial" w:hAnsi="Arial" w:cs="Arial"/>
          <w:sz w:val="20"/>
          <w:szCs w:val="20"/>
        </w:rPr>
        <w:t xml:space="preserve"> obce Maršovice u Nového Města na Moravě.</w:t>
      </w:r>
    </w:p>
    <w:p w:rsidR="008610FB" w:rsidRPr="00F27236" w:rsidRDefault="00FE65EA" w:rsidP="00EB2A76">
      <w:pPr>
        <w:spacing w:before="120"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zpracovanou </w:t>
      </w:r>
      <w:r w:rsidR="00767CE3" w:rsidRPr="00F27236">
        <w:rPr>
          <w:rFonts w:ascii="Arial" w:hAnsi="Arial" w:cs="Arial"/>
          <w:sz w:val="20"/>
          <w:szCs w:val="20"/>
        </w:rPr>
        <w:t xml:space="preserve">společností </w:t>
      </w:r>
      <w:r w:rsidR="00AB64A8">
        <w:rPr>
          <w:rFonts w:ascii="Arial" w:hAnsi="Arial" w:cs="Arial"/>
          <w:sz w:val="20"/>
          <w:szCs w:val="20"/>
        </w:rPr>
        <w:t xml:space="preserve">LB projekt – </w:t>
      </w:r>
      <w:proofErr w:type="spellStart"/>
      <w:r w:rsidR="00AB64A8">
        <w:rPr>
          <w:rFonts w:ascii="Arial" w:hAnsi="Arial" w:cs="Arial"/>
          <w:sz w:val="20"/>
          <w:szCs w:val="20"/>
        </w:rPr>
        <w:t>water</w:t>
      </w:r>
      <w:proofErr w:type="spellEnd"/>
      <w:r w:rsidR="00AB64A8">
        <w:rPr>
          <w:rFonts w:ascii="Arial" w:hAnsi="Arial" w:cs="Arial"/>
          <w:sz w:val="20"/>
          <w:szCs w:val="20"/>
        </w:rPr>
        <w:t xml:space="preserve"> </w:t>
      </w:r>
      <w:proofErr w:type="spellStart"/>
      <w:r w:rsidR="00AB64A8">
        <w:rPr>
          <w:rFonts w:ascii="Arial" w:hAnsi="Arial" w:cs="Arial"/>
          <w:sz w:val="20"/>
          <w:szCs w:val="20"/>
        </w:rPr>
        <w:t>of</w:t>
      </w:r>
      <w:proofErr w:type="spellEnd"/>
      <w:r w:rsidR="00AB64A8">
        <w:rPr>
          <w:rFonts w:ascii="Arial" w:hAnsi="Arial" w:cs="Arial"/>
          <w:sz w:val="20"/>
          <w:szCs w:val="20"/>
        </w:rPr>
        <w:t xml:space="preserve"> </w:t>
      </w:r>
      <w:proofErr w:type="spellStart"/>
      <w:r w:rsidR="00AB64A8">
        <w:rPr>
          <w:rFonts w:ascii="Arial" w:hAnsi="Arial" w:cs="Arial"/>
          <w:sz w:val="20"/>
          <w:szCs w:val="20"/>
        </w:rPr>
        <w:t>engineering</w:t>
      </w:r>
      <w:proofErr w:type="spellEnd"/>
      <w:r w:rsidR="00AB64A8">
        <w:rPr>
          <w:rFonts w:ascii="Arial" w:hAnsi="Arial" w:cs="Arial"/>
          <w:sz w:val="20"/>
          <w:szCs w:val="20"/>
        </w:rPr>
        <w:t>, s.r.o.</w:t>
      </w:r>
      <w:r w:rsidR="00AB64A8" w:rsidRPr="00F27236">
        <w:rPr>
          <w:rFonts w:ascii="Arial" w:hAnsi="Arial" w:cs="Arial"/>
          <w:sz w:val="20"/>
          <w:szCs w:val="20"/>
        </w:rPr>
        <w:t>,</w:t>
      </w:r>
      <w:r w:rsidR="00D32BAB" w:rsidRPr="00F27236">
        <w:rPr>
          <w:rFonts w:ascii="Arial" w:hAnsi="Arial" w:cs="Arial"/>
          <w:sz w:val="20"/>
          <w:szCs w:val="20"/>
        </w:rPr>
        <w:t xml:space="preserve"> v roce </w:t>
      </w:r>
      <w:r w:rsidR="00AB64A8">
        <w:rPr>
          <w:rFonts w:ascii="Arial" w:hAnsi="Arial" w:cs="Arial"/>
          <w:sz w:val="20"/>
          <w:szCs w:val="20"/>
        </w:rPr>
        <w:t>2018</w:t>
      </w:r>
      <w:r w:rsidR="00AB64A8" w:rsidRPr="00F27236">
        <w:rPr>
          <w:rFonts w:ascii="Arial" w:hAnsi="Arial" w:cs="Arial"/>
          <w:sz w:val="20"/>
          <w:szCs w:val="20"/>
        </w:rPr>
        <w:t xml:space="preserve"> </w:t>
      </w:r>
      <w:r w:rsidRPr="00F27236">
        <w:rPr>
          <w:rFonts w:ascii="Arial" w:hAnsi="Arial" w:cs="Arial"/>
          <w:sz w:val="20"/>
          <w:szCs w:val="20"/>
        </w:rPr>
        <w:t>(dále jen „</w:t>
      </w:r>
      <w:r w:rsidRPr="00F27236">
        <w:rPr>
          <w:rFonts w:ascii="Arial" w:hAnsi="Arial" w:cs="Arial"/>
          <w:b/>
          <w:sz w:val="20"/>
          <w:szCs w:val="20"/>
        </w:rPr>
        <w:t>projektová dokumentace</w:t>
      </w:r>
      <w:r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00AB64A8">
        <w:rPr>
          <w:rFonts w:ascii="Arial" w:hAnsi="Arial" w:cs="Arial"/>
          <w:sz w:val="20"/>
          <w:szCs w:val="20"/>
        </w:rPr>
        <w:t>souhlasem s provedením udržovacích prací</w:t>
      </w:r>
      <w:r w:rsidRPr="00F27236">
        <w:rPr>
          <w:rFonts w:ascii="Arial" w:hAnsi="Arial" w:cs="Arial"/>
          <w:sz w:val="20"/>
          <w:szCs w:val="20"/>
        </w:rPr>
        <w:t xml:space="preserve"> vydan</w:t>
      </w:r>
      <w:r w:rsidR="0094456D" w:rsidRPr="00F27236">
        <w:rPr>
          <w:rFonts w:ascii="Arial" w:hAnsi="Arial" w:cs="Arial"/>
          <w:sz w:val="20"/>
          <w:szCs w:val="20"/>
        </w:rPr>
        <w:t>ý</w:t>
      </w:r>
      <w:r w:rsidRPr="00F27236">
        <w:rPr>
          <w:rFonts w:ascii="Arial" w:hAnsi="Arial" w:cs="Arial"/>
          <w:sz w:val="20"/>
          <w:szCs w:val="20"/>
        </w:rPr>
        <w:t>m</w:t>
      </w:r>
      <w:r w:rsidR="00AB64A8">
        <w:rPr>
          <w:rFonts w:ascii="Arial" w:hAnsi="Arial" w:cs="Arial"/>
          <w:sz w:val="20"/>
          <w:szCs w:val="20"/>
        </w:rPr>
        <w:t xml:space="preserve"> odborem stavebním a životního prostředí</w:t>
      </w:r>
      <w:r w:rsidRPr="00F27236">
        <w:rPr>
          <w:rFonts w:ascii="Arial" w:hAnsi="Arial" w:cs="Arial"/>
          <w:sz w:val="20"/>
          <w:szCs w:val="20"/>
        </w:rPr>
        <w:t xml:space="preserve"> </w:t>
      </w:r>
      <w:r w:rsidR="00AB64A8">
        <w:rPr>
          <w:rFonts w:ascii="Arial" w:hAnsi="Arial" w:cs="Arial"/>
          <w:sz w:val="20"/>
          <w:szCs w:val="20"/>
        </w:rPr>
        <w:t>Městského úřadu Nové Město na Moravě</w:t>
      </w:r>
      <w:r w:rsidR="00AB64A8"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 xml:space="preserve"> </w:t>
      </w:r>
      <w:r w:rsidR="00AB64A8">
        <w:rPr>
          <w:rFonts w:ascii="Arial" w:hAnsi="Arial" w:cs="Arial"/>
          <w:sz w:val="20"/>
          <w:szCs w:val="20"/>
        </w:rPr>
        <w:br/>
      </w:r>
      <w:r w:rsidRPr="00F27236">
        <w:rPr>
          <w:rFonts w:ascii="Arial" w:hAnsi="Arial" w:cs="Arial"/>
          <w:sz w:val="20"/>
          <w:szCs w:val="20"/>
        </w:rPr>
        <w:t>č.</w:t>
      </w:r>
      <w:r w:rsidR="00767CE3" w:rsidRPr="00F27236">
        <w:rPr>
          <w:rFonts w:ascii="Arial" w:hAnsi="Arial" w:cs="Arial"/>
          <w:sz w:val="20"/>
          <w:szCs w:val="20"/>
        </w:rPr>
        <w:t xml:space="preserve"> </w:t>
      </w:r>
      <w:r w:rsidRPr="00F27236">
        <w:rPr>
          <w:rFonts w:ascii="Arial" w:hAnsi="Arial" w:cs="Arial"/>
          <w:sz w:val="20"/>
          <w:szCs w:val="20"/>
        </w:rPr>
        <w:t xml:space="preserve">j. </w:t>
      </w:r>
      <w:proofErr w:type="spellStart"/>
      <w:r w:rsidR="00AB64A8">
        <w:rPr>
          <w:rFonts w:ascii="Arial" w:hAnsi="Arial" w:cs="Arial"/>
          <w:sz w:val="20"/>
          <w:szCs w:val="20"/>
        </w:rPr>
        <w:t>MUNMNM</w:t>
      </w:r>
      <w:proofErr w:type="spellEnd"/>
      <w:r w:rsidR="00AB64A8">
        <w:rPr>
          <w:rFonts w:ascii="Arial" w:hAnsi="Arial" w:cs="Arial"/>
          <w:sz w:val="20"/>
          <w:szCs w:val="20"/>
        </w:rPr>
        <w:t>/25286/2018/9, ze dne 12. 10. 2018</w:t>
      </w:r>
      <w:r w:rsidR="00AB64A8" w:rsidRPr="00F27236">
        <w:rPr>
          <w:rFonts w:ascii="Arial" w:hAnsi="Arial" w:cs="Arial"/>
          <w:sz w:val="20"/>
          <w:szCs w:val="20"/>
        </w:rPr>
        <w:t xml:space="preserve"> </w:t>
      </w:r>
      <w:r w:rsidR="008610FB" w:rsidRPr="00F27236">
        <w:rPr>
          <w:rFonts w:ascii="Arial" w:hAnsi="Arial" w:cs="Arial"/>
          <w:sz w:val="20"/>
          <w:szCs w:val="20"/>
        </w:rPr>
        <w:t>(dále jen „</w:t>
      </w:r>
      <w:r w:rsidR="00AB64A8">
        <w:rPr>
          <w:rFonts w:ascii="Arial" w:hAnsi="Arial" w:cs="Arial"/>
          <w:b/>
          <w:sz w:val="20"/>
          <w:szCs w:val="20"/>
        </w:rPr>
        <w:t>souhlas</w:t>
      </w:r>
      <w:r w:rsidR="008610FB" w:rsidRPr="00F27236">
        <w:rPr>
          <w:rFonts w:ascii="Arial" w:hAnsi="Arial" w:cs="Arial"/>
          <w:sz w:val="20"/>
          <w:szCs w:val="20"/>
        </w:rPr>
        <w:t>“).</w:t>
      </w:r>
    </w:p>
    <w:p w:rsidR="00871D21" w:rsidRPr="00F27236" w:rsidRDefault="00871D21"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DB11C2" w:rsidRPr="00F27236">
        <w:rPr>
          <w:rFonts w:ascii="Arial" w:hAnsi="Arial" w:cs="Arial"/>
          <w:sz w:val="20"/>
          <w:szCs w:val="20"/>
        </w:rPr>
        <w:t>í</w:t>
      </w:r>
      <w:r w:rsidRPr="00F27236">
        <w:rPr>
          <w:rFonts w:ascii="Arial" w:hAnsi="Arial" w:cs="Arial"/>
          <w:sz w:val="20"/>
          <w:szCs w:val="20"/>
        </w:rPr>
        <w:t xml:space="preserve"> a </w:t>
      </w:r>
      <w:r w:rsidR="00F47BB9">
        <w:rPr>
          <w:rFonts w:ascii="Arial" w:hAnsi="Arial" w:cs="Arial"/>
          <w:sz w:val="20"/>
          <w:szCs w:val="20"/>
        </w:rPr>
        <w:t>souhlas</w:t>
      </w:r>
      <w:r w:rsidRPr="00F27236">
        <w:rPr>
          <w:rFonts w:ascii="Arial" w:hAnsi="Arial" w:cs="Arial"/>
          <w:sz w:val="20"/>
          <w:szCs w:val="20"/>
        </w:rPr>
        <w:t xml:space="preserve">. Zhotovitel prohlašuje, že projektovou dokumentaci a </w:t>
      </w:r>
      <w:r w:rsidR="00F47BB9">
        <w:rPr>
          <w:rFonts w:ascii="Arial" w:hAnsi="Arial" w:cs="Arial"/>
          <w:sz w:val="20"/>
          <w:szCs w:val="20"/>
        </w:rPr>
        <w:t>souhlas</w:t>
      </w:r>
      <w:r w:rsidRPr="00F27236">
        <w:rPr>
          <w:rFonts w:ascii="Arial" w:hAnsi="Arial" w:cs="Arial"/>
          <w:sz w:val="20"/>
          <w:szCs w:val="20"/>
        </w:rPr>
        <w:t xml:space="preserve">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w:t>
      </w:r>
      <w:r w:rsidR="0098034D">
        <w:rPr>
          <w:rFonts w:ascii="Arial" w:hAnsi="Arial" w:cs="Arial"/>
          <w:sz w:val="20"/>
          <w:szCs w:val="20"/>
        </w:rPr>
        <w:br/>
      </w:r>
      <w:r w:rsidR="00BD6115" w:rsidRPr="00F27236">
        <w:rPr>
          <w:rFonts w:ascii="Arial" w:hAnsi="Arial" w:cs="Arial"/>
          <w:sz w:val="20"/>
          <w:szCs w:val="20"/>
        </w:rPr>
        <w:t xml:space="preserve">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F47BB9">
        <w:rPr>
          <w:rFonts w:ascii="Arial" w:hAnsi="Arial" w:cs="Arial"/>
          <w:sz w:val="20"/>
          <w:szCs w:val="20"/>
        </w:rPr>
        <w:t xml:space="preserve"> </w:t>
      </w:r>
      <w:proofErr w:type="spellStart"/>
      <w:r w:rsidR="00F47BB9">
        <w:rPr>
          <w:rFonts w:ascii="Arial" w:hAnsi="Arial" w:cs="Arial"/>
          <w:sz w:val="20"/>
          <w:szCs w:val="20"/>
        </w:rPr>
        <w:t>Technicko</w:t>
      </w:r>
      <w:proofErr w:type="spellEnd"/>
      <w:r w:rsidR="00F47BB9">
        <w:rPr>
          <w:rFonts w:ascii="Arial" w:hAnsi="Arial" w:cs="Arial"/>
          <w:sz w:val="20"/>
          <w:szCs w:val="20"/>
        </w:rPr>
        <w:t xml:space="preserve"> – kvalitativními požadavky na vodní stavby (</w:t>
      </w:r>
      <w:proofErr w:type="spellStart"/>
      <w:r w:rsidR="00F47BB9">
        <w:rPr>
          <w:rFonts w:ascii="Arial" w:hAnsi="Arial" w:cs="Arial"/>
          <w:sz w:val="20"/>
          <w:szCs w:val="20"/>
        </w:rPr>
        <w:t>TKP</w:t>
      </w:r>
      <w:proofErr w:type="spellEnd"/>
      <w:r w:rsidR="00F47BB9">
        <w:rPr>
          <w:rFonts w:ascii="Arial" w:hAnsi="Arial" w:cs="Arial"/>
          <w:sz w:val="20"/>
          <w:szCs w:val="20"/>
        </w:rPr>
        <w:t>),</w:t>
      </w:r>
      <w:r w:rsidRPr="00F27236">
        <w:rPr>
          <w:rFonts w:ascii="Arial" w:hAnsi="Arial" w:cs="Arial"/>
          <w:sz w:val="20"/>
          <w:szCs w:val="20"/>
        </w:rPr>
        <w:t xml:space="preserve">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E94DFA" w:rsidRDefault="00570C5E"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vyt</w:t>
      </w:r>
      <w:r w:rsidR="004333C5" w:rsidRPr="00E94DFA">
        <w:rPr>
          <w:rFonts w:ascii="Arial" w:hAnsi="Arial" w:cs="Arial"/>
          <w:sz w:val="20"/>
          <w:szCs w:val="20"/>
        </w:rPr>
        <w:t>y</w:t>
      </w:r>
      <w:r w:rsidRPr="00E94DFA">
        <w:rPr>
          <w:rFonts w:ascii="Arial" w:hAnsi="Arial" w:cs="Arial"/>
          <w:sz w:val="20"/>
          <w:szCs w:val="20"/>
        </w:rPr>
        <w:t>čení stavby včetně všech parcelních hranic pozemků dotčených stavbou před zahájením stavebních prací,</w:t>
      </w:r>
    </w:p>
    <w:p w:rsidR="00785D5D" w:rsidRDefault="00570C5E"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 xml:space="preserve">před zahájením provádění prací předložení plánu kontrolních prohlídek provádění díla, </w:t>
      </w:r>
    </w:p>
    <w:p w:rsidR="00570C5E" w:rsidRPr="00E94DFA" w:rsidRDefault="00570C5E"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vypracování</w:t>
      </w:r>
      <w:r w:rsidR="00785D5D">
        <w:rPr>
          <w:rFonts w:ascii="Arial" w:hAnsi="Arial" w:cs="Arial"/>
          <w:sz w:val="20"/>
          <w:szCs w:val="20"/>
        </w:rPr>
        <w:t xml:space="preserve"> a předložení</w:t>
      </w:r>
      <w:r w:rsidRPr="00E94DFA">
        <w:rPr>
          <w:rFonts w:ascii="Arial" w:hAnsi="Arial" w:cs="Arial"/>
          <w:sz w:val="20"/>
          <w:szCs w:val="20"/>
        </w:rPr>
        <w:t xml:space="preserve"> povodňového a havarijního plánu stavby,</w:t>
      </w:r>
    </w:p>
    <w:p w:rsidR="00570C5E" w:rsidRPr="00E94DFA" w:rsidRDefault="00570C5E"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dodávka, skladování, správa, zabudování a montáž veškerých dílů a materiálů</w:t>
      </w:r>
      <w:r w:rsidR="00A35C66" w:rsidRPr="00E94DFA">
        <w:rPr>
          <w:rFonts w:ascii="Arial" w:hAnsi="Arial" w:cs="Arial"/>
          <w:sz w:val="20"/>
          <w:szCs w:val="20"/>
        </w:rPr>
        <w:t xml:space="preserve">, které </w:t>
      </w:r>
      <w:r w:rsidR="0098034D">
        <w:rPr>
          <w:rFonts w:ascii="Arial" w:hAnsi="Arial" w:cs="Arial"/>
          <w:sz w:val="20"/>
          <w:szCs w:val="20"/>
        </w:rPr>
        <w:br/>
      </w:r>
      <w:r w:rsidR="00A35C66" w:rsidRPr="00E94DFA">
        <w:rPr>
          <w:rFonts w:ascii="Arial" w:hAnsi="Arial" w:cs="Arial"/>
          <w:sz w:val="20"/>
          <w:szCs w:val="20"/>
        </w:rPr>
        <w:t xml:space="preserve">se stanou součástí </w:t>
      </w:r>
      <w:r w:rsidRPr="00E94DFA">
        <w:rPr>
          <w:rFonts w:ascii="Arial" w:hAnsi="Arial" w:cs="Arial"/>
          <w:sz w:val="20"/>
          <w:szCs w:val="20"/>
        </w:rPr>
        <w:t>díla,</w:t>
      </w:r>
    </w:p>
    <w:p w:rsidR="00A23E52" w:rsidRPr="00E94DFA" w:rsidRDefault="00A23E52"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w:t>
      </w:r>
      <w:r w:rsidR="00486A5F">
        <w:rPr>
          <w:rFonts w:ascii="Arial" w:hAnsi="Arial" w:cs="Arial"/>
          <w:sz w:val="20"/>
          <w:szCs w:val="20"/>
        </w:rPr>
        <w:br/>
      </w:r>
      <w:r w:rsidRPr="00E94DFA">
        <w:rPr>
          <w:rFonts w:ascii="Arial" w:hAnsi="Arial" w:cs="Arial"/>
          <w:sz w:val="20"/>
          <w:szCs w:val="20"/>
        </w:rPr>
        <w:t>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E94DFA" w:rsidRDefault="00A23E52"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E94DFA">
        <w:rPr>
          <w:rFonts w:ascii="Arial" w:hAnsi="Arial" w:cs="Arial"/>
          <w:sz w:val="20"/>
          <w:szCs w:val="20"/>
        </w:rPr>
        <w:t xml:space="preserve">zhotovitele </w:t>
      </w:r>
      <w:r w:rsidRPr="00E94DFA">
        <w:rPr>
          <w:rFonts w:ascii="Arial" w:hAnsi="Arial" w:cs="Arial"/>
          <w:sz w:val="20"/>
          <w:szCs w:val="20"/>
        </w:rPr>
        <w:t xml:space="preserve">s podzemními i nadzemními inženýrskými sítěmi, o čemž bude proveden zápis </w:t>
      </w:r>
      <w:r w:rsidR="0098034D">
        <w:rPr>
          <w:rFonts w:ascii="Arial" w:hAnsi="Arial" w:cs="Arial"/>
          <w:sz w:val="20"/>
          <w:szCs w:val="20"/>
        </w:rPr>
        <w:br/>
      </w:r>
      <w:r w:rsidRPr="00E94DFA">
        <w:rPr>
          <w:rFonts w:ascii="Arial" w:hAnsi="Arial" w:cs="Arial"/>
          <w:sz w:val="20"/>
          <w:szCs w:val="20"/>
        </w:rPr>
        <w:t xml:space="preserve">do stavebního deníku před zahájením provádění prací, </w:t>
      </w:r>
    </w:p>
    <w:p w:rsidR="00570C5E" w:rsidRPr="00E94DFA" w:rsidRDefault="00570C5E"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pokud si to povaha prací vyžádá</w:t>
      </w:r>
      <w:r w:rsidR="00A35C66" w:rsidRPr="00E94DFA">
        <w:rPr>
          <w:rFonts w:ascii="Arial" w:hAnsi="Arial" w:cs="Arial"/>
          <w:sz w:val="20"/>
          <w:szCs w:val="20"/>
        </w:rPr>
        <w:t>,</w:t>
      </w:r>
      <w:r w:rsidRPr="00E94DFA">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E94DFA">
        <w:rPr>
          <w:rFonts w:ascii="Arial" w:hAnsi="Arial" w:cs="Arial"/>
          <w:sz w:val="20"/>
          <w:szCs w:val="20"/>
        </w:rPr>
        <w:t>a finanční úhrady za případné škody způsobené během provádění díla</w:t>
      </w:r>
      <w:r w:rsidR="00A23E52" w:rsidRPr="00E94DFA">
        <w:rPr>
          <w:rFonts w:ascii="Arial" w:hAnsi="Arial"/>
          <w:sz w:val="20"/>
        </w:rPr>
        <w:t xml:space="preserve"> </w:t>
      </w:r>
      <w:r w:rsidRPr="00E94DFA">
        <w:rPr>
          <w:rFonts w:ascii="Arial" w:hAnsi="Arial" w:cs="Arial"/>
          <w:sz w:val="20"/>
          <w:szCs w:val="20"/>
        </w:rPr>
        <w:t>mimo obvod staveniště,</w:t>
      </w:r>
    </w:p>
    <w:p w:rsidR="00EB12CF" w:rsidRPr="00E94DFA" w:rsidRDefault="00BA3B87"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uvedení všech dalších povrchů dotčených stavbou do původního stavu (komunikace, chodníky, zeleň, příkopy, propustky</w:t>
      </w:r>
      <w:r w:rsidR="00EB12CF" w:rsidRPr="00E94DFA">
        <w:rPr>
          <w:rFonts w:ascii="Arial" w:hAnsi="Arial" w:cs="Arial"/>
          <w:sz w:val="20"/>
          <w:szCs w:val="20"/>
        </w:rPr>
        <w:t>, břehy</w:t>
      </w:r>
      <w:r w:rsidRPr="00E94DFA">
        <w:rPr>
          <w:rFonts w:ascii="Arial" w:hAnsi="Arial" w:cs="Arial"/>
          <w:sz w:val="20"/>
          <w:szCs w:val="20"/>
        </w:rPr>
        <w:t>), který bude před započetím provádění díla zhotovitelem</w:t>
      </w:r>
      <w:r w:rsidR="00EB12CF" w:rsidRPr="00E94DFA">
        <w:rPr>
          <w:rFonts w:ascii="Arial" w:hAnsi="Arial" w:cs="Arial"/>
          <w:sz w:val="20"/>
          <w:szCs w:val="20"/>
        </w:rPr>
        <w:t xml:space="preserve"> vhodným způsobem zdokumentován</w:t>
      </w:r>
      <w:r w:rsidR="00EB12CF" w:rsidRPr="00E94DFA">
        <w:rPr>
          <w:sz w:val="20"/>
          <w:szCs w:val="20"/>
        </w:rPr>
        <w:t>;</w:t>
      </w:r>
      <w:r w:rsidR="00EB12CF" w:rsidRPr="00E94DFA">
        <w:rPr>
          <w:rFonts w:ascii="Arial" w:hAnsi="Arial" w:cs="Arial"/>
          <w:sz w:val="20"/>
          <w:szCs w:val="20"/>
        </w:rPr>
        <w:t xml:space="preserve"> ošetření ponechávaných dřevin břehového porostu,</w:t>
      </w:r>
    </w:p>
    <w:p w:rsidR="00A23E52" w:rsidRPr="00E94DFA" w:rsidRDefault="00A23E52"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zpětné předání všech ploch, povrchů a objektů dotčených stavbou</w:t>
      </w:r>
      <w:r w:rsidR="00AD7E6F" w:rsidRPr="00E94DFA">
        <w:rPr>
          <w:rFonts w:ascii="Arial" w:hAnsi="Arial" w:cs="Arial"/>
          <w:sz w:val="20"/>
          <w:szCs w:val="20"/>
        </w:rPr>
        <w:t>/přístupem</w:t>
      </w:r>
      <w:r w:rsidRPr="00E94DFA">
        <w:rPr>
          <w:rFonts w:ascii="Arial" w:hAnsi="Arial" w:cs="Arial"/>
          <w:sz w:val="20"/>
          <w:szCs w:val="20"/>
        </w:rPr>
        <w:t xml:space="preserve"> vlastníkům/správcům</w:t>
      </w:r>
      <w:r w:rsidR="00AD7E6F" w:rsidRPr="00E94DFA">
        <w:rPr>
          <w:rFonts w:ascii="Arial" w:hAnsi="Arial" w:cs="Arial"/>
          <w:sz w:val="20"/>
          <w:szCs w:val="20"/>
        </w:rPr>
        <w:t>. Před zahájením prací informovat jednotlivé vlastníky dotčených ploch přístupem o zahájení prací, po dokončení stavby doložit protokolární předání,</w:t>
      </w:r>
    </w:p>
    <w:p w:rsidR="00570C5E" w:rsidRPr="00E94DFA" w:rsidRDefault="00570C5E" w:rsidP="00547775">
      <w:pPr>
        <w:numPr>
          <w:ilvl w:val="0"/>
          <w:numId w:val="9"/>
        </w:numPr>
        <w:tabs>
          <w:tab w:val="left" w:pos="709"/>
        </w:tabs>
        <w:spacing w:before="120" w:after="60"/>
        <w:ind w:left="709" w:hanging="283"/>
        <w:jc w:val="both"/>
        <w:rPr>
          <w:rFonts w:ascii="Arial" w:hAnsi="Arial" w:cs="Arial"/>
          <w:sz w:val="20"/>
          <w:szCs w:val="20"/>
        </w:rPr>
      </w:pPr>
      <w:r w:rsidRPr="00E94DFA">
        <w:rPr>
          <w:rFonts w:ascii="Arial" w:hAnsi="Arial" w:cs="Arial"/>
          <w:sz w:val="20"/>
          <w:szCs w:val="20"/>
        </w:rPr>
        <w:t xml:space="preserve">vypracování dokumentace skutečného provedení stavby </w:t>
      </w:r>
      <w:r w:rsidR="00DB6630" w:rsidRPr="00E94DFA">
        <w:rPr>
          <w:rFonts w:ascii="Arial" w:hAnsi="Arial" w:cs="Arial"/>
          <w:sz w:val="20"/>
          <w:szCs w:val="20"/>
        </w:rPr>
        <w:t>pod</w:t>
      </w:r>
      <w:r w:rsidRPr="00E94DFA">
        <w:rPr>
          <w:rFonts w:ascii="Arial" w:hAnsi="Arial" w:cs="Arial"/>
          <w:sz w:val="20"/>
          <w:szCs w:val="20"/>
        </w:rPr>
        <w:t xml:space="preserve">le § 4 vyhlášky č. 499/2006 Sb., o dokumentaci staveb, v platném znění, v počtu 2 vyhotovení v tištěné </w:t>
      </w:r>
      <w:r w:rsidR="00DB6630" w:rsidRPr="00E94DFA">
        <w:rPr>
          <w:rFonts w:ascii="Arial" w:hAnsi="Arial" w:cs="Arial"/>
          <w:sz w:val="20"/>
          <w:szCs w:val="20"/>
        </w:rPr>
        <w:t>pod</w:t>
      </w:r>
      <w:r w:rsidRPr="00E94DFA">
        <w:rPr>
          <w:rFonts w:ascii="Arial" w:hAnsi="Arial" w:cs="Arial"/>
          <w:sz w:val="20"/>
          <w:szCs w:val="20"/>
        </w:rPr>
        <w:t xml:space="preserve">obě a jednom </w:t>
      </w:r>
      <w:r w:rsidR="004333C5" w:rsidRPr="00E94DFA">
        <w:rPr>
          <w:rFonts w:ascii="Arial" w:hAnsi="Arial" w:cs="Arial"/>
          <w:sz w:val="20"/>
          <w:szCs w:val="20"/>
        </w:rPr>
        <w:t xml:space="preserve">vyhotovení </w:t>
      </w:r>
      <w:r w:rsidRPr="00E94DFA">
        <w:rPr>
          <w:rFonts w:ascii="Arial" w:hAnsi="Arial" w:cs="Arial"/>
          <w:sz w:val="20"/>
          <w:szCs w:val="20"/>
        </w:rPr>
        <w:t>v elektronické formě</w:t>
      </w:r>
      <w:r w:rsidR="004333C5" w:rsidRPr="00E94DFA">
        <w:rPr>
          <w:rFonts w:ascii="Arial" w:hAnsi="Arial" w:cs="Arial"/>
          <w:sz w:val="20"/>
          <w:szCs w:val="20"/>
        </w:rPr>
        <w:t xml:space="preserve"> </w:t>
      </w:r>
      <w:r w:rsidR="00DB7F4E" w:rsidRPr="00E94DFA">
        <w:rPr>
          <w:rFonts w:ascii="Arial" w:hAnsi="Arial" w:cs="Arial"/>
          <w:sz w:val="20"/>
          <w:szCs w:val="20"/>
        </w:rPr>
        <w:t xml:space="preserve">(textová část v </w:t>
      </w:r>
      <w:r w:rsidR="00DB6630" w:rsidRPr="00E94DFA">
        <w:rPr>
          <w:rFonts w:ascii="Arial" w:hAnsi="Arial" w:cs="Arial"/>
          <w:sz w:val="20"/>
          <w:szCs w:val="20"/>
        </w:rPr>
        <w:t>pod</w:t>
      </w:r>
      <w:r w:rsidR="00DB7F4E" w:rsidRPr="00E94DFA">
        <w:rPr>
          <w:rFonts w:ascii="Arial" w:hAnsi="Arial" w:cs="Arial"/>
          <w:sz w:val="20"/>
          <w:szCs w:val="20"/>
        </w:rPr>
        <w:t xml:space="preserve">obě souborů xxx.doc nebo xxx.xls, výkresy v </w:t>
      </w:r>
      <w:r w:rsidR="00DB6630" w:rsidRPr="00E94DFA">
        <w:rPr>
          <w:rFonts w:ascii="Arial" w:hAnsi="Arial" w:cs="Arial"/>
          <w:sz w:val="20"/>
          <w:szCs w:val="20"/>
        </w:rPr>
        <w:t>pod</w:t>
      </w:r>
      <w:r w:rsidR="00DB7F4E" w:rsidRPr="00E94DFA">
        <w:rPr>
          <w:rFonts w:ascii="Arial" w:hAnsi="Arial" w:cs="Arial"/>
          <w:sz w:val="20"/>
          <w:szCs w:val="20"/>
        </w:rPr>
        <w:t xml:space="preserve">obě </w:t>
      </w:r>
      <w:proofErr w:type="spellStart"/>
      <w:r w:rsidR="00DB7F4E" w:rsidRPr="00E94DFA">
        <w:rPr>
          <w:rFonts w:ascii="Arial" w:hAnsi="Arial" w:cs="Arial"/>
          <w:sz w:val="20"/>
          <w:szCs w:val="20"/>
        </w:rPr>
        <w:t>xxx.dwg</w:t>
      </w:r>
      <w:proofErr w:type="spellEnd"/>
      <w:r w:rsidR="00DB7F4E" w:rsidRPr="00E94DFA">
        <w:rPr>
          <w:rFonts w:ascii="Arial" w:hAnsi="Arial" w:cs="Arial"/>
          <w:sz w:val="20"/>
          <w:szCs w:val="20"/>
        </w:rPr>
        <w:t xml:space="preserve"> nebo </w:t>
      </w:r>
      <w:proofErr w:type="spellStart"/>
      <w:r w:rsidR="00DB7F4E" w:rsidRPr="00E94DFA">
        <w:rPr>
          <w:rFonts w:ascii="Arial" w:hAnsi="Arial" w:cs="Arial"/>
          <w:sz w:val="20"/>
          <w:szCs w:val="20"/>
        </w:rPr>
        <w:t>xxx.dgn</w:t>
      </w:r>
      <w:proofErr w:type="spellEnd"/>
      <w:r w:rsidR="00DB7F4E" w:rsidRPr="00E94DFA">
        <w:rPr>
          <w:rFonts w:ascii="Arial" w:hAnsi="Arial" w:cs="Arial"/>
          <w:sz w:val="20"/>
          <w:szCs w:val="20"/>
        </w:rPr>
        <w:t xml:space="preserve"> a kompletní v </w:t>
      </w:r>
      <w:r w:rsidR="00DB6630" w:rsidRPr="00E94DFA">
        <w:rPr>
          <w:rFonts w:ascii="Arial" w:hAnsi="Arial" w:cs="Arial"/>
          <w:sz w:val="20"/>
          <w:szCs w:val="20"/>
        </w:rPr>
        <w:t>pod</w:t>
      </w:r>
      <w:r w:rsidR="00DB7F4E" w:rsidRPr="00E94DFA">
        <w:rPr>
          <w:rFonts w:ascii="Arial" w:hAnsi="Arial" w:cs="Arial"/>
          <w:sz w:val="20"/>
          <w:szCs w:val="20"/>
        </w:rPr>
        <w:t>obě xxx.pdf)</w:t>
      </w:r>
      <w:r w:rsidR="00217765" w:rsidRPr="00E94DFA">
        <w:rPr>
          <w:rFonts w:ascii="Arial" w:hAnsi="Arial" w:cs="Arial"/>
          <w:sz w:val="20"/>
          <w:szCs w:val="20"/>
        </w:rPr>
        <w:t>,</w:t>
      </w:r>
      <w:r w:rsidR="007568FE" w:rsidRPr="00E94DFA">
        <w:rPr>
          <w:rFonts w:ascii="Arial" w:hAnsi="Arial" w:cs="Arial"/>
          <w:sz w:val="20"/>
          <w:szCs w:val="20"/>
        </w:rPr>
        <w:t xml:space="preserve"> zhotovitel poskytuje objednateli výhradní a neomezenou licenci k této dokumentaci a zejména k</w:t>
      </w:r>
      <w:r w:rsidR="00776F85" w:rsidRPr="00E94DFA">
        <w:rPr>
          <w:rFonts w:ascii="Arial" w:hAnsi="Arial" w:cs="Arial"/>
          <w:sz w:val="20"/>
          <w:szCs w:val="20"/>
        </w:rPr>
        <w:t> </w:t>
      </w:r>
      <w:r w:rsidR="007568FE" w:rsidRPr="00E94DFA">
        <w:rPr>
          <w:rFonts w:ascii="Arial" w:hAnsi="Arial" w:cs="Arial"/>
          <w:sz w:val="20"/>
          <w:szCs w:val="20"/>
        </w:rPr>
        <w:t xml:space="preserve">pořizování </w:t>
      </w:r>
      <w:r w:rsidR="00C1084A" w:rsidRPr="00E94DFA">
        <w:rPr>
          <w:rFonts w:ascii="Arial" w:hAnsi="Arial" w:cs="Arial"/>
          <w:sz w:val="20"/>
          <w:szCs w:val="20"/>
        </w:rPr>
        <w:t>kopií</w:t>
      </w:r>
      <w:r w:rsidR="007568FE" w:rsidRPr="00E94DFA">
        <w:rPr>
          <w:rFonts w:ascii="Arial" w:hAnsi="Arial" w:cs="Arial"/>
          <w:sz w:val="20"/>
          <w:szCs w:val="20"/>
        </w:rPr>
        <w:t>,</w:t>
      </w:r>
    </w:p>
    <w:p w:rsidR="00A23E52" w:rsidRPr="00E94DFA" w:rsidRDefault="00A23E52" w:rsidP="00547775">
      <w:pPr>
        <w:numPr>
          <w:ilvl w:val="0"/>
          <w:numId w:val="9"/>
        </w:numPr>
        <w:tabs>
          <w:tab w:val="clear" w:pos="780"/>
          <w:tab w:val="left" w:pos="709"/>
        </w:tabs>
        <w:spacing w:before="120" w:after="60"/>
        <w:ind w:left="709" w:hanging="283"/>
        <w:jc w:val="both"/>
        <w:rPr>
          <w:rFonts w:ascii="Arial" w:hAnsi="Arial" w:cs="Arial"/>
          <w:sz w:val="20"/>
          <w:szCs w:val="20"/>
        </w:rPr>
      </w:pPr>
      <w:r w:rsidRPr="00E94DFA">
        <w:rPr>
          <w:rFonts w:ascii="Arial" w:hAnsi="Arial" w:cs="Arial"/>
          <w:sz w:val="20"/>
          <w:szCs w:val="20"/>
        </w:rPr>
        <w:t>opravy, údržba a průběžné čištění komunikací užívaných v průběhu výstavby,</w:t>
      </w:r>
    </w:p>
    <w:p w:rsidR="00BD178C" w:rsidRPr="00E94DFA" w:rsidRDefault="00570C5E" w:rsidP="00547775">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lastRenderedPageBreak/>
        <w:t>zajištění bezpečnosti všech osob, chodců a vozidel na staveništi a v okolí staveniště, zajištění, osazení a údržba nezbytného dopravního značení včetně projednání se správcem komunikace, odborem dopravy příslušného</w:t>
      </w:r>
      <w:r w:rsidR="00BD178C" w:rsidRPr="00E94DFA">
        <w:rPr>
          <w:rFonts w:ascii="Arial" w:hAnsi="Arial" w:cs="Arial"/>
          <w:sz w:val="20"/>
          <w:szCs w:val="20"/>
        </w:rPr>
        <w:t xml:space="preserve"> správního orgánu a Policií ČR,</w:t>
      </w:r>
    </w:p>
    <w:p w:rsidR="00217765" w:rsidRPr="00E94DFA" w:rsidRDefault="00217765" w:rsidP="00547775">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 xml:space="preserve">veškeré práce a dodávky související s požárními předpisy, bezpečností práce, opatřeními </w:t>
      </w:r>
      <w:r w:rsidR="0098034D">
        <w:rPr>
          <w:rFonts w:ascii="Arial" w:hAnsi="Arial" w:cs="Arial"/>
          <w:sz w:val="20"/>
          <w:szCs w:val="20"/>
        </w:rPr>
        <w:br/>
      </w:r>
      <w:r w:rsidRPr="00E94DFA">
        <w:rPr>
          <w:rFonts w:ascii="Arial" w:hAnsi="Arial" w:cs="Arial"/>
          <w:sz w:val="20"/>
          <w:szCs w:val="20"/>
        </w:rPr>
        <w:t>na ochranu životního prostředí, lidí a majetku v místech dotčených stavbou,</w:t>
      </w:r>
    </w:p>
    <w:p w:rsidR="00A23E52" w:rsidRPr="00E94DFA" w:rsidRDefault="00A23E52" w:rsidP="00E94DFA">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projednání případných dalších vstupů na přilehlé pozemky za účelem zajištění přístupu k místu provádění díla,</w:t>
      </w:r>
    </w:p>
    <w:p w:rsidR="00A23E52" w:rsidRPr="00E94DFA" w:rsidRDefault="00A23E52" w:rsidP="00E94DFA">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před výjezdem nákladních vozidel a stavebních mechanizmů z prostoru staveniště na veřejné komunikace bude v případě potřeby zajištěno odstraňování bláta z pneumatik a podběhů, pokud dojde ke znečištění veřejných komunikací dopravou stavby, neprodleně bude provedeno očištění komunikace,</w:t>
      </w:r>
    </w:p>
    <w:p w:rsidR="00570C5E" w:rsidRPr="00E94DFA" w:rsidRDefault="00570C5E" w:rsidP="00E94DFA">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 xml:space="preserve">odvoz odpadu vzniklého při realizaci díla, zajištění jeho dočasného nebo trvalého uložení, resp. </w:t>
      </w:r>
      <w:r w:rsidR="00CF70E0" w:rsidRPr="00E94DFA">
        <w:rPr>
          <w:rFonts w:ascii="Arial" w:hAnsi="Arial" w:cs="Arial"/>
          <w:sz w:val="20"/>
          <w:szCs w:val="20"/>
        </w:rPr>
        <w:t>předání</w:t>
      </w:r>
      <w:r w:rsidRPr="00E94DFA">
        <w:rPr>
          <w:rFonts w:ascii="Arial" w:hAnsi="Arial" w:cs="Arial"/>
          <w:sz w:val="20"/>
          <w:szCs w:val="20"/>
        </w:rPr>
        <w:t xml:space="preserve"> těchto odpadů do vlastnictví osobě oprávněné k jejich převzetí </w:t>
      </w:r>
      <w:r w:rsidR="00DB6630" w:rsidRPr="00E94DFA">
        <w:rPr>
          <w:rFonts w:ascii="Arial" w:hAnsi="Arial" w:cs="Arial"/>
          <w:sz w:val="20"/>
          <w:szCs w:val="20"/>
        </w:rPr>
        <w:t>pod</w:t>
      </w:r>
      <w:r w:rsidRPr="00E94DFA">
        <w:rPr>
          <w:rFonts w:ascii="Arial" w:hAnsi="Arial" w:cs="Arial"/>
          <w:sz w:val="20"/>
          <w:szCs w:val="20"/>
        </w:rPr>
        <w:t>le zákona č. 185/2001 Sb., o odpadech, v platném znění, není-li touto osobou přímo zhotovitel,</w:t>
      </w:r>
      <w:r w:rsidR="00A23E52" w:rsidRPr="00E94DFA">
        <w:rPr>
          <w:rFonts w:ascii="Arial" w:hAnsi="Arial" w:cs="Arial"/>
          <w:sz w:val="20"/>
          <w:szCs w:val="20"/>
        </w:rPr>
        <w:t xml:space="preserve"> (včetně uhrazení poplatků za uložení odpadu),</w:t>
      </w:r>
    </w:p>
    <w:p w:rsidR="00570C5E" w:rsidRPr="00E94DFA" w:rsidRDefault="00570C5E" w:rsidP="00E94DFA">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 xml:space="preserve">provedení všech průzkumů, rozborů, zkoušek, atestů a revizí </w:t>
      </w:r>
      <w:r w:rsidR="00DB6630" w:rsidRPr="00E94DFA">
        <w:rPr>
          <w:rFonts w:ascii="Arial" w:hAnsi="Arial" w:cs="Arial"/>
          <w:sz w:val="20"/>
          <w:szCs w:val="20"/>
        </w:rPr>
        <w:t>pod</w:t>
      </w:r>
      <w:r w:rsidRPr="00E94DFA">
        <w:rPr>
          <w:rFonts w:ascii="Arial" w:hAnsi="Arial" w:cs="Arial"/>
          <w:sz w:val="20"/>
          <w:szCs w:val="20"/>
        </w:rPr>
        <w:t>le ČSN</w:t>
      </w:r>
      <w:r w:rsidR="00CF70E0" w:rsidRPr="00E94DFA">
        <w:rPr>
          <w:rFonts w:ascii="Arial" w:hAnsi="Arial" w:cs="Arial"/>
          <w:sz w:val="20"/>
          <w:szCs w:val="20"/>
        </w:rPr>
        <w:t>,</w:t>
      </w:r>
      <w:r w:rsidRPr="00E94DFA">
        <w:rPr>
          <w:rFonts w:ascii="Arial" w:hAnsi="Arial" w:cs="Arial"/>
          <w:sz w:val="20"/>
          <w:szCs w:val="20"/>
        </w:rPr>
        <w:t xml:space="preserve"> předepsaných projektovou dokumentací, požadovaných </w:t>
      </w:r>
      <w:r w:rsidR="00537CAB" w:rsidRPr="00E94DFA">
        <w:rPr>
          <w:rFonts w:ascii="Arial" w:hAnsi="Arial" w:cs="Arial"/>
          <w:sz w:val="20"/>
          <w:szCs w:val="20"/>
        </w:rPr>
        <w:t>stavebním nebo jiným příslušným úřadem (dotčeným orgánem)</w:t>
      </w:r>
      <w:r w:rsidRPr="00E94DFA">
        <w:rPr>
          <w:rFonts w:ascii="Arial" w:hAnsi="Arial" w:cs="Arial"/>
          <w:sz w:val="20"/>
          <w:szCs w:val="20"/>
        </w:rPr>
        <w:t xml:space="preserve">, případně </w:t>
      </w:r>
      <w:r w:rsidR="00BA3B87" w:rsidRPr="00E94DFA">
        <w:rPr>
          <w:rFonts w:ascii="Arial" w:hAnsi="Arial" w:cs="Arial"/>
          <w:sz w:val="20"/>
          <w:szCs w:val="20"/>
        </w:rPr>
        <w:t>stanov</w:t>
      </w:r>
      <w:r w:rsidR="00537CAB" w:rsidRPr="00E94DFA">
        <w:rPr>
          <w:rFonts w:ascii="Arial" w:hAnsi="Arial" w:cs="Arial"/>
          <w:sz w:val="20"/>
          <w:szCs w:val="20"/>
        </w:rPr>
        <w:t>e</w:t>
      </w:r>
      <w:r w:rsidR="00BA3B87" w:rsidRPr="00E94DFA">
        <w:rPr>
          <w:rFonts w:ascii="Arial" w:hAnsi="Arial" w:cs="Arial"/>
          <w:sz w:val="20"/>
          <w:szCs w:val="20"/>
        </w:rPr>
        <w:t>ných v dalších normách v</w:t>
      </w:r>
      <w:r w:rsidRPr="00E94DFA">
        <w:rPr>
          <w:rFonts w:ascii="Arial" w:hAnsi="Arial" w:cs="Arial"/>
          <w:sz w:val="20"/>
          <w:szCs w:val="20"/>
        </w:rPr>
        <w:t>ztahujících se k provádění díla, včetně pořízení protokolů zaji</w:t>
      </w:r>
      <w:r w:rsidR="00537CAB" w:rsidRPr="00E94DFA">
        <w:rPr>
          <w:rFonts w:ascii="Arial" w:hAnsi="Arial" w:cs="Arial"/>
          <w:sz w:val="20"/>
          <w:szCs w:val="20"/>
        </w:rPr>
        <w:t xml:space="preserve">štěných u akreditované zkušebny, to vše v počtu </w:t>
      </w:r>
      <w:r w:rsidR="0098034D">
        <w:rPr>
          <w:rFonts w:ascii="Arial" w:hAnsi="Arial" w:cs="Arial"/>
          <w:sz w:val="20"/>
          <w:szCs w:val="20"/>
        </w:rPr>
        <w:br/>
      </w:r>
      <w:r w:rsidR="00537CAB" w:rsidRPr="00E94DFA">
        <w:rPr>
          <w:rFonts w:ascii="Arial" w:hAnsi="Arial" w:cs="Arial"/>
          <w:sz w:val="20"/>
          <w:szCs w:val="20"/>
        </w:rPr>
        <w:t xml:space="preserve">2 vyhotovení v tištěné </w:t>
      </w:r>
      <w:r w:rsidR="00DB6630" w:rsidRPr="00E94DFA">
        <w:rPr>
          <w:rFonts w:ascii="Arial" w:hAnsi="Arial" w:cs="Arial"/>
          <w:sz w:val="20"/>
          <w:szCs w:val="20"/>
        </w:rPr>
        <w:t>pod</w:t>
      </w:r>
      <w:r w:rsidR="00537CAB" w:rsidRPr="00E94DFA">
        <w:rPr>
          <w:rFonts w:ascii="Arial" w:hAnsi="Arial" w:cs="Arial"/>
          <w:sz w:val="20"/>
          <w:szCs w:val="20"/>
        </w:rPr>
        <w:t>obě a jednom vyhotovení v elektronické formě</w:t>
      </w:r>
      <w:r w:rsidRPr="00E94DFA">
        <w:rPr>
          <w:rFonts w:ascii="Arial" w:hAnsi="Arial" w:cs="Arial"/>
          <w:sz w:val="20"/>
          <w:szCs w:val="20"/>
        </w:rPr>
        <w:t>.</w:t>
      </w:r>
    </w:p>
    <w:p w:rsidR="00570C5E" w:rsidRPr="00E94DFA" w:rsidRDefault="00570C5E" w:rsidP="00E94DFA">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 xml:space="preserve">zpracování geodetického zaměření dokončené stavby odpovědným geodetem a výkon funkce odpovědného geodeta po dobu realizace </w:t>
      </w:r>
      <w:r w:rsidR="00537CAB" w:rsidRPr="00E94DFA">
        <w:rPr>
          <w:rFonts w:ascii="Arial" w:hAnsi="Arial" w:cs="Arial"/>
          <w:sz w:val="20"/>
          <w:szCs w:val="20"/>
        </w:rPr>
        <w:t>díla</w:t>
      </w:r>
      <w:r w:rsidRPr="00E94DFA">
        <w:rPr>
          <w:rFonts w:ascii="Arial" w:hAnsi="Arial" w:cs="Arial"/>
          <w:sz w:val="20"/>
          <w:szCs w:val="20"/>
        </w:rPr>
        <w:t>,</w:t>
      </w:r>
    </w:p>
    <w:p w:rsidR="00570C5E" w:rsidRPr="00E94DFA" w:rsidRDefault="00570C5E" w:rsidP="00E94DFA">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 xml:space="preserve">zajištění potřebných nebo </w:t>
      </w:r>
      <w:r w:rsidR="00F36595" w:rsidRPr="00E94DFA">
        <w:rPr>
          <w:rFonts w:ascii="Arial" w:hAnsi="Arial" w:cs="Arial"/>
          <w:sz w:val="20"/>
          <w:szCs w:val="20"/>
        </w:rPr>
        <w:t>správními orgány</w:t>
      </w:r>
      <w:r w:rsidRPr="00E94DFA">
        <w:rPr>
          <w:rFonts w:ascii="Arial" w:hAnsi="Arial" w:cs="Arial"/>
          <w:sz w:val="20"/>
          <w:szCs w:val="20"/>
        </w:rPr>
        <w:t xml:space="preserve"> či obecně závaznými právními normami stanovených a požadovaných opatření či rozhodnutí nutných k provedení díla,</w:t>
      </w:r>
    </w:p>
    <w:p w:rsidR="00570C5E" w:rsidRPr="00E94DFA" w:rsidRDefault="0088200A" w:rsidP="00E94DFA">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 xml:space="preserve">zajištění kácení dřevin (stromů a keřů) dle </w:t>
      </w:r>
      <w:r w:rsidR="00D32BAB" w:rsidRPr="00E94DFA">
        <w:rPr>
          <w:rFonts w:ascii="Arial" w:hAnsi="Arial" w:cs="Arial"/>
          <w:sz w:val="20"/>
          <w:szCs w:val="20"/>
        </w:rPr>
        <w:t>projektové dokumentace</w:t>
      </w:r>
      <w:r w:rsidR="007432B4" w:rsidRPr="00E94DFA">
        <w:rPr>
          <w:rFonts w:ascii="Arial" w:hAnsi="Arial" w:cs="Arial"/>
          <w:sz w:val="20"/>
          <w:szCs w:val="20"/>
        </w:rPr>
        <w:t>,</w:t>
      </w:r>
    </w:p>
    <w:p w:rsidR="00DE0910" w:rsidRPr="00E94DFA" w:rsidRDefault="00630042" w:rsidP="00E94DFA">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vytvoření všech záznamů, kterými bude prokázáno dosažení předepsané kvality a předepsaných technických parametrů díla; předání prohlášení o vlastnostech dle zákona č.</w:t>
      </w:r>
      <w:r w:rsidR="00F07C4A" w:rsidRPr="00E94DFA">
        <w:rPr>
          <w:rFonts w:ascii="Arial" w:hAnsi="Arial" w:cs="Arial"/>
          <w:sz w:val="20"/>
          <w:szCs w:val="20"/>
        </w:rPr>
        <w:t> </w:t>
      </w:r>
      <w:r w:rsidRPr="00E94DFA">
        <w:rPr>
          <w:rFonts w:ascii="Arial" w:hAnsi="Arial" w:cs="Arial"/>
          <w:sz w:val="20"/>
          <w:szCs w:val="20"/>
        </w:rPr>
        <w:t>22/1997 Sb., o technických požadavcích na výrobky, ve znění pozdějších předpisů, k výrobkům, případně dle přímo použitelného předpisu</w:t>
      </w:r>
      <w:r w:rsidR="0006039F" w:rsidRPr="00E94DFA">
        <w:rPr>
          <w:rFonts w:ascii="Arial" w:hAnsi="Arial" w:cs="Arial"/>
          <w:sz w:val="20"/>
          <w:szCs w:val="20"/>
        </w:rPr>
        <w:t xml:space="preserve"> EU</w:t>
      </w:r>
      <w:r w:rsidRPr="00E94DFA">
        <w:rPr>
          <w:rFonts w:ascii="Arial" w:hAnsi="Arial" w:cs="Arial"/>
          <w:sz w:val="20"/>
          <w:szCs w:val="20"/>
        </w:rPr>
        <w:t xml:space="preserve"> pro stavební výrobky,</w:t>
      </w:r>
      <w:r w:rsidR="00F07C4A" w:rsidRPr="00E94DFA">
        <w:rPr>
          <w:rFonts w:ascii="Arial" w:hAnsi="Arial" w:cs="Arial"/>
          <w:sz w:val="20"/>
          <w:szCs w:val="20"/>
        </w:rPr>
        <w:t xml:space="preserve"> které budou zabudovány do díla</w:t>
      </w:r>
      <w:r w:rsidR="00BA5212" w:rsidRPr="00E94DFA">
        <w:rPr>
          <w:rFonts w:ascii="Arial" w:hAnsi="Arial" w:cs="Arial"/>
          <w:sz w:val="20"/>
          <w:szCs w:val="20"/>
        </w:rPr>
        <w:t>,</w:t>
      </w:r>
    </w:p>
    <w:p w:rsidR="00C1084A" w:rsidRDefault="00C1084A" w:rsidP="00E94DFA">
      <w:pPr>
        <w:numPr>
          <w:ilvl w:val="0"/>
          <w:numId w:val="9"/>
        </w:numPr>
        <w:tabs>
          <w:tab w:val="clear" w:pos="780"/>
          <w:tab w:val="left" w:pos="851"/>
        </w:tabs>
        <w:spacing w:before="120" w:after="60"/>
        <w:ind w:left="709" w:hanging="283"/>
        <w:jc w:val="both"/>
        <w:rPr>
          <w:rFonts w:ascii="Arial" w:hAnsi="Arial" w:cs="Arial"/>
          <w:sz w:val="20"/>
          <w:szCs w:val="20"/>
        </w:rPr>
      </w:pPr>
      <w:r w:rsidRPr="00E94DFA">
        <w:rPr>
          <w:rFonts w:ascii="Arial" w:hAnsi="Arial" w:cs="Arial"/>
          <w:sz w:val="20"/>
          <w:szCs w:val="20"/>
        </w:rPr>
        <w:t>další činnosti nezbytné pro řádné provedení díla.</w:t>
      </w:r>
    </w:p>
    <w:p w:rsidR="000F79DB" w:rsidRPr="00F27236" w:rsidRDefault="000F79DB" w:rsidP="000F79DB">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se při provádění díla zavazuje respektovat podmínky stanovené předanými správními rozhodnutími a stanovisky.</w:t>
      </w:r>
    </w:p>
    <w:p w:rsidR="000F79DB" w:rsidRDefault="000F79DB" w:rsidP="000F79DB">
      <w:pPr>
        <w:keepNext/>
        <w:numPr>
          <w:ilvl w:val="1"/>
          <w:numId w:val="1"/>
        </w:numPr>
        <w:spacing w:before="120" w:after="60"/>
        <w:ind w:left="357" w:hanging="357"/>
        <w:jc w:val="both"/>
        <w:rPr>
          <w:rFonts w:ascii="Arial" w:hAnsi="Arial" w:cs="Arial"/>
          <w:sz w:val="20"/>
          <w:szCs w:val="20"/>
        </w:rPr>
      </w:pPr>
      <w:r w:rsidRPr="00C84086">
        <w:rPr>
          <w:rFonts w:ascii="Arial" w:hAnsi="Arial" w:cs="Arial"/>
          <w:sz w:val="20"/>
          <w:szCs w:val="20"/>
        </w:rPr>
        <w:t>Zhotovitel se při provádění díla dále zavazuje respektovat následující podmínky:</w:t>
      </w:r>
    </w:p>
    <w:p w:rsidR="000F79DB" w:rsidRDefault="000F79DB" w:rsidP="000F79DB">
      <w:pPr>
        <w:pStyle w:val="Odstavecseseznamem"/>
        <w:keepNext/>
        <w:numPr>
          <w:ilvl w:val="0"/>
          <w:numId w:val="9"/>
        </w:numPr>
        <w:tabs>
          <w:tab w:val="clear" w:pos="780"/>
          <w:tab w:val="num" w:pos="993"/>
        </w:tabs>
        <w:spacing w:before="120" w:after="60"/>
        <w:ind w:left="709" w:hanging="283"/>
        <w:contextualSpacing w:val="0"/>
        <w:jc w:val="both"/>
        <w:rPr>
          <w:rFonts w:ascii="Arial" w:hAnsi="Arial" w:cs="Arial"/>
          <w:sz w:val="20"/>
          <w:szCs w:val="20"/>
        </w:rPr>
      </w:pPr>
      <w:r>
        <w:rPr>
          <w:rFonts w:ascii="Arial" w:hAnsi="Arial" w:cs="Arial"/>
          <w:sz w:val="20"/>
          <w:szCs w:val="20"/>
        </w:rPr>
        <w:t>budou dodrženy veškeré podmínky stanovené projektovou dokumentací a souhlasem,</w:t>
      </w:r>
    </w:p>
    <w:p w:rsidR="000F79DB" w:rsidRDefault="000F79DB" w:rsidP="000F79DB">
      <w:pPr>
        <w:pStyle w:val="Odstavecseseznamem"/>
        <w:keepNext/>
        <w:numPr>
          <w:ilvl w:val="0"/>
          <w:numId w:val="9"/>
        </w:numPr>
        <w:tabs>
          <w:tab w:val="clear" w:pos="780"/>
          <w:tab w:val="num" w:pos="993"/>
        </w:tabs>
        <w:spacing w:before="120" w:after="60"/>
        <w:ind w:left="709" w:hanging="283"/>
        <w:contextualSpacing w:val="0"/>
        <w:jc w:val="both"/>
        <w:rPr>
          <w:rFonts w:ascii="Arial" w:hAnsi="Arial" w:cs="Arial"/>
          <w:sz w:val="20"/>
          <w:szCs w:val="20"/>
        </w:rPr>
      </w:pPr>
      <w:r>
        <w:rPr>
          <w:rFonts w:ascii="Arial" w:hAnsi="Arial" w:cs="Arial"/>
          <w:sz w:val="20"/>
          <w:szCs w:val="20"/>
        </w:rPr>
        <w:t>budou dodržena veškerá závazná stanoviska, rozhodnutí dle dokladové části projektové dokumentace,</w:t>
      </w:r>
    </w:p>
    <w:p w:rsidR="000F79DB" w:rsidRDefault="000F79DB" w:rsidP="000F79DB">
      <w:pPr>
        <w:pStyle w:val="Odstavecseseznamem"/>
        <w:keepNext/>
        <w:numPr>
          <w:ilvl w:val="0"/>
          <w:numId w:val="9"/>
        </w:numPr>
        <w:tabs>
          <w:tab w:val="clear" w:pos="780"/>
          <w:tab w:val="num" w:pos="993"/>
        </w:tabs>
        <w:spacing w:before="120" w:after="60"/>
        <w:ind w:left="709" w:hanging="283"/>
        <w:contextualSpacing w:val="0"/>
        <w:jc w:val="both"/>
        <w:rPr>
          <w:rFonts w:ascii="Arial" w:hAnsi="Arial" w:cs="Arial"/>
          <w:sz w:val="20"/>
          <w:szCs w:val="20"/>
        </w:rPr>
      </w:pPr>
      <w:r>
        <w:rPr>
          <w:rFonts w:ascii="Arial" w:hAnsi="Arial" w:cs="Arial"/>
          <w:sz w:val="20"/>
          <w:szCs w:val="20"/>
        </w:rPr>
        <w:t>opevnění kamennou dlažbou do betonu a obdobným způsobem provedené stabilizační prahy nebudou spárovány do hladka (mezi kameny bude ponechán 1</w:t>
      </w:r>
      <w:r w:rsidR="002068D8">
        <w:rPr>
          <w:rFonts w:ascii="Arial" w:hAnsi="Arial" w:cs="Arial"/>
          <w:sz w:val="20"/>
          <w:szCs w:val="20"/>
        </w:rPr>
        <w:t xml:space="preserve"> </w:t>
      </w:r>
      <w:r>
        <w:rPr>
          <w:rFonts w:ascii="Arial" w:hAnsi="Arial" w:cs="Arial"/>
          <w:sz w:val="20"/>
          <w:szCs w:val="20"/>
        </w:rPr>
        <w:t>-</w:t>
      </w:r>
      <w:r w:rsidR="002068D8">
        <w:rPr>
          <w:rFonts w:ascii="Arial" w:hAnsi="Arial" w:cs="Arial"/>
          <w:sz w:val="20"/>
          <w:szCs w:val="20"/>
        </w:rPr>
        <w:t xml:space="preserve"> </w:t>
      </w:r>
      <w:r>
        <w:rPr>
          <w:rFonts w:ascii="Arial" w:hAnsi="Arial" w:cs="Arial"/>
          <w:sz w:val="20"/>
          <w:szCs w:val="20"/>
        </w:rPr>
        <w:t>2 cm nespárovaný prostor pro uchycení mikroorganismů),</w:t>
      </w:r>
    </w:p>
    <w:p w:rsidR="000F79DB" w:rsidRDefault="000F79DB" w:rsidP="000F79DB">
      <w:pPr>
        <w:pStyle w:val="Odstavecseseznamem"/>
        <w:keepNext/>
        <w:numPr>
          <w:ilvl w:val="0"/>
          <w:numId w:val="9"/>
        </w:numPr>
        <w:tabs>
          <w:tab w:val="clear" w:pos="780"/>
          <w:tab w:val="num" w:pos="993"/>
        </w:tabs>
        <w:spacing w:before="120" w:after="60"/>
        <w:ind w:left="709" w:hanging="283"/>
        <w:contextualSpacing w:val="0"/>
        <w:jc w:val="both"/>
        <w:rPr>
          <w:rFonts w:ascii="Arial" w:hAnsi="Arial" w:cs="Arial"/>
          <w:sz w:val="20"/>
          <w:szCs w:val="20"/>
        </w:rPr>
      </w:pPr>
      <w:r>
        <w:rPr>
          <w:rFonts w:ascii="Arial" w:hAnsi="Arial" w:cs="Arial"/>
          <w:sz w:val="20"/>
          <w:szCs w:val="20"/>
        </w:rPr>
        <w:t xml:space="preserve">odtěžené nánosy a další odpady vzniklé stavbou budou uloženy v souladu s platnou legislativou, o čemž bude zhotovitel vést řádnou evidenci po celou dobu stavby. Doklady </w:t>
      </w:r>
      <w:r>
        <w:rPr>
          <w:rFonts w:ascii="Arial" w:hAnsi="Arial" w:cs="Arial"/>
          <w:sz w:val="20"/>
          <w:szCs w:val="20"/>
        </w:rPr>
        <w:br/>
        <w:t>o převzetí/uložení odpadu v příslušném měsíci, deklarující skutečné množství a druh odvezeného odpadu předá zhotovitel objednateli k vyjádření k zjišťovacímu protokolu,</w:t>
      </w:r>
    </w:p>
    <w:p w:rsidR="000F79DB" w:rsidRPr="00E94DFA" w:rsidRDefault="000F79DB" w:rsidP="002068D8">
      <w:pPr>
        <w:pStyle w:val="Odstavecseseznamem"/>
        <w:keepNext/>
        <w:numPr>
          <w:ilvl w:val="0"/>
          <w:numId w:val="9"/>
        </w:numPr>
        <w:tabs>
          <w:tab w:val="clear" w:pos="780"/>
          <w:tab w:val="num" w:pos="993"/>
        </w:tabs>
        <w:spacing w:before="120" w:after="60"/>
        <w:ind w:left="709" w:hanging="283"/>
        <w:contextualSpacing w:val="0"/>
        <w:jc w:val="both"/>
        <w:rPr>
          <w:rFonts w:ascii="Arial" w:hAnsi="Arial" w:cs="Arial"/>
          <w:sz w:val="20"/>
          <w:szCs w:val="20"/>
        </w:rPr>
      </w:pPr>
      <w:r>
        <w:rPr>
          <w:rFonts w:ascii="Arial" w:hAnsi="Arial" w:cs="Arial"/>
          <w:sz w:val="20"/>
          <w:szCs w:val="20"/>
        </w:rPr>
        <w:t>kácení dřevin bude provedeno v období vegetačního klidu</w:t>
      </w:r>
      <w:r w:rsidRPr="00E94DFA">
        <w:rPr>
          <w:rFonts w:ascii="Arial" w:hAnsi="Arial" w:cs="Arial"/>
          <w:sz w:val="20"/>
          <w:szCs w:val="20"/>
        </w:rPr>
        <w:t>.</w:t>
      </w:r>
    </w:p>
    <w:p w:rsidR="00D56447" w:rsidRPr="00E94DFA" w:rsidRDefault="00D56447" w:rsidP="00E94DFA">
      <w:pPr>
        <w:tabs>
          <w:tab w:val="left" w:pos="284"/>
          <w:tab w:val="num" w:pos="709"/>
          <w:tab w:val="left" w:pos="851"/>
        </w:tabs>
        <w:spacing w:before="120" w:after="60"/>
        <w:jc w:val="both"/>
        <w:rPr>
          <w:rFonts w:ascii="Arial" w:hAnsi="Arial" w:cs="Arial"/>
          <w:b/>
          <w:sz w:val="20"/>
          <w:szCs w:val="20"/>
        </w:rPr>
      </w:pPr>
      <w:r w:rsidRPr="00E94DFA">
        <w:rPr>
          <w:rFonts w:ascii="Arial" w:hAnsi="Arial" w:cs="Arial"/>
          <w:b/>
          <w:sz w:val="20"/>
          <w:szCs w:val="20"/>
        </w:rPr>
        <w:t xml:space="preserve"> </w:t>
      </w:r>
    </w:p>
    <w:p w:rsidR="00205F78" w:rsidRPr="00E94DFA" w:rsidRDefault="00205F78" w:rsidP="00E94DFA">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lastRenderedPageBreak/>
        <w:t xml:space="preserve">Zhotovitel je povinen poskytovat při provádění díla součinnost koordinátorovi </w:t>
      </w:r>
      <w:proofErr w:type="spellStart"/>
      <w:r w:rsidRPr="00F27236">
        <w:rPr>
          <w:rFonts w:ascii="Arial" w:hAnsi="Arial" w:cs="Arial"/>
          <w:sz w:val="20"/>
          <w:szCs w:val="20"/>
        </w:rPr>
        <w:t>BOZP</w:t>
      </w:r>
      <w:proofErr w:type="spellEnd"/>
      <w:r w:rsidRPr="00F27236">
        <w:rPr>
          <w:rFonts w:ascii="Arial" w:hAnsi="Arial" w:cs="Arial"/>
          <w:sz w:val="20"/>
          <w:szCs w:val="20"/>
        </w:rPr>
        <w:t xml:space="preserve"> </w:t>
      </w:r>
      <w:r>
        <w:rPr>
          <w:rFonts w:ascii="Arial" w:hAnsi="Arial" w:cs="Arial"/>
          <w:sz w:val="20"/>
          <w:szCs w:val="20"/>
        </w:rPr>
        <w:br/>
      </w:r>
      <w:r w:rsidRPr="00F27236">
        <w:rPr>
          <w:rFonts w:ascii="Arial" w:hAnsi="Arial" w:cs="Arial"/>
          <w:sz w:val="20"/>
          <w:szCs w:val="20"/>
        </w:rPr>
        <w:t>a spolupracovat s ním při provádění díla</w:t>
      </w:r>
      <w:r>
        <w:rPr>
          <w:rFonts w:ascii="Arial" w:hAnsi="Arial" w:cs="Arial"/>
          <w:sz w:val="20"/>
          <w:szCs w:val="20"/>
        </w:rPr>
        <w:t>.</w:t>
      </w:r>
    </w:p>
    <w:p w:rsidR="0098636E" w:rsidRPr="00F27236" w:rsidRDefault="0098636E"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E94DFA" w:rsidRDefault="00DE0910" w:rsidP="00547775">
      <w:pPr>
        <w:numPr>
          <w:ilvl w:val="0"/>
          <w:numId w:val="9"/>
        </w:numPr>
        <w:tabs>
          <w:tab w:val="clear" w:pos="780"/>
        </w:tabs>
        <w:spacing w:before="120" w:after="60"/>
        <w:ind w:left="709" w:hanging="301"/>
        <w:jc w:val="both"/>
        <w:rPr>
          <w:rFonts w:ascii="Arial" w:hAnsi="Arial" w:cs="Arial"/>
          <w:sz w:val="20"/>
        </w:rPr>
      </w:pPr>
      <w:r w:rsidRPr="00E94DFA">
        <w:rPr>
          <w:rFonts w:ascii="Arial" w:hAnsi="Arial" w:cs="Arial"/>
          <w:sz w:val="20"/>
          <w:szCs w:val="20"/>
        </w:rPr>
        <w:t xml:space="preserve">dokumentaci skutečného provedení stavby dle vyhlášky </w:t>
      </w:r>
      <w:r w:rsidR="00E446C6" w:rsidRPr="00E94DFA">
        <w:rPr>
          <w:rFonts w:ascii="Arial" w:hAnsi="Arial" w:cs="Arial"/>
          <w:sz w:val="20"/>
          <w:szCs w:val="20"/>
        </w:rPr>
        <w:t xml:space="preserve">č. </w:t>
      </w:r>
      <w:r w:rsidRPr="00E94DFA">
        <w:rPr>
          <w:rFonts w:ascii="Arial" w:hAnsi="Arial" w:cs="Arial"/>
          <w:sz w:val="20"/>
          <w:szCs w:val="20"/>
        </w:rPr>
        <w:t>499/2006 Sb.</w:t>
      </w:r>
      <w:r w:rsidR="00E446C6" w:rsidRPr="00E94DFA">
        <w:rPr>
          <w:rFonts w:ascii="Arial" w:hAnsi="Arial" w:cs="Arial"/>
          <w:sz w:val="20"/>
          <w:szCs w:val="20"/>
        </w:rPr>
        <w:t>, o dokumentaci staveb, ve znění novely č.62/2013 Sb.</w:t>
      </w:r>
      <w:r w:rsidRPr="00E94DFA">
        <w:rPr>
          <w:rFonts w:ascii="Arial" w:hAnsi="Arial" w:cs="Arial"/>
          <w:sz w:val="20"/>
          <w:szCs w:val="20"/>
        </w:rPr>
        <w:t>, ve 2 vyhotoveních</w:t>
      </w:r>
      <w:r w:rsidR="00BA5212" w:rsidRPr="00E94DFA">
        <w:rPr>
          <w:rFonts w:ascii="Arial" w:hAnsi="Arial" w:cs="Arial"/>
          <w:sz w:val="20"/>
          <w:szCs w:val="20"/>
        </w:rPr>
        <w:t xml:space="preserve"> </w:t>
      </w:r>
      <w:r w:rsidRPr="00E94DFA">
        <w:rPr>
          <w:rFonts w:ascii="Arial" w:hAnsi="Arial" w:cs="Arial"/>
          <w:sz w:val="20"/>
          <w:szCs w:val="20"/>
        </w:rPr>
        <w:t xml:space="preserve">+ 1 x v elektronické podobě na CD v editovatelných formátech a </w:t>
      </w:r>
      <w:proofErr w:type="spellStart"/>
      <w:r w:rsidRPr="00E94DFA">
        <w:rPr>
          <w:rFonts w:ascii="Arial" w:hAnsi="Arial" w:cs="Arial"/>
          <w:sz w:val="20"/>
          <w:szCs w:val="20"/>
        </w:rPr>
        <w:t>PDF</w:t>
      </w:r>
      <w:proofErr w:type="spellEnd"/>
      <w:r w:rsidRPr="00E94DFA">
        <w:rPr>
          <w:rFonts w:ascii="Arial" w:hAnsi="Arial" w:cs="Arial"/>
          <w:sz w:val="20"/>
          <w:szCs w:val="20"/>
        </w:rPr>
        <w:t>)</w:t>
      </w:r>
    </w:p>
    <w:p w:rsidR="0098636E" w:rsidRPr="00E94DFA" w:rsidRDefault="0098636E" w:rsidP="00547775">
      <w:pPr>
        <w:numPr>
          <w:ilvl w:val="0"/>
          <w:numId w:val="9"/>
        </w:numPr>
        <w:tabs>
          <w:tab w:val="clear" w:pos="780"/>
        </w:tabs>
        <w:spacing w:before="120" w:after="60"/>
        <w:ind w:left="709" w:hanging="301"/>
        <w:jc w:val="both"/>
        <w:rPr>
          <w:rFonts w:ascii="Arial" w:hAnsi="Arial" w:cs="Arial"/>
          <w:sz w:val="20"/>
          <w:szCs w:val="20"/>
        </w:rPr>
      </w:pPr>
      <w:r w:rsidRPr="00E94DFA">
        <w:rPr>
          <w:rFonts w:ascii="Arial" w:hAnsi="Arial" w:cs="Arial"/>
          <w:sz w:val="20"/>
          <w:szCs w:val="20"/>
        </w:rPr>
        <w:t xml:space="preserve">geodetické zaměření na </w:t>
      </w:r>
      <w:r w:rsidR="00DB6630" w:rsidRPr="00E94DFA">
        <w:rPr>
          <w:rFonts w:ascii="Arial" w:hAnsi="Arial" w:cs="Arial"/>
          <w:sz w:val="20"/>
          <w:szCs w:val="20"/>
        </w:rPr>
        <w:t>pod</w:t>
      </w:r>
      <w:r w:rsidRPr="00E94DFA">
        <w:rPr>
          <w:rFonts w:ascii="Arial" w:hAnsi="Arial" w:cs="Arial"/>
          <w:sz w:val="20"/>
          <w:szCs w:val="20"/>
        </w:rPr>
        <w:t xml:space="preserve">kladě katastrální mapy ve dvojím vyhotovení v tištěné </w:t>
      </w:r>
      <w:r w:rsidR="00DB6630" w:rsidRPr="00E94DFA">
        <w:rPr>
          <w:rFonts w:ascii="Arial" w:hAnsi="Arial" w:cs="Arial"/>
          <w:sz w:val="20"/>
          <w:szCs w:val="20"/>
        </w:rPr>
        <w:t>pod</w:t>
      </w:r>
      <w:r w:rsidRPr="00E94DFA">
        <w:rPr>
          <w:rFonts w:ascii="Arial" w:hAnsi="Arial" w:cs="Arial"/>
          <w:sz w:val="20"/>
          <w:szCs w:val="20"/>
        </w:rPr>
        <w:t>obě a v jednom v elektronické formě v obvyklém formátu na obvyklém nosiči dat,</w:t>
      </w:r>
    </w:p>
    <w:p w:rsidR="0098636E" w:rsidRPr="00E94DFA" w:rsidRDefault="0098636E" w:rsidP="00547775">
      <w:pPr>
        <w:numPr>
          <w:ilvl w:val="0"/>
          <w:numId w:val="9"/>
        </w:numPr>
        <w:tabs>
          <w:tab w:val="clear" w:pos="780"/>
        </w:tabs>
        <w:spacing w:before="120" w:after="60"/>
        <w:ind w:left="709" w:hanging="301"/>
        <w:jc w:val="both"/>
        <w:rPr>
          <w:rFonts w:ascii="Arial" w:hAnsi="Arial" w:cs="Arial"/>
          <w:sz w:val="20"/>
          <w:szCs w:val="20"/>
        </w:rPr>
      </w:pPr>
      <w:r w:rsidRPr="00E94DFA">
        <w:rPr>
          <w:rFonts w:ascii="Arial" w:hAnsi="Arial" w:cs="Arial"/>
          <w:sz w:val="20"/>
          <w:szCs w:val="20"/>
        </w:rPr>
        <w:t>zápisy a protokoly o provedení předepsaných zkoušek,</w:t>
      </w:r>
    </w:p>
    <w:p w:rsidR="0098636E" w:rsidRPr="00E94DFA" w:rsidRDefault="0098636E" w:rsidP="00547775">
      <w:pPr>
        <w:numPr>
          <w:ilvl w:val="0"/>
          <w:numId w:val="9"/>
        </w:numPr>
        <w:tabs>
          <w:tab w:val="clear" w:pos="780"/>
        </w:tabs>
        <w:spacing w:before="120" w:after="60"/>
        <w:ind w:left="709" w:hanging="301"/>
        <w:jc w:val="both"/>
        <w:rPr>
          <w:rFonts w:ascii="Arial" w:hAnsi="Arial" w:cs="Arial"/>
          <w:sz w:val="20"/>
          <w:szCs w:val="20"/>
        </w:rPr>
      </w:pPr>
      <w:r w:rsidRPr="00E94DFA">
        <w:rPr>
          <w:rFonts w:ascii="Arial" w:hAnsi="Arial" w:cs="Arial"/>
          <w:sz w:val="20"/>
          <w:szCs w:val="20"/>
        </w:rPr>
        <w:t>originál stavebního deníku,</w:t>
      </w:r>
    </w:p>
    <w:p w:rsidR="0098636E" w:rsidRPr="00E94DFA" w:rsidRDefault="0098636E" w:rsidP="00547775">
      <w:pPr>
        <w:numPr>
          <w:ilvl w:val="0"/>
          <w:numId w:val="9"/>
        </w:numPr>
        <w:tabs>
          <w:tab w:val="clear" w:pos="780"/>
        </w:tabs>
        <w:spacing w:before="120" w:after="60"/>
        <w:ind w:left="709" w:hanging="301"/>
        <w:jc w:val="both"/>
        <w:rPr>
          <w:rFonts w:ascii="Arial" w:hAnsi="Arial" w:cs="Arial"/>
          <w:sz w:val="20"/>
          <w:szCs w:val="20"/>
        </w:rPr>
      </w:pPr>
      <w:r w:rsidRPr="00E94DFA">
        <w:rPr>
          <w:rFonts w:ascii="Arial" w:hAnsi="Arial" w:cs="Arial"/>
          <w:sz w:val="20"/>
          <w:szCs w:val="20"/>
        </w:rPr>
        <w:t>veškerou stavební a technickou dokumentaci vztahující se k dílu a jeho provádění,</w:t>
      </w:r>
    </w:p>
    <w:p w:rsidR="0098636E" w:rsidRPr="00E94DFA" w:rsidRDefault="0098636E" w:rsidP="00547775">
      <w:pPr>
        <w:numPr>
          <w:ilvl w:val="0"/>
          <w:numId w:val="9"/>
        </w:numPr>
        <w:tabs>
          <w:tab w:val="clear" w:pos="780"/>
        </w:tabs>
        <w:spacing w:before="120" w:after="60"/>
        <w:ind w:left="709" w:hanging="301"/>
        <w:jc w:val="both"/>
        <w:rPr>
          <w:rFonts w:ascii="Arial" w:hAnsi="Arial" w:cs="Arial"/>
          <w:sz w:val="20"/>
          <w:szCs w:val="20"/>
        </w:rPr>
      </w:pPr>
      <w:r w:rsidRPr="00E94DFA">
        <w:rPr>
          <w:rFonts w:ascii="Arial" w:hAnsi="Arial" w:cs="Arial"/>
          <w:sz w:val="20"/>
          <w:szCs w:val="20"/>
        </w:rPr>
        <w:t xml:space="preserve">dokumenty dokladující kvalitu díla, tj. atesty, prohlášení o vlastnostech na použité materiály, atd., </w:t>
      </w:r>
    </w:p>
    <w:p w:rsidR="0098636E" w:rsidRPr="00E94DFA" w:rsidRDefault="0098636E" w:rsidP="00547775">
      <w:pPr>
        <w:numPr>
          <w:ilvl w:val="0"/>
          <w:numId w:val="9"/>
        </w:numPr>
        <w:tabs>
          <w:tab w:val="clear" w:pos="780"/>
        </w:tabs>
        <w:spacing w:before="120" w:after="60"/>
        <w:ind w:left="709" w:hanging="301"/>
        <w:jc w:val="both"/>
        <w:rPr>
          <w:rFonts w:ascii="Arial" w:hAnsi="Arial" w:cs="Arial"/>
          <w:sz w:val="20"/>
          <w:szCs w:val="20"/>
        </w:rPr>
      </w:pPr>
      <w:r w:rsidRPr="00E94DFA">
        <w:rPr>
          <w:rFonts w:ascii="Arial" w:hAnsi="Arial" w:cs="Arial"/>
          <w:sz w:val="20"/>
          <w:szCs w:val="20"/>
        </w:rPr>
        <w:t>doklady o nakládání s odpady,</w:t>
      </w:r>
    </w:p>
    <w:p w:rsidR="0098636E" w:rsidRPr="00E94DFA" w:rsidRDefault="0098636E" w:rsidP="00547775">
      <w:pPr>
        <w:numPr>
          <w:ilvl w:val="0"/>
          <w:numId w:val="9"/>
        </w:numPr>
        <w:tabs>
          <w:tab w:val="clear" w:pos="780"/>
        </w:tabs>
        <w:spacing w:before="120" w:after="60"/>
        <w:ind w:left="709" w:hanging="301"/>
        <w:jc w:val="both"/>
        <w:rPr>
          <w:rFonts w:ascii="Arial" w:hAnsi="Arial" w:cs="Arial"/>
          <w:sz w:val="20"/>
          <w:szCs w:val="20"/>
        </w:rPr>
      </w:pPr>
      <w:r w:rsidRPr="00E94DFA">
        <w:rPr>
          <w:rFonts w:ascii="Arial" w:hAnsi="Arial" w:cs="Arial"/>
          <w:sz w:val="20"/>
          <w:szCs w:val="20"/>
        </w:rPr>
        <w:t xml:space="preserve">doklady, jejichž zajištění je vyžadováno </w:t>
      </w:r>
      <w:r w:rsidR="00486A5F">
        <w:rPr>
          <w:rFonts w:ascii="Arial" w:hAnsi="Arial" w:cs="Arial"/>
          <w:sz w:val="20"/>
          <w:szCs w:val="20"/>
        </w:rPr>
        <w:t>souhlasem a projektovou dokumentací včetně dokladové části</w:t>
      </w:r>
      <w:r w:rsidRPr="00E94DFA">
        <w:rPr>
          <w:rFonts w:ascii="Arial" w:hAnsi="Arial" w:cs="Arial"/>
          <w:sz w:val="20"/>
          <w:szCs w:val="20"/>
        </w:rPr>
        <w:t>,</w:t>
      </w:r>
    </w:p>
    <w:p w:rsidR="000D70DF" w:rsidRPr="00E94DFA" w:rsidRDefault="000D70DF" w:rsidP="00547775">
      <w:pPr>
        <w:numPr>
          <w:ilvl w:val="0"/>
          <w:numId w:val="9"/>
        </w:numPr>
        <w:tabs>
          <w:tab w:val="clear" w:pos="780"/>
        </w:tabs>
        <w:spacing w:before="120" w:after="60"/>
        <w:ind w:left="709" w:hanging="301"/>
        <w:jc w:val="both"/>
        <w:rPr>
          <w:rFonts w:ascii="Arial" w:hAnsi="Arial" w:cs="Arial"/>
          <w:sz w:val="20"/>
          <w:szCs w:val="20"/>
        </w:rPr>
      </w:pPr>
      <w:r w:rsidRPr="00E94DFA">
        <w:rPr>
          <w:rFonts w:ascii="Arial" w:hAnsi="Arial" w:cs="Arial"/>
          <w:sz w:val="20"/>
          <w:szCs w:val="20"/>
        </w:rPr>
        <w:t>fotodokumentaci z provádění díla</w:t>
      </w:r>
      <w:r w:rsidR="00BA5212" w:rsidRPr="00E94DFA">
        <w:rPr>
          <w:rFonts w:ascii="Arial" w:hAnsi="Arial" w:cs="Arial"/>
          <w:sz w:val="20"/>
          <w:szCs w:val="20"/>
        </w:rPr>
        <w:t>,</w:t>
      </w:r>
    </w:p>
    <w:p w:rsidR="0098636E" w:rsidRPr="00E94DFA" w:rsidRDefault="0098636E" w:rsidP="00547775">
      <w:pPr>
        <w:numPr>
          <w:ilvl w:val="0"/>
          <w:numId w:val="9"/>
        </w:numPr>
        <w:tabs>
          <w:tab w:val="clear" w:pos="780"/>
        </w:tabs>
        <w:spacing w:before="120" w:after="60"/>
        <w:ind w:left="709" w:hanging="301"/>
        <w:jc w:val="both"/>
        <w:rPr>
          <w:rFonts w:ascii="Arial" w:hAnsi="Arial" w:cs="Arial"/>
          <w:sz w:val="20"/>
          <w:szCs w:val="20"/>
        </w:rPr>
      </w:pPr>
      <w:r w:rsidRPr="00E94DFA">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EB2A76">
      <w:pPr>
        <w:tabs>
          <w:tab w:val="left" w:pos="4680"/>
        </w:tabs>
        <w:spacing w:before="120"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8627D4" w:rsidRPr="00F27236">
        <w:rPr>
          <w:rFonts w:ascii="Arial" w:hAnsi="Arial" w:cs="Arial"/>
          <w:sz w:val="20"/>
          <w:szCs w:val="20"/>
        </w:rPr>
        <w:tab/>
      </w:r>
      <w:r w:rsidR="004B11A1" w:rsidRPr="00F27236">
        <w:rPr>
          <w:rFonts w:ascii="Arial" w:hAnsi="Arial" w:cs="Arial"/>
          <w:b/>
          <w:sz w:val="20"/>
          <w:szCs w:val="20"/>
        </w:rPr>
        <w:t xml:space="preserve">do </w:t>
      </w:r>
      <w:r w:rsidR="00FC6C7F">
        <w:rPr>
          <w:rFonts w:ascii="Arial" w:hAnsi="Arial" w:cs="Arial"/>
          <w:b/>
          <w:sz w:val="20"/>
          <w:szCs w:val="20"/>
        </w:rPr>
        <w:t>10</w:t>
      </w:r>
      <w:r w:rsidR="00FC6C7F" w:rsidRPr="00F27236">
        <w:rPr>
          <w:rFonts w:ascii="Arial" w:hAnsi="Arial" w:cs="Arial"/>
          <w:b/>
          <w:sz w:val="20"/>
          <w:szCs w:val="20"/>
        </w:rPr>
        <w:t xml:space="preserve"> </w:t>
      </w:r>
      <w:r w:rsidR="004B11A1" w:rsidRPr="00F27236">
        <w:rPr>
          <w:rFonts w:ascii="Arial" w:hAnsi="Arial" w:cs="Arial"/>
          <w:b/>
          <w:sz w:val="20"/>
          <w:szCs w:val="20"/>
        </w:rPr>
        <w:t>dnů od nabytí účinnosti této smlouvy</w:t>
      </w:r>
    </w:p>
    <w:p w:rsidR="00CB4DBF" w:rsidRPr="00F27236" w:rsidRDefault="00486390" w:rsidP="00EB2A76">
      <w:pPr>
        <w:spacing w:before="120" w:after="60"/>
        <w:ind w:left="4962" w:hanging="4605"/>
        <w:jc w:val="both"/>
        <w:rPr>
          <w:rFonts w:ascii="Arial" w:hAnsi="Arial" w:cs="Arial"/>
          <w:b/>
          <w:strike/>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FC6C7F" w:rsidRPr="00E94DFA">
        <w:rPr>
          <w:rFonts w:ascii="Arial" w:hAnsi="Arial" w:cs="Arial"/>
          <w:b/>
          <w:sz w:val="20"/>
          <w:szCs w:val="20"/>
        </w:rPr>
        <w:t xml:space="preserve">do </w:t>
      </w:r>
      <w:r w:rsidR="002068D8">
        <w:rPr>
          <w:rFonts w:ascii="Arial" w:hAnsi="Arial" w:cs="Arial"/>
          <w:b/>
          <w:sz w:val="20"/>
          <w:szCs w:val="20"/>
        </w:rPr>
        <w:t>31. 10</w:t>
      </w:r>
      <w:r w:rsidR="00FC6C7F" w:rsidRPr="00E94DFA">
        <w:rPr>
          <w:rFonts w:ascii="Arial" w:hAnsi="Arial" w:cs="Arial"/>
          <w:b/>
          <w:sz w:val="20"/>
          <w:szCs w:val="20"/>
        </w:rPr>
        <w:t>. 2019</w:t>
      </w:r>
    </w:p>
    <w:p w:rsidR="00BA2EC7" w:rsidRPr="00F27236" w:rsidRDefault="00BA2EC7"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xml:space="preserve">, </w:t>
      </w:r>
      <w:r w:rsidR="000D0E69">
        <w:rPr>
          <w:rFonts w:ascii="Arial" w:hAnsi="Arial" w:cs="Arial"/>
          <w:sz w:val="20"/>
          <w:szCs w:val="20"/>
        </w:rPr>
        <w:br/>
      </w:r>
      <w:r w:rsidR="00897355" w:rsidRPr="00F27236">
        <w:rPr>
          <w:rFonts w:ascii="Arial" w:hAnsi="Arial" w:cs="Arial"/>
          <w:sz w:val="20"/>
          <w:szCs w:val="20"/>
        </w:rPr>
        <w:t>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proofErr w:type="spellStart"/>
      <w:r w:rsidR="00EB0DDC">
        <w:rPr>
          <w:rFonts w:ascii="Arial" w:hAnsi="Arial" w:cs="Arial"/>
          <w:snapToGrid w:val="0"/>
          <w:sz w:val="20"/>
          <w:szCs w:val="20"/>
        </w:rPr>
        <w:t>BLP</w:t>
      </w:r>
      <w:proofErr w:type="spellEnd"/>
      <w:r w:rsidR="00EB0DDC">
        <w:rPr>
          <w:rFonts w:ascii="Arial" w:hAnsi="Arial" w:cs="Arial"/>
          <w:snapToGrid w:val="0"/>
          <w:sz w:val="20"/>
          <w:szCs w:val="20"/>
        </w:rPr>
        <w:t xml:space="preserve"> Bobrůvky (Loučky)</w:t>
      </w:r>
      <w:r w:rsidR="008B535E">
        <w:rPr>
          <w:rFonts w:ascii="Arial" w:hAnsi="Arial" w:cs="Arial"/>
          <w:snapToGrid w:val="0"/>
          <w:sz w:val="20"/>
          <w:szCs w:val="20"/>
        </w:rPr>
        <w:t xml:space="preserve"> v ř. km 1,600 – 1,934</w:t>
      </w:r>
      <w:r w:rsidR="00EB0DDC" w:rsidRPr="00F27236">
        <w:rPr>
          <w:rFonts w:ascii="Arial" w:hAnsi="Arial" w:cs="Arial"/>
          <w:sz w:val="20"/>
          <w:szCs w:val="20"/>
        </w:rPr>
        <w:t xml:space="preserve">, </w:t>
      </w:r>
      <w:r w:rsidR="004D32A1" w:rsidRPr="00F27236">
        <w:rPr>
          <w:rFonts w:ascii="Arial" w:hAnsi="Arial" w:cs="Arial"/>
          <w:sz w:val="20"/>
          <w:szCs w:val="20"/>
        </w:rPr>
        <w:t>k.</w:t>
      </w:r>
      <w:r w:rsidR="002068D8">
        <w:rPr>
          <w:rFonts w:ascii="Arial" w:hAnsi="Arial" w:cs="Arial"/>
          <w:sz w:val="20"/>
          <w:szCs w:val="20"/>
        </w:rPr>
        <w:t xml:space="preserve"> </w:t>
      </w:r>
      <w:proofErr w:type="spellStart"/>
      <w:r w:rsidR="004D32A1" w:rsidRPr="00F27236">
        <w:rPr>
          <w:rFonts w:ascii="Arial" w:hAnsi="Arial" w:cs="Arial"/>
          <w:sz w:val="20"/>
          <w:szCs w:val="20"/>
        </w:rPr>
        <w:t>ú.</w:t>
      </w:r>
      <w:proofErr w:type="spellEnd"/>
      <w:r w:rsidR="004D32A1" w:rsidRPr="00F27236">
        <w:rPr>
          <w:rFonts w:ascii="Arial" w:hAnsi="Arial" w:cs="Arial"/>
          <w:sz w:val="20"/>
          <w:szCs w:val="20"/>
        </w:rPr>
        <w:t xml:space="preserve"> </w:t>
      </w:r>
      <w:r w:rsidR="0088200A" w:rsidRPr="00F27236">
        <w:rPr>
          <w:rFonts w:ascii="Arial" w:hAnsi="Arial" w:cs="Arial"/>
          <w:snapToGrid w:val="0"/>
          <w:sz w:val="20"/>
          <w:szCs w:val="20"/>
        </w:rPr>
        <w:t xml:space="preserve"> </w:t>
      </w:r>
      <w:r w:rsidR="00EB0DDC">
        <w:rPr>
          <w:rFonts w:ascii="Arial" w:hAnsi="Arial" w:cs="Arial"/>
          <w:snapToGrid w:val="0"/>
          <w:sz w:val="20"/>
          <w:szCs w:val="20"/>
        </w:rPr>
        <w:t>Maršovice u Nového Města na Moravě</w:t>
      </w:r>
      <w:r w:rsidR="00EB0DDC" w:rsidRPr="00F27236">
        <w:rPr>
          <w:rFonts w:ascii="Arial" w:hAnsi="Arial" w:cs="Arial"/>
          <w:snapToGrid w:val="0"/>
          <w:sz w:val="20"/>
          <w:szCs w:val="20"/>
        </w:rPr>
        <w:t xml:space="preserve">. </w:t>
      </w:r>
      <w:r w:rsidR="004333C5" w:rsidRPr="00F27236">
        <w:rPr>
          <w:rFonts w:ascii="Arial" w:hAnsi="Arial" w:cs="Arial"/>
          <w:snapToGrid w:val="0"/>
          <w:sz w:val="20"/>
          <w:szCs w:val="20"/>
        </w:rPr>
        <w:t xml:space="preserve">Místo plnění díla je blíže </w:t>
      </w:r>
      <w:r w:rsidRPr="00F27236">
        <w:rPr>
          <w:rFonts w:ascii="Arial" w:hAnsi="Arial" w:cs="Arial"/>
          <w:snapToGrid w:val="0"/>
          <w:sz w:val="20"/>
          <w:szCs w:val="20"/>
        </w:rPr>
        <w:t xml:space="preserve">vymezeno projektovou dokumentací a </w:t>
      </w:r>
      <w:r w:rsidR="00EB0DDC">
        <w:rPr>
          <w:rFonts w:ascii="Arial" w:hAnsi="Arial" w:cs="Arial"/>
          <w:snapToGrid w:val="0"/>
          <w:sz w:val="20"/>
          <w:szCs w:val="20"/>
        </w:rPr>
        <w:t>souhlasem</w:t>
      </w:r>
      <w:r w:rsidRPr="00F27236">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E94DFA">
      <w:pPr>
        <w:pStyle w:val="Odstavecseseznamem"/>
        <w:numPr>
          <w:ilvl w:val="0"/>
          <w:numId w:val="40"/>
        </w:numPr>
        <w:spacing w:before="120" w:after="60"/>
        <w:ind w:left="426" w:hanging="426"/>
        <w:contextualSpacing w:val="0"/>
        <w:jc w:val="both"/>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0C608B" w:rsidRPr="00EB2A76" w:rsidRDefault="00B16A84" w:rsidP="00EB2A76">
      <w:pPr>
        <w:spacing w:before="120"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662233182"/>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r w:rsidRPr="00F27236">
        <w:rPr>
          <w:rFonts w:ascii="Arial" w:hAnsi="Arial" w:cs="Arial"/>
          <w:b/>
          <w:sz w:val="20"/>
          <w:szCs w:val="20"/>
        </w:rPr>
        <w:t>,-</w:t>
      </w:r>
      <w:proofErr w:type="gramEnd"/>
    </w:p>
    <w:p w:rsidR="00B16A84" w:rsidRPr="00E94DFA" w:rsidRDefault="00B16A84" w:rsidP="00E94DFA">
      <w:pPr>
        <w:pStyle w:val="Odstavecseseznamem"/>
        <w:numPr>
          <w:ilvl w:val="0"/>
          <w:numId w:val="40"/>
        </w:numPr>
        <w:spacing w:before="120" w:after="60"/>
        <w:ind w:left="426" w:hanging="426"/>
        <w:contextualSpacing w:val="0"/>
        <w:rPr>
          <w:rFonts w:ascii="Arial" w:hAnsi="Arial" w:cs="Arial"/>
          <w:b/>
        </w:rPr>
      </w:pPr>
      <w:r w:rsidRPr="00E94DFA">
        <w:rPr>
          <w:rFonts w:ascii="Arial" w:hAnsi="Arial" w:cs="Arial"/>
          <w:sz w:val="20"/>
          <w:szCs w:val="20"/>
        </w:rPr>
        <w:t>Cenu za dílo bude objednatel hradit zpětně na základě dílčích faktur vystavovaných zhotovitelem za kalendářní měsíc</w:t>
      </w:r>
      <w:r w:rsidR="00447B2E" w:rsidRPr="00E94DFA">
        <w:rPr>
          <w:rFonts w:ascii="Arial" w:hAnsi="Arial" w:cs="Arial"/>
          <w:sz w:val="20"/>
          <w:szCs w:val="20"/>
        </w:rPr>
        <w:t>.</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E94DFA" w:rsidRDefault="0098636E" w:rsidP="00EB2A76">
      <w:pPr>
        <w:numPr>
          <w:ilvl w:val="0"/>
          <w:numId w:val="34"/>
        </w:numPr>
        <w:spacing w:before="120" w:after="60"/>
        <w:ind w:left="284" w:hanging="284"/>
        <w:jc w:val="both"/>
        <w:rPr>
          <w:rFonts w:ascii="Arial" w:hAnsi="Arial" w:cs="Arial"/>
          <w:sz w:val="20"/>
          <w:szCs w:val="20"/>
        </w:rPr>
      </w:pPr>
      <w:r w:rsidRPr="00E94DFA">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E94DFA">
        <w:rPr>
          <w:rFonts w:ascii="Arial" w:hAnsi="Arial" w:cs="Arial"/>
          <w:sz w:val="20"/>
          <w:szCs w:val="20"/>
        </w:rPr>
        <w:t>pod</w:t>
      </w:r>
      <w:r w:rsidRPr="00E94DFA">
        <w:rPr>
          <w:rFonts w:ascii="Arial" w:hAnsi="Arial" w:cs="Arial"/>
          <w:sz w:val="20"/>
          <w:szCs w:val="20"/>
        </w:rPr>
        <w:t xml:space="preserve">dodavatelem pouze v intencích seznamu </w:t>
      </w:r>
      <w:r w:rsidR="00DB6630" w:rsidRPr="00E94DFA">
        <w:rPr>
          <w:rFonts w:ascii="Arial" w:hAnsi="Arial" w:cs="Arial"/>
          <w:sz w:val="20"/>
          <w:szCs w:val="20"/>
        </w:rPr>
        <w:t>pod</w:t>
      </w:r>
      <w:r w:rsidRPr="00E94DFA">
        <w:rPr>
          <w:rFonts w:ascii="Arial" w:hAnsi="Arial" w:cs="Arial"/>
          <w:sz w:val="20"/>
          <w:szCs w:val="20"/>
        </w:rPr>
        <w:t>dodavatelů vč. věcného rozsahu plnění zajišťovaného jejich prostřednictvím, předloženého v rámci nabídky na veřejnou zakázku</w:t>
      </w:r>
      <w:r w:rsidRPr="00E94DFA">
        <w:rPr>
          <w:sz w:val="20"/>
          <w:szCs w:val="20"/>
        </w:rPr>
        <w:t>;</w:t>
      </w:r>
      <w:r w:rsidRPr="00E94DFA">
        <w:rPr>
          <w:rFonts w:ascii="Arial" w:hAnsi="Arial" w:cs="Arial"/>
          <w:sz w:val="20"/>
          <w:szCs w:val="20"/>
        </w:rPr>
        <w:t xml:space="preserve"> předložený seznam </w:t>
      </w:r>
      <w:r w:rsidR="0098034D">
        <w:rPr>
          <w:rFonts w:ascii="Arial" w:hAnsi="Arial" w:cs="Arial"/>
          <w:sz w:val="20"/>
          <w:szCs w:val="20"/>
        </w:rPr>
        <w:br/>
      </w:r>
      <w:r w:rsidRPr="00E94DFA">
        <w:rPr>
          <w:rFonts w:ascii="Arial" w:hAnsi="Arial" w:cs="Arial"/>
          <w:sz w:val="20"/>
          <w:szCs w:val="20"/>
        </w:rPr>
        <w:t xml:space="preserve">je nedílnou součástí a přílohou č. 3 této smlouvy. V případě změny </w:t>
      </w:r>
      <w:r w:rsidR="00DB6630" w:rsidRPr="00E94DFA">
        <w:rPr>
          <w:rFonts w:ascii="Arial" w:hAnsi="Arial" w:cs="Arial"/>
          <w:sz w:val="20"/>
          <w:szCs w:val="20"/>
        </w:rPr>
        <w:t>pod</w:t>
      </w:r>
      <w:r w:rsidRPr="00E94DFA">
        <w:rPr>
          <w:rFonts w:ascii="Arial" w:hAnsi="Arial" w:cs="Arial"/>
          <w:sz w:val="20"/>
          <w:szCs w:val="20"/>
        </w:rPr>
        <w:t xml:space="preserve">dodavatele v průběhu provádění díla musí být tato změna předem odsouhlasena technickým dozorem stavebníka. </w:t>
      </w:r>
      <w:r w:rsidRPr="00E94DFA">
        <w:rPr>
          <w:rFonts w:ascii="Arial" w:hAnsi="Arial" w:cs="Arial"/>
          <w:sz w:val="20"/>
          <w:szCs w:val="20"/>
        </w:rPr>
        <w:lastRenderedPageBreak/>
        <w:t xml:space="preserve">Zhotovitel je v tomto případě povinen do 10 dnů od nastalé skutečnosti předložit aktualizovaný seznam </w:t>
      </w:r>
      <w:r w:rsidR="00DB6630" w:rsidRPr="00E94DFA">
        <w:rPr>
          <w:rFonts w:ascii="Arial" w:hAnsi="Arial" w:cs="Arial"/>
          <w:sz w:val="20"/>
          <w:szCs w:val="20"/>
        </w:rPr>
        <w:t>pod</w:t>
      </w:r>
      <w:r w:rsidRPr="00E94DFA">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E94DFA">
        <w:rPr>
          <w:rFonts w:ascii="Arial" w:hAnsi="Arial" w:cs="Arial"/>
          <w:sz w:val="20"/>
          <w:szCs w:val="20"/>
        </w:rPr>
        <w:t>pod</w:t>
      </w:r>
      <w:r w:rsidRPr="00E94DFA">
        <w:rPr>
          <w:rFonts w:ascii="Arial" w:hAnsi="Arial" w:cs="Arial"/>
          <w:sz w:val="20"/>
          <w:szCs w:val="20"/>
        </w:rPr>
        <w:t xml:space="preserve">dodavatelsky, nesmí být dále zadána následnému </w:t>
      </w:r>
      <w:r w:rsidR="00DB6630" w:rsidRPr="00E94DFA">
        <w:rPr>
          <w:rFonts w:ascii="Arial" w:hAnsi="Arial" w:cs="Arial"/>
          <w:sz w:val="20"/>
          <w:szCs w:val="20"/>
        </w:rPr>
        <w:t>pod</w:t>
      </w:r>
      <w:r w:rsidRPr="00E94DFA">
        <w:rPr>
          <w:rFonts w:ascii="Arial" w:hAnsi="Arial" w:cs="Arial"/>
          <w:sz w:val="20"/>
          <w:szCs w:val="20"/>
        </w:rPr>
        <w:t>dodavateli.</w:t>
      </w:r>
    </w:p>
    <w:p w:rsidR="0098636E" w:rsidRPr="00E94DFA" w:rsidRDefault="0098636E" w:rsidP="00EB2A76">
      <w:pPr>
        <w:numPr>
          <w:ilvl w:val="0"/>
          <w:numId w:val="34"/>
        </w:numPr>
        <w:spacing w:before="120" w:after="60"/>
        <w:ind w:left="284" w:hanging="284"/>
        <w:jc w:val="both"/>
        <w:rPr>
          <w:rFonts w:ascii="Arial" w:hAnsi="Arial" w:cs="Arial"/>
          <w:sz w:val="20"/>
          <w:szCs w:val="20"/>
        </w:rPr>
      </w:pPr>
      <w:r w:rsidRPr="00E94DFA">
        <w:rPr>
          <w:rFonts w:ascii="Arial" w:hAnsi="Arial" w:cs="Arial"/>
          <w:sz w:val="20"/>
          <w:szCs w:val="20"/>
        </w:rPr>
        <w:t xml:space="preserve">Prostřednictvím </w:t>
      </w:r>
      <w:r w:rsidR="00DB6630" w:rsidRPr="00E94DFA">
        <w:rPr>
          <w:rFonts w:ascii="Arial" w:hAnsi="Arial" w:cs="Arial"/>
          <w:sz w:val="20"/>
          <w:szCs w:val="20"/>
        </w:rPr>
        <w:t>pod</w:t>
      </w:r>
      <w:r w:rsidRPr="00E94DFA">
        <w:rPr>
          <w:rFonts w:ascii="Arial" w:hAnsi="Arial" w:cs="Arial"/>
          <w:sz w:val="20"/>
          <w:szCs w:val="20"/>
        </w:rPr>
        <w:t>dodavatelů mohou být prováděny pouze následující práce</w:t>
      </w:r>
      <w:r w:rsidR="00B43B30" w:rsidRPr="00E94DFA">
        <w:rPr>
          <w:rFonts w:ascii="Arial" w:hAnsi="Arial" w:cs="Arial"/>
          <w:sz w:val="20"/>
          <w:szCs w:val="20"/>
        </w:rPr>
        <w:t>:</w:t>
      </w:r>
    </w:p>
    <w:p w:rsidR="002068D8" w:rsidRDefault="00B43B30" w:rsidP="00E94DFA">
      <w:pPr>
        <w:pStyle w:val="Odstavecseseznamem"/>
        <w:numPr>
          <w:ilvl w:val="0"/>
          <w:numId w:val="9"/>
        </w:numPr>
        <w:spacing w:before="120" w:after="60"/>
        <w:jc w:val="both"/>
        <w:rPr>
          <w:rFonts w:ascii="Arial" w:hAnsi="Arial" w:cs="Arial"/>
          <w:sz w:val="20"/>
          <w:szCs w:val="20"/>
        </w:rPr>
      </w:pPr>
      <w:r w:rsidRPr="00E94DFA">
        <w:rPr>
          <w:rFonts w:ascii="Arial" w:hAnsi="Arial" w:cs="Arial"/>
          <w:sz w:val="20"/>
          <w:szCs w:val="20"/>
        </w:rPr>
        <w:t>Vedlejší rozpočtové náklady</w:t>
      </w:r>
      <w:r w:rsidR="002068D8">
        <w:rPr>
          <w:rFonts w:ascii="Arial" w:hAnsi="Arial" w:cs="Arial"/>
          <w:sz w:val="20"/>
          <w:szCs w:val="20"/>
        </w:rPr>
        <w:t>,</w:t>
      </w:r>
    </w:p>
    <w:p w:rsidR="002068D8" w:rsidRPr="002068D8" w:rsidRDefault="002068D8" w:rsidP="002068D8">
      <w:pPr>
        <w:pStyle w:val="Odstavecseseznamem"/>
        <w:numPr>
          <w:ilvl w:val="0"/>
          <w:numId w:val="9"/>
        </w:numPr>
        <w:spacing w:before="120" w:after="60"/>
        <w:jc w:val="both"/>
        <w:rPr>
          <w:rFonts w:ascii="Arial" w:hAnsi="Arial" w:cs="Arial"/>
          <w:sz w:val="20"/>
          <w:szCs w:val="20"/>
        </w:rPr>
      </w:pPr>
      <w:r w:rsidRPr="002068D8">
        <w:rPr>
          <w:rFonts w:ascii="Arial" w:hAnsi="Arial" w:cs="Arial"/>
          <w:sz w:val="20"/>
          <w:szCs w:val="20"/>
        </w:rPr>
        <w:t>Konstrukce zámečnické,</w:t>
      </w:r>
    </w:p>
    <w:p w:rsidR="00B43B30" w:rsidRPr="00E94DFA" w:rsidRDefault="002068D8" w:rsidP="00E94DFA">
      <w:pPr>
        <w:pStyle w:val="Odstavecseseznamem"/>
        <w:numPr>
          <w:ilvl w:val="0"/>
          <w:numId w:val="9"/>
        </w:numPr>
        <w:spacing w:before="120" w:after="60"/>
        <w:jc w:val="both"/>
        <w:rPr>
          <w:rFonts w:ascii="Arial" w:hAnsi="Arial" w:cs="Arial"/>
          <w:sz w:val="20"/>
          <w:szCs w:val="20"/>
        </w:rPr>
      </w:pPr>
      <w:r w:rsidRPr="002068D8">
        <w:rPr>
          <w:rFonts w:ascii="Arial" w:hAnsi="Arial" w:cs="Arial"/>
          <w:sz w:val="20"/>
          <w:szCs w:val="20"/>
        </w:rPr>
        <w:t>Povrchové úpravy ocelových konstrukcí a technologických zařízení</w:t>
      </w:r>
      <w:r w:rsidR="00B43B30" w:rsidRPr="00E94DFA">
        <w:rPr>
          <w:rFonts w:ascii="Arial" w:hAnsi="Arial" w:cs="Arial"/>
          <w:sz w:val="20"/>
          <w:szCs w:val="20"/>
        </w:rPr>
        <w:t>.</w:t>
      </w:r>
    </w:p>
    <w:p w:rsidR="00004C8D" w:rsidRPr="00E94DFA" w:rsidRDefault="00004C8D" w:rsidP="00EB2A76">
      <w:pPr>
        <w:numPr>
          <w:ilvl w:val="0"/>
          <w:numId w:val="34"/>
        </w:numPr>
        <w:spacing w:before="120" w:after="60"/>
        <w:ind w:left="284" w:hanging="284"/>
        <w:jc w:val="both"/>
        <w:rPr>
          <w:rFonts w:ascii="Arial" w:hAnsi="Arial" w:cs="Arial"/>
          <w:sz w:val="20"/>
          <w:szCs w:val="20"/>
        </w:rPr>
      </w:pPr>
      <w:r w:rsidRPr="00E94DFA">
        <w:rPr>
          <w:rFonts w:ascii="Arial" w:hAnsi="Arial" w:cs="Arial"/>
          <w:sz w:val="20"/>
          <w:szCs w:val="20"/>
        </w:rPr>
        <w:t>Zhotovitel je povinen ve lhůtě do 60 dnů od převzetí díla objednatelem předložit seznam poddodavatelů, kteří se podíleli na plnění díla, a kterým zhotovitel uhradil více než 10 % z celkové ceny veřejné zakázky.</w:t>
      </w:r>
    </w:p>
    <w:p w:rsidR="00004C8D" w:rsidRPr="00E94DFA" w:rsidRDefault="00004C8D" w:rsidP="00EB2A76">
      <w:pPr>
        <w:numPr>
          <w:ilvl w:val="0"/>
          <w:numId w:val="34"/>
        </w:numPr>
        <w:spacing w:before="120" w:after="60"/>
        <w:ind w:left="284" w:hanging="284"/>
        <w:jc w:val="both"/>
        <w:rPr>
          <w:rFonts w:ascii="Arial" w:hAnsi="Arial" w:cs="Arial"/>
          <w:sz w:val="20"/>
          <w:szCs w:val="20"/>
        </w:rPr>
      </w:pPr>
      <w:r w:rsidRPr="00E94DFA">
        <w:rPr>
          <w:rFonts w:ascii="Arial" w:hAnsi="Arial" w:cs="Arial"/>
          <w:sz w:val="20"/>
          <w:szCs w:val="20"/>
        </w:rPr>
        <w:t xml:space="preserve">Zhotovitel je povinen ve lhůtě do 28. února následujícího kalendářního roku předložit seznam poddodavatelů, kteří se podíleli na plnění díla, a kterým zhotovitel uhradil více než 10 % z části ceny díla uhrazené objednatelem v uplynulém kalendářním roce. </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xml:space="preserve">% z výše potenciálně neodvedené daně příslušnému správci daně </w:t>
      </w:r>
      <w:r w:rsidR="00543AE7">
        <w:rPr>
          <w:rFonts w:ascii="Arial" w:hAnsi="Arial" w:cs="Arial"/>
          <w:sz w:val="20"/>
          <w:szCs w:val="20"/>
        </w:rPr>
        <w:br/>
      </w:r>
      <w:r w:rsidRPr="00F27236">
        <w:rPr>
          <w:rFonts w:ascii="Arial" w:hAnsi="Arial" w:cs="Arial"/>
          <w:sz w:val="20"/>
          <w:szCs w:val="20"/>
        </w:rPr>
        <w:t>(tj. z částky, jakou objednatel ručí za potenciálně nezaplacenou daň dle § 109 zákona č. 235/2004 Sb., ve znění pozdějších předpisů, zákon o dani z přidané hodnoty).</w:t>
      </w:r>
    </w:p>
    <w:p w:rsidR="00A43CED" w:rsidRPr="00E94DFA" w:rsidRDefault="00A43CED" w:rsidP="00EB2A76">
      <w:pPr>
        <w:numPr>
          <w:ilvl w:val="1"/>
          <w:numId w:val="12"/>
        </w:numPr>
        <w:tabs>
          <w:tab w:val="clear" w:pos="360"/>
        </w:tabs>
        <w:spacing w:before="120" w:after="60"/>
        <w:ind w:left="357" w:hanging="357"/>
        <w:jc w:val="both"/>
        <w:rPr>
          <w:rFonts w:ascii="Arial" w:hAnsi="Arial" w:cs="Arial"/>
          <w:sz w:val="20"/>
        </w:rPr>
      </w:pPr>
      <w:r w:rsidRPr="00E94DFA">
        <w:rPr>
          <w:rFonts w:ascii="Arial" w:hAnsi="Arial" w:cs="Arial"/>
          <w:sz w:val="20"/>
        </w:rPr>
        <w:t xml:space="preserve">Smluvní strany se dohodly, že v případě porušení povinnosti </w:t>
      </w:r>
      <w:r w:rsidR="00165766" w:rsidRPr="00E94DFA">
        <w:rPr>
          <w:rFonts w:ascii="Arial" w:hAnsi="Arial" w:cs="Arial"/>
          <w:sz w:val="20"/>
        </w:rPr>
        <w:t xml:space="preserve">zhotovitele </w:t>
      </w:r>
      <w:r w:rsidRPr="00E94DFA">
        <w:rPr>
          <w:rFonts w:ascii="Arial" w:hAnsi="Arial" w:cs="Arial"/>
          <w:sz w:val="20"/>
        </w:rPr>
        <w:t xml:space="preserve">provádět dílo </w:t>
      </w:r>
      <w:r w:rsidR="00DB6630" w:rsidRPr="00E94DFA">
        <w:rPr>
          <w:rFonts w:ascii="Arial" w:hAnsi="Arial" w:cs="Arial"/>
          <w:sz w:val="20"/>
        </w:rPr>
        <w:t>pod</w:t>
      </w:r>
      <w:r w:rsidRPr="00E94DFA">
        <w:rPr>
          <w:rFonts w:ascii="Arial" w:hAnsi="Arial" w:cs="Arial"/>
          <w:sz w:val="20"/>
        </w:rPr>
        <w:t>dodavatelsky pouze osobami uvedenými v seznamu, který je přílohou č. 3 této smlouvy, je</w:t>
      </w:r>
      <w:r w:rsidR="00685993" w:rsidRPr="00E94DFA">
        <w:rPr>
          <w:rFonts w:ascii="Arial" w:hAnsi="Arial" w:cs="Arial"/>
          <w:sz w:val="20"/>
        </w:rPr>
        <w:t> </w:t>
      </w:r>
      <w:r w:rsidRPr="00E94DFA">
        <w:rPr>
          <w:rFonts w:ascii="Arial" w:hAnsi="Arial" w:cs="Arial"/>
          <w:sz w:val="20"/>
        </w:rPr>
        <w:t>objednatel oprávněn požadovat zaplacení smluvní pokuty ve výši </w:t>
      </w:r>
      <w:r w:rsidR="007432B4" w:rsidRPr="00E94DFA">
        <w:rPr>
          <w:rFonts w:ascii="Arial" w:hAnsi="Arial" w:cs="Arial"/>
          <w:sz w:val="20"/>
        </w:rPr>
        <w:t>2</w:t>
      </w:r>
      <w:r w:rsidR="007432B4" w:rsidRPr="00E94DFA">
        <w:rPr>
          <w:rFonts w:ascii="Arial" w:hAnsi="Arial" w:cs="Arial"/>
          <w:sz w:val="20"/>
          <w:szCs w:val="20"/>
        </w:rPr>
        <w:t xml:space="preserve"> </w:t>
      </w:r>
      <w:r w:rsidRPr="00E94DFA">
        <w:rPr>
          <w:rFonts w:ascii="Arial" w:hAnsi="Arial" w:cs="Arial"/>
          <w:sz w:val="20"/>
          <w:szCs w:val="20"/>
        </w:rPr>
        <w:t>% z cen</w:t>
      </w:r>
      <w:r w:rsidR="000814BD" w:rsidRPr="00E94DFA">
        <w:rPr>
          <w:rFonts w:ascii="Arial" w:hAnsi="Arial" w:cs="Arial"/>
          <w:sz w:val="20"/>
          <w:szCs w:val="20"/>
        </w:rPr>
        <w:t xml:space="preserve">y díla bez DPH </w:t>
      </w:r>
      <w:r w:rsidR="00D03066" w:rsidRPr="00E94DFA">
        <w:rPr>
          <w:rFonts w:ascii="Arial" w:hAnsi="Arial" w:cs="Arial"/>
          <w:sz w:val="20"/>
        </w:rPr>
        <w:t>za</w:t>
      </w:r>
      <w:r w:rsidR="007A7D13" w:rsidRPr="00E94DFA">
        <w:rPr>
          <w:rFonts w:ascii="Arial" w:hAnsi="Arial" w:cs="Arial"/>
          <w:sz w:val="20"/>
        </w:rPr>
        <w:t> </w:t>
      </w:r>
      <w:r w:rsidR="00D03066" w:rsidRPr="00E94DFA">
        <w:rPr>
          <w:rFonts w:ascii="Arial" w:hAnsi="Arial" w:cs="Arial"/>
          <w:sz w:val="20"/>
        </w:rPr>
        <w:t xml:space="preserve">každého zjištěného </w:t>
      </w:r>
      <w:r w:rsidR="00DB6630" w:rsidRPr="00E94DFA">
        <w:rPr>
          <w:rFonts w:ascii="Arial" w:hAnsi="Arial" w:cs="Arial"/>
          <w:sz w:val="20"/>
        </w:rPr>
        <w:t>pod</w:t>
      </w:r>
      <w:r w:rsidR="00D03066" w:rsidRPr="00E94DFA">
        <w:rPr>
          <w:rFonts w:ascii="Arial" w:hAnsi="Arial" w:cs="Arial"/>
          <w:sz w:val="20"/>
        </w:rPr>
        <w:t xml:space="preserve">dodavatele neuvedeného v příloze č. 3 </w:t>
      </w:r>
      <w:proofErr w:type="gramStart"/>
      <w:r w:rsidR="00D03066" w:rsidRPr="00E94DFA">
        <w:rPr>
          <w:rFonts w:ascii="Arial" w:hAnsi="Arial" w:cs="Arial"/>
          <w:sz w:val="20"/>
        </w:rPr>
        <w:t>této</w:t>
      </w:r>
      <w:proofErr w:type="gramEnd"/>
      <w:r w:rsidR="00D03066" w:rsidRPr="00E94DFA">
        <w:rPr>
          <w:rFonts w:ascii="Arial" w:hAnsi="Arial" w:cs="Arial"/>
          <w:sz w:val="20"/>
        </w:rPr>
        <w:t xml:space="preserve"> smlouvy</w:t>
      </w:r>
      <w:r w:rsidRPr="00E94DFA">
        <w:rPr>
          <w:rFonts w:ascii="Arial" w:hAnsi="Arial" w:cs="Arial"/>
          <w:sz w:val="20"/>
        </w:rPr>
        <w:t>.</w:t>
      </w:r>
    </w:p>
    <w:p w:rsidR="00A43CED" w:rsidRPr="00E94DFA" w:rsidRDefault="00A43CED" w:rsidP="00EB2A76">
      <w:pPr>
        <w:numPr>
          <w:ilvl w:val="1"/>
          <w:numId w:val="12"/>
        </w:numPr>
        <w:tabs>
          <w:tab w:val="clear" w:pos="360"/>
        </w:tabs>
        <w:spacing w:before="120" w:after="60"/>
        <w:ind w:left="357" w:hanging="357"/>
        <w:jc w:val="both"/>
        <w:rPr>
          <w:rFonts w:ascii="Arial" w:hAnsi="Arial" w:cs="Arial"/>
          <w:sz w:val="20"/>
        </w:rPr>
      </w:pPr>
      <w:r w:rsidRPr="00E94DFA">
        <w:rPr>
          <w:rFonts w:ascii="Arial" w:hAnsi="Arial" w:cs="Arial"/>
          <w:sz w:val="20"/>
        </w:rPr>
        <w:t xml:space="preserve">Smluvní strany se dohodly, že v případě porušení povinnosti </w:t>
      </w:r>
      <w:r w:rsidR="00165766" w:rsidRPr="00E94DFA">
        <w:rPr>
          <w:rFonts w:ascii="Arial" w:hAnsi="Arial" w:cs="Arial"/>
          <w:sz w:val="20"/>
        </w:rPr>
        <w:t xml:space="preserve">zhotovitele </w:t>
      </w:r>
      <w:r w:rsidR="002549B4" w:rsidRPr="00E94DFA">
        <w:rPr>
          <w:rFonts w:ascii="Arial" w:hAnsi="Arial" w:cs="Arial"/>
          <w:sz w:val="20"/>
        </w:rPr>
        <w:t>provést</w:t>
      </w:r>
      <w:r w:rsidRPr="00E94DFA">
        <w:rPr>
          <w:rFonts w:ascii="Arial" w:hAnsi="Arial" w:cs="Arial"/>
          <w:sz w:val="20"/>
        </w:rPr>
        <w:t xml:space="preserve"> dílo </w:t>
      </w:r>
      <w:r w:rsidR="00DB6630" w:rsidRPr="00E94DFA">
        <w:rPr>
          <w:rFonts w:ascii="Arial" w:hAnsi="Arial" w:cs="Arial"/>
          <w:sz w:val="20"/>
        </w:rPr>
        <w:t>pod</w:t>
      </w:r>
      <w:r w:rsidRPr="00E94DFA">
        <w:rPr>
          <w:rFonts w:ascii="Arial" w:hAnsi="Arial" w:cs="Arial"/>
          <w:sz w:val="20"/>
        </w:rPr>
        <w:t>dodavatel</w:t>
      </w:r>
      <w:r w:rsidR="004D0C2D" w:rsidRPr="00E94DFA">
        <w:rPr>
          <w:rFonts w:ascii="Arial" w:hAnsi="Arial" w:cs="Arial"/>
          <w:sz w:val="20"/>
        </w:rPr>
        <w:t>i</w:t>
      </w:r>
      <w:r w:rsidRPr="00E94DFA">
        <w:rPr>
          <w:rFonts w:ascii="Arial" w:hAnsi="Arial" w:cs="Arial"/>
          <w:sz w:val="20"/>
        </w:rPr>
        <w:t xml:space="preserve"> </w:t>
      </w:r>
      <w:r w:rsidR="003E5F08" w:rsidRPr="00E94DFA">
        <w:rPr>
          <w:rFonts w:ascii="Arial" w:hAnsi="Arial" w:cs="Arial"/>
          <w:sz w:val="20"/>
        </w:rPr>
        <w:t>ve věcném</w:t>
      </w:r>
      <w:r w:rsidR="004D0C2D" w:rsidRPr="00E94DFA">
        <w:rPr>
          <w:rFonts w:ascii="Arial" w:hAnsi="Arial" w:cs="Arial"/>
          <w:sz w:val="20"/>
        </w:rPr>
        <w:t xml:space="preserve"> </w:t>
      </w:r>
      <w:r w:rsidRPr="00E94DFA">
        <w:rPr>
          <w:rFonts w:ascii="Arial" w:hAnsi="Arial" w:cs="Arial"/>
          <w:sz w:val="20"/>
        </w:rPr>
        <w:t xml:space="preserve">rozsahu uvedeném </w:t>
      </w:r>
      <w:r w:rsidR="0098636E" w:rsidRPr="00E94DFA">
        <w:rPr>
          <w:rFonts w:ascii="Arial" w:hAnsi="Arial" w:cs="Arial"/>
          <w:sz w:val="20"/>
        </w:rPr>
        <w:t>dle přílohy č. 3 této smlouvy</w:t>
      </w:r>
      <w:r w:rsidRPr="00E94DFA">
        <w:rPr>
          <w:rFonts w:ascii="Arial" w:hAnsi="Arial" w:cs="Arial"/>
          <w:sz w:val="20"/>
        </w:rPr>
        <w:t xml:space="preserve">, je objednatel oprávněn </w:t>
      </w:r>
      <w:r w:rsidRPr="00E94DFA">
        <w:rPr>
          <w:rFonts w:ascii="Arial" w:hAnsi="Arial" w:cs="Arial"/>
          <w:sz w:val="20"/>
        </w:rPr>
        <w:lastRenderedPageBreak/>
        <w:t xml:space="preserve">požadovat zaplacení smluvní pokuty ve výši </w:t>
      </w:r>
      <w:r w:rsidR="007432B4" w:rsidRPr="00E94DFA">
        <w:rPr>
          <w:rFonts w:ascii="Arial" w:hAnsi="Arial" w:cs="Arial"/>
          <w:sz w:val="20"/>
        </w:rPr>
        <w:t>2</w:t>
      </w:r>
      <w:r w:rsidR="007432B4" w:rsidRPr="00E94DFA">
        <w:rPr>
          <w:rFonts w:ascii="Arial" w:hAnsi="Arial" w:cs="Arial"/>
          <w:sz w:val="20"/>
          <w:szCs w:val="20"/>
        </w:rPr>
        <w:t xml:space="preserve"> </w:t>
      </w:r>
      <w:r w:rsidRPr="00E94DFA">
        <w:rPr>
          <w:rFonts w:ascii="Arial" w:hAnsi="Arial" w:cs="Arial"/>
          <w:sz w:val="20"/>
          <w:szCs w:val="20"/>
        </w:rPr>
        <w:t>% z ceny díla bez DPH</w:t>
      </w:r>
      <w:r w:rsidRPr="00E94DFA">
        <w:rPr>
          <w:rFonts w:ascii="Arial" w:hAnsi="Arial" w:cs="Arial"/>
          <w:sz w:val="20"/>
        </w:rPr>
        <w:t xml:space="preserve"> za každých </w:t>
      </w:r>
      <w:r w:rsidR="003E5F08" w:rsidRPr="00E94DFA">
        <w:rPr>
          <w:rFonts w:ascii="Arial" w:hAnsi="Arial" w:cs="Arial"/>
          <w:sz w:val="20"/>
        </w:rPr>
        <w:t>zjištěný případ prací prováděných mimo vymezený věcný rozsah</w:t>
      </w:r>
      <w:r w:rsidRPr="00E94DFA">
        <w:rPr>
          <w:rFonts w:ascii="Arial" w:hAnsi="Arial" w:cs="Arial"/>
          <w:sz w:val="20"/>
        </w:rPr>
        <w:t>.</w:t>
      </w:r>
    </w:p>
    <w:p w:rsidR="00EA3D13" w:rsidRPr="00E94DFA" w:rsidRDefault="00EA3D13" w:rsidP="00EB2A76">
      <w:pPr>
        <w:numPr>
          <w:ilvl w:val="1"/>
          <w:numId w:val="12"/>
        </w:numPr>
        <w:tabs>
          <w:tab w:val="clear" w:pos="360"/>
        </w:tabs>
        <w:spacing w:before="120" w:after="60"/>
        <w:ind w:left="357" w:hanging="357"/>
        <w:jc w:val="both"/>
        <w:rPr>
          <w:rFonts w:ascii="Arial" w:hAnsi="Arial" w:cs="Arial"/>
          <w:sz w:val="20"/>
        </w:rPr>
      </w:pPr>
      <w:r w:rsidRPr="00E94DFA">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EB2A76">
      <w:pPr>
        <w:numPr>
          <w:ilvl w:val="1"/>
          <w:numId w:val="12"/>
        </w:numPr>
        <w:tabs>
          <w:tab w:val="clear" w:pos="360"/>
        </w:tabs>
        <w:spacing w:before="120"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543AE7" w:rsidRPr="008B535E" w:rsidRDefault="008378A6" w:rsidP="00E94DFA">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EB2A76">
      <w:pPr>
        <w:numPr>
          <w:ilvl w:val="0"/>
          <w:numId w:val="9"/>
        </w:numPr>
        <w:tabs>
          <w:tab w:val="clear" w:pos="780"/>
        </w:tabs>
        <w:spacing w:before="120"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EB2A76">
      <w:pPr>
        <w:numPr>
          <w:ilvl w:val="0"/>
          <w:numId w:val="9"/>
        </w:numPr>
        <w:tabs>
          <w:tab w:val="clear" w:pos="780"/>
        </w:tabs>
        <w:spacing w:before="120"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EB2A76">
      <w:pPr>
        <w:numPr>
          <w:ilvl w:val="0"/>
          <w:numId w:val="9"/>
        </w:numPr>
        <w:tabs>
          <w:tab w:val="clear" w:pos="780"/>
        </w:tabs>
        <w:spacing w:before="120"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EB2A76">
      <w:pPr>
        <w:numPr>
          <w:ilvl w:val="0"/>
          <w:numId w:val="9"/>
        </w:numPr>
        <w:tabs>
          <w:tab w:val="clear" w:pos="780"/>
        </w:tabs>
        <w:spacing w:before="120"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EB2A76">
      <w:pPr>
        <w:numPr>
          <w:ilvl w:val="0"/>
          <w:numId w:val="9"/>
        </w:numPr>
        <w:tabs>
          <w:tab w:val="clear" w:pos="780"/>
        </w:tabs>
        <w:spacing w:before="120"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EB2A76">
      <w:pPr>
        <w:numPr>
          <w:ilvl w:val="0"/>
          <w:numId w:val="9"/>
        </w:numPr>
        <w:tabs>
          <w:tab w:val="clear" w:pos="780"/>
        </w:tabs>
        <w:spacing w:before="120"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lastRenderedPageBreak/>
        <w:t>Závěrečná ustanovení</w:t>
      </w:r>
    </w:p>
    <w:p w:rsidR="00B9085A" w:rsidRPr="00F27236" w:rsidRDefault="00B9085A"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Default="008378A6"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w:t>
      </w:r>
      <w:r w:rsidR="00831116">
        <w:rPr>
          <w:rFonts w:ascii="Arial" w:hAnsi="Arial" w:cs="Arial"/>
          <w:sz w:val="20"/>
          <w:szCs w:val="20"/>
        </w:rPr>
        <w:br/>
      </w:r>
      <w:r w:rsidRPr="00F27236">
        <w:rPr>
          <w:rFonts w:ascii="Arial" w:hAnsi="Arial" w:cs="Arial"/>
          <w:sz w:val="20"/>
          <w:szCs w:val="20"/>
        </w:rPr>
        <w:t xml:space="preserve">což stvrzují svými </w:t>
      </w:r>
      <w:r w:rsidR="00DB6630" w:rsidRPr="00F27236">
        <w:rPr>
          <w:rFonts w:ascii="Arial" w:hAnsi="Arial" w:cs="Arial"/>
          <w:sz w:val="20"/>
          <w:szCs w:val="20"/>
        </w:rPr>
        <w:t>pod</w:t>
      </w:r>
      <w:r w:rsidRPr="00F27236">
        <w:rPr>
          <w:rFonts w:ascii="Arial" w:hAnsi="Arial" w:cs="Arial"/>
          <w:sz w:val="20"/>
          <w:szCs w:val="20"/>
        </w:rPr>
        <w:t>pisy.</w:t>
      </w:r>
    </w:p>
    <w:p w:rsidR="00874CCA" w:rsidRPr="00F27236" w:rsidRDefault="00874CCA" w:rsidP="00EB2A76">
      <w:pPr>
        <w:numPr>
          <w:ilvl w:val="0"/>
          <w:numId w:val="16"/>
        </w:numPr>
        <w:tabs>
          <w:tab w:val="clear" w:pos="780"/>
        </w:tabs>
        <w:spacing w:before="120" w:afterLines="60" w:after="144"/>
        <w:ind w:left="357" w:hanging="357"/>
        <w:jc w:val="both"/>
        <w:rPr>
          <w:rFonts w:ascii="Arial" w:hAnsi="Arial" w:cs="Arial"/>
          <w:sz w:val="20"/>
          <w:szCs w:val="20"/>
        </w:rPr>
      </w:pPr>
      <w:r w:rsidRPr="00AD39FD">
        <w:rPr>
          <w:rFonts w:ascii="Arial" w:hAnsi="Arial" w:cs="Arial"/>
          <w:sz w:val="20"/>
          <w:szCs w:val="20"/>
        </w:rPr>
        <w:t xml:space="preserve">Smlouva </w:t>
      </w:r>
      <w:r>
        <w:rPr>
          <w:rFonts w:ascii="Arial" w:hAnsi="Arial" w:cs="Arial"/>
          <w:sz w:val="20"/>
          <w:szCs w:val="20"/>
        </w:rPr>
        <w:t>nabývá platnosti dnem podpisu oběma smluvními stranami a účinnosti dnem jejího uveřejnění v registru smluv.</w:t>
      </w:r>
    </w:p>
    <w:p w:rsidR="00A363B5" w:rsidRPr="00F27236" w:rsidRDefault="00A363B5"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Smlouva je vyhotovena v</w:t>
      </w:r>
      <w:r w:rsidR="00155D18">
        <w:rPr>
          <w:rFonts w:ascii="Arial" w:hAnsi="Arial" w:cs="Arial"/>
          <w:sz w:val="20"/>
          <w:szCs w:val="20"/>
        </w:rPr>
        <w:t>e čtyřech</w:t>
      </w:r>
      <w:r w:rsidRPr="00F27236">
        <w:rPr>
          <w:rFonts w:ascii="Arial" w:hAnsi="Arial" w:cs="Arial"/>
          <w:sz w:val="20"/>
          <w:szCs w:val="20"/>
        </w:rPr>
        <w:t xml:space="preserve"> vyhotoveních, z nichž </w:t>
      </w:r>
      <w:r w:rsidR="00155D18">
        <w:rPr>
          <w:rFonts w:ascii="Arial" w:hAnsi="Arial" w:cs="Arial"/>
          <w:sz w:val="20"/>
          <w:szCs w:val="20"/>
        </w:rPr>
        <w:t>tři</w:t>
      </w:r>
      <w:r w:rsidRPr="00F27236">
        <w:rPr>
          <w:rFonts w:ascii="Arial" w:hAnsi="Arial" w:cs="Arial"/>
          <w:sz w:val="20"/>
          <w:szCs w:val="20"/>
        </w:rPr>
        <w:t xml:space="preserve"> obdrží objednatel a </w:t>
      </w:r>
      <w:r w:rsidR="00155D18">
        <w:rPr>
          <w:rFonts w:ascii="Arial" w:hAnsi="Arial" w:cs="Arial"/>
          <w:sz w:val="20"/>
          <w:szCs w:val="20"/>
        </w:rPr>
        <w:t>jedno</w:t>
      </w:r>
      <w:r w:rsidRPr="00F27236">
        <w:rPr>
          <w:rFonts w:ascii="Arial" w:hAnsi="Arial" w:cs="Arial"/>
          <w:sz w:val="20"/>
          <w:szCs w:val="20"/>
        </w:rPr>
        <w:t xml:space="preserve"> zhotovitel.</w:t>
      </w:r>
    </w:p>
    <w:p w:rsidR="00DB7F4E" w:rsidRDefault="00DB7F4E"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w:t>
      </w:r>
    </w:p>
    <w:p w:rsidR="00874CCA" w:rsidRPr="00F27236" w:rsidRDefault="00874CCA" w:rsidP="00EB2A76">
      <w:pPr>
        <w:numPr>
          <w:ilvl w:val="0"/>
          <w:numId w:val="16"/>
        </w:numPr>
        <w:tabs>
          <w:tab w:val="clear" w:pos="780"/>
        </w:tabs>
        <w:spacing w:before="120" w:afterLines="60" w:after="144"/>
        <w:ind w:left="357" w:hanging="357"/>
        <w:jc w:val="both"/>
        <w:rPr>
          <w:rFonts w:ascii="Arial" w:hAnsi="Arial" w:cs="Arial"/>
          <w:sz w:val="20"/>
          <w:szCs w:val="20"/>
        </w:rPr>
      </w:pPr>
      <w:r>
        <w:rPr>
          <w:rFonts w:ascii="Arial" w:hAnsi="Arial" w:cs="Arial"/>
          <w:sz w:val="20"/>
          <w:szCs w:val="20"/>
        </w:rPr>
        <w:t>Objednatel</w:t>
      </w:r>
      <w:r w:rsidRPr="00634BB4">
        <w:rPr>
          <w:rFonts w:ascii="Arial" w:hAnsi="Arial" w:cs="Arial"/>
          <w:sz w:val="20"/>
          <w:szCs w:val="20"/>
        </w:rPr>
        <w:t xml:space="preserve"> je povinným subjektem dle § 2 odst. 1 zákona č. 340/2015 Sb., o zvláštních podmínkách účinnosti některých smluv, uveřejňování těchto smluv a o registru smluv (dále jen "zákon o registru smluv"). V případě, že dle zákona o registru smluv podléhá smlouva uveřejnění ve smyslu tohoto zákona, jsou smluvní strany srozuměny s tím, že </w:t>
      </w:r>
      <w:r>
        <w:rPr>
          <w:rFonts w:ascii="Arial" w:hAnsi="Arial" w:cs="Arial"/>
          <w:sz w:val="20"/>
          <w:szCs w:val="20"/>
        </w:rPr>
        <w:t>objednatel</w:t>
      </w:r>
      <w:r w:rsidRPr="00634BB4">
        <w:rPr>
          <w:rFonts w:ascii="Arial" w:hAnsi="Arial" w:cs="Arial"/>
          <w:sz w:val="20"/>
          <w:szCs w:val="20"/>
        </w:rPr>
        <w:t xml:space="preserve"> tuto smlouvu uveřejní, a to požadovaným způsobem v zákonem stanovené lhůtě</w:t>
      </w:r>
      <w:r>
        <w:rPr>
          <w:rFonts w:ascii="Arial" w:hAnsi="Arial" w:cs="Arial"/>
          <w:sz w:val="20"/>
        </w:rPr>
        <w:t xml:space="preserve">. </w:t>
      </w:r>
      <w:r w:rsidRPr="00E02625">
        <w:rPr>
          <w:rFonts w:ascii="Arial" w:hAnsi="Arial" w:cs="Arial"/>
          <w:sz w:val="20"/>
          <w:szCs w:val="20"/>
        </w:rPr>
        <w:t xml:space="preserve">Smluvní strany jsou v této souvislosti povinny si vzájemně sdělit, které údaje tvoří obchodní </w:t>
      </w:r>
      <w:r w:rsidRPr="00C85706">
        <w:rPr>
          <w:rFonts w:ascii="Arial" w:hAnsi="Arial" w:cs="Arial"/>
          <w:sz w:val="20"/>
          <w:szCs w:val="20"/>
        </w:rPr>
        <w:t>tajemství a jsou tak vyloučeny z</w:t>
      </w:r>
      <w:r>
        <w:rPr>
          <w:rFonts w:ascii="Arial" w:hAnsi="Arial" w:cs="Arial"/>
          <w:sz w:val="20"/>
          <w:szCs w:val="20"/>
        </w:rPr>
        <w:t> </w:t>
      </w:r>
      <w:r w:rsidRPr="00C85706">
        <w:rPr>
          <w:rFonts w:ascii="Arial" w:hAnsi="Arial" w:cs="Arial"/>
          <w:sz w:val="20"/>
          <w:szCs w:val="20"/>
        </w:rPr>
        <w:t>uveřejnění</w:t>
      </w:r>
      <w:r>
        <w:rPr>
          <w:rFonts w:ascii="Arial" w:hAnsi="Arial" w:cs="Arial"/>
          <w:sz w:val="20"/>
          <w:szCs w:val="20"/>
        </w:rPr>
        <w:t>.</w:t>
      </w:r>
    </w:p>
    <w:p w:rsidR="008C0231" w:rsidRPr="00F27236" w:rsidRDefault="008C0231"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EB2A76">
      <w:pPr>
        <w:spacing w:before="120" w:afterLines="60" w:after="144"/>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EB2A76">
      <w:pPr>
        <w:spacing w:before="120" w:afterLines="60" w:after="144"/>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EB2A76">
      <w:pPr>
        <w:spacing w:before="120" w:afterLines="60" w:after="144"/>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Pr="00F27236" w:rsidRDefault="004B10D8" w:rsidP="00EB2A76">
      <w:pPr>
        <w:spacing w:before="120" w:afterLines="60" w:after="144"/>
        <w:rPr>
          <w:rFonts w:ascii="Arial" w:hAnsi="Arial" w:cs="Arial"/>
          <w:sz w:val="20"/>
          <w:szCs w:val="20"/>
        </w:rPr>
      </w:pPr>
      <w:r w:rsidRPr="00F27236">
        <w:rPr>
          <w:rFonts w:ascii="Arial" w:hAnsi="Arial" w:cs="Arial"/>
          <w:sz w:val="20"/>
          <w:szCs w:val="20"/>
        </w:rPr>
        <w:tab/>
        <w:t>Příloha č. 4 – Změnový list akce</w:t>
      </w:r>
    </w:p>
    <w:p w:rsidR="009143AB" w:rsidRPr="00F27236" w:rsidRDefault="009143AB" w:rsidP="00EB2A76">
      <w:pPr>
        <w:spacing w:before="120" w:afterLines="60" w:after="144"/>
        <w:rPr>
          <w:rFonts w:ascii="Arial" w:hAnsi="Arial" w:cs="Arial"/>
          <w:sz w:val="20"/>
          <w:szCs w:val="20"/>
        </w:rPr>
      </w:pPr>
    </w:p>
    <w:p w:rsidR="000B68B0" w:rsidRPr="00F27236" w:rsidRDefault="00127AF7" w:rsidP="00EB2A76">
      <w:pPr>
        <w:tabs>
          <w:tab w:val="left" w:pos="4962"/>
        </w:tabs>
        <w:spacing w:before="120" w:afterLines="60" w:after="144"/>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734864493"/>
          <w:placeholder>
            <w:docPart w:val="DefaultPlaceholder_1082065158"/>
          </w:placeholder>
        </w:sdtPr>
        <w:sdtContent>
          <w:r w:rsidR="000B68B0" w:rsidRPr="00F27236">
            <w:rPr>
              <w:rFonts w:ascii="Arial" w:hAnsi="Arial" w:cs="Arial"/>
              <w:sz w:val="20"/>
              <w:szCs w:val="20"/>
            </w:rPr>
            <w:t>………………………</w:t>
          </w:r>
        </w:sdtContent>
      </w:sdt>
      <w:r w:rsidR="000B68B0" w:rsidRPr="00F27236">
        <w:rPr>
          <w:rFonts w:ascii="Arial" w:hAnsi="Arial" w:cs="Arial"/>
          <w:sz w:val="20"/>
          <w:szCs w:val="20"/>
        </w:rPr>
        <w:t>… dne:</w:t>
      </w:r>
      <w:sdt>
        <w:sdtPr>
          <w:rPr>
            <w:rFonts w:ascii="Arial" w:hAnsi="Arial" w:cs="Arial"/>
            <w:sz w:val="20"/>
            <w:szCs w:val="20"/>
          </w:rPr>
          <w:id w:val="-1663998378"/>
          <w:placeholder>
            <w:docPart w:val="DefaultPlaceholder_1082065158"/>
          </w:placeholder>
        </w:sdtPr>
        <w:sdtContent>
          <w:r w:rsidR="00546ACF">
            <w:rPr>
              <w:rFonts w:ascii="Arial" w:hAnsi="Arial" w:cs="Arial"/>
              <w:sz w:val="20"/>
              <w:szCs w:val="20"/>
            </w:rPr>
            <w:t>……………</w:t>
          </w:r>
          <w:proofErr w:type="gramStart"/>
          <w:r w:rsidR="00546ACF">
            <w:rPr>
              <w:rFonts w:ascii="Arial" w:hAnsi="Arial" w:cs="Arial"/>
              <w:sz w:val="20"/>
              <w:szCs w:val="20"/>
            </w:rPr>
            <w:t>…..</w:t>
          </w:r>
        </w:sdtContent>
      </w:sdt>
      <w:proofErr w:type="gramEnd"/>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1218785002"/>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655CD4">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632101622"/>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5C6513" w:rsidRDefault="008938D0" w:rsidP="00EB2A76">
      <w:pPr>
        <w:tabs>
          <w:tab w:val="center" w:pos="1800"/>
          <w:tab w:val="center" w:pos="6521"/>
        </w:tabs>
        <w:rPr>
          <w:rFonts w:ascii="Arial" w:hAnsi="Arial" w:cs="Arial"/>
          <w:sz w:val="20"/>
          <w:szCs w:val="20"/>
        </w:rPr>
      </w:pPr>
      <w:r>
        <w:rPr>
          <w:rFonts w:ascii="Arial" w:hAnsi="Arial" w:cs="Arial"/>
          <w:sz w:val="20"/>
          <w:szCs w:val="20"/>
        </w:rPr>
        <w:t xml:space="preserve">    </w:t>
      </w:r>
      <w:r w:rsidR="00655CD4">
        <w:rPr>
          <w:rFonts w:ascii="Arial" w:hAnsi="Arial" w:cs="Arial"/>
          <w:sz w:val="20"/>
          <w:szCs w:val="20"/>
        </w:rPr>
        <w:tab/>
      </w:r>
      <w:r w:rsidR="00EA3D13" w:rsidRPr="00F27236">
        <w:rPr>
          <w:rFonts w:ascii="Arial" w:hAnsi="Arial" w:cs="Arial"/>
          <w:sz w:val="20"/>
          <w:szCs w:val="20"/>
        </w:rPr>
        <w:t>generální ředitel</w:t>
      </w:r>
      <w:r w:rsidR="000B68B0" w:rsidRPr="00F27236">
        <w:rPr>
          <w:rFonts w:ascii="Arial" w:hAnsi="Arial" w:cs="Arial"/>
          <w:sz w:val="20"/>
          <w:szCs w:val="20"/>
        </w:rPr>
        <w:tab/>
      </w:r>
      <w:sdt>
        <w:sdtPr>
          <w:rPr>
            <w:rFonts w:ascii="Arial" w:hAnsi="Arial" w:cs="Arial"/>
            <w:sz w:val="20"/>
            <w:szCs w:val="20"/>
          </w:rPr>
          <w:id w:val="454528477"/>
          <w:placeholder>
            <w:docPart w:val="DefaultPlaceholder_1082065158"/>
          </w:placeholder>
        </w:sdtPr>
        <w:sdtContent>
          <w:bookmarkStart w:id="0" w:name="_GoBack"/>
          <w:r w:rsidR="000B68B0" w:rsidRPr="00F27236">
            <w:rPr>
              <w:rFonts w:ascii="Arial" w:hAnsi="Arial" w:cs="Arial"/>
              <w:sz w:val="20"/>
              <w:szCs w:val="20"/>
            </w:rPr>
            <w:t>funkce</w:t>
          </w:r>
          <w:bookmarkEnd w:id="0"/>
        </w:sdtContent>
      </w:sdt>
    </w:p>
    <w:p w:rsidR="00EB2A76" w:rsidRPr="00F27236" w:rsidRDefault="00EB2A76" w:rsidP="00EB2A76">
      <w:pPr>
        <w:tabs>
          <w:tab w:val="center" w:pos="1800"/>
          <w:tab w:val="center" w:pos="6521"/>
        </w:tabs>
        <w:rPr>
          <w:rFonts w:ascii="Arial" w:hAnsi="Arial" w:cs="Arial"/>
          <w:sz w:val="20"/>
          <w:szCs w:val="20"/>
        </w:rPr>
      </w:pPr>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E94DFA">
      <w:pPr>
        <w:tabs>
          <w:tab w:val="left" w:pos="284"/>
        </w:tabs>
        <w:spacing w:before="120" w:afterLines="60" w:after="144"/>
        <w:jc w:val="both"/>
        <w:rPr>
          <w:rFonts w:ascii="Arial" w:hAnsi="Arial" w:cs="Arial"/>
          <w:sz w:val="20"/>
          <w:szCs w:val="20"/>
        </w:rPr>
      </w:pPr>
      <w:r w:rsidRPr="00F27236">
        <w:rPr>
          <w:rFonts w:ascii="Arial" w:hAnsi="Arial" w:cs="Arial"/>
          <w:sz w:val="20"/>
          <w:szCs w:val="20"/>
        </w:rPr>
        <w:tab/>
      </w:r>
      <w:r w:rsidRPr="00F27236">
        <w:rPr>
          <w:rFonts w:ascii="Arial" w:hAnsi="Arial" w:cs="Arial"/>
          <w:b/>
          <w:sz w:val="20"/>
          <w:szCs w:val="20"/>
          <w:u w:val="single"/>
        </w:rPr>
        <w:t>Cenové a platební podmínky</w:t>
      </w:r>
      <w:r w:rsidRPr="00F27236">
        <w:rPr>
          <w:rFonts w:ascii="Arial" w:hAnsi="Arial" w:cs="Arial"/>
          <w:sz w:val="20"/>
          <w:szCs w:val="20"/>
        </w:rPr>
        <w:tab/>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EB2A76">
      <w:pPr>
        <w:numPr>
          <w:ilvl w:val="0"/>
          <w:numId w:val="45"/>
        </w:numPr>
        <w:spacing w:before="120" w:afterLines="60" w:after="144"/>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w:t>
      </w:r>
      <w:r w:rsidRPr="00F27236">
        <w:rPr>
          <w:rFonts w:ascii="Arial" w:hAnsi="Arial" w:cs="Arial"/>
          <w:sz w:val="20"/>
          <w:szCs w:val="20"/>
        </w:rPr>
        <w:lastRenderedPageBreak/>
        <w:t>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EB2A76">
      <w:pPr>
        <w:spacing w:before="120" w:afterLines="60" w:after="144"/>
        <w:ind w:left="284"/>
        <w:jc w:val="both"/>
        <w:rPr>
          <w:rFonts w:ascii="Arial" w:hAnsi="Arial" w:cs="Arial"/>
          <w:sz w:val="20"/>
          <w:szCs w:val="20"/>
        </w:rPr>
      </w:pPr>
    </w:p>
    <w:p w:rsidR="005C6513" w:rsidRPr="00F27236" w:rsidRDefault="005C6513" w:rsidP="00EB2A76">
      <w:pPr>
        <w:spacing w:before="120" w:afterLines="60" w:after="144"/>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lastRenderedPageBreak/>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Default="005C6513" w:rsidP="00EB2A76">
      <w:pPr>
        <w:spacing w:before="120" w:after="60"/>
        <w:ind w:left="360"/>
        <w:jc w:val="both"/>
        <w:rPr>
          <w:rFonts w:ascii="Arial" w:hAnsi="Arial" w:cs="Arial"/>
          <w:sz w:val="20"/>
        </w:rPr>
      </w:pPr>
    </w:p>
    <w:p w:rsidR="002068D8" w:rsidRDefault="002068D8" w:rsidP="00EB2A76">
      <w:pPr>
        <w:spacing w:before="120" w:after="60"/>
        <w:ind w:left="360"/>
        <w:jc w:val="both"/>
        <w:rPr>
          <w:rFonts w:ascii="Arial" w:hAnsi="Arial" w:cs="Arial"/>
          <w:sz w:val="20"/>
        </w:rPr>
      </w:pPr>
    </w:p>
    <w:p w:rsidR="002068D8" w:rsidRPr="00F27236" w:rsidRDefault="002068D8" w:rsidP="00EB2A76">
      <w:pPr>
        <w:spacing w:before="120" w:after="60"/>
        <w:ind w:left="360"/>
        <w:jc w:val="both"/>
        <w:rPr>
          <w:rFonts w:ascii="Arial" w:hAnsi="Arial" w:cs="Arial"/>
          <w:sz w:val="20"/>
        </w:rPr>
      </w:pPr>
    </w:p>
    <w:p w:rsidR="005C6513" w:rsidRPr="00F27236" w:rsidRDefault="005C6513" w:rsidP="00EB2A76">
      <w:pPr>
        <w:spacing w:before="120" w:after="60"/>
        <w:ind w:left="360"/>
        <w:jc w:val="both"/>
        <w:rPr>
          <w:rFonts w:ascii="Arial" w:hAnsi="Arial" w:cs="Arial"/>
          <w:sz w:val="20"/>
          <w:szCs w:val="20"/>
        </w:rPr>
      </w:pPr>
      <w:r w:rsidRPr="00F27236">
        <w:rPr>
          <w:rFonts w:ascii="Arial" w:hAnsi="Arial" w:cs="Arial"/>
          <w:b/>
          <w:sz w:val="20"/>
          <w:u w:val="single"/>
        </w:rPr>
        <w:lastRenderedPageBreak/>
        <w:t>Změny smlouvy:</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EB2A7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EB2A76">
      <w:pPr>
        <w:spacing w:before="120" w:after="60"/>
        <w:ind w:left="360"/>
        <w:jc w:val="both"/>
        <w:rPr>
          <w:rFonts w:ascii="Arial" w:hAnsi="Arial" w:cs="Arial"/>
          <w:b/>
          <w:sz w:val="20"/>
          <w:u w:val="single"/>
        </w:rPr>
      </w:pPr>
    </w:p>
    <w:p w:rsidR="005C6513" w:rsidRPr="00F27236" w:rsidRDefault="005C6513" w:rsidP="00EB2A76">
      <w:pPr>
        <w:spacing w:before="120" w:after="60"/>
        <w:ind w:left="360"/>
        <w:jc w:val="both"/>
        <w:rPr>
          <w:rFonts w:ascii="Arial" w:hAnsi="Arial" w:cs="Arial"/>
          <w:sz w:val="20"/>
        </w:rPr>
      </w:pPr>
      <w:r w:rsidRPr="00F27236">
        <w:rPr>
          <w:rFonts w:ascii="Arial" w:hAnsi="Arial" w:cs="Arial"/>
          <w:b/>
          <w:sz w:val="20"/>
          <w:u w:val="single"/>
        </w:rPr>
        <w:t>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dodržet veškeré termíny sjednané s objednatelem v průběhu provádění díla ve stavebním deníku, v zápisech z kontrolních dnů nebo v jiných písemných dokumentech </w:t>
      </w:r>
      <w:r w:rsidRPr="00F27236">
        <w:rPr>
          <w:rFonts w:ascii="Arial" w:hAnsi="Arial" w:cs="Arial"/>
          <w:sz w:val="20"/>
        </w:rPr>
        <w:lastRenderedPageBreak/>
        <w:t>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EB2A76">
      <w:pPr>
        <w:spacing w:before="120" w:after="60"/>
        <w:ind w:left="360"/>
        <w:jc w:val="both"/>
        <w:rPr>
          <w:rFonts w:ascii="Arial" w:hAnsi="Arial" w:cs="Arial"/>
          <w:sz w:val="20"/>
          <w:szCs w:val="20"/>
        </w:rPr>
      </w:pPr>
    </w:p>
    <w:p w:rsidR="000D0E69" w:rsidRDefault="000D0E69">
      <w:pPr>
        <w:rPr>
          <w:rFonts w:ascii="Arial" w:hAnsi="Arial" w:cs="Arial"/>
          <w:b/>
          <w:sz w:val="20"/>
          <w:szCs w:val="20"/>
          <w:u w:val="single"/>
        </w:rPr>
      </w:pPr>
      <w:r>
        <w:rPr>
          <w:rFonts w:ascii="Arial" w:hAnsi="Arial" w:cs="Arial"/>
          <w:b/>
          <w:sz w:val="20"/>
          <w:szCs w:val="20"/>
          <w:u w:val="single"/>
        </w:rPr>
        <w:br w:type="page"/>
      </w:r>
    </w:p>
    <w:p w:rsidR="005C6513" w:rsidRPr="00F27236" w:rsidRDefault="005C6513" w:rsidP="00E94DFA">
      <w:pPr>
        <w:spacing w:before="120" w:after="60"/>
        <w:ind w:left="360"/>
        <w:jc w:val="both"/>
        <w:rPr>
          <w:rFonts w:ascii="Arial" w:hAnsi="Arial" w:cs="Arial"/>
          <w:sz w:val="20"/>
          <w:szCs w:val="20"/>
        </w:rPr>
      </w:pPr>
      <w:r w:rsidRPr="00F27236">
        <w:rPr>
          <w:rFonts w:ascii="Arial" w:hAnsi="Arial" w:cs="Arial"/>
          <w:b/>
          <w:sz w:val="20"/>
          <w:szCs w:val="20"/>
          <w:u w:val="single"/>
        </w:rPr>
        <w:lastRenderedPageBreak/>
        <w:t>Předání a převzetí díla</w:t>
      </w: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EB2A76">
      <w:pPr>
        <w:numPr>
          <w:ilvl w:val="0"/>
          <w:numId w:val="45"/>
        </w:numPr>
        <w:tabs>
          <w:tab w:val="left" w:pos="426"/>
        </w:tabs>
        <w:spacing w:before="120"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EB2A76">
      <w:pPr>
        <w:tabs>
          <w:tab w:val="left" w:pos="426"/>
        </w:tabs>
        <w:spacing w:before="120" w:after="60"/>
        <w:ind w:left="360"/>
        <w:jc w:val="both"/>
        <w:rPr>
          <w:rFonts w:ascii="Arial" w:hAnsi="Arial" w:cs="Arial"/>
          <w:sz w:val="20"/>
        </w:rPr>
      </w:pPr>
    </w:p>
    <w:p w:rsidR="005C6513" w:rsidRPr="00F27236" w:rsidRDefault="005C6513" w:rsidP="00EB2A76">
      <w:pPr>
        <w:tabs>
          <w:tab w:val="left" w:pos="426"/>
        </w:tabs>
        <w:spacing w:before="120" w:after="60"/>
        <w:ind w:left="360"/>
        <w:jc w:val="both"/>
        <w:rPr>
          <w:rFonts w:ascii="Arial" w:hAnsi="Arial" w:cs="Arial"/>
          <w:sz w:val="20"/>
          <w:szCs w:val="20"/>
        </w:rPr>
      </w:pPr>
      <w:r w:rsidRPr="00F27236">
        <w:rPr>
          <w:rFonts w:ascii="Arial" w:hAnsi="Arial" w:cs="Arial"/>
          <w:b/>
          <w:sz w:val="20"/>
          <w:u w:val="single"/>
        </w:rPr>
        <w:t xml:space="preserve">Odpovědnost za vady </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lastRenderedPageBreak/>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EB2A76">
      <w:pPr>
        <w:tabs>
          <w:tab w:val="left" w:pos="0"/>
          <w:tab w:val="left" w:pos="567"/>
        </w:tabs>
        <w:spacing w:before="120" w:afterLines="60" w:after="144"/>
        <w:ind w:left="567" w:hanging="567"/>
        <w:jc w:val="both"/>
        <w:rPr>
          <w:rFonts w:ascii="Arial" w:hAnsi="Arial" w:cs="Arial"/>
          <w:sz w:val="20"/>
          <w:szCs w:val="20"/>
        </w:rPr>
      </w:pPr>
    </w:p>
    <w:p w:rsidR="005C6513" w:rsidRPr="00F27236" w:rsidRDefault="005C6513" w:rsidP="00EB2A76">
      <w:p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b/>
          <w:sz w:val="20"/>
          <w:szCs w:val="20"/>
          <w:u w:val="single"/>
        </w:rPr>
        <w:t>Ostatní podmínky</w:t>
      </w:r>
    </w:p>
    <w:p w:rsidR="005C6513" w:rsidRPr="00F27236"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EB2A76">
      <w:pPr>
        <w:numPr>
          <w:ilvl w:val="0"/>
          <w:numId w:val="45"/>
        </w:numPr>
        <w:tabs>
          <w:tab w:val="left" w:pos="0"/>
          <w:tab w:val="left" w:pos="567"/>
          <w:tab w:val="left" w:pos="993"/>
        </w:tabs>
        <w:spacing w:before="120" w:afterLines="60" w:after="144"/>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0D0E69"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0D0E69" w:rsidRDefault="000D0E69">
      <w:pPr>
        <w:rPr>
          <w:rFonts w:ascii="Arial" w:hAnsi="Arial" w:cs="Arial"/>
          <w:b/>
          <w:sz w:val="20"/>
          <w:szCs w:val="20"/>
        </w:rPr>
      </w:pPr>
      <w:r>
        <w:rPr>
          <w:rFonts w:ascii="Arial" w:hAnsi="Arial" w:cs="Arial"/>
          <w:b/>
          <w:sz w:val="20"/>
          <w:szCs w:val="20"/>
        </w:rPr>
        <w:br w:type="page"/>
      </w: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0D0E69">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lastRenderedPageBreak/>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97" w:rsidRDefault="00375197">
      <w:r>
        <w:separator/>
      </w:r>
    </w:p>
  </w:endnote>
  <w:endnote w:type="continuationSeparator" w:id="0">
    <w:p w:rsidR="00375197" w:rsidRDefault="0037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546ACF">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546ACF">
      <w:rPr>
        <w:rFonts w:ascii="Arial" w:hAnsi="Arial" w:cs="Arial"/>
        <w:b/>
        <w:noProof/>
        <w:color w:val="808080"/>
        <w:sz w:val="20"/>
        <w:szCs w:val="20"/>
      </w:rPr>
      <w:t>16</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97" w:rsidRDefault="00375197">
      <w:r>
        <w:separator/>
      </w:r>
    </w:p>
  </w:footnote>
  <w:footnote w:type="continuationSeparator" w:id="0">
    <w:p w:rsidR="00375197" w:rsidRDefault="00375197">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2E829704"/>
    <w:lvl w:ilvl="0" w:tplc="1B6685B0">
      <w:start w:val="1"/>
      <w:numFmt w:val="decimal"/>
      <w:lvlText w:val="%1."/>
      <w:lvlJc w:val="left"/>
      <w:pPr>
        <w:ind w:left="454" w:hanging="94"/>
      </w:pPr>
      <w:rPr>
        <w:rFonts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2B502366"/>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akvSVVIuIbWPpWm4WzMqp9yedc=" w:salt="scPD+LAZ8r1ltOBKd93es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0E69"/>
    <w:rsid w:val="000D3DE1"/>
    <w:rsid w:val="000D4E2C"/>
    <w:rsid w:val="000D70DF"/>
    <w:rsid w:val="000E00FC"/>
    <w:rsid w:val="000E031A"/>
    <w:rsid w:val="000E08B1"/>
    <w:rsid w:val="000E0F18"/>
    <w:rsid w:val="000E1091"/>
    <w:rsid w:val="000F2144"/>
    <w:rsid w:val="000F79DB"/>
    <w:rsid w:val="00103A3E"/>
    <w:rsid w:val="00104780"/>
    <w:rsid w:val="00111C0A"/>
    <w:rsid w:val="00113C1C"/>
    <w:rsid w:val="00114BFA"/>
    <w:rsid w:val="00122CE2"/>
    <w:rsid w:val="001247A9"/>
    <w:rsid w:val="00126B42"/>
    <w:rsid w:val="00127AF7"/>
    <w:rsid w:val="00127D63"/>
    <w:rsid w:val="00130E5E"/>
    <w:rsid w:val="00130EAA"/>
    <w:rsid w:val="001327FF"/>
    <w:rsid w:val="0013609F"/>
    <w:rsid w:val="00145193"/>
    <w:rsid w:val="00145D05"/>
    <w:rsid w:val="00151EC2"/>
    <w:rsid w:val="00152C13"/>
    <w:rsid w:val="001530C6"/>
    <w:rsid w:val="0015482F"/>
    <w:rsid w:val="00155B85"/>
    <w:rsid w:val="00155D18"/>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953"/>
    <w:rsid w:val="001D7E34"/>
    <w:rsid w:val="001E3AE8"/>
    <w:rsid w:val="001E3EBF"/>
    <w:rsid w:val="001E431F"/>
    <w:rsid w:val="001E5232"/>
    <w:rsid w:val="001E5593"/>
    <w:rsid w:val="001F2829"/>
    <w:rsid w:val="001F3810"/>
    <w:rsid w:val="001F5CAE"/>
    <w:rsid w:val="002030AE"/>
    <w:rsid w:val="00203F8B"/>
    <w:rsid w:val="00205F78"/>
    <w:rsid w:val="002068D8"/>
    <w:rsid w:val="002078EE"/>
    <w:rsid w:val="00210BBD"/>
    <w:rsid w:val="00211B0D"/>
    <w:rsid w:val="00213A6C"/>
    <w:rsid w:val="0021414A"/>
    <w:rsid w:val="0021619F"/>
    <w:rsid w:val="00217507"/>
    <w:rsid w:val="002176D1"/>
    <w:rsid w:val="00217765"/>
    <w:rsid w:val="0021793A"/>
    <w:rsid w:val="00217EFD"/>
    <w:rsid w:val="002213FE"/>
    <w:rsid w:val="00221BDE"/>
    <w:rsid w:val="00224183"/>
    <w:rsid w:val="00230270"/>
    <w:rsid w:val="00233197"/>
    <w:rsid w:val="002372E5"/>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952"/>
    <w:rsid w:val="00342D22"/>
    <w:rsid w:val="00352043"/>
    <w:rsid w:val="0035418F"/>
    <w:rsid w:val="00357F9A"/>
    <w:rsid w:val="00366B2B"/>
    <w:rsid w:val="00370B27"/>
    <w:rsid w:val="00371E9A"/>
    <w:rsid w:val="00371FAA"/>
    <w:rsid w:val="00375197"/>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6EFE"/>
    <w:rsid w:val="003D7669"/>
    <w:rsid w:val="003E2933"/>
    <w:rsid w:val="003E3927"/>
    <w:rsid w:val="003E5F08"/>
    <w:rsid w:val="003E7B0B"/>
    <w:rsid w:val="003F0187"/>
    <w:rsid w:val="003F1E89"/>
    <w:rsid w:val="003F3D58"/>
    <w:rsid w:val="003F5198"/>
    <w:rsid w:val="003F6086"/>
    <w:rsid w:val="004013BA"/>
    <w:rsid w:val="004020FB"/>
    <w:rsid w:val="00402DF8"/>
    <w:rsid w:val="00404701"/>
    <w:rsid w:val="004063FA"/>
    <w:rsid w:val="00413E59"/>
    <w:rsid w:val="004200C5"/>
    <w:rsid w:val="00420DFA"/>
    <w:rsid w:val="0043047A"/>
    <w:rsid w:val="0043337D"/>
    <w:rsid w:val="004333C5"/>
    <w:rsid w:val="00433F42"/>
    <w:rsid w:val="00435172"/>
    <w:rsid w:val="0043757D"/>
    <w:rsid w:val="00440DA3"/>
    <w:rsid w:val="00444E7D"/>
    <w:rsid w:val="00445CBD"/>
    <w:rsid w:val="00445E3D"/>
    <w:rsid w:val="00447B2E"/>
    <w:rsid w:val="004512E7"/>
    <w:rsid w:val="00453E85"/>
    <w:rsid w:val="004548A4"/>
    <w:rsid w:val="004548B1"/>
    <w:rsid w:val="004558AE"/>
    <w:rsid w:val="004568A6"/>
    <w:rsid w:val="0046508E"/>
    <w:rsid w:val="004746DC"/>
    <w:rsid w:val="00475711"/>
    <w:rsid w:val="00482F62"/>
    <w:rsid w:val="00483686"/>
    <w:rsid w:val="00486390"/>
    <w:rsid w:val="00486A5F"/>
    <w:rsid w:val="00490D44"/>
    <w:rsid w:val="0049241E"/>
    <w:rsid w:val="00495C24"/>
    <w:rsid w:val="00497DA3"/>
    <w:rsid w:val="00497E4E"/>
    <w:rsid w:val="00497F0A"/>
    <w:rsid w:val="004A1D66"/>
    <w:rsid w:val="004A20C5"/>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43AE7"/>
    <w:rsid w:val="00546ACF"/>
    <w:rsid w:val="00547775"/>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A282C"/>
    <w:rsid w:val="005A319A"/>
    <w:rsid w:val="005A4718"/>
    <w:rsid w:val="005A613B"/>
    <w:rsid w:val="005A634C"/>
    <w:rsid w:val="005B64B7"/>
    <w:rsid w:val="005C02CE"/>
    <w:rsid w:val="005C180F"/>
    <w:rsid w:val="005C532F"/>
    <w:rsid w:val="005C594F"/>
    <w:rsid w:val="005C6513"/>
    <w:rsid w:val="005D24BE"/>
    <w:rsid w:val="005D4A40"/>
    <w:rsid w:val="005D55AE"/>
    <w:rsid w:val="005D7B12"/>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CD4"/>
    <w:rsid w:val="00655F13"/>
    <w:rsid w:val="00660089"/>
    <w:rsid w:val="00665E09"/>
    <w:rsid w:val="006715CE"/>
    <w:rsid w:val="00672612"/>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1E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5D5D"/>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1507"/>
    <w:rsid w:val="007F2236"/>
    <w:rsid w:val="007F3AB6"/>
    <w:rsid w:val="00801C5D"/>
    <w:rsid w:val="0081044B"/>
    <w:rsid w:val="0081254C"/>
    <w:rsid w:val="0081321E"/>
    <w:rsid w:val="00813BEF"/>
    <w:rsid w:val="00816C5F"/>
    <w:rsid w:val="00820D25"/>
    <w:rsid w:val="00821826"/>
    <w:rsid w:val="00821E28"/>
    <w:rsid w:val="0082240B"/>
    <w:rsid w:val="00831116"/>
    <w:rsid w:val="00833820"/>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74CCA"/>
    <w:rsid w:val="00877F28"/>
    <w:rsid w:val="0088200A"/>
    <w:rsid w:val="0088303E"/>
    <w:rsid w:val="0088398B"/>
    <w:rsid w:val="00890335"/>
    <w:rsid w:val="0089157D"/>
    <w:rsid w:val="00891B57"/>
    <w:rsid w:val="008929BC"/>
    <w:rsid w:val="008938D0"/>
    <w:rsid w:val="00895852"/>
    <w:rsid w:val="00896290"/>
    <w:rsid w:val="00897355"/>
    <w:rsid w:val="008A077E"/>
    <w:rsid w:val="008A0995"/>
    <w:rsid w:val="008A31F5"/>
    <w:rsid w:val="008A4F9D"/>
    <w:rsid w:val="008A586B"/>
    <w:rsid w:val="008B0960"/>
    <w:rsid w:val="008B0A63"/>
    <w:rsid w:val="008B535E"/>
    <w:rsid w:val="008B65A8"/>
    <w:rsid w:val="008C0231"/>
    <w:rsid w:val="008C589F"/>
    <w:rsid w:val="008D0835"/>
    <w:rsid w:val="008D11E0"/>
    <w:rsid w:val="008D16C3"/>
    <w:rsid w:val="008E0C81"/>
    <w:rsid w:val="008E139C"/>
    <w:rsid w:val="008E1905"/>
    <w:rsid w:val="008E204E"/>
    <w:rsid w:val="008F00D9"/>
    <w:rsid w:val="008F2013"/>
    <w:rsid w:val="008F3C41"/>
    <w:rsid w:val="00903C8F"/>
    <w:rsid w:val="00904ABE"/>
    <w:rsid w:val="009143AB"/>
    <w:rsid w:val="00920C2D"/>
    <w:rsid w:val="0092542B"/>
    <w:rsid w:val="00933D7D"/>
    <w:rsid w:val="00935037"/>
    <w:rsid w:val="009350A4"/>
    <w:rsid w:val="009357B7"/>
    <w:rsid w:val="00937022"/>
    <w:rsid w:val="00941F2F"/>
    <w:rsid w:val="00942D51"/>
    <w:rsid w:val="00943FD7"/>
    <w:rsid w:val="0094456D"/>
    <w:rsid w:val="00945F9B"/>
    <w:rsid w:val="009463C7"/>
    <w:rsid w:val="009546F6"/>
    <w:rsid w:val="00955E15"/>
    <w:rsid w:val="009657FF"/>
    <w:rsid w:val="009667E9"/>
    <w:rsid w:val="0097004D"/>
    <w:rsid w:val="00976592"/>
    <w:rsid w:val="0098034D"/>
    <w:rsid w:val="009819E8"/>
    <w:rsid w:val="00985540"/>
    <w:rsid w:val="00985E99"/>
    <w:rsid w:val="0098636E"/>
    <w:rsid w:val="009972F5"/>
    <w:rsid w:val="009A16B6"/>
    <w:rsid w:val="009A2D9A"/>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9E47FF"/>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64085"/>
    <w:rsid w:val="00A7264B"/>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B64A8"/>
    <w:rsid w:val="00AC03C3"/>
    <w:rsid w:val="00AC4BAD"/>
    <w:rsid w:val="00AD0817"/>
    <w:rsid w:val="00AD356B"/>
    <w:rsid w:val="00AD3FA7"/>
    <w:rsid w:val="00AD7E6F"/>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3B30"/>
    <w:rsid w:val="00B479CE"/>
    <w:rsid w:val="00B55B8D"/>
    <w:rsid w:val="00B5798D"/>
    <w:rsid w:val="00B60A9B"/>
    <w:rsid w:val="00B63A4A"/>
    <w:rsid w:val="00B66597"/>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5354"/>
    <w:rsid w:val="00BE6AD5"/>
    <w:rsid w:val="00BE7000"/>
    <w:rsid w:val="00BF4F38"/>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56447"/>
    <w:rsid w:val="00D66C53"/>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37BFE"/>
    <w:rsid w:val="00E446C6"/>
    <w:rsid w:val="00E45AC4"/>
    <w:rsid w:val="00E47CB7"/>
    <w:rsid w:val="00E5074F"/>
    <w:rsid w:val="00E51D9F"/>
    <w:rsid w:val="00E561F3"/>
    <w:rsid w:val="00E627D5"/>
    <w:rsid w:val="00E63F54"/>
    <w:rsid w:val="00E73A23"/>
    <w:rsid w:val="00E746EB"/>
    <w:rsid w:val="00E8012C"/>
    <w:rsid w:val="00E80612"/>
    <w:rsid w:val="00E87C50"/>
    <w:rsid w:val="00E93D2E"/>
    <w:rsid w:val="00E9417A"/>
    <w:rsid w:val="00E94DFA"/>
    <w:rsid w:val="00E95F25"/>
    <w:rsid w:val="00EA33FF"/>
    <w:rsid w:val="00EA3D13"/>
    <w:rsid w:val="00EA5B18"/>
    <w:rsid w:val="00EB0DDC"/>
    <w:rsid w:val="00EB12CF"/>
    <w:rsid w:val="00EB2A76"/>
    <w:rsid w:val="00EB6393"/>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1043"/>
    <w:rsid w:val="00F23C9B"/>
    <w:rsid w:val="00F27236"/>
    <w:rsid w:val="00F27893"/>
    <w:rsid w:val="00F32142"/>
    <w:rsid w:val="00F36595"/>
    <w:rsid w:val="00F37BB1"/>
    <w:rsid w:val="00F4148A"/>
    <w:rsid w:val="00F47BB9"/>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1ECC"/>
    <w:rsid w:val="00FC58C4"/>
    <w:rsid w:val="00FC6C7F"/>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546A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546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B706A79-B8CB-49FC-AFA2-5F96A1480DC6}"/>
      </w:docPartPr>
      <w:docPartBody>
        <w:p w:rsidR="00000000" w:rsidRDefault="00CE1CBA">
          <w:r w:rsidRPr="00B53F1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BA"/>
    <w:rsid w:val="00CE1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CBA"/>
    <w:rPr>
      <w:rFonts w:cs="Times New Roman"/>
      <w:sz w:val="3276"/>
      <w:szCs w:val="3276"/>
    </w:rPr>
  </w:style>
  <w:style w:type="character" w:default="1" w:styleId="Standardnpsmoodstavce">
    <w:name w:val="Default Paragraph Font"/>
    <w:uiPriority w:val="1"/>
    <w:semiHidden/>
    <w:unhideWhenUsed/>
    <w:rsid w:val="00CE1CB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1C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CBA"/>
    <w:rPr>
      <w:rFonts w:cs="Times New Roman"/>
      <w:sz w:val="3276"/>
      <w:szCs w:val="3276"/>
    </w:rPr>
  </w:style>
  <w:style w:type="character" w:default="1" w:styleId="Standardnpsmoodstavce">
    <w:name w:val="Default Paragraph Font"/>
    <w:uiPriority w:val="1"/>
    <w:semiHidden/>
    <w:unhideWhenUsed/>
    <w:rsid w:val="00CE1CB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1C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99B4-8B48-424A-9A4D-42A303B2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BLP Bobrůvky_SoD_stavba.dotx</Template>
  <TotalTime>6</TotalTime>
  <Pages>16</Pages>
  <Words>7332</Words>
  <Characters>45095</Characters>
  <Application>Microsoft Office Word</Application>
  <DocSecurity>0</DocSecurity>
  <Lines>375</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2016-08-24T14:23:00Z</cp:lastPrinted>
  <dcterms:created xsi:type="dcterms:W3CDTF">2019-02-01T12:26:00Z</dcterms:created>
  <dcterms:modified xsi:type="dcterms:W3CDTF">2019-02-01T12:31:00Z</dcterms:modified>
</cp:coreProperties>
</file>