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143BBB93" w:rsidR="00B02D76" w:rsidRPr="00C37916" w:rsidRDefault="00B66DD6" w:rsidP="00B02D76">
            <w:pPr>
              <w:pStyle w:val="Tab"/>
            </w:pPr>
            <w:r>
              <w:t>Chotovinský potok, ř. km 0,000 – 0,221, Sezimovo Ústí – rekonstrukce nábřežních zdí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207A382" w14:textId="0DC07486" w:rsidR="005468C6" w:rsidRDefault="005468C6" w:rsidP="005468C6">
      <w:pPr>
        <w:pStyle w:val="Nadpis1"/>
      </w:pPr>
      <w:r>
        <w:t>OZNAČENÍ DŮVĚRNÝCH ÚDAJŮ A SDĚLENÍ</w:t>
      </w:r>
    </w:p>
    <w:p w14:paraId="2B430076" w14:textId="2FC4FE22" w:rsidR="005468C6" w:rsidRDefault="005468C6" w:rsidP="005468C6">
      <w:pPr>
        <w:pStyle w:val="Odstnesl"/>
      </w:pPr>
      <w:r>
        <w:t>Dodavatel označuje za důvěrné následující údaje a sdělení ze své nabídky</w:t>
      </w:r>
      <w:r>
        <w:rPr>
          <w:rStyle w:val="Znakapoznpodarou"/>
        </w:rPr>
        <w:footnoteReference w:id="5"/>
      </w:r>
      <w:r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468C6" w:rsidRPr="001D7086" w14:paraId="0E145B8A" w14:textId="77777777" w:rsidTr="00174777">
        <w:trPr>
          <w:cantSplit/>
          <w:trHeight w:val="283"/>
        </w:trPr>
        <w:tc>
          <w:tcPr>
            <w:tcW w:w="425" w:type="dxa"/>
          </w:tcPr>
          <w:p w14:paraId="3F2DE62D" w14:textId="77777777" w:rsidR="005468C6" w:rsidRPr="001D7086" w:rsidRDefault="005468C6" w:rsidP="00174777">
            <w:pPr>
              <w:pStyle w:val="Tab"/>
            </w:pPr>
            <w:r>
              <w:t>a)</w:t>
            </w:r>
          </w:p>
        </w:tc>
        <w:tc>
          <w:tcPr>
            <w:tcW w:w="6662" w:type="dxa"/>
            <w:gridSpan w:val="2"/>
          </w:tcPr>
          <w:p w14:paraId="5EE41254" w14:textId="77777777" w:rsidR="005468C6" w:rsidRPr="001D7086" w:rsidRDefault="005468C6" w:rsidP="00174777">
            <w:pPr>
              <w:pStyle w:val="Tab"/>
            </w:pPr>
            <w:r>
              <w:t>Všechny údaje a sdělení</w:t>
            </w:r>
          </w:p>
        </w:tc>
        <w:sdt>
          <w:sdtPr>
            <w:rPr>
              <w:rStyle w:val="TabChar"/>
            </w:rPr>
            <w:id w:val="2112782857"/>
            <w:placeholder>
              <w:docPart w:val="7FD8F46615524116BCF133415552AD4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6EA01361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7D96DA00" w14:textId="77777777" w:rsidTr="00174777">
        <w:trPr>
          <w:cantSplit/>
          <w:trHeight w:val="283"/>
        </w:trPr>
        <w:tc>
          <w:tcPr>
            <w:tcW w:w="425" w:type="dxa"/>
          </w:tcPr>
          <w:p w14:paraId="3E0874CE" w14:textId="77777777" w:rsidR="005468C6" w:rsidRPr="001D7086" w:rsidRDefault="005468C6" w:rsidP="00174777">
            <w:pPr>
              <w:pStyle w:val="Tab"/>
            </w:pPr>
            <w:r>
              <w:t>b)</w:t>
            </w:r>
          </w:p>
        </w:tc>
        <w:tc>
          <w:tcPr>
            <w:tcW w:w="6662" w:type="dxa"/>
            <w:gridSpan w:val="2"/>
          </w:tcPr>
          <w:p w14:paraId="6575DB19" w14:textId="77777777" w:rsidR="005468C6" w:rsidRPr="001D7086" w:rsidRDefault="005468C6" w:rsidP="00174777">
            <w:pPr>
              <w:pStyle w:val="Tab"/>
            </w:pPr>
            <w:r>
              <w:t>Pouze část údajů a sdělení</w:t>
            </w:r>
          </w:p>
        </w:tc>
        <w:sdt>
          <w:sdtPr>
            <w:rPr>
              <w:rStyle w:val="TabChar"/>
            </w:rPr>
            <w:id w:val="-688978159"/>
            <w:placeholder>
              <w:docPart w:val="5D1F9511A591484FA4AFCB95D234618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75634D3B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2F15CBF0" w14:textId="77777777" w:rsidTr="00174777">
        <w:trPr>
          <w:cantSplit/>
          <w:trHeight w:val="283"/>
        </w:trPr>
        <w:tc>
          <w:tcPr>
            <w:tcW w:w="425" w:type="dxa"/>
          </w:tcPr>
          <w:p w14:paraId="1F361EB9" w14:textId="77777777" w:rsidR="005468C6" w:rsidRPr="001D7086" w:rsidRDefault="005468C6" w:rsidP="00174777">
            <w:pPr>
              <w:pStyle w:val="Tabtun"/>
            </w:pPr>
          </w:p>
        </w:tc>
        <w:tc>
          <w:tcPr>
            <w:tcW w:w="2693" w:type="dxa"/>
          </w:tcPr>
          <w:p w14:paraId="7A456842" w14:textId="77777777" w:rsidR="005468C6" w:rsidRPr="001D7086" w:rsidRDefault="005468C6" w:rsidP="00174777">
            <w:pPr>
              <w:pStyle w:val="Tab"/>
            </w:pPr>
            <w:r>
              <w:t>Specifikace</w:t>
            </w:r>
            <w:r>
              <w:rPr>
                <w:rStyle w:val="Znakapoznpodarou"/>
              </w:rPr>
              <w:footnoteReference w:id="6"/>
            </w:r>
          </w:p>
        </w:tc>
        <w:sdt>
          <w:sdtPr>
            <w:rPr>
              <w:rStyle w:val="TabChar"/>
            </w:rPr>
            <w:id w:val="2078943077"/>
            <w:placeholder>
              <w:docPart w:val="2724006012DA4B83922D6B3BBF479F4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6095" w:type="dxa"/>
                <w:gridSpan w:val="2"/>
              </w:tcPr>
              <w:p w14:paraId="53BDB000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198A2817" w:rsidR="006C280F" w:rsidRPr="000C0293" w:rsidRDefault="00BF6731" w:rsidP="00BF6731">
      <w:pPr>
        <w:pStyle w:val="Psm"/>
      </w:pPr>
      <w:r w:rsidRPr="000C0293">
        <w:t xml:space="preserve">je oprávněn podnikat v rozsahu </w:t>
      </w:r>
      <w:r w:rsidRPr="00B66DD6">
        <w:t>provádění staveb, jejich změn a odstraňování.</w:t>
      </w:r>
    </w:p>
    <w:p w14:paraId="1CA8A901" w14:textId="7AA60D1E"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7"/>
      </w:r>
    </w:p>
    <w:p w14:paraId="42CAA604" w14:textId="6D7A8FF0" w:rsidR="00CB548F" w:rsidRPr="00CB548F" w:rsidRDefault="00CB548F" w:rsidP="00CB548F">
      <w:pPr>
        <w:pStyle w:val="Odstnesl"/>
      </w:pPr>
      <w:r>
        <w:t>Dodavatele čestně prohlašuje, že splňuje podmínky technické kvalifikace podle § 79 odst. 2 písm</w:t>
      </w:r>
      <w:r w:rsidRPr="00B66DD6">
        <w:t>. a</w:t>
      </w:r>
      <w:r w:rsidR="00DB2011" w:rsidRPr="00B66DD6">
        <w:t>)</w:t>
      </w:r>
      <w:r>
        <w:t xml:space="preserve"> zákona v rozsahu stanoveném v zadávací dokumentaci.</w:t>
      </w:r>
    </w:p>
    <w:p w14:paraId="195E4D9A" w14:textId="435EA2D9" w:rsidR="000C0293" w:rsidRDefault="000C0293" w:rsidP="000C0293">
      <w:pPr>
        <w:pStyle w:val="Nadpis2"/>
      </w:pPr>
      <w:r>
        <w:t>Seznam významných stavebních prací</w:t>
      </w:r>
    </w:p>
    <w:p w14:paraId="51D3BF4C" w14:textId="6E53244E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8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9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1D7086" w:rsidRPr="001D7086" w14:paraId="123A9E0E" w14:textId="77777777" w:rsidTr="003A77F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77777777" w:rsidR="001D7086" w:rsidRPr="001D7086" w:rsidRDefault="001D7086" w:rsidP="004B5A54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DCE29DE" w14:textId="77777777" w:rsidR="001D7086" w:rsidRPr="001D7086" w:rsidRDefault="001D7086" w:rsidP="004B5A5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596F39B5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2D73F1DB" w14:textId="5C0132A7" w:rsidR="001D7086" w:rsidRPr="001D7086" w:rsidRDefault="004B5A54" w:rsidP="00B66DD6">
            <w:pPr>
              <w:pStyle w:val="Tab"/>
              <w:rPr>
                <w:highlight w:val="yellow"/>
              </w:rPr>
            </w:pPr>
            <w:r w:rsidRPr="00B66DD6">
              <w:t xml:space="preserve">předmětem stavební práce byla </w:t>
            </w:r>
            <w:r w:rsidR="00B66DD6" w:rsidRPr="00B66DD6">
              <w:t xml:space="preserve">novostavba, rekonstrukce nebo oprava vodního díla </w:t>
            </w:r>
            <w:r w:rsidR="001D7086" w:rsidRPr="00B66DD6">
              <w:t>(musí splňovat každá z uvedených stavebních prací)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412345A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1287E4EC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0966F67D" w14:textId="2E74CC45" w:rsidR="001D7086" w:rsidRPr="001D7086" w:rsidRDefault="001D7086" w:rsidP="00621CCE">
            <w:pPr>
              <w:pStyle w:val="Tab"/>
              <w:rPr>
                <w:b/>
                <w:highlight w:val="yellow"/>
              </w:rPr>
            </w:pPr>
            <w:r w:rsidRPr="00B66DD6">
              <w:t>stavební práce zahrnovala provedení kame</w:t>
            </w:r>
            <w:r w:rsidR="00B66DD6" w:rsidRPr="00B66DD6">
              <w:t>nného opevnění v rozsahu min. 10</w:t>
            </w:r>
            <w:r w:rsidRPr="00B66DD6">
              <w:t>0 m</w:t>
            </w:r>
            <w:r w:rsidRPr="00B66DD6">
              <w:rPr>
                <w:vertAlign w:val="superscript"/>
              </w:rPr>
              <w:t>3</w:t>
            </w:r>
            <w:r w:rsidRPr="00B66DD6">
              <w:t xml:space="preserve"> v případě rovnaniny nebo zdi z kamenného zdiva nebo min. 500 m</w:t>
            </w:r>
            <w:r w:rsidRPr="00B66DD6">
              <w:rPr>
                <w:vertAlign w:val="superscript"/>
              </w:rPr>
              <w:t>2</w:t>
            </w:r>
            <w:r w:rsidRPr="00B66DD6">
              <w:t xml:space="preserve"> v případě záhozu nebo dlažby (musí splňovat alespoň </w:t>
            </w:r>
            <w:r w:rsidR="00621CCE" w:rsidRPr="00B66DD6">
              <w:t>1</w:t>
            </w:r>
            <w:r w:rsidRPr="00B66DD6">
              <w:t xml:space="preserve"> z uvedených stavebních prací)</w:t>
            </w:r>
            <w:r w:rsidR="00B66DD6">
              <w:t>,</w:t>
            </w:r>
          </w:p>
        </w:tc>
        <w:sdt>
          <w:sdtPr>
            <w:rPr>
              <w:rStyle w:val="TabChar"/>
            </w:rPr>
            <w:id w:val="1541245273"/>
            <w:placeholder>
              <w:docPart w:val="CABBB57ACBBD4861B848C5BFE9C88B9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E0AE1D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43546F">
        <w:trPr>
          <w:cantSplit/>
          <w:trHeight w:val="283"/>
        </w:trPr>
        <w:tc>
          <w:tcPr>
            <w:tcW w:w="4535" w:type="dxa"/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lastRenderedPageBreak/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43546F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43546F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43546F">
        <w:trPr>
          <w:cantSplit/>
          <w:trHeight w:val="283"/>
        </w:trPr>
        <w:tc>
          <w:tcPr>
            <w:tcW w:w="4535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43546F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D975DAE" w14:textId="169A98EB" w:rsidR="00B66DD6" w:rsidRDefault="00B66DD6" w:rsidP="00B66DD6">
      <w:pPr>
        <w:pStyle w:val="Odstsl"/>
        <w:numPr>
          <w:ilvl w:val="0"/>
          <w:numId w:val="0"/>
        </w:numPr>
        <w:rPr>
          <w:rFonts w:eastAsiaTheme="majorEastAsia" w:cs="Arial"/>
          <w:b/>
          <w:bCs/>
          <w:caps/>
          <w:color w:val="1639A4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B66DD6" w:rsidRPr="001D7086" w14:paraId="6E31C2A8" w14:textId="77777777" w:rsidTr="002736BD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9AA5399" w14:textId="77777777" w:rsidR="00B66DD6" w:rsidRPr="001D7086" w:rsidRDefault="00B66DD6" w:rsidP="002736BD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2013635015"/>
            <w:placeholder>
              <w:docPart w:val="CB6BEB9CDFD44FA78B5A0BA78F1F487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560CB1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66DD6" w:rsidRPr="001D7086" w14:paraId="3F10FF15" w14:textId="77777777" w:rsidTr="002736BD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06059781" w14:textId="77777777" w:rsidR="00B66DD6" w:rsidRDefault="00B66DD6" w:rsidP="002736BD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1F91D5B4" w14:textId="77777777" w:rsidR="00B66DD6" w:rsidRPr="001D7086" w:rsidRDefault="00B66DD6" w:rsidP="002736BD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396733227"/>
            <w:placeholder>
              <w:docPart w:val="B346430B1D184246A18CE786821078D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38C029D1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66DD6" w:rsidRPr="001D7086" w14:paraId="5DCDBF93" w14:textId="77777777" w:rsidTr="002736BD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0A169F66" w14:textId="77777777" w:rsidR="00B66DD6" w:rsidRPr="001D7086" w:rsidRDefault="00B66DD6" w:rsidP="002736BD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916585133"/>
            <w:placeholder>
              <w:docPart w:val="28CDB499D44D4C3BA951C08E495CC17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20EDCC92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66DD6" w:rsidRPr="001D7086" w14:paraId="20CFC6F0" w14:textId="77777777" w:rsidTr="002736BD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393B4FA2" w14:textId="77777777" w:rsidR="00B66DD6" w:rsidRPr="001D7086" w:rsidRDefault="00B66DD6" w:rsidP="002736BD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336ABC8A" w14:textId="77777777" w:rsidR="00B66DD6" w:rsidRPr="001D7086" w:rsidRDefault="00B66DD6" w:rsidP="002736BD">
            <w:pPr>
              <w:pStyle w:val="Tab"/>
            </w:pPr>
          </w:p>
        </w:tc>
      </w:tr>
      <w:tr w:rsidR="00B66DD6" w:rsidRPr="001D7086" w14:paraId="7C33642E" w14:textId="77777777" w:rsidTr="002736BD">
        <w:trPr>
          <w:cantSplit/>
          <w:trHeight w:val="567"/>
        </w:trPr>
        <w:tc>
          <w:tcPr>
            <w:tcW w:w="7512" w:type="dxa"/>
            <w:gridSpan w:val="2"/>
          </w:tcPr>
          <w:p w14:paraId="5E0F9FA1" w14:textId="77777777" w:rsidR="00B66DD6" w:rsidRPr="001D7086" w:rsidRDefault="00B66DD6" w:rsidP="002736BD">
            <w:pPr>
              <w:pStyle w:val="Tab"/>
              <w:rPr>
                <w:highlight w:val="yellow"/>
              </w:rPr>
            </w:pPr>
            <w:r w:rsidRPr="00B66DD6">
              <w:t>předmětem stavební práce byla novostavba, rekonstrukce nebo oprava vodního díla (musí splňovat každá z uvedených stavebních prací)</w:t>
            </w:r>
          </w:p>
        </w:tc>
        <w:sdt>
          <w:sdtPr>
            <w:rPr>
              <w:rStyle w:val="TabChar"/>
            </w:rPr>
            <w:id w:val="1969165873"/>
            <w:placeholder>
              <w:docPart w:val="08AA37F9A7FF4FDA8882D1714D26776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186BD768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B66DD6" w:rsidRPr="001D7086" w14:paraId="48238A0E" w14:textId="77777777" w:rsidTr="002736BD">
        <w:trPr>
          <w:cantSplit/>
          <w:trHeight w:val="567"/>
        </w:trPr>
        <w:tc>
          <w:tcPr>
            <w:tcW w:w="7512" w:type="dxa"/>
            <w:gridSpan w:val="2"/>
          </w:tcPr>
          <w:p w14:paraId="74854919" w14:textId="77777777" w:rsidR="00B66DD6" w:rsidRPr="001D7086" w:rsidRDefault="00B66DD6" w:rsidP="002736BD">
            <w:pPr>
              <w:pStyle w:val="Tab"/>
              <w:rPr>
                <w:b/>
                <w:highlight w:val="yellow"/>
              </w:rPr>
            </w:pPr>
            <w:r w:rsidRPr="00B66DD6">
              <w:t>stavební práce zahrnovala provedení kamenného opevnění v rozsahu min. 100 m</w:t>
            </w:r>
            <w:r w:rsidRPr="00B66DD6">
              <w:rPr>
                <w:vertAlign w:val="superscript"/>
              </w:rPr>
              <w:t>3</w:t>
            </w:r>
            <w:r w:rsidRPr="00B66DD6">
              <w:t xml:space="preserve"> v případě rovnaniny nebo zdi z kamenného zdiva nebo min. 500 m</w:t>
            </w:r>
            <w:r w:rsidRPr="00B66DD6">
              <w:rPr>
                <w:vertAlign w:val="superscript"/>
              </w:rPr>
              <w:t>2</w:t>
            </w:r>
            <w:r w:rsidRPr="00B66DD6">
              <w:t xml:space="preserve"> v případě záhozu nebo dlažby (musí splňovat alespoň 1 z uvedených stavebních prací)</w:t>
            </w:r>
            <w:r>
              <w:t>,</w:t>
            </w:r>
          </w:p>
        </w:tc>
        <w:sdt>
          <w:sdtPr>
            <w:rPr>
              <w:rStyle w:val="TabChar"/>
            </w:rPr>
            <w:id w:val="-1548136615"/>
            <w:placeholder>
              <w:docPart w:val="B30B6BEB10D742DF9D6E09F43315FA7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38524B67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B66DD6" w:rsidRPr="001D7086" w14:paraId="023CFA67" w14:textId="77777777" w:rsidTr="0043546F">
        <w:trPr>
          <w:cantSplit/>
          <w:trHeight w:val="283"/>
        </w:trPr>
        <w:tc>
          <w:tcPr>
            <w:tcW w:w="4535" w:type="dxa"/>
          </w:tcPr>
          <w:p w14:paraId="497D4B70" w14:textId="77777777" w:rsidR="00B66DD6" w:rsidRPr="001D7086" w:rsidRDefault="00B66DD6" w:rsidP="002736BD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405993684"/>
            <w:placeholder>
              <w:docPart w:val="BF70C9BE825F4EB5BA4718352CC01BC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66C3D7DC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66DD6" w:rsidRPr="001D7086" w14:paraId="1B504F51" w14:textId="77777777" w:rsidTr="0043546F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785EEEF9" w14:textId="77777777" w:rsidR="00B66DD6" w:rsidRPr="001D7086" w:rsidRDefault="00B66DD6" w:rsidP="002736BD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1799263238"/>
            <w:placeholder>
              <w:docPart w:val="D4D6FFD982CD486187D83B2CC3BD05C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6D02B114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66DD6" w:rsidRPr="001D7086" w14:paraId="2CFECB8B" w14:textId="77777777" w:rsidTr="0043546F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2FFA46C" w14:textId="77777777" w:rsidR="00B66DD6" w:rsidRPr="001D7086" w:rsidRDefault="00B66DD6" w:rsidP="002736BD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74100011"/>
            <w:placeholder>
              <w:docPart w:val="958B8540060B4AA384DA02EC9BCCA25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453C6CF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B66DD6" w:rsidRPr="001D7086" w14:paraId="7C9EC8BD" w14:textId="77777777" w:rsidTr="0043546F">
        <w:trPr>
          <w:cantSplit/>
          <w:trHeight w:val="283"/>
        </w:trPr>
        <w:tc>
          <w:tcPr>
            <w:tcW w:w="4535" w:type="dxa"/>
          </w:tcPr>
          <w:p w14:paraId="45D34CE4" w14:textId="77777777" w:rsidR="00B66DD6" w:rsidRPr="001D7086" w:rsidRDefault="00B66DD6" w:rsidP="002736BD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296062484"/>
            <w:placeholder>
              <w:docPart w:val="6855BF72D9A8438398DA44215A0D678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5639A5E9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B66DD6" w:rsidRPr="001D7086" w14:paraId="77E30B13" w14:textId="77777777" w:rsidTr="0043546F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287E67B" w14:textId="77777777" w:rsidR="00B66DD6" w:rsidRPr="001D7086" w:rsidRDefault="00B66DD6" w:rsidP="002736BD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691492031"/>
            <w:placeholder>
              <w:docPart w:val="D479AB5C19FA45AD9CAB2983C0B9894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2A1E535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AB5F214" w14:textId="5081C024" w:rsidR="00B66DD6" w:rsidRDefault="00B66DD6" w:rsidP="00B66DD6">
      <w:pPr>
        <w:pStyle w:val="Odstsl"/>
        <w:numPr>
          <w:ilvl w:val="0"/>
          <w:numId w:val="0"/>
        </w:num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B66DD6" w:rsidRPr="001D7086" w14:paraId="2B1ECD1D" w14:textId="77777777" w:rsidTr="002736BD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FD99CEF" w14:textId="77777777" w:rsidR="00B66DD6" w:rsidRPr="001D7086" w:rsidRDefault="00B66DD6" w:rsidP="002736BD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2099702223"/>
            <w:placeholder>
              <w:docPart w:val="30BCD3C3768640CCA9C01615BC7839C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668C3C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66DD6" w:rsidRPr="001D7086" w14:paraId="0A29953C" w14:textId="77777777" w:rsidTr="002736BD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57AF99EA" w14:textId="77777777" w:rsidR="00B66DD6" w:rsidRDefault="00B66DD6" w:rsidP="002736BD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06B091AF" w14:textId="77777777" w:rsidR="00B66DD6" w:rsidRPr="001D7086" w:rsidRDefault="00B66DD6" w:rsidP="002736BD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692055847"/>
            <w:placeholder>
              <w:docPart w:val="1695DE2E5463426A94802F23D44395B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3ED19ABA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66DD6" w:rsidRPr="001D7086" w14:paraId="7A35E0B4" w14:textId="77777777" w:rsidTr="002736BD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84ED318" w14:textId="77777777" w:rsidR="00B66DD6" w:rsidRPr="001D7086" w:rsidRDefault="00B66DD6" w:rsidP="002736BD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458218620"/>
            <w:placeholder>
              <w:docPart w:val="58A1A2F1075E4D23BCF686E5B3AA60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030537AF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66DD6" w:rsidRPr="001D7086" w14:paraId="757A9039" w14:textId="77777777" w:rsidTr="002736BD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7FFA5911" w14:textId="77777777" w:rsidR="00B66DD6" w:rsidRPr="001D7086" w:rsidRDefault="00B66DD6" w:rsidP="002736BD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4237E5E0" w14:textId="77777777" w:rsidR="00B66DD6" w:rsidRPr="001D7086" w:rsidRDefault="00B66DD6" w:rsidP="002736BD">
            <w:pPr>
              <w:pStyle w:val="Tab"/>
            </w:pPr>
          </w:p>
        </w:tc>
      </w:tr>
      <w:tr w:rsidR="00B66DD6" w:rsidRPr="001D7086" w14:paraId="3145E00D" w14:textId="77777777" w:rsidTr="002736BD">
        <w:trPr>
          <w:cantSplit/>
          <w:trHeight w:val="567"/>
        </w:trPr>
        <w:tc>
          <w:tcPr>
            <w:tcW w:w="7512" w:type="dxa"/>
            <w:gridSpan w:val="2"/>
          </w:tcPr>
          <w:p w14:paraId="79FBD057" w14:textId="77777777" w:rsidR="00B66DD6" w:rsidRPr="001D7086" w:rsidRDefault="00B66DD6" w:rsidP="002736BD">
            <w:pPr>
              <w:pStyle w:val="Tab"/>
              <w:rPr>
                <w:highlight w:val="yellow"/>
              </w:rPr>
            </w:pPr>
            <w:r w:rsidRPr="00B66DD6">
              <w:t>předmětem stavební práce byla novostavba, rekonstrukce nebo oprava vodního díla (musí splňovat každá z uvedených stavebních prací)</w:t>
            </w:r>
          </w:p>
        </w:tc>
        <w:sdt>
          <w:sdtPr>
            <w:rPr>
              <w:rStyle w:val="TabChar"/>
            </w:rPr>
            <w:id w:val="926002716"/>
            <w:placeholder>
              <w:docPart w:val="1A3BE49D864445E89FC2CF061B8BE40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C74A0B3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B66DD6" w:rsidRPr="001D7086" w14:paraId="1E2E919E" w14:textId="77777777" w:rsidTr="002736BD">
        <w:trPr>
          <w:cantSplit/>
          <w:trHeight w:val="567"/>
        </w:trPr>
        <w:tc>
          <w:tcPr>
            <w:tcW w:w="7512" w:type="dxa"/>
            <w:gridSpan w:val="2"/>
          </w:tcPr>
          <w:p w14:paraId="6B554067" w14:textId="77777777" w:rsidR="00B66DD6" w:rsidRPr="001D7086" w:rsidRDefault="00B66DD6" w:rsidP="002736BD">
            <w:pPr>
              <w:pStyle w:val="Tab"/>
              <w:rPr>
                <w:b/>
                <w:highlight w:val="yellow"/>
              </w:rPr>
            </w:pPr>
            <w:r w:rsidRPr="00B66DD6">
              <w:t>stavební práce zahrnovala provedení kamenného opevnění v rozsahu min. 100 m</w:t>
            </w:r>
            <w:r w:rsidRPr="00B66DD6">
              <w:rPr>
                <w:vertAlign w:val="superscript"/>
              </w:rPr>
              <w:t>3</w:t>
            </w:r>
            <w:r w:rsidRPr="00B66DD6">
              <w:t xml:space="preserve"> v případě rovnaniny nebo zdi z kamenného zdiva nebo min. 500 m</w:t>
            </w:r>
            <w:r w:rsidRPr="00B66DD6">
              <w:rPr>
                <w:vertAlign w:val="superscript"/>
              </w:rPr>
              <w:t>2</w:t>
            </w:r>
            <w:r w:rsidRPr="00B66DD6">
              <w:t xml:space="preserve"> v případě záhozu nebo dlažby (musí splňovat alespoň 1 z uvedených stavebních prací)</w:t>
            </w:r>
            <w:r>
              <w:t>,</w:t>
            </w:r>
          </w:p>
        </w:tc>
        <w:sdt>
          <w:sdtPr>
            <w:rPr>
              <w:rStyle w:val="TabChar"/>
            </w:rPr>
            <w:id w:val="-83457658"/>
            <w:placeholder>
              <w:docPart w:val="DE5B07536A75481A8372F985406E84B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0948E94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B66DD6" w:rsidRPr="001D7086" w14:paraId="7A4993DE" w14:textId="77777777" w:rsidTr="0043546F">
        <w:trPr>
          <w:cantSplit/>
          <w:trHeight w:val="283"/>
        </w:trPr>
        <w:tc>
          <w:tcPr>
            <w:tcW w:w="4535" w:type="dxa"/>
          </w:tcPr>
          <w:p w14:paraId="6A289C12" w14:textId="77777777" w:rsidR="00B66DD6" w:rsidRPr="001D7086" w:rsidRDefault="00B66DD6" w:rsidP="002736BD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127384918"/>
            <w:placeholder>
              <w:docPart w:val="A848A9D5F32D41DE9BBE419DE3BA2C3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32F84A5D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66DD6" w:rsidRPr="001D7086" w14:paraId="27162565" w14:textId="77777777" w:rsidTr="0043546F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73BAB3CA" w14:textId="77777777" w:rsidR="00B66DD6" w:rsidRPr="001D7086" w:rsidRDefault="00B66DD6" w:rsidP="002736BD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1982964570"/>
            <w:placeholder>
              <w:docPart w:val="2C26BF73E8AB40869A2041B51BE00BC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5C904E3B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B66DD6" w:rsidRPr="001D7086" w14:paraId="43D2017B" w14:textId="77777777" w:rsidTr="0043546F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17A5661E" w14:textId="77777777" w:rsidR="00B66DD6" w:rsidRPr="001D7086" w:rsidRDefault="00B66DD6" w:rsidP="002736BD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239224421"/>
            <w:placeholder>
              <w:docPart w:val="5AB0273E044448119DEB50561B45E03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3F4B38E2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B66DD6" w:rsidRPr="001D7086" w14:paraId="38D65C2D" w14:textId="77777777" w:rsidTr="0043546F">
        <w:trPr>
          <w:cantSplit/>
          <w:trHeight w:val="283"/>
        </w:trPr>
        <w:tc>
          <w:tcPr>
            <w:tcW w:w="4535" w:type="dxa"/>
          </w:tcPr>
          <w:p w14:paraId="6A8F9B2E" w14:textId="77777777" w:rsidR="00B66DD6" w:rsidRPr="001D7086" w:rsidRDefault="00B66DD6" w:rsidP="002736BD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617832909"/>
            <w:placeholder>
              <w:docPart w:val="12FA2A0AB7F144198DAD9D92C1B489A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22412933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B66DD6" w:rsidRPr="001D7086" w14:paraId="01DA88FA" w14:textId="77777777" w:rsidTr="0043546F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129AEB3D" w14:textId="77777777" w:rsidR="00B66DD6" w:rsidRPr="001D7086" w:rsidRDefault="00B66DD6" w:rsidP="002736BD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746228979"/>
            <w:placeholder>
              <w:docPart w:val="882592BF90D2490E855624D9291C617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C3F422C" w14:textId="77777777" w:rsidR="00B66DD6" w:rsidRPr="001D7086" w:rsidRDefault="00B66DD6" w:rsidP="002736B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87A92FF" w14:textId="77777777" w:rsidR="00B66DD6" w:rsidRPr="00B66DD6" w:rsidRDefault="00B66DD6" w:rsidP="00B66DD6">
      <w:pPr>
        <w:pStyle w:val="Odstsl"/>
        <w:numPr>
          <w:ilvl w:val="0"/>
          <w:numId w:val="0"/>
        </w:numPr>
      </w:pPr>
    </w:p>
    <w:p w14:paraId="5D3330F1" w14:textId="0BB65C54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0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lastRenderedPageBreak/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1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00271F6E" w:rsidR="006C280F" w:rsidRPr="00304843" w:rsidRDefault="0021653A" w:rsidP="001D7086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</w:t>
      </w:r>
      <w:bookmarkStart w:id="22" w:name="_GoBack"/>
      <w:bookmarkEnd w:id="22"/>
      <w:r w:rsidRPr="001D7086">
        <w:t>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AD2D" w14:textId="77777777" w:rsidR="00D54A35" w:rsidRDefault="00D54A35" w:rsidP="00544D40">
      <w:pPr>
        <w:spacing w:after="0"/>
      </w:pPr>
      <w:r>
        <w:separator/>
      </w:r>
    </w:p>
    <w:p w14:paraId="0C105624" w14:textId="77777777" w:rsidR="00D54A35" w:rsidRDefault="00D54A35"/>
    <w:p w14:paraId="69C55ECB" w14:textId="77777777" w:rsidR="00D54A35" w:rsidRDefault="00D54A35"/>
  </w:endnote>
  <w:endnote w:type="continuationSeparator" w:id="0">
    <w:p w14:paraId="4EDFD857" w14:textId="77777777" w:rsidR="00D54A35" w:rsidRDefault="00D54A35" w:rsidP="00544D40">
      <w:pPr>
        <w:spacing w:after="0"/>
      </w:pPr>
      <w:r>
        <w:continuationSeparator/>
      </w:r>
    </w:p>
    <w:p w14:paraId="7C7B52AD" w14:textId="77777777" w:rsidR="00D54A35" w:rsidRDefault="00D54A35"/>
    <w:p w14:paraId="221FA538" w14:textId="77777777" w:rsidR="00D54A35" w:rsidRDefault="00D54A35"/>
  </w:endnote>
  <w:endnote w:type="continuationNotice" w:id="1">
    <w:p w14:paraId="591F4CF9" w14:textId="77777777" w:rsidR="00D54A35" w:rsidRDefault="00D54A35">
      <w:pPr>
        <w:spacing w:after="0"/>
      </w:pPr>
    </w:p>
    <w:p w14:paraId="20D8D07D" w14:textId="77777777" w:rsidR="00D54A35" w:rsidRDefault="00D54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3A5681BD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43546F">
            <w:rPr>
              <w:noProof/>
            </w:rPr>
            <w:t>1</w:t>
          </w:r>
          <w:r w:rsidRPr="00CD4ECA">
            <w:fldChar w:fldCharType="end"/>
          </w:r>
          <w:r w:rsidRPr="00CD4ECA">
            <w:t>/</w:t>
          </w:r>
          <w:fldSimple w:instr="NUMPAGES  \* Arabic  \* MERGEFORMAT">
            <w:r w:rsidR="0043546F">
              <w:rPr>
                <w:noProof/>
              </w:rPr>
              <w:t>4</w:t>
            </w:r>
          </w:fldSimple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6F292" w14:textId="77777777" w:rsidR="00D54A35" w:rsidRDefault="00D54A35" w:rsidP="00544D40">
      <w:pPr>
        <w:spacing w:after="0"/>
      </w:pPr>
      <w:r>
        <w:separator/>
      </w:r>
    </w:p>
  </w:footnote>
  <w:footnote w:type="continuationSeparator" w:id="0">
    <w:p w14:paraId="21F5DD19" w14:textId="77777777" w:rsidR="00D54A35" w:rsidRDefault="00D54A35" w:rsidP="00544D40">
      <w:pPr>
        <w:spacing w:after="0"/>
      </w:pPr>
      <w:r>
        <w:continuationSeparator/>
      </w:r>
    </w:p>
  </w:footnote>
  <w:footnote w:type="continuationNotice" w:id="1">
    <w:p w14:paraId="73FE7A50" w14:textId="77777777" w:rsidR="00D54A35" w:rsidRPr="00593442" w:rsidRDefault="00D54A35" w:rsidP="00593442">
      <w:pPr>
        <w:pStyle w:val="Zpat"/>
        <w:jc w:val="both"/>
      </w:pPr>
    </w:p>
  </w:footnote>
  <w:footnote w:id="2">
    <w:p w14:paraId="58D470C4" w14:textId="6EED17F0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>
        <w:t>bodu E</w:t>
      </w:r>
      <w:r w:rsidR="004D2D5B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562FA6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723D8B27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6EAFA7C7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</w:t>
      </w:r>
      <w:r w:rsidRPr="000C0293">
        <w:t>.</w:t>
      </w:r>
    </w:p>
  </w:footnote>
  <w:footnote w:id="8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9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10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1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2622DBBC" w:rsidR="003E45DD" w:rsidRPr="00CD4ECA" w:rsidRDefault="00B66DD6" w:rsidP="00CD4ECA">
          <w:pPr>
            <w:pStyle w:val="Zhlav"/>
          </w:pPr>
          <w:r>
            <w:t>Chotovinský potok, ř. km 0,000 – 0,221, Sezimovo Ústí – rekonstrukce nábřežních zdí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6F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27C28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66DD6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4A35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BF2A6C" w:rsidP="00BF2A6C">
          <w:pPr>
            <w:pStyle w:val="128E7458005E4CD0936909779382384E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ABBB57ACBBD4861B848C5BFE9C88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83B16-31E2-4044-9762-A20A45223D2D}"/>
      </w:docPartPr>
      <w:docPartBody>
        <w:p w:rsidR="00BF2A6C" w:rsidRDefault="00BF2A6C" w:rsidP="00BF2A6C">
          <w:pPr>
            <w:pStyle w:val="CABBB57ACBBD4861B848C5BFE9C88B97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D8F46615524116BCF133415552A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A0ED1-E0CB-435E-BDED-2547F563E829}"/>
      </w:docPartPr>
      <w:docPartBody>
        <w:p w:rsidR="002D1A51" w:rsidRDefault="00DA145A" w:rsidP="00DA145A">
          <w:pPr>
            <w:pStyle w:val="7FD8F46615524116BCF133415552AD4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D1F9511A591484FA4AFCB95D234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8685-34C1-403D-BB0B-829BA055E197}"/>
      </w:docPartPr>
      <w:docPartBody>
        <w:p w:rsidR="002D1A51" w:rsidRDefault="00DA145A" w:rsidP="00DA145A">
          <w:pPr>
            <w:pStyle w:val="5D1F9511A591484FA4AFCB95D234618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724006012DA4B83922D6B3BBF479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C706-D82E-46CE-84BC-3C02A5D589C7}"/>
      </w:docPartPr>
      <w:docPartBody>
        <w:p w:rsidR="002D1A51" w:rsidRDefault="00DA145A" w:rsidP="00DA145A">
          <w:pPr>
            <w:pStyle w:val="2724006012DA4B83922D6B3BBF479F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B6BEB9CDFD44FA78B5A0BA78F1F4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C5A51-4D32-4ACF-A640-DF4857DA0FDC}"/>
      </w:docPartPr>
      <w:docPartBody>
        <w:p w:rsidR="00515A5F" w:rsidRDefault="002D1A51" w:rsidP="002D1A51">
          <w:pPr>
            <w:pStyle w:val="CB6BEB9CDFD44FA78B5A0BA78F1F487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346430B1D184246A18CE78682107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251AD-6A46-4E07-B29C-E4CD4ACEC8A6}"/>
      </w:docPartPr>
      <w:docPartBody>
        <w:p w:rsidR="00515A5F" w:rsidRDefault="002D1A51" w:rsidP="002D1A51">
          <w:pPr>
            <w:pStyle w:val="B346430B1D184246A18CE786821078D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8CDB499D44D4C3BA951C08E495CC1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9D1B8-E6DA-4366-9823-2C011F88BBFA}"/>
      </w:docPartPr>
      <w:docPartBody>
        <w:p w:rsidR="00515A5F" w:rsidRDefault="002D1A51" w:rsidP="002D1A51">
          <w:pPr>
            <w:pStyle w:val="28CDB499D44D4C3BA951C08E495CC17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AA37F9A7FF4FDA8882D1714D267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3AFB5-B213-4E11-8E2D-CEC43565114A}"/>
      </w:docPartPr>
      <w:docPartBody>
        <w:p w:rsidR="00515A5F" w:rsidRDefault="002D1A51" w:rsidP="002D1A51">
          <w:pPr>
            <w:pStyle w:val="08AA37F9A7FF4FDA8882D1714D26776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30B6BEB10D742DF9D6E09F43315F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2FFD6-8BEB-4CE8-9AF3-BD3E5260B327}"/>
      </w:docPartPr>
      <w:docPartBody>
        <w:p w:rsidR="00515A5F" w:rsidRDefault="002D1A51" w:rsidP="002D1A51">
          <w:pPr>
            <w:pStyle w:val="B30B6BEB10D742DF9D6E09F43315FA7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F70C9BE825F4EB5BA4718352CC01B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BDE08-8855-4958-AA32-164F8C98650A}"/>
      </w:docPartPr>
      <w:docPartBody>
        <w:p w:rsidR="00515A5F" w:rsidRDefault="002D1A51" w:rsidP="002D1A51">
          <w:pPr>
            <w:pStyle w:val="BF70C9BE825F4EB5BA4718352CC01BC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4D6FFD982CD486187D83B2CC3BD0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B7492-8C5E-4D29-966A-6F892667AC12}"/>
      </w:docPartPr>
      <w:docPartBody>
        <w:p w:rsidR="00515A5F" w:rsidRDefault="002D1A51" w:rsidP="002D1A51">
          <w:pPr>
            <w:pStyle w:val="D4D6FFD982CD486187D83B2CC3BD05C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58B8540060B4AA384DA02EC9BCCA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D436B-C0E6-4768-BB73-5E238C0C6C4F}"/>
      </w:docPartPr>
      <w:docPartBody>
        <w:p w:rsidR="00515A5F" w:rsidRDefault="002D1A51" w:rsidP="002D1A51">
          <w:pPr>
            <w:pStyle w:val="958B8540060B4AA384DA02EC9BCCA2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855BF72D9A8438398DA44215A0D6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139DF-83DA-4035-A237-62D6EA333017}"/>
      </w:docPartPr>
      <w:docPartBody>
        <w:p w:rsidR="00515A5F" w:rsidRDefault="002D1A51" w:rsidP="002D1A51">
          <w:pPr>
            <w:pStyle w:val="6855BF72D9A8438398DA44215A0D6782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479AB5C19FA45AD9CAB2983C0B98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0B344-9663-4EAF-8FF7-32ED7E5F5777}"/>
      </w:docPartPr>
      <w:docPartBody>
        <w:p w:rsidR="00515A5F" w:rsidRDefault="002D1A51" w:rsidP="002D1A51">
          <w:pPr>
            <w:pStyle w:val="D479AB5C19FA45AD9CAB2983C0B9894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0BCD3C3768640CCA9C01615BC7839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767C2-8A8E-476F-8807-508558E03B8F}"/>
      </w:docPartPr>
      <w:docPartBody>
        <w:p w:rsidR="00515A5F" w:rsidRDefault="002D1A51" w:rsidP="002D1A51">
          <w:pPr>
            <w:pStyle w:val="30BCD3C3768640CCA9C01615BC7839C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695DE2E5463426A94802F23D4439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96AAB-4C91-4B54-B18C-0A719222A347}"/>
      </w:docPartPr>
      <w:docPartBody>
        <w:p w:rsidR="00515A5F" w:rsidRDefault="002D1A51" w:rsidP="002D1A51">
          <w:pPr>
            <w:pStyle w:val="1695DE2E5463426A94802F23D44395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8A1A2F1075E4D23BCF686E5B3AA6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D71F4-7ADB-41A5-9587-059B170F44E7}"/>
      </w:docPartPr>
      <w:docPartBody>
        <w:p w:rsidR="00515A5F" w:rsidRDefault="002D1A51" w:rsidP="002D1A51">
          <w:pPr>
            <w:pStyle w:val="58A1A2F1075E4D23BCF686E5B3AA607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A3BE49D864445E89FC2CF061B8BE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76993-E817-4795-8771-9283AE904228}"/>
      </w:docPartPr>
      <w:docPartBody>
        <w:p w:rsidR="00515A5F" w:rsidRDefault="002D1A51" w:rsidP="002D1A51">
          <w:pPr>
            <w:pStyle w:val="1A3BE49D864445E89FC2CF061B8BE40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E5B07536A75481A8372F985406E84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95A36B-5DE7-4D65-BBEF-0A965A71315E}"/>
      </w:docPartPr>
      <w:docPartBody>
        <w:p w:rsidR="00515A5F" w:rsidRDefault="002D1A51" w:rsidP="002D1A51">
          <w:pPr>
            <w:pStyle w:val="DE5B07536A75481A8372F985406E84B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848A9D5F32D41DE9BBE419DE3BA2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C991A-F6A7-4227-9704-2C2FBEB616C5}"/>
      </w:docPartPr>
      <w:docPartBody>
        <w:p w:rsidR="00515A5F" w:rsidRDefault="002D1A51" w:rsidP="002D1A51">
          <w:pPr>
            <w:pStyle w:val="A848A9D5F32D41DE9BBE419DE3BA2C3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C26BF73E8AB40869A2041B51BE00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E2E4D-2A5B-43D7-B0E8-CA900656C8DF}"/>
      </w:docPartPr>
      <w:docPartBody>
        <w:p w:rsidR="00515A5F" w:rsidRDefault="002D1A51" w:rsidP="002D1A51">
          <w:pPr>
            <w:pStyle w:val="2C26BF73E8AB40869A2041B51BE00BC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B0273E044448119DEB50561B45E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20B24-B642-4A5B-85C4-117AB068D574}"/>
      </w:docPartPr>
      <w:docPartBody>
        <w:p w:rsidR="00515A5F" w:rsidRDefault="002D1A51" w:rsidP="002D1A51">
          <w:pPr>
            <w:pStyle w:val="5AB0273E044448119DEB50561B45E03D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FA2A0AB7F144198DAD9D92C1B48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A7E2B-43F5-4A4C-A5C3-3F6F8A6DEE2E}"/>
      </w:docPartPr>
      <w:docPartBody>
        <w:p w:rsidR="00515A5F" w:rsidRDefault="002D1A51" w:rsidP="002D1A51">
          <w:pPr>
            <w:pStyle w:val="12FA2A0AB7F144198DAD9D92C1B489A9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82592BF90D2490E855624D9291C6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FE03D-4A50-41B3-BF03-74FE4EE8BE70}"/>
      </w:docPartPr>
      <w:docPartBody>
        <w:p w:rsidR="00515A5F" w:rsidRDefault="002D1A51" w:rsidP="002D1A51">
          <w:pPr>
            <w:pStyle w:val="882592BF90D2490E855624D9291C61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2D1A51"/>
    <w:rsid w:val="00515A5F"/>
    <w:rsid w:val="008A1682"/>
    <w:rsid w:val="00B64047"/>
    <w:rsid w:val="00BF2A6C"/>
    <w:rsid w:val="00DA145A"/>
    <w:rsid w:val="00E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515A5F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E19EB60CE5CD41FC9F5A6CD7053C6279">
    <w:name w:val="E19EB60CE5CD41FC9F5A6CD7053C6279"/>
    <w:rsid w:val="002D1A51"/>
    <w:pPr>
      <w:spacing w:after="160" w:line="259" w:lineRule="auto"/>
    </w:pPr>
  </w:style>
  <w:style w:type="paragraph" w:customStyle="1" w:styleId="5FA626DC5B264DF9B0FCF027F1DC88CF">
    <w:name w:val="5FA626DC5B264DF9B0FCF027F1DC88CF"/>
    <w:rsid w:val="002D1A51"/>
    <w:pPr>
      <w:spacing w:after="160" w:line="259" w:lineRule="auto"/>
    </w:pPr>
  </w:style>
  <w:style w:type="paragraph" w:customStyle="1" w:styleId="048A159496DC48929E4004CE0C47E51C">
    <w:name w:val="048A159496DC48929E4004CE0C47E51C"/>
    <w:rsid w:val="002D1A51"/>
    <w:pPr>
      <w:spacing w:after="160" w:line="259" w:lineRule="auto"/>
    </w:pPr>
  </w:style>
  <w:style w:type="paragraph" w:customStyle="1" w:styleId="AEF4BECCD2EE42C0A5839EB6B5B68CF0">
    <w:name w:val="AEF4BECCD2EE42C0A5839EB6B5B68CF0"/>
    <w:rsid w:val="002D1A51"/>
    <w:pPr>
      <w:spacing w:after="160" w:line="259" w:lineRule="auto"/>
    </w:pPr>
  </w:style>
  <w:style w:type="paragraph" w:customStyle="1" w:styleId="345262F734BE4A939E431507772140FC">
    <w:name w:val="345262F734BE4A939E431507772140FC"/>
    <w:rsid w:val="002D1A51"/>
    <w:pPr>
      <w:spacing w:after="160" w:line="259" w:lineRule="auto"/>
    </w:pPr>
  </w:style>
  <w:style w:type="paragraph" w:customStyle="1" w:styleId="D66BC6485F98410C9208783D90A663CB">
    <w:name w:val="D66BC6485F98410C9208783D90A663CB"/>
    <w:rsid w:val="002D1A51"/>
    <w:pPr>
      <w:spacing w:after="160" w:line="259" w:lineRule="auto"/>
    </w:pPr>
  </w:style>
  <w:style w:type="paragraph" w:customStyle="1" w:styleId="19CD6474B4FF473E8C3C8F341E61BBC2">
    <w:name w:val="19CD6474B4FF473E8C3C8F341E61BBC2"/>
    <w:rsid w:val="002D1A51"/>
    <w:pPr>
      <w:spacing w:after="160" w:line="259" w:lineRule="auto"/>
    </w:pPr>
  </w:style>
  <w:style w:type="paragraph" w:customStyle="1" w:styleId="5B72D333FE7A4796BBD6E45F3E487E7D">
    <w:name w:val="5B72D333FE7A4796BBD6E45F3E487E7D"/>
    <w:rsid w:val="002D1A51"/>
    <w:pPr>
      <w:spacing w:after="160" w:line="259" w:lineRule="auto"/>
    </w:pPr>
  </w:style>
  <w:style w:type="paragraph" w:customStyle="1" w:styleId="02F3524275864DA0AEA23F00A0FBDA54">
    <w:name w:val="02F3524275864DA0AEA23F00A0FBDA54"/>
    <w:rsid w:val="002D1A51"/>
    <w:pPr>
      <w:spacing w:after="160" w:line="259" w:lineRule="auto"/>
    </w:pPr>
  </w:style>
  <w:style w:type="paragraph" w:customStyle="1" w:styleId="ED9A258601A94C518FF395B74F1E2A31">
    <w:name w:val="ED9A258601A94C518FF395B74F1E2A31"/>
    <w:rsid w:val="002D1A51"/>
    <w:pPr>
      <w:spacing w:after="160" w:line="259" w:lineRule="auto"/>
    </w:pPr>
  </w:style>
  <w:style w:type="paragraph" w:customStyle="1" w:styleId="C72CC5006B1244F291EEB85C59F2F9EE">
    <w:name w:val="C72CC5006B1244F291EEB85C59F2F9EE"/>
    <w:rsid w:val="002D1A51"/>
    <w:pPr>
      <w:spacing w:after="160" w:line="259" w:lineRule="auto"/>
    </w:pPr>
  </w:style>
  <w:style w:type="paragraph" w:customStyle="1" w:styleId="D4073F2BDAE941FF99AB6708AB26A8CF">
    <w:name w:val="D4073F2BDAE941FF99AB6708AB26A8CF"/>
    <w:rsid w:val="002D1A51"/>
    <w:pPr>
      <w:spacing w:after="160" w:line="259" w:lineRule="auto"/>
    </w:pPr>
  </w:style>
  <w:style w:type="paragraph" w:customStyle="1" w:styleId="CB6BEB9CDFD44FA78B5A0BA78F1F4873">
    <w:name w:val="CB6BEB9CDFD44FA78B5A0BA78F1F4873"/>
    <w:rsid w:val="002D1A51"/>
    <w:pPr>
      <w:spacing w:after="160" w:line="259" w:lineRule="auto"/>
    </w:pPr>
  </w:style>
  <w:style w:type="paragraph" w:customStyle="1" w:styleId="B346430B1D184246A18CE786821078D1">
    <w:name w:val="B346430B1D184246A18CE786821078D1"/>
    <w:rsid w:val="002D1A51"/>
    <w:pPr>
      <w:spacing w:after="160" w:line="259" w:lineRule="auto"/>
    </w:pPr>
  </w:style>
  <w:style w:type="paragraph" w:customStyle="1" w:styleId="28CDB499D44D4C3BA951C08E495CC17D">
    <w:name w:val="28CDB499D44D4C3BA951C08E495CC17D"/>
    <w:rsid w:val="002D1A51"/>
    <w:pPr>
      <w:spacing w:after="160" w:line="259" w:lineRule="auto"/>
    </w:pPr>
  </w:style>
  <w:style w:type="paragraph" w:customStyle="1" w:styleId="08AA37F9A7FF4FDA8882D1714D267766">
    <w:name w:val="08AA37F9A7FF4FDA8882D1714D267766"/>
    <w:rsid w:val="002D1A51"/>
    <w:pPr>
      <w:spacing w:after="160" w:line="259" w:lineRule="auto"/>
    </w:pPr>
  </w:style>
  <w:style w:type="paragraph" w:customStyle="1" w:styleId="61D903A8C60342E0920DD917155E49BB">
    <w:name w:val="61D903A8C60342E0920DD917155E49BB"/>
    <w:rsid w:val="002D1A51"/>
    <w:pPr>
      <w:spacing w:after="160" w:line="259" w:lineRule="auto"/>
    </w:pPr>
  </w:style>
  <w:style w:type="paragraph" w:customStyle="1" w:styleId="B30B6BEB10D742DF9D6E09F43315FA70">
    <w:name w:val="B30B6BEB10D742DF9D6E09F43315FA70"/>
    <w:rsid w:val="002D1A51"/>
    <w:pPr>
      <w:spacing w:after="160" w:line="259" w:lineRule="auto"/>
    </w:pPr>
  </w:style>
  <w:style w:type="paragraph" w:customStyle="1" w:styleId="E50514CF07BD4F1BBB03F9C0687F81A8">
    <w:name w:val="E50514CF07BD4F1BBB03F9C0687F81A8"/>
    <w:rsid w:val="002D1A51"/>
    <w:pPr>
      <w:spacing w:after="160" w:line="259" w:lineRule="auto"/>
    </w:pPr>
  </w:style>
  <w:style w:type="paragraph" w:customStyle="1" w:styleId="BF70C9BE825F4EB5BA4718352CC01BCD">
    <w:name w:val="BF70C9BE825F4EB5BA4718352CC01BCD"/>
    <w:rsid w:val="002D1A51"/>
    <w:pPr>
      <w:spacing w:after="160" w:line="259" w:lineRule="auto"/>
    </w:pPr>
  </w:style>
  <w:style w:type="paragraph" w:customStyle="1" w:styleId="D4D6FFD982CD486187D83B2CC3BD05CD">
    <w:name w:val="D4D6FFD982CD486187D83B2CC3BD05CD"/>
    <w:rsid w:val="002D1A51"/>
    <w:pPr>
      <w:spacing w:after="160" w:line="259" w:lineRule="auto"/>
    </w:pPr>
  </w:style>
  <w:style w:type="paragraph" w:customStyle="1" w:styleId="958B8540060B4AA384DA02EC9BCCA252">
    <w:name w:val="958B8540060B4AA384DA02EC9BCCA252"/>
    <w:rsid w:val="002D1A51"/>
    <w:pPr>
      <w:spacing w:after="160" w:line="259" w:lineRule="auto"/>
    </w:pPr>
  </w:style>
  <w:style w:type="paragraph" w:customStyle="1" w:styleId="6855BF72D9A8438398DA44215A0D6782">
    <w:name w:val="6855BF72D9A8438398DA44215A0D6782"/>
    <w:rsid w:val="002D1A51"/>
    <w:pPr>
      <w:spacing w:after="160" w:line="259" w:lineRule="auto"/>
    </w:pPr>
  </w:style>
  <w:style w:type="paragraph" w:customStyle="1" w:styleId="D479AB5C19FA45AD9CAB2983C0B98944">
    <w:name w:val="D479AB5C19FA45AD9CAB2983C0B98944"/>
    <w:rsid w:val="002D1A51"/>
    <w:pPr>
      <w:spacing w:after="160" w:line="259" w:lineRule="auto"/>
    </w:pPr>
  </w:style>
  <w:style w:type="paragraph" w:customStyle="1" w:styleId="30BCD3C3768640CCA9C01615BC7839C8">
    <w:name w:val="30BCD3C3768640CCA9C01615BC7839C8"/>
    <w:rsid w:val="002D1A51"/>
    <w:pPr>
      <w:spacing w:after="160" w:line="259" w:lineRule="auto"/>
    </w:pPr>
  </w:style>
  <w:style w:type="paragraph" w:customStyle="1" w:styleId="1695DE2E5463426A94802F23D44395B6">
    <w:name w:val="1695DE2E5463426A94802F23D44395B6"/>
    <w:rsid w:val="002D1A51"/>
    <w:pPr>
      <w:spacing w:after="160" w:line="259" w:lineRule="auto"/>
    </w:pPr>
  </w:style>
  <w:style w:type="paragraph" w:customStyle="1" w:styleId="58A1A2F1075E4D23BCF686E5B3AA6078">
    <w:name w:val="58A1A2F1075E4D23BCF686E5B3AA6078"/>
    <w:rsid w:val="002D1A51"/>
    <w:pPr>
      <w:spacing w:after="160" w:line="259" w:lineRule="auto"/>
    </w:pPr>
  </w:style>
  <w:style w:type="paragraph" w:customStyle="1" w:styleId="1A3BE49D864445E89FC2CF061B8BE405">
    <w:name w:val="1A3BE49D864445E89FC2CF061B8BE405"/>
    <w:rsid w:val="002D1A51"/>
    <w:pPr>
      <w:spacing w:after="160" w:line="259" w:lineRule="auto"/>
    </w:pPr>
  </w:style>
  <w:style w:type="paragraph" w:customStyle="1" w:styleId="6F98CA59B7A540BE8A00AF2808A97625">
    <w:name w:val="6F98CA59B7A540BE8A00AF2808A97625"/>
    <w:rsid w:val="002D1A51"/>
    <w:pPr>
      <w:spacing w:after="160" w:line="259" w:lineRule="auto"/>
    </w:pPr>
  </w:style>
  <w:style w:type="paragraph" w:customStyle="1" w:styleId="DE5B07536A75481A8372F985406E84BD">
    <w:name w:val="DE5B07536A75481A8372F985406E84BD"/>
    <w:rsid w:val="002D1A51"/>
    <w:pPr>
      <w:spacing w:after="160" w:line="259" w:lineRule="auto"/>
    </w:pPr>
  </w:style>
  <w:style w:type="paragraph" w:customStyle="1" w:styleId="51AAB4F7F2E3463F985A526E141C81E4">
    <w:name w:val="51AAB4F7F2E3463F985A526E141C81E4"/>
    <w:rsid w:val="002D1A51"/>
    <w:pPr>
      <w:spacing w:after="160" w:line="259" w:lineRule="auto"/>
    </w:pPr>
  </w:style>
  <w:style w:type="paragraph" w:customStyle="1" w:styleId="A848A9D5F32D41DE9BBE419DE3BA2C36">
    <w:name w:val="A848A9D5F32D41DE9BBE419DE3BA2C36"/>
    <w:rsid w:val="002D1A51"/>
    <w:pPr>
      <w:spacing w:after="160" w:line="259" w:lineRule="auto"/>
    </w:pPr>
  </w:style>
  <w:style w:type="paragraph" w:customStyle="1" w:styleId="2C26BF73E8AB40869A2041B51BE00BC2">
    <w:name w:val="2C26BF73E8AB40869A2041B51BE00BC2"/>
    <w:rsid w:val="002D1A51"/>
    <w:pPr>
      <w:spacing w:after="160" w:line="259" w:lineRule="auto"/>
    </w:pPr>
  </w:style>
  <w:style w:type="paragraph" w:customStyle="1" w:styleId="5AB0273E044448119DEB50561B45E03D">
    <w:name w:val="5AB0273E044448119DEB50561B45E03D"/>
    <w:rsid w:val="002D1A51"/>
    <w:pPr>
      <w:spacing w:after="160" w:line="259" w:lineRule="auto"/>
    </w:pPr>
  </w:style>
  <w:style w:type="paragraph" w:customStyle="1" w:styleId="12FA2A0AB7F144198DAD9D92C1B489A9">
    <w:name w:val="12FA2A0AB7F144198DAD9D92C1B489A9"/>
    <w:rsid w:val="002D1A51"/>
    <w:pPr>
      <w:spacing w:after="160" w:line="259" w:lineRule="auto"/>
    </w:pPr>
  </w:style>
  <w:style w:type="paragraph" w:customStyle="1" w:styleId="882592BF90D2490E855624D9291C6170">
    <w:name w:val="882592BF90D2490E855624D9291C6170"/>
    <w:rsid w:val="002D1A51"/>
    <w:pPr>
      <w:spacing w:after="160" w:line="259" w:lineRule="auto"/>
    </w:pPr>
  </w:style>
  <w:style w:type="paragraph" w:customStyle="1" w:styleId="5B7448D3CDEA4689832AE93E37107645">
    <w:name w:val="5B7448D3CDEA4689832AE93E37107645"/>
    <w:rsid w:val="00515A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A3DA-7B1A-4018-94B5-4B1E23B4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1173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Křížová Monika</cp:lastModifiedBy>
  <cp:revision>13</cp:revision>
  <cp:lastPrinted>2018-07-11T07:47:00Z</cp:lastPrinted>
  <dcterms:created xsi:type="dcterms:W3CDTF">2018-07-23T11:34:00Z</dcterms:created>
  <dcterms:modified xsi:type="dcterms:W3CDTF">2020-03-13T08:09:00Z</dcterms:modified>
</cp:coreProperties>
</file>