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D9D2A" w14:textId="77777777" w:rsidR="00E84AD7" w:rsidRDefault="00170FC9" w:rsidP="00CD5505">
      <w:pPr>
        <w:pStyle w:val="NadpisA"/>
      </w:pPr>
      <w:r>
        <w:t xml:space="preserve">pOVODŇOVÝ PLÁN </w:t>
      </w:r>
      <w:r w:rsidR="00CF171F">
        <w:t>stavby</w:t>
      </w:r>
    </w:p>
    <w:p w14:paraId="5104C05A" w14:textId="6DE9F0F1" w:rsidR="00D81F46" w:rsidRDefault="00D81F46" w:rsidP="00CD5505">
      <w:pPr>
        <w:pStyle w:val="NadpisC"/>
        <w:rPr>
          <w:caps/>
          <w:kern w:val="28"/>
          <w:sz w:val="28"/>
        </w:rPr>
      </w:pPr>
      <w:r w:rsidRPr="00D81F46">
        <w:rPr>
          <w:caps/>
          <w:kern w:val="28"/>
          <w:sz w:val="28"/>
        </w:rPr>
        <w:t>„BÍLOVKA V BÍLOVCI KM 11,260-11,500“</w:t>
      </w:r>
    </w:p>
    <w:p w14:paraId="2D85F0A1" w14:textId="2ECEDD18" w:rsidR="00CD5505" w:rsidRPr="00A171F8" w:rsidRDefault="00CD5505" w:rsidP="00CD5505">
      <w:pPr>
        <w:pStyle w:val="NadpisC"/>
      </w:pPr>
      <w:r w:rsidRPr="00A171F8">
        <w:t>Obsah</w:t>
      </w:r>
    </w:p>
    <w:p w14:paraId="2EE7462C" w14:textId="5EBB55B6" w:rsidR="00740046" w:rsidRDefault="00862AF5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66921">
        <w:fldChar w:fldCharType="begin"/>
      </w:r>
      <w:r w:rsidR="006B03E7" w:rsidRPr="00A66921">
        <w:instrText xml:space="preserve"> TOC \o "1-3" \h \z \u </w:instrText>
      </w:r>
      <w:r w:rsidRPr="00A66921">
        <w:fldChar w:fldCharType="separate"/>
      </w:r>
      <w:hyperlink w:anchor="_Toc501376067" w:history="1">
        <w:r w:rsidR="00740046" w:rsidRPr="002C5D7C">
          <w:rPr>
            <w:rStyle w:val="Hypertextovodkaz"/>
            <w:noProof/>
          </w:rPr>
          <w:t>1</w:t>
        </w:r>
        <w:r w:rsidR="00740046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ÚVODNÍ ČÁST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_Toc501376067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2</w:t>
        </w:r>
        <w:r w:rsidR="00740046">
          <w:rPr>
            <w:noProof/>
            <w:webHidden/>
          </w:rPr>
          <w:fldChar w:fldCharType="end"/>
        </w:r>
      </w:hyperlink>
    </w:p>
    <w:p w14:paraId="797BC2C0" w14:textId="2DB34405" w:rsidR="00740046" w:rsidRDefault="000C67CF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1376068" w:history="1">
        <w:r w:rsidR="00740046" w:rsidRPr="002C5D7C">
          <w:rPr>
            <w:rStyle w:val="Hypertextovodkaz"/>
            <w:noProof/>
          </w:rPr>
          <w:t>2</w:t>
        </w:r>
        <w:r w:rsidR="00740046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Podklady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_Toc501376068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3</w:t>
        </w:r>
        <w:r w:rsidR="00740046">
          <w:rPr>
            <w:noProof/>
            <w:webHidden/>
          </w:rPr>
          <w:fldChar w:fldCharType="end"/>
        </w:r>
      </w:hyperlink>
    </w:p>
    <w:p w14:paraId="1BEB3C82" w14:textId="35D14173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69" w:history="1">
        <w:r w:rsidR="00740046" w:rsidRPr="002C5D7C">
          <w:rPr>
            <w:rStyle w:val="Hypertextovodkaz"/>
            <w:noProof/>
          </w:rPr>
          <w:t>2.1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Technické a obecné podklady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_Toc501376069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3</w:t>
        </w:r>
        <w:r w:rsidR="00740046">
          <w:rPr>
            <w:noProof/>
            <w:webHidden/>
          </w:rPr>
          <w:fldChar w:fldCharType="end"/>
        </w:r>
      </w:hyperlink>
    </w:p>
    <w:p w14:paraId="2A7D0B57" w14:textId="7C6F1925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70" w:history="1">
        <w:r w:rsidR="00740046" w:rsidRPr="002C5D7C">
          <w:rPr>
            <w:rStyle w:val="Hypertextovodkaz"/>
            <w:noProof/>
          </w:rPr>
          <w:t>2.2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Legislativní podklady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_Toc501376070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3</w:t>
        </w:r>
        <w:r w:rsidR="00740046">
          <w:rPr>
            <w:noProof/>
            <w:webHidden/>
          </w:rPr>
          <w:fldChar w:fldCharType="end"/>
        </w:r>
      </w:hyperlink>
    </w:p>
    <w:p w14:paraId="1A28C05B" w14:textId="1972CA26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71" w:history="1">
        <w:r w:rsidR="00740046" w:rsidRPr="002C5D7C">
          <w:rPr>
            <w:rStyle w:val="Hypertextovodkaz"/>
            <w:noProof/>
          </w:rPr>
          <w:t>2.3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Normativní podklady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_Toc501376071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3</w:t>
        </w:r>
        <w:r w:rsidR="00740046">
          <w:rPr>
            <w:noProof/>
            <w:webHidden/>
          </w:rPr>
          <w:fldChar w:fldCharType="end"/>
        </w:r>
      </w:hyperlink>
    </w:p>
    <w:p w14:paraId="28681BEE" w14:textId="74CA2955" w:rsidR="00740046" w:rsidRDefault="000C67CF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1376072" w:history="1">
        <w:r w:rsidR="00740046" w:rsidRPr="002C5D7C">
          <w:rPr>
            <w:rStyle w:val="Hypertextovodkaz"/>
            <w:noProof/>
          </w:rPr>
          <w:t>3</w:t>
        </w:r>
        <w:r w:rsidR="00740046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Seznam použitých zkratek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_Toc501376072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3</w:t>
        </w:r>
        <w:r w:rsidR="00740046">
          <w:rPr>
            <w:noProof/>
            <w:webHidden/>
          </w:rPr>
          <w:fldChar w:fldCharType="end"/>
        </w:r>
      </w:hyperlink>
    </w:p>
    <w:p w14:paraId="3D044E21" w14:textId="635B2EA5" w:rsidR="00740046" w:rsidRDefault="000C67CF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1376073" w:history="1">
        <w:r w:rsidR="00740046" w:rsidRPr="002C5D7C">
          <w:rPr>
            <w:rStyle w:val="Hypertextovodkaz"/>
            <w:noProof/>
          </w:rPr>
          <w:t>4</w:t>
        </w:r>
        <w:r w:rsidR="00740046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Věcná část povodňového plánu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_Toc501376073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3</w:t>
        </w:r>
        <w:r w:rsidR="00740046">
          <w:rPr>
            <w:noProof/>
            <w:webHidden/>
          </w:rPr>
          <w:fldChar w:fldCharType="end"/>
        </w:r>
      </w:hyperlink>
    </w:p>
    <w:p w14:paraId="69362B91" w14:textId="1168B333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74" w:history="1">
        <w:r w:rsidR="00740046" w:rsidRPr="002C5D7C">
          <w:rPr>
            <w:rStyle w:val="Hypertextovodkaz"/>
            <w:noProof/>
          </w:rPr>
          <w:t>4.1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Období platnosti povodňového plánu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_Toc501376074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3</w:t>
        </w:r>
        <w:r w:rsidR="00740046">
          <w:rPr>
            <w:noProof/>
            <w:webHidden/>
          </w:rPr>
          <w:fldChar w:fldCharType="end"/>
        </w:r>
      </w:hyperlink>
    </w:p>
    <w:p w14:paraId="5E3242E0" w14:textId="3C6AE9D3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75" w:history="1">
        <w:r w:rsidR="00740046" w:rsidRPr="002C5D7C">
          <w:rPr>
            <w:rStyle w:val="Hypertextovodkaz"/>
            <w:noProof/>
          </w:rPr>
          <w:t>4.2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Charakteristika zájmového území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_Toc501376075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3</w:t>
        </w:r>
        <w:r w:rsidR="00740046">
          <w:rPr>
            <w:noProof/>
            <w:webHidden/>
          </w:rPr>
          <w:fldChar w:fldCharType="end"/>
        </w:r>
      </w:hyperlink>
    </w:p>
    <w:p w14:paraId="493C661D" w14:textId="4CE110ED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76" w:history="1">
        <w:r w:rsidR="00740046" w:rsidRPr="002C5D7C">
          <w:rPr>
            <w:rStyle w:val="Hypertextovodkaz"/>
            <w:noProof/>
          </w:rPr>
          <w:t>4.2.1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Hydrologické údaje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_Toc501376076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3</w:t>
        </w:r>
        <w:r w:rsidR="00740046">
          <w:rPr>
            <w:noProof/>
            <w:webHidden/>
          </w:rPr>
          <w:fldChar w:fldCharType="end"/>
        </w:r>
      </w:hyperlink>
    </w:p>
    <w:p w14:paraId="2D263F1A" w14:textId="1C2B581B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77" w:history="1">
        <w:r w:rsidR="00740046" w:rsidRPr="002C5D7C">
          <w:rPr>
            <w:rStyle w:val="Hypertextovodkaz"/>
            <w:noProof/>
          </w:rPr>
          <w:t>4.2.2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Odtokové poměry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_Toc501376077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4</w:t>
        </w:r>
        <w:r w:rsidR="00740046">
          <w:rPr>
            <w:noProof/>
            <w:webHidden/>
          </w:rPr>
          <w:fldChar w:fldCharType="end"/>
        </w:r>
      </w:hyperlink>
    </w:p>
    <w:p w14:paraId="2F4F96BF" w14:textId="4E839F0C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78" w:history="1">
        <w:r w:rsidR="00740046" w:rsidRPr="002C5D7C">
          <w:rPr>
            <w:rStyle w:val="Hypertextovodkaz"/>
            <w:noProof/>
          </w:rPr>
          <w:t>4.2.3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Analýza časových možností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_Toc501376078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4</w:t>
        </w:r>
        <w:r w:rsidR="00740046">
          <w:rPr>
            <w:noProof/>
            <w:webHidden/>
          </w:rPr>
          <w:fldChar w:fldCharType="end"/>
        </w:r>
      </w:hyperlink>
    </w:p>
    <w:p w14:paraId="1B56F01C" w14:textId="0D35AB1C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79" w:history="1">
        <w:r w:rsidR="00740046" w:rsidRPr="002C5D7C">
          <w:rPr>
            <w:rStyle w:val="Hypertextovodkaz"/>
            <w:noProof/>
          </w:rPr>
          <w:t>4.3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Charakteristika ohrožených objektů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_Toc501376079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4</w:t>
        </w:r>
        <w:r w:rsidR="00740046">
          <w:rPr>
            <w:noProof/>
            <w:webHidden/>
          </w:rPr>
          <w:fldChar w:fldCharType="end"/>
        </w:r>
      </w:hyperlink>
    </w:p>
    <w:p w14:paraId="71462A07" w14:textId="3D847788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80" w:history="1">
        <w:r w:rsidR="00740046" w:rsidRPr="002C5D7C">
          <w:rPr>
            <w:rStyle w:val="Hypertextovodkaz"/>
            <w:noProof/>
          </w:rPr>
          <w:t>4.4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Druh a rozsah ohrožení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_Toc501376080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4</w:t>
        </w:r>
        <w:r w:rsidR="00740046">
          <w:rPr>
            <w:noProof/>
            <w:webHidden/>
          </w:rPr>
          <w:fldChar w:fldCharType="end"/>
        </w:r>
      </w:hyperlink>
    </w:p>
    <w:p w14:paraId="2BC72FCD" w14:textId="71C6A1CF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81" w:history="1">
        <w:r w:rsidR="00740046" w:rsidRPr="002C5D7C">
          <w:rPr>
            <w:rStyle w:val="Hypertextovodkaz"/>
            <w:noProof/>
          </w:rPr>
          <w:t>4.4.1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Přirozená povodeň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_Toc501376081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4</w:t>
        </w:r>
        <w:r w:rsidR="00740046">
          <w:rPr>
            <w:noProof/>
            <w:webHidden/>
          </w:rPr>
          <w:fldChar w:fldCharType="end"/>
        </w:r>
      </w:hyperlink>
    </w:p>
    <w:p w14:paraId="13819C9F" w14:textId="073BDE9F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82" w:history="1">
        <w:r w:rsidR="00740046" w:rsidRPr="002C5D7C">
          <w:rPr>
            <w:rStyle w:val="Hypertextovodkaz"/>
            <w:noProof/>
          </w:rPr>
          <w:t>4.4.2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Přirozená povodeň ovlivněná mimořádnými příčinami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_Toc501376082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4</w:t>
        </w:r>
        <w:r w:rsidR="00740046">
          <w:rPr>
            <w:noProof/>
            <w:webHidden/>
          </w:rPr>
          <w:fldChar w:fldCharType="end"/>
        </w:r>
      </w:hyperlink>
    </w:p>
    <w:p w14:paraId="6E624EBC" w14:textId="30749C9F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83" w:history="1">
        <w:r w:rsidR="00740046" w:rsidRPr="002C5D7C">
          <w:rPr>
            <w:rStyle w:val="Hypertextovodkaz"/>
            <w:noProof/>
          </w:rPr>
          <w:t>4.4.3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Zvláštní povodeň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_Toc501376083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5</w:t>
        </w:r>
        <w:r w:rsidR="00740046">
          <w:rPr>
            <w:noProof/>
            <w:webHidden/>
          </w:rPr>
          <w:fldChar w:fldCharType="end"/>
        </w:r>
      </w:hyperlink>
    </w:p>
    <w:p w14:paraId="4C736D5E" w14:textId="535C72B1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84" w:history="1">
        <w:r w:rsidR="00740046" w:rsidRPr="002C5D7C">
          <w:rPr>
            <w:rStyle w:val="Hypertextovodkaz"/>
            <w:noProof/>
          </w:rPr>
          <w:t>4.5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Opatření k ochraně před povodněmi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_Toc501376084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5</w:t>
        </w:r>
        <w:r w:rsidR="00740046">
          <w:rPr>
            <w:noProof/>
            <w:webHidden/>
          </w:rPr>
          <w:fldChar w:fldCharType="end"/>
        </w:r>
      </w:hyperlink>
    </w:p>
    <w:p w14:paraId="03379EB8" w14:textId="10E4DECD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85" w:history="1">
        <w:r w:rsidR="00740046" w:rsidRPr="002C5D7C">
          <w:rPr>
            <w:rStyle w:val="Hypertextovodkaz"/>
            <w:noProof/>
          </w:rPr>
          <w:t>4.5.1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Ochranná jímka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_Toc501376085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5</w:t>
        </w:r>
        <w:r w:rsidR="00740046">
          <w:rPr>
            <w:noProof/>
            <w:webHidden/>
          </w:rPr>
          <w:fldChar w:fldCharType="end"/>
        </w:r>
      </w:hyperlink>
    </w:p>
    <w:p w14:paraId="07D0BE15" w14:textId="306FD702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86" w:history="1">
        <w:r w:rsidR="00740046" w:rsidRPr="002C5D7C">
          <w:rPr>
            <w:rStyle w:val="Hypertextovodkaz"/>
            <w:noProof/>
          </w:rPr>
          <w:t>4.5.2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Povodňové prohlídky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_Toc501376086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5</w:t>
        </w:r>
        <w:r w:rsidR="00740046">
          <w:rPr>
            <w:noProof/>
            <w:webHidden/>
          </w:rPr>
          <w:fldChar w:fldCharType="end"/>
        </w:r>
      </w:hyperlink>
    </w:p>
    <w:p w14:paraId="6E18D8CF" w14:textId="4A832519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87" w:history="1">
        <w:r w:rsidR="00740046" w:rsidRPr="002C5D7C">
          <w:rPr>
            <w:rStyle w:val="Hypertextovodkaz"/>
            <w:noProof/>
          </w:rPr>
          <w:t>4.5.3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Předpovědní povodňová služba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_Toc501376087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5</w:t>
        </w:r>
        <w:r w:rsidR="00740046">
          <w:rPr>
            <w:noProof/>
            <w:webHidden/>
          </w:rPr>
          <w:fldChar w:fldCharType="end"/>
        </w:r>
      </w:hyperlink>
    </w:p>
    <w:p w14:paraId="4A428256" w14:textId="11FFCA8C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88" w:history="1">
        <w:r w:rsidR="00740046" w:rsidRPr="002C5D7C">
          <w:rPr>
            <w:rStyle w:val="Hypertextovodkaz"/>
            <w:noProof/>
          </w:rPr>
          <w:t>4.5.4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Organizace hlásné povodňové služby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_Toc501376088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5</w:t>
        </w:r>
        <w:r w:rsidR="00740046">
          <w:rPr>
            <w:noProof/>
            <w:webHidden/>
          </w:rPr>
          <w:fldChar w:fldCharType="end"/>
        </w:r>
      </w:hyperlink>
    </w:p>
    <w:p w14:paraId="748F059D" w14:textId="7686C088" w:rsidR="00740046" w:rsidRDefault="000C67CF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89" w:history="1">
        <w:r w:rsidR="00740046" w:rsidRPr="002C5D7C">
          <w:rPr>
            <w:rStyle w:val="Hypertextovodkaz"/>
            <w:noProof/>
          </w:rPr>
          <w:t>4.5.5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Organizace hlídkové služby.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_Toc501376089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5</w:t>
        </w:r>
        <w:r w:rsidR="00740046">
          <w:rPr>
            <w:noProof/>
            <w:webHidden/>
          </w:rPr>
          <w:fldChar w:fldCharType="end"/>
        </w:r>
      </w:hyperlink>
    </w:p>
    <w:p w14:paraId="2DD75937" w14:textId="688F74CB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90" w:history="1">
        <w:r w:rsidR="00740046" w:rsidRPr="002C5D7C">
          <w:rPr>
            <w:rStyle w:val="Hypertextovodkaz"/>
            <w:noProof/>
          </w:rPr>
          <w:t>4.6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Stupně povodňové aktivity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_Toc501376090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5</w:t>
        </w:r>
        <w:r w:rsidR="00740046">
          <w:rPr>
            <w:noProof/>
            <w:webHidden/>
          </w:rPr>
          <w:fldChar w:fldCharType="end"/>
        </w:r>
      </w:hyperlink>
    </w:p>
    <w:p w14:paraId="39864C27" w14:textId="242BA9D0" w:rsidR="00740046" w:rsidRDefault="000C67CF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1376091" w:history="1">
        <w:r w:rsidR="00740046" w:rsidRPr="002C5D7C">
          <w:rPr>
            <w:rStyle w:val="Hypertextovodkaz"/>
            <w:noProof/>
          </w:rPr>
          <w:t>5</w:t>
        </w:r>
        <w:r w:rsidR="00740046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Organizační část povodňového plánu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_Toc501376091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6</w:t>
        </w:r>
        <w:r w:rsidR="00740046">
          <w:rPr>
            <w:noProof/>
            <w:webHidden/>
          </w:rPr>
          <w:fldChar w:fldCharType="end"/>
        </w:r>
      </w:hyperlink>
    </w:p>
    <w:p w14:paraId="70243E58" w14:textId="34BDD1E5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92" w:history="1">
        <w:r w:rsidR="00740046" w:rsidRPr="002C5D7C">
          <w:rPr>
            <w:rStyle w:val="Hypertextovodkaz"/>
            <w:noProof/>
          </w:rPr>
          <w:t>5.1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Povodňová komise stavby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_Toc501376092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6</w:t>
        </w:r>
        <w:r w:rsidR="00740046">
          <w:rPr>
            <w:noProof/>
            <w:webHidden/>
          </w:rPr>
          <w:fldChar w:fldCharType="end"/>
        </w:r>
      </w:hyperlink>
    </w:p>
    <w:p w14:paraId="3978AF6E" w14:textId="1520C342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93" w:history="1">
        <w:r w:rsidR="00740046" w:rsidRPr="002C5D7C">
          <w:rPr>
            <w:rStyle w:val="Hypertextovodkaz"/>
            <w:noProof/>
          </w:rPr>
          <w:t>5.2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Organizace povodňové služby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_Toc501376093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6</w:t>
        </w:r>
        <w:r w:rsidR="00740046">
          <w:rPr>
            <w:noProof/>
            <w:webHidden/>
          </w:rPr>
          <w:fldChar w:fldCharType="end"/>
        </w:r>
      </w:hyperlink>
    </w:p>
    <w:p w14:paraId="65EED35E" w14:textId="4D082FDF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94" w:history="1">
        <w:r w:rsidR="00740046" w:rsidRPr="002C5D7C">
          <w:rPr>
            <w:rStyle w:val="Hypertextovodkaz"/>
            <w:noProof/>
          </w:rPr>
          <w:t>5.3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Způsob vyhlašování SPA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_Toc501376094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6</w:t>
        </w:r>
        <w:r w:rsidR="00740046">
          <w:rPr>
            <w:noProof/>
            <w:webHidden/>
          </w:rPr>
          <w:fldChar w:fldCharType="end"/>
        </w:r>
      </w:hyperlink>
    </w:p>
    <w:p w14:paraId="162FB722" w14:textId="1E266D28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95" w:history="1">
        <w:r w:rsidR="00740046" w:rsidRPr="002C5D7C">
          <w:rPr>
            <w:rStyle w:val="Hypertextovodkaz"/>
            <w:noProof/>
          </w:rPr>
          <w:t>5.4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Organizace dopravy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_Toc501376095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7</w:t>
        </w:r>
        <w:r w:rsidR="00740046">
          <w:rPr>
            <w:noProof/>
            <w:webHidden/>
          </w:rPr>
          <w:fldChar w:fldCharType="end"/>
        </w:r>
      </w:hyperlink>
    </w:p>
    <w:p w14:paraId="3F91621A" w14:textId="6DAC3DD3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96" w:history="1">
        <w:r w:rsidR="00740046" w:rsidRPr="002C5D7C">
          <w:rPr>
            <w:rStyle w:val="Hypertextovodkaz"/>
            <w:noProof/>
          </w:rPr>
          <w:t>5.5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Způsob zabezpečení záchranných a zabezpečovacích prostředků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_Toc501376096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7</w:t>
        </w:r>
        <w:r w:rsidR="00740046">
          <w:rPr>
            <w:noProof/>
            <w:webHidden/>
          </w:rPr>
          <w:fldChar w:fldCharType="end"/>
        </w:r>
      </w:hyperlink>
    </w:p>
    <w:p w14:paraId="476D559D" w14:textId="25B6E8A0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97" w:history="1">
        <w:r w:rsidR="00740046" w:rsidRPr="002C5D7C">
          <w:rPr>
            <w:rStyle w:val="Hypertextovodkaz"/>
            <w:noProof/>
          </w:rPr>
          <w:t>5.6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Způsob vyžádání pomoci při povodni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_Toc501376097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7</w:t>
        </w:r>
        <w:r w:rsidR="00740046">
          <w:rPr>
            <w:noProof/>
            <w:webHidden/>
          </w:rPr>
          <w:fldChar w:fldCharType="end"/>
        </w:r>
      </w:hyperlink>
    </w:p>
    <w:p w14:paraId="487A3D87" w14:textId="091CFDE8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98" w:history="1">
        <w:r w:rsidR="00740046" w:rsidRPr="002C5D7C">
          <w:rPr>
            <w:rStyle w:val="Hypertextovodkaz"/>
            <w:noProof/>
          </w:rPr>
          <w:t>5.7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Schéma toku informací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_Toc501376098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7</w:t>
        </w:r>
        <w:r w:rsidR="00740046">
          <w:rPr>
            <w:noProof/>
            <w:webHidden/>
          </w:rPr>
          <w:fldChar w:fldCharType="end"/>
        </w:r>
      </w:hyperlink>
    </w:p>
    <w:p w14:paraId="1497478D" w14:textId="1B28A958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099" w:history="1">
        <w:r w:rsidR="00740046" w:rsidRPr="002C5D7C">
          <w:rPr>
            <w:rStyle w:val="Hypertextovodkaz"/>
            <w:noProof/>
          </w:rPr>
          <w:t>5.8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Varovná opatření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_Toc501376099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7</w:t>
        </w:r>
        <w:r w:rsidR="00740046">
          <w:rPr>
            <w:noProof/>
            <w:webHidden/>
          </w:rPr>
          <w:fldChar w:fldCharType="end"/>
        </w:r>
      </w:hyperlink>
    </w:p>
    <w:p w14:paraId="0AA0A818" w14:textId="76B01795" w:rsidR="00740046" w:rsidRDefault="000C67CF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376100" w:history="1">
        <w:r w:rsidR="00740046" w:rsidRPr="002C5D7C">
          <w:rPr>
            <w:rStyle w:val="Hypertextovodkaz"/>
            <w:noProof/>
          </w:rPr>
          <w:t>5.9</w:t>
        </w:r>
        <w:r w:rsidR="0074004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Způsob zajištění aktualizace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_Toc501376100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7</w:t>
        </w:r>
        <w:r w:rsidR="00740046">
          <w:rPr>
            <w:noProof/>
            <w:webHidden/>
          </w:rPr>
          <w:fldChar w:fldCharType="end"/>
        </w:r>
      </w:hyperlink>
    </w:p>
    <w:p w14:paraId="505D5937" w14:textId="6C2B09FE" w:rsidR="00740046" w:rsidRDefault="000C67CF">
      <w:pPr>
        <w:pStyle w:val="Obsah1"/>
        <w:tabs>
          <w:tab w:val="left" w:pos="403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01376101" w:history="1">
        <w:r w:rsidR="00740046" w:rsidRPr="002C5D7C">
          <w:rPr>
            <w:rStyle w:val="Hypertextovodkaz"/>
            <w:noProof/>
          </w:rPr>
          <w:t>6</w:t>
        </w:r>
        <w:r w:rsidR="00740046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740046" w:rsidRPr="002C5D7C">
          <w:rPr>
            <w:rStyle w:val="Hypertextovodkaz"/>
            <w:noProof/>
          </w:rPr>
          <w:t>Grafická část povodňového plánu, přílohy</w:t>
        </w:r>
        <w:r w:rsidR="00740046">
          <w:rPr>
            <w:noProof/>
            <w:webHidden/>
          </w:rPr>
          <w:tab/>
        </w:r>
        <w:r w:rsidR="00740046">
          <w:rPr>
            <w:noProof/>
            <w:webHidden/>
          </w:rPr>
          <w:fldChar w:fldCharType="begin"/>
        </w:r>
        <w:r w:rsidR="00740046">
          <w:rPr>
            <w:noProof/>
            <w:webHidden/>
          </w:rPr>
          <w:instrText xml:space="preserve"> PAGEREF _Toc501376101 \h </w:instrText>
        </w:r>
        <w:r w:rsidR="00740046">
          <w:rPr>
            <w:noProof/>
            <w:webHidden/>
          </w:rPr>
        </w:r>
        <w:r w:rsidR="00740046">
          <w:rPr>
            <w:noProof/>
            <w:webHidden/>
          </w:rPr>
          <w:fldChar w:fldCharType="separate"/>
        </w:r>
        <w:r w:rsidR="00687C37">
          <w:rPr>
            <w:noProof/>
            <w:webHidden/>
          </w:rPr>
          <w:t>7</w:t>
        </w:r>
        <w:r w:rsidR="00740046">
          <w:rPr>
            <w:noProof/>
            <w:webHidden/>
          </w:rPr>
          <w:fldChar w:fldCharType="end"/>
        </w:r>
      </w:hyperlink>
    </w:p>
    <w:p w14:paraId="310B9ACD" w14:textId="028E79E7" w:rsidR="005F5C35" w:rsidRDefault="00862AF5" w:rsidP="005F5C35">
      <w:pPr>
        <w:pStyle w:val="Bntext"/>
      </w:pPr>
      <w:r w:rsidRPr="00A66921">
        <w:fldChar w:fldCharType="end"/>
      </w:r>
    </w:p>
    <w:p w14:paraId="253E7E78" w14:textId="77777777" w:rsidR="005F5C35" w:rsidRDefault="005F5C35" w:rsidP="00044B4B">
      <w:pPr>
        <w:pStyle w:val="Bntext"/>
        <w:rPr>
          <w:rFonts w:cs="Arial"/>
          <w:kern w:val="28"/>
          <w:sz w:val="28"/>
          <w:szCs w:val="32"/>
        </w:rPr>
      </w:pPr>
      <w:r>
        <w:br w:type="page"/>
      </w:r>
    </w:p>
    <w:p w14:paraId="69868CD2" w14:textId="77777777" w:rsidR="00B45E79" w:rsidRPr="00AB1DF1" w:rsidRDefault="00B45E79" w:rsidP="00A66921">
      <w:pPr>
        <w:pStyle w:val="Nadpis1"/>
      </w:pPr>
      <w:bookmarkStart w:id="0" w:name="_Toc501376067"/>
      <w:r w:rsidRPr="00AB1DF1">
        <w:lastRenderedPageBreak/>
        <w:t>ÚVODNÍ ČÁST</w:t>
      </w:r>
      <w:bookmarkEnd w:id="0"/>
    </w:p>
    <w:p w14:paraId="69D53C36" w14:textId="77777777" w:rsidR="002D472F" w:rsidRPr="00AB1DF1" w:rsidRDefault="002D472F" w:rsidP="002D472F">
      <w:pPr>
        <w:pStyle w:val="Bntext"/>
        <w:rPr>
          <w:color w:val="0D0D0D"/>
        </w:rPr>
      </w:pPr>
    </w:p>
    <w:p w14:paraId="3473E159" w14:textId="77777777" w:rsidR="002D472F" w:rsidRPr="00CF171F" w:rsidRDefault="002D472F" w:rsidP="002D472F">
      <w:pPr>
        <w:pStyle w:val="Bntext"/>
      </w:pPr>
      <w:r w:rsidRPr="00AB1DF1">
        <w:rPr>
          <w:color w:val="0D0D0D"/>
        </w:rPr>
        <w:t>Správce vodního toku:</w:t>
      </w:r>
      <w:r w:rsidRPr="00AB1DF1">
        <w:rPr>
          <w:color w:val="0D0D0D"/>
        </w:rPr>
        <w:tab/>
      </w:r>
      <w:r w:rsidRPr="00AB1DF1">
        <w:rPr>
          <w:color w:val="0D0D0D"/>
        </w:rPr>
        <w:tab/>
      </w:r>
      <w:r w:rsidRPr="00AB1DF1">
        <w:rPr>
          <w:color w:val="0D0D0D"/>
        </w:rPr>
        <w:tab/>
      </w:r>
      <w:r w:rsidRPr="00CF171F">
        <w:t>Povodí Odry, s.</w:t>
      </w:r>
      <w:r w:rsidR="006A261D" w:rsidRPr="00CF171F">
        <w:t xml:space="preserve"> </w:t>
      </w:r>
      <w:r w:rsidRPr="00CF171F">
        <w:t>p.</w:t>
      </w:r>
    </w:p>
    <w:p w14:paraId="5C98E53A" w14:textId="77777777" w:rsidR="002D472F" w:rsidRPr="00CF171F" w:rsidRDefault="00E443AA" w:rsidP="00E443AA">
      <w:pPr>
        <w:pStyle w:val="Bntext"/>
      </w:pPr>
      <w:r w:rsidRPr="00CF171F">
        <w:tab/>
      </w:r>
      <w:r w:rsidR="002D472F" w:rsidRPr="00CF171F">
        <w:tab/>
      </w:r>
      <w:r w:rsidR="002D472F" w:rsidRPr="00CF171F">
        <w:tab/>
      </w:r>
      <w:r w:rsidR="002D472F" w:rsidRPr="00CF171F">
        <w:tab/>
      </w:r>
      <w:r w:rsidR="002D472F" w:rsidRPr="00CF171F">
        <w:tab/>
        <w:t xml:space="preserve">Varenská 49, Ostrava 701 26 </w:t>
      </w:r>
    </w:p>
    <w:p w14:paraId="709ED05D" w14:textId="77777777" w:rsidR="002D472F" w:rsidRPr="00AB1DF1" w:rsidRDefault="002D472F" w:rsidP="002D472F">
      <w:pPr>
        <w:pStyle w:val="Bntext"/>
        <w:ind w:left="2832" w:firstLine="708"/>
      </w:pPr>
      <w:r w:rsidRPr="00CF171F">
        <w:t>tel. ústředna: (+420) 596 657</w:t>
      </w:r>
      <w:r w:rsidR="00077786" w:rsidRPr="00CF171F">
        <w:t> </w:t>
      </w:r>
      <w:r w:rsidRPr="00CF171F">
        <w:t>111</w:t>
      </w:r>
    </w:p>
    <w:p w14:paraId="17AC6803" w14:textId="77777777" w:rsidR="002D472F" w:rsidRPr="00AB1DF1" w:rsidRDefault="002D472F" w:rsidP="00B45E79">
      <w:pPr>
        <w:pStyle w:val="Bntext"/>
      </w:pPr>
    </w:p>
    <w:p w14:paraId="19128D00" w14:textId="373704F4" w:rsidR="007369E8" w:rsidRPr="00D81F46" w:rsidRDefault="00842798" w:rsidP="007369E8">
      <w:pPr>
        <w:pStyle w:val="Bntext"/>
        <w:rPr>
          <w:color w:val="0D0D0D"/>
          <w:lang w:val="cs-CZ"/>
        </w:rPr>
      </w:pPr>
      <w:r w:rsidRPr="00AB1DF1">
        <w:rPr>
          <w:color w:val="0D0D0D"/>
        </w:rPr>
        <w:t>Provozovatel:</w:t>
      </w:r>
      <w:r w:rsidRPr="00AB1DF1">
        <w:rPr>
          <w:color w:val="0D0D0D"/>
        </w:rPr>
        <w:tab/>
      </w:r>
      <w:r w:rsidRPr="00AB1DF1">
        <w:rPr>
          <w:color w:val="0D0D0D"/>
        </w:rPr>
        <w:tab/>
      </w:r>
      <w:r w:rsidRPr="00AB1DF1">
        <w:rPr>
          <w:color w:val="0D0D0D"/>
        </w:rPr>
        <w:tab/>
      </w:r>
      <w:r w:rsidRPr="00AB1DF1">
        <w:rPr>
          <w:color w:val="0D0D0D"/>
        </w:rPr>
        <w:tab/>
      </w:r>
      <w:r w:rsidRPr="0077168A">
        <w:rPr>
          <w:color w:val="0D0D0D"/>
        </w:rPr>
        <w:t>Povodí Odry, s.</w:t>
      </w:r>
      <w:r w:rsidR="006A261D" w:rsidRPr="0077168A">
        <w:rPr>
          <w:color w:val="0D0D0D"/>
        </w:rPr>
        <w:t xml:space="preserve"> </w:t>
      </w:r>
      <w:r w:rsidRPr="0077168A">
        <w:rPr>
          <w:color w:val="0D0D0D"/>
        </w:rPr>
        <w:t>p.</w:t>
      </w:r>
      <w:r w:rsidR="00E84AD7" w:rsidRPr="0077168A">
        <w:rPr>
          <w:color w:val="0D0D0D"/>
        </w:rPr>
        <w:t xml:space="preserve"> Provoz </w:t>
      </w:r>
      <w:r w:rsidR="00D81F46">
        <w:rPr>
          <w:color w:val="0D0D0D"/>
          <w:lang w:val="cs-CZ"/>
        </w:rPr>
        <w:t>Skotnice</w:t>
      </w:r>
    </w:p>
    <w:p w14:paraId="2B4D3F26" w14:textId="77777777" w:rsidR="00D81F46" w:rsidRDefault="00D81F46" w:rsidP="00D81F46">
      <w:pPr>
        <w:pStyle w:val="Bntext"/>
        <w:ind w:left="2832" w:firstLine="708"/>
        <w:rPr>
          <w:color w:val="0D0D0D"/>
        </w:rPr>
      </w:pPr>
      <w:r w:rsidRPr="00D81F46">
        <w:rPr>
          <w:color w:val="0D0D0D"/>
        </w:rPr>
        <w:t>Na Dolách 81</w:t>
      </w:r>
      <w:r>
        <w:rPr>
          <w:color w:val="0D0D0D"/>
          <w:lang w:val="cs-CZ"/>
        </w:rPr>
        <w:t xml:space="preserve">, </w:t>
      </w:r>
      <w:r w:rsidRPr="00D81F46">
        <w:rPr>
          <w:color w:val="0D0D0D"/>
        </w:rPr>
        <w:t>742 59 Skotnice</w:t>
      </w:r>
    </w:p>
    <w:p w14:paraId="38F28C8C" w14:textId="25F9768B" w:rsidR="00842798" w:rsidRPr="007369E8" w:rsidRDefault="00842798" w:rsidP="00D81F46">
      <w:pPr>
        <w:pStyle w:val="Bntext"/>
        <w:ind w:left="2832" w:firstLine="708"/>
        <w:rPr>
          <w:color w:val="0D0D0D"/>
          <w:lang w:val="cs-CZ"/>
        </w:rPr>
      </w:pPr>
      <w:r w:rsidRPr="0077168A">
        <w:rPr>
          <w:color w:val="0D0D0D"/>
        </w:rPr>
        <w:t>tel. ústředna: (+420)</w:t>
      </w:r>
      <w:r w:rsidR="0077168A" w:rsidRPr="0077168A">
        <w:rPr>
          <w:color w:val="0D0D0D"/>
        </w:rPr>
        <w:t> </w:t>
      </w:r>
      <w:r w:rsidR="00D81F46" w:rsidRPr="00D81F46">
        <w:t>556 723 607</w:t>
      </w:r>
    </w:p>
    <w:p w14:paraId="4C06B15F" w14:textId="77777777" w:rsidR="00842798" w:rsidRPr="00AB1DF1" w:rsidRDefault="00842798" w:rsidP="00BC7E48">
      <w:pPr>
        <w:pStyle w:val="Bntext"/>
        <w:rPr>
          <w:color w:val="0D0D0D"/>
        </w:rPr>
      </w:pPr>
    </w:p>
    <w:p w14:paraId="37CF7389" w14:textId="77777777" w:rsidR="00842798" w:rsidRPr="00AB1DF1" w:rsidRDefault="00842798" w:rsidP="00842798">
      <w:pPr>
        <w:pStyle w:val="Bntext"/>
        <w:rPr>
          <w:color w:val="0D0D0D"/>
        </w:rPr>
      </w:pPr>
      <w:r w:rsidRPr="00AB1DF1">
        <w:rPr>
          <w:color w:val="0D0D0D"/>
        </w:rPr>
        <w:t>Investor:</w:t>
      </w:r>
      <w:r w:rsidRPr="00AB1DF1">
        <w:rPr>
          <w:color w:val="0D0D0D"/>
        </w:rPr>
        <w:tab/>
      </w:r>
      <w:r w:rsidRPr="00AB1DF1">
        <w:rPr>
          <w:color w:val="0D0D0D"/>
        </w:rPr>
        <w:tab/>
      </w:r>
      <w:r w:rsidRPr="00AB1DF1">
        <w:rPr>
          <w:color w:val="0D0D0D"/>
        </w:rPr>
        <w:tab/>
      </w:r>
      <w:r w:rsidRPr="00AB1DF1">
        <w:rPr>
          <w:color w:val="0D0D0D"/>
        </w:rPr>
        <w:tab/>
        <w:t>Povodí Odry, s.</w:t>
      </w:r>
      <w:r w:rsidR="00CF171F">
        <w:rPr>
          <w:color w:val="0D0D0D"/>
        </w:rPr>
        <w:t xml:space="preserve"> </w:t>
      </w:r>
      <w:r w:rsidRPr="00AB1DF1">
        <w:rPr>
          <w:color w:val="0D0D0D"/>
        </w:rPr>
        <w:t>p.</w:t>
      </w:r>
    </w:p>
    <w:p w14:paraId="2C90296F" w14:textId="6CAD11E1" w:rsidR="00842798" w:rsidRPr="001119CB" w:rsidRDefault="00E443AA" w:rsidP="00E443AA">
      <w:pPr>
        <w:pStyle w:val="Bntext"/>
        <w:rPr>
          <w:color w:val="0D0D0D"/>
          <w:lang w:val="cs-CZ"/>
        </w:rPr>
      </w:pPr>
      <w:r w:rsidRPr="00AB1DF1">
        <w:rPr>
          <w:color w:val="0D0D0D"/>
        </w:rPr>
        <w:tab/>
      </w:r>
      <w:r w:rsidR="00842798" w:rsidRPr="00AB1DF1">
        <w:rPr>
          <w:color w:val="0D0D0D"/>
        </w:rPr>
        <w:tab/>
      </w:r>
      <w:r w:rsidR="001119CB">
        <w:rPr>
          <w:color w:val="0D0D0D"/>
        </w:rPr>
        <w:tab/>
      </w:r>
      <w:r w:rsidR="001119CB">
        <w:rPr>
          <w:color w:val="0D0D0D"/>
        </w:rPr>
        <w:tab/>
      </w:r>
      <w:r w:rsidR="001119CB">
        <w:rPr>
          <w:color w:val="0D0D0D"/>
        </w:rPr>
        <w:tab/>
        <w:t>Varenská 49, Ostrava 701 26</w:t>
      </w:r>
    </w:p>
    <w:p w14:paraId="319258EC" w14:textId="77777777" w:rsidR="00842798" w:rsidRPr="00AB1DF1" w:rsidRDefault="00842798" w:rsidP="00842798">
      <w:pPr>
        <w:pStyle w:val="Bntext"/>
        <w:ind w:left="2832" w:firstLine="708"/>
        <w:rPr>
          <w:color w:val="0D0D0D"/>
        </w:rPr>
      </w:pPr>
      <w:r w:rsidRPr="00AB1DF1">
        <w:rPr>
          <w:color w:val="0D0D0D"/>
        </w:rPr>
        <w:t>tel. ústředna: (+420) 596 657</w:t>
      </w:r>
      <w:r w:rsidR="006A261D" w:rsidRPr="00AB1DF1">
        <w:rPr>
          <w:color w:val="0D0D0D"/>
        </w:rPr>
        <w:t> </w:t>
      </w:r>
      <w:r w:rsidRPr="00AB1DF1">
        <w:rPr>
          <w:color w:val="0D0D0D"/>
        </w:rPr>
        <w:t>111</w:t>
      </w:r>
    </w:p>
    <w:p w14:paraId="566A2828" w14:textId="77777777" w:rsidR="006A261D" w:rsidRPr="00AB1DF1" w:rsidRDefault="006A261D" w:rsidP="00842798">
      <w:pPr>
        <w:pStyle w:val="Bntext"/>
        <w:ind w:left="2832" w:firstLine="708"/>
        <w:rPr>
          <w:color w:val="0D0D0D"/>
        </w:rPr>
      </w:pPr>
    </w:p>
    <w:p w14:paraId="419358E1" w14:textId="77777777" w:rsidR="00E443AA" w:rsidRPr="003F7E94" w:rsidRDefault="00E443AA" w:rsidP="00E443AA">
      <w:pPr>
        <w:pStyle w:val="Bntext"/>
      </w:pPr>
      <w:r w:rsidRPr="00AB1DF1">
        <w:t xml:space="preserve">Technický dozor </w:t>
      </w:r>
      <w:r w:rsidR="003F7E94">
        <w:t>i</w:t>
      </w:r>
      <w:r w:rsidRPr="00AB1DF1">
        <w:t>nvestora:</w:t>
      </w:r>
      <w:r w:rsidRPr="00AB1DF1">
        <w:tab/>
      </w:r>
      <w:r w:rsidRPr="00AB1DF1">
        <w:tab/>
        <w:t>jméno: ......</w:t>
      </w:r>
      <w:r w:rsidR="003F7E94">
        <w:t>..............................................................................</w:t>
      </w:r>
    </w:p>
    <w:p w14:paraId="4CC57B1E" w14:textId="77777777" w:rsidR="00E443AA" w:rsidRPr="00AB1DF1" w:rsidRDefault="00E443AA" w:rsidP="00E443AA">
      <w:pPr>
        <w:pStyle w:val="Bntext"/>
        <w:ind w:left="2832" w:firstLine="708"/>
      </w:pPr>
    </w:p>
    <w:p w14:paraId="4F10FD66" w14:textId="77777777" w:rsidR="00E443AA" w:rsidRDefault="00E443AA" w:rsidP="00E443AA">
      <w:pPr>
        <w:pStyle w:val="Bntext"/>
        <w:ind w:left="2832" w:firstLine="708"/>
      </w:pPr>
      <w:r w:rsidRPr="00AB1DF1">
        <w:t>telefon: ..................................., mobil:....................................</w:t>
      </w:r>
    </w:p>
    <w:p w14:paraId="59D6012D" w14:textId="77777777" w:rsidR="003F7E94" w:rsidRDefault="003F7E94" w:rsidP="003F7E94">
      <w:pPr>
        <w:pStyle w:val="Bntext"/>
      </w:pPr>
    </w:p>
    <w:p w14:paraId="01F8145C" w14:textId="77777777" w:rsidR="003F7E94" w:rsidRPr="003F7E94" w:rsidRDefault="003F7E94" w:rsidP="003F7E94">
      <w:pPr>
        <w:pStyle w:val="Bntext"/>
      </w:pPr>
      <w:r>
        <w:t>Zástupce t</w:t>
      </w:r>
      <w:r w:rsidRPr="00AB1DF1">
        <w:t>echnick</w:t>
      </w:r>
      <w:r>
        <w:t>ého d.</w:t>
      </w:r>
      <w:r w:rsidRPr="00AB1DF1">
        <w:t xml:space="preserve"> </w:t>
      </w:r>
      <w:r>
        <w:t>i</w:t>
      </w:r>
      <w:r w:rsidRPr="00AB1DF1">
        <w:t>nvestora:</w:t>
      </w:r>
      <w:r w:rsidRPr="00AB1DF1">
        <w:tab/>
        <w:t xml:space="preserve">jméno: </w:t>
      </w:r>
      <w:r>
        <w:t>....................................................................................</w:t>
      </w:r>
    </w:p>
    <w:p w14:paraId="2531CE50" w14:textId="77777777" w:rsidR="003F7E94" w:rsidRPr="00AB1DF1" w:rsidRDefault="003F7E94" w:rsidP="003F7E94">
      <w:pPr>
        <w:pStyle w:val="Bntext"/>
        <w:ind w:left="2832" w:firstLine="708"/>
      </w:pPr>
    </w:p>
    <w:p w14:paraId="02C49215" w14:textId="77777777" w:rsidR="003F7E94" w:rsidRDefault="003F7E94" w:rsidP="003F7E94">
      <w:pPr>
        <w:pStyle w:val="Bntext"/>
        <w:ind w:left="2832" w:firstLine="708"/>
      </w:pPr>
      <w:r w:rsidRPr="00AB1DF1">
        <w:t>telefon: ..................................., mobil:....................................</w:t>
      </w:r>
    </w:p>
    <w:p w14:paraId="4A24F0E4" w14:textId="77777777" w:rsidR="003F7E94" w:rsidRDefault="003F7E94" w:rsidP="003F7E94">
      <w:pPr>
        <w:pStyle w:val="Bntext"/>
      </w:pPr>
    </w:p>
    <w:p w14:paraId="063A3CB1" w14:textId="77777777" w:rsidR="00BC7E48" w:rsidRPr="00AB1DF1" w:rsidRDefault="00BC7E48" w:rsidP="00BC7E48">
      <w:pPr>
        <w:pStyle w:val="Bntext"/>
      </w:pPr>
    </w:p>
    <w:p w14:paraId="0336FEF6" w14:textId="77777777" w:rsidR="00BC7E48" w:rsidRPr="00AB1DF1" w:rsidRDefault="00BC7E48" w:rsidP="00BC7E48">
      <w:pPr>
        <w:pStyle w:val="Bntext"/>
      </w:pPr>
      <w:r w:rsidRPr="00AB1DF1">
        <w:t xml:space="preserve">Zhotovitel stavby: </w:t>
      </w:r>
      <w:r w:rsidRPr="00AB1DF1">
        <w:tab/>
      </w:r>
      <w:r w:rsidRPr="00AB1DF1">
        <w:tab/>
      </w:r>
      <w:r w:rsidR="00C76BA2" w:rsidRPr="00AB1DF1">
        <w:tab/>
      </w:r>
      <w:r w:rsidR="008C509C" w:rsidRPr="00AB1DF1">
        <w:t>………………………………………………………………………..</w:t>
      </w:r>
    </w:p>
    <w:p w14:paraId="6FDFE0BB" w14:textId="77777777" w:rsidR="006A261D" w:rsidRPr="00AB1DF1" w:rsidRDefault="006A261D" w:rsidP="00BC7E48">
      <w:pPr>
        <w:pStyle w:val="Bntext"/>
      </w:pPr>
    </w:p>
    <w:p w14:paraId="7ABD5D12" w14:textId="77777777" w:rsidR="00313559" w:rsidRPr="00AB1DF1" w:rsidRDefault="00313559" w:rsidP="001A301E">
      <w:pPr>
        <w:pStyle w:val="Bntext"/>
        <w:ind w:firstLine="708"/>
      </w:pPr>
      <w:r w:rsidRPr="00AB1DF1">
        <w:t>Stavbyvedoucí:</w:t>
      </w:r>
      <w:r w:rsidRPr="00AB1DF1">
        <w:tab/>
      </w:r>
      <w:r w:rsidRPr="00AB1DF1">
        <w:tab/>
      </w:r>
      <w:r w:rsidR="00C76BA2" w:rsidRPr="00AB1DF1">
        <w:tab/>
      </w:r>
      <w:r w:rsidR="00FB4CF1" w:rsidRPr="00AB1DF1">
        <w:t>jméno</w:t>
      </w:r>
      <w:r w:rsidR="00973432" w:rsidRPr="00AB1DF1">
        <w:t>: .............................</w:t>
      </w:r>
      <w:r w:rsidR="00156FCD" w:rsidRPr="00AB1DF1">
        <w:t>........</w:t>
      </w:r>
      <w:r w:rsidR="00973432" w:rsidRPr="00AB1DF1">
        <w:tab/>
      </w:r>
      <w:r w:rsidR="00E443AA" w:rsidRPr="00AB1DF1">
        <w:t>mobil</w:t>
      </w:r>
      <w:r w:rsidR="00973432" w:rsidRPr="00AB1DF1">
        <w:t>: ...................................</w:t>
      </w:r>
    </w:p>
    <w:p w14:paraId="4DA8651D" w14:textId="77777777" w:rsidR="006A261D" w:rsidRPr="00AB1DF1" w:rsidRDefault="006A261D" w:rsidP="001A301E">
      <w:pPr>
        <w:pStyle w:val="Bntext"/>
        <w:ind w:firstLine="708"/>
      </w:pPr>
    </w:p>
    <w:p w14:paraId="503BE0D3" w14:textId="77777777" w:rsidR="008C6940" w:rsidRPr="00AB1DF1" w:rsidRDefault="008C6940" w:rsidP="001A301E">
      <w:pPr>
        <w:pStyle w:val="Bntext"/>
        <w:ind w:firstLine="708"/>
      </w:pPr>
      <w:r w:rsidRPr="00AB1DF1">
        <w:t>Zástupce stavbyvedoucího:</w:t>
      </w:r>
      <w:r w:rsidRPr="00AB1DF1">
        <w:tab/>
      </w:r>
      <w:r w:rsidR="00FB4CF1" w:rsidRPr="00AB1DF1">
        <w:t>jméno</w:t>
      </w:r>
      <w:r w:rsidR="00973432" w:rsidRPr="00AB1DF1">
        <w:t xml:space="preserve">: </w:t>
      </w:r>
      <w:r w:rsidR="00156FCD" w:rsidRPr="00AB1DF1">
        <w:t>.....................................</w:t>
      </w:r>
      <w:r w:rsidR="00156FCD" w:rsidRPr="00AB1DF1">
        <w:tab/>
      </w:r>
      <w:r w:rsidR="00E443AA" w:rsidRPr="00AB1DF1">
        <w:t>mobil</w:t>
      </w:r>
      <w:r w:rsidR="00973432" w:rsidRPr="00AB1DF1">
        <w:t>: ...................................</w:t>
      </w:r>
    </w:p>
    <w:p w14:paraId="242CEFF2" w14:textId="77777777" w:rsidR="00973432" w:rsidRPr="00AB1DF1" w:rsidRDefault="00973432" w:rsidP="00973432">
      <w:pPr>
        <w:pStyle w:val="Bntext"/>
      </w:pPr>
    </w:p>
    <w:p w14:paraId="6AFDE2F7" w14:textId="77777777" w:rsidR="008C509C" w:rsidRPr="00AB1DF1" w:rsidRDefault="008C509C" w:rsidP="00973432">
      <w:pPr>
        <w:pStyle w:val="Bntext"/>
      </w:pPr>
    </w:p>
    <w:p w14:paraId="28F90595" w14:textId="3CE77175" w:rsidR="00973432" w:rsidRPr="00AB1DF1" w:rsidRDefault="00973432" w:rsidP="00973432">
      <w:pPr>
        <w:pStyle w:val="Bntext"/>
      </w:pPr>
      <w:r w:rsidRPr="00AB1DF1">
        <w:t xml:space="preserve">Hasičský záchranný sbor </w:t>
      </w:r>
      <w:r w:rsidR="008C509C" w:rsidRPr="00AB1DF1">
        <w:t xml:space="preserve">ČR, </w:t>
      </w:r>
      <w:r w:rsidR="00D81F46" w:rsidRPr="00D81F46">
        <w:t>Hasičská stanice Bílovec</w:t>
      </w:r>
      <w:r w:rsidR="008C509C" w:rsidRPr="00AB1DF1">
        <w:t>:</w:t>
      </w:r>
    </w:p>
    <w:p w14:paraId="7457F5AD" w14:textId="2CBEA91E" w:rsidR="00973432" w:rsidRPr="003050F1" w:rsidRDefault="00E84AD7" w:rsidP="00973432">
      <w:pPr>
        <w:pStyle w:val="Bntext"/>
        <w:rPr>
          <w:lang w:val="cs-CZ"/>
        </w:rPr>
      </w:pPr>
      <w:r w:rsidRPr="00AB1DF1">
        <w:tab/>
      </w:r>
      <w:r w:rsidRPr="00AB1DF1">
        <w:tab/>
      </w:r>
      <w:r w:rsidRPr="00AB1DF1">
        <w:tab/>
      </w:r>
      <w:r w:rsidRPr="00AB1DF1">
        <w:tab/>
      </w:r>
      <w:r w:rsidR="008C509C" w:rsidRPr="00AB1DF1">
        <w:tab/>
      </w:r>
      <w:r w:rsidRPr="00AB1DF1">
        <w:t>tel:</w:t>
      </w:r>
      <w:r w:rsidR="00AC30B0" w:rsidRPr="00AB1DF1">
        <w:t xml:space="preserve"> </w:t>
      </w:r>
      <w:r w:rsidR="00685D02">
        <w:tab/>
      </w:r>
      <w:r w:rsidR="00685D02">
        <w:tab/>
      </w:r>
      <w:r w:rsidR="00685D02">
        <w:tab/>
      </w:r>
      <w:r w:rsidR="00685D02">
        <w:tab/>
      </w:r>
      <w:r w:rsidR="00685D02">
        <w:tab/>
      </w:r>
      <w:r w:rsidR="00D81F46" w:rsidRPr="00D81F46">
        <w:t>950 725 011</w:t>
      </w:r>
    </w:p>
    <w:p w14:paraId="6D78D1CD" w14:textId="77777777" w:rsidR="00BC7E48" w:rsidRPr="00AB1DF1" w:rsidRDefault="00BC7E48" w:rsidP="00BC7E48">
      <w:pPr>
        <w:pStyle w:val="Bntext"/>
      </w:pPr>
    </w:p>
    <w:p w14:paraId="4F158B4D" w14:textId="03371BFB" w:rsidR="00CA10B4" w:rsidRPr="00EA527F" w:rsidRDefault="00BC7E48" w:rsidP="00BC7E48">
      <w:pPr>
        <w:pStyle w:val="Bntext"/>
        <w:ind w:left="2832" w:hanging="2832"/>
        <w:rPr>
          <w:lang w:val="cs-CZ"/>
        </w:rPr>
      </w:pPr>
      <w:r w:rsidRPr="00AB1DF1">
        <w:t>Příslušný vodoprávní úřad:</w:t>
      </w:r>
      <w:r w:rsidRPr="00AB1DF1">
        <w:tab/>
      </w:r>
      <w:r w:rsidR="00C76BA2" w:rsidRPr="00AB1DF1">
        <w:tab/>
      </w:r>
      <w:r w:rsidR="00AB1DF1" w:rsidRPr="00AB1DF1">
        <w:t xml:space="preserve">Město </w:t>
      </w:r>
      <w:r w:rsidR="00D81F46">
        <w:rPr>
          <w:lang w:val="cs-CZ"/>
        </w:rPr>
        <w:t>Bílovec</w:t>
      </w:r>
    </w:p>
    <w:p w14:paraId="088DDD1F" w14:textId="06DA951C" w:rsidR="00197BA7" w:rsidRPr="003050F1" w:rsidRDefault="005B2973" w:rsidP="00D81F46">
      <w:pPr>
        <w:pStyle w:val="Zkladntext31"/>
        <w:shd w:val="clear" w:color="auto" w:fill="auto"/>
        <w:spacing w:line="240" w:lineRule="auto"/>
        <w:ind w:left="120" w:firstLine="0"/>
      </w:pPr>
      <w:r w:rsidRPr="00AB1DF1">
        <w:tab/>
      </w:r>
      <w:r w:rsidR="00197BA7" w:rsidRPr="00AB1DF1">
        <w:tab/>
      </w:r>
      <w:r w:rsidR="00D81F46">
        <w:tab/>
      </w:r>
      <w:r w:rsidR="00D81F46">
        <w:tab/>
      </w:r>
      <w:r w:rsidR="00D81F46">
        <w:tab/>
      </w:r>
      <w:r w:rsidR="00D81F46" w:rsidRPr="004C6258">
        <w:rPr>
          <w:b w:val="0"/>
        </w:rPr>
        <w:t xml:space="preserve">Odbor životního prostředí a územního plánování </w:t>
      </w:r>
    </w:p>
    <w:p w14:paraId="4568A110" w14:textId="55EAAF98" w:rsidR="00964AFF" w:rsidRPr="000A5509" w:rsidRDefault="00964AFF" w:rsidP="00AB1DF1">
      <w:pPr>
        <w:pStyle w:val="Bntext"/>
        <w:ind w:left="720" w:hanging="720"/>
      </w:pPr>
      <w:r w:rsidRPr="000A5509">
        <w:tab/>
        <w:t xml:space="preserve">Vedoucí </w:t>
      </w:r>
      <w:r w:rsidR="005B2973" w:rsidRPr="000A5509">
        <w:t>odboru</w:t>
      </w:r>
      <w:r w:rsidRPr="000A5509">
        <w:t>:</w:t>
      </w:r>
      <w:r w:rsidRPr="000A5509">
        <w:tab/>
      </w:r>
      <w:r w:rsidRPr="000A5509">
        <w:tab/>
      </w:r>
      <w:r w:rsidR="00D81F46" w:rsidRPr="00D81F46">
        <w:t>Ing. Darja Vavříková</w:t>
      </w:r>
      <w:r w:rsidRPr="000A5509">
        <w:tab/>
      </w:r>
      <w:r w:rsidRPr="000A5509">
        <w:tab/>
      </w:r>
      <w:r w:rsidR="003050F1">
        <w:tab/>
      </w:r>
      <w:r w:rsidR="00D81F46" w:rsidRPr="00D81F46">
        <w:t>556 414 213</w:t>
      </w:r>
    </w:p>
    <w:p w14:paraId="59F7C27F" w14:textId="77777777" w:rsidR="00BC7E48" w:rsidRPr="00AB1DF1" w:rsidRDefault="00BC7E48" w:rsidP="00BC7E48">
      <w:pPr>
        <w:pStyle w:val="Bntext"/>
        <w:rPr>
          <w:highlight w:val="lightGray"/>
        </w:rPr>
      </w:pPr>
    </w:p>
    <w:p w14:paraId="10ED5A41" w14:textId="307CA614" w:rsidR="00917EEE" w:rsidRPr="000A5509" w:rsidRDefault="00FC3419" w:rsidP="001D3DA9">
      <w:pPr>
        <w:pStyle w:val="Bntext"/>
      </w:pPr>
      <w:r w:rsidRPr="000A5509">
        <w:t xml:space="preserve">Povodňová komise </w:t>
      </w:r>
      <w:r w:rsidR="00D81F46">
        <w:rPr>
          <w:lang w:val="cs-CZ"/>
        </w:rPr>
        <w:t>města</w:t>
      </w:r>
      <w:r w:rsidR="000A5509" w:rsidRPr="000A5509">
        <w:t xml:space="preserve"> </w:t>
      </w:r>
      <w:r w:rsidR="00D81F46">
        <w:rPr>
          <w:lang w:val="cs-CZ"/>
        </w:rPr>
        <w:t>Bílovec</w:t>
      </w:r>
      <w:r w:rsidRPr="000A5509">
        <w:t>:</w:t>
      </w:r>
      <w:r w:rsidRPr="000A5509">
        <w:tab/>
      </w:r>
    </w:p>
    <w:p w14:paraId="764BD2AD" w14:textId="1BB815A9" w:rsidR="004B151C" w:rsidRDefault="00917EEE" w:rsidP="003050F1">
      <w:pPr>
        <w:pStyle w:val="Bntext"/>
        <w:ind w:left="720" w:hanging="12"/>
      </w:pPr>
      <w:r w:rsidRPr="000A5509">
        <w:t>P</w:t>
      </w:r>
      <w:r w:rsidR="002A4059" w:rsidRPr="000A5509">
        <w:t>ředsed</w:t>
      </w:r>
      <w:r w:rsidR="00001D14">
        <w:rPr>
          <w:lang w:val="cs-CZ"/>
        </w:rPr>
        <w:t>kyně</w:t>
      </w:r>
      <w:r w:rsidRPr="000A5509">
        <w:t>:</w:t>
      </w:r>
      <w:r w:rsidRPr="000A5509">
        <w:tab/>
      </w:r>
      <w:r w:rsidRPr="000A5509">
        <w:tab/>
      </w:r>
      <w:r w:rsidR="00415C92" w:rsidRPr="00633817">
        <w:rPr>
          <w:lang w:val="cs-CZ"/>
        </w:rPr>
        <w:t xml:space="preserve">Mgr. </w:t>
      </w:r>
      <w:r w:rsidR="00415C92">
        <w:rPr>
          <w:lang w:val="cs-CZ"/>
        </w:rPr>
        <w:t xml:space="preserve">Renata </w:t>
      </w:r>
      <w:r w:rsidR="00415C92" w:rsidRPr="00415C92">
        <w:rPr>
          <w:lang w:val="cs-CZ"/>
        </w:rPr>
        <w:t>Mikolašov</w:t>
      </w:r>
      <w:r w:rsidR="00415C92">
        <w:rPr>
          <w:lang w:val="cs-CZ"/>
        </w:rPr>
        <w:t xml:space="preserve">á </w:t>
      </w:r>
      <w:r w:rsidRPr="000A5509">
        <w:t>(</w:t>
      </w:r>
      <w:r w:rsidR="000A5509" w:rsidRPr="003F7E94">
        <w:t>starost</w:t>
      </w:r>
      <w:r w:rsidR="00415C92">
        <w:rPr>
          <w:lang w:val="cs-CZ"/>
        </w:rPr>
        <w:t>k</w:t>
      </w:r>
      <w:r w:rsidR="000A5509" w:rsidRPr="003F7E94">
        <w:t>a</w:t>
      </w:r>
      <w:r w:rsidRPr="000A5509">
        <w:t>)</w:t>
      </w:r>
      <w:r w:rsidR="00FC16B7">
        <w:tab/>
      </w:r>
      <w:r w:rsidR="00FC16B7">
        <w:tab/>
      </w:r>
      <w:r w:rsidR="00D81F46" w:rsidRPr="00D81F46">
        <w:t>556 414 203</w:t>
      </w:r>
    </w:p>
    <w:p w14:paraId="1F6932B6" w14:textId="77777777" w:rsidR="003050F1" w:rsidRDefault="003050F1" w:rsidP="003050F1">
      <w:pPr>
        <w:pStyle w:val="Bntext"/>
        <w:ind w:left="720" w:hanging="12"/>
      </w:pPr>
    </w:p>
    <w:p w14:paraId="55DE22F8" w14:textId="76839B70" w:rsidR="00FC16B7" w:rsidRDefault="00FC16B7" w:rsidP="00FC16B7">
      <w:pPr>
        <w:pStyle w:val="Bntext"/>
      </w:pPr>
      <w:r w:rsidRPr="00FC16B7">
        <w:t>P</w:t>
      </w:r>
      <w:r>
        <w:t xml:space="preserve">ovodňová komise </w:t>
      </w:r>
      <w:r w:rsidRPr="00FC16B7">
        <w:t xml:space="preserve">ORP </w:t>
      </w:r>
      <w:r w:rsidR="00633817">
        <w:rPr>
          <w:lang w:val="cs-CZ"/>
        </w:rPr>
        <w:t>Bílovec</w:t>
      </w:r>
      <w:r>
        <w:tab/>
      </w:r>
    </w:p>
    <w:p w14:paraId="45F06221" w14:textId="7495548A" w:rsidR="00DC5863" w:rsidRDefault="00EA527F" w:rsidP="00FC16B7">
      <w:pPr>
        <w:pStyle w:val="Bntext"/>
        <w:ind w:firstLine="708"/>
      </w:pPr>
      <w:r>
        <w:t>Předsed</w:t>
      </w:r>
      <w:r w:rsidR="00001D14">
        <w:rPr>
          <w:lang w:val="cs-CZ"/>
        </w:rPr>
        <w:t>kyně</w:t>
      </w:r>
      <w:r w:rsidR="00FC16B7">
        <w:t>:</w:t>
      </w:r>
      <w:r w:rsidR="00FC16B7">
        <w:tab/>
      </w:r>
      <w:r w:rsidR="00FC16B7">
        <w:tab/>
      </w:r>
      <w:r w:rsidR="00633817" w:rsidRPr="00633817">
        <w:rPr>
          <w:lang w:val="cs-CZ"/>
        </w:rPr>
        <w:t xml:space="preserve">Mgr. </w:t>
      </w:r>
      <w:r w:rsidR="00415C92">
        <w:rPr>
          <w:lang w:val="cs-CZ"/>
        </w:rPr>
        <w:t xml:space="preserve">Renata </w:t>
      </w:r>
      <w:r w:rsidR="00415C92" w:rsidRPr="00415C92">
        <w:rPr>
          <w:lang w:val="cs-CZ"/>
        </w:rPr>
        <w:t>Mikolašov</w:t>
      </w:r>
      <w:r w:rsidR="00415C92">
        <w:rPr>
          <w:lang w:val="cs-CZ"/>
        </w:rPr>
        <w:t>á</w:t>
      </w:r>
      <w:r>
        <w:rPr>
          <w:lang w:val="cs-CZ"/>
        </w:rPr>
        <w:tab/>
      </w:r>
      <w:r w:rsidR="00FC16B7">
        <w:tab/>
      </w:r>
      <w:r w:rsidR="00FC16B7">
        <w:tab/>
      </w:r>
      <w:r w:rsidR="00633817" w:rsidRPr="00D81F46">
        <w:t>556 414 203</w:t>
      </w:r>
    </w:p>
    <w:p w14:paraId="31F16441" w14:textId="42F40C78" w:rsidR="00FC16B7" w:rsidRPr="00415C92" w:rsidRDefault="003050F1" w:rsidP="004B151C">
      <w:pPr>
        <w:pStyle w:val="Bntext"/>
        <w:ind w:firstLine="708"/>
        <w:rPr>
          <w:lang w:val="cs-CZ"/>
        </w:rPr>
      </w:pPr>
      <w:r>
        <w:rPr>
          <w:lang w:val="cs-CZ"/>
        </w:rPr>
        <w:t>Místopředseda</w:t>
      </w:r>
      <w:r w:rsidR="00FC16B7">
        <w:t>:</w:t>
      </w:r>
      <w:r w:rsidR="00FC16B7">
        <w:tab/>
      </w:r>
      <w:r w:rsidR="00FC16B7">
        <w:tab/>
      </w:r>
      <w:r w:rsidR="00633817" w:rsidRPr="00D81F46">
        <w:t xml:space="preserve">Ing. </w:t>
      </w:r>
      <w:r w:rsidR="00415C92">
        <w:rPr>
          <w:lang w:val="cs-CZ"/>
        </w:rPr>
        <w:t>Lukáš Klazar</w:t>
      </w:r>
      <w:r w:rsidR="00FC16B7">
        <w:tab/>
      </w:r>
      <w:r w:rsidR="00FC16B7">
        <w:tab/>
      </w:r>
      <w:r w:rsidR="00FC16B7">
        <w:tab/>
      </w:r>
      <w:r w:rsidR="00415C92">
        <w:tab/>
      </w:r>
      <w:r w:rsidR="00633817" w:rsidRPr="00D81F46">
        <w:t>556 414 21</w:t>
      </w:r>
      <w:r w:rsidR="00415C92">
        <w:rPr>
          <w:lang w:val="cs-CZ"/>
        </w:rPr>
        <w:t>6</w:t>
      </w:r>
    </w:p>
    <w:p w14:paraId="149FEA68" w14:textId="77777777" w:rsidR="0042494E" w:rsidRPr="003F7E94" w:rsidRDefault="0042494E" w:rsidP="0042494E">
      <w:pPr>
        <w:pStyle w:val="Bntext"/>
      </w:pPr>
    </w:p>
    <w:p w14:paraId="55F0549F" w14:textId="77777777" w:rsidR="003F7E94" w:rsidRPr="003F7E94" w:rsidRDefault="003F7E94" w:rsidP="0042494E">
      <w:pPr>
        <w:pStyle w:val="Bntext"/>
        <w:rPr>
          <w:b/>
          <w:color w:val="00B050"/>
        </w:rPr>
      </w:pPr>
      <w:r w:rsidRPr="003F7E94">
        <w:rPr>
          <w:b/>
          <w:color w:val="00B050"/>
        </w:rPr>
        <w:t>Zhotovitel provede před zahájením stavby aktualizaci, upřesnění povodňového plánu a jeho odsouhlasení investorem.</w:t>
      </w:r>
    </w:p>
    <w:p w14:paraId="7FEB447B" w14:textId="77777777" w:rsidR="00235531" w:rsidRPr="00AB1DF1" w:rsidRDefault="00157131" w:rsidP="0042494E">
      <w:pPr>
        <w:pStyle w:val="Nadpis1"/>
      </w:pPr>
      <w:r>
        <w:br w:type="column"/>
      </w:r>
      <w:bookmarkStart w:id="1" w:name="_Toc501376068"/>
      <w:r w:rsidR="00235531" w:rsidRPr="00AB1DF1">
        <w:lastRenderedPageBreak/>
        <w:t>Podklady</w:t>
      </w:r>
      <w:bookmarkEnd w:id="1"/>
    </w:p>
    <w:p w14:paraId="7FAF1206" w14:textId="77777777" w:rsidR="00235531" w:rsidRPr="00AB1DF1" w:rsidRDefault="00235531" w:rsidP="00235531">
      <w:pPr>
        <w:pStyle w:val="Nadpis2"/>
      </w:pPr>
      <w:bookmarkStart w:id="2" w:name="_Toc501376069"/>
      <w:r w:rsidRPr="00AB1DF1">
        <w:t xml:space="preserve">Technické </w:t>
      </w:r>
      <w:r w:rsidR="005D1A7A" w:rsidRPr="00AB1DF1">
        <w:t xml:space="preserve">a obecné </w:t>
      </w:r>
      <w:r w:rsidRPr="00AB1DF1">
        <w:t>podklady</w:t>
      </w:r>
      <w:bookmarkEnd w:id="2"/>
    </w:p>
    <w:p w14:paraId="7A536D62" w14:textId="781224B7" w:rsidR="002F1216" w:rsidRPr="00415C92" w:rsidRDefault="00FA1843" w:rsidP="002F1216">
      <w:pPr>
        <w:pStyle w:val="Bntext"/>
        <w:ind w:left="705" w:hanging="705"/>
      </w:pPr>
      <w:r w:rsidRPr="00415C92">
        <w:t>[01]</w:t>
      </w:r>
      <w:r w:rsidRPr="00415C92">
        <w:tab/>
      </w:r>
      <w:r w:rsidR="00415C92" w:rsidRPr="00415C92">
        <w:t>Bílovka v Bílovci km 11,260-11,500</w:t>
      </w:r>
      <w:r w:rsidR="00415C92" w:rsidRPr="00415C92">
        <w:rPr>
          <w:lang w:val="cs-CZ"/>
        </w:rPr>
        <w:t>, DSP</w:t>
      </w:r>
      <w:r w:rsidR="002F1216" w:rsidRPr="00415C92">
        <w:t xml:space="preserve">, Golik VH, s. r. o., </w:t>
      </w:r>
      <w:r w:rsidR="00415C92" w:rsidRPr="00415C92">
        <w:rPr>
          <w:lang w:val="cs-CZ"/>
        </w:rPr>
        <w:t>říjen</w:t>
      </w:r>
      <w:r w:rsidR="002F1216" w:rsidRPr="00415C92">
        <w:t xml:space="preserve"> 201</w:t>
      </w:r>
      <w:r w:rsidR="00415C92" w:rsidRPr="00415C92">
        <w:rPr>
          <w:lang w:val="cs-CZ"/>
        </w:rPr>
        <w:t>9</w:t>
      </w:r>
      <w:r w:rsidR="002F1216" w:rsidRPr="00415C92">
        <w:t>.</w:t>
      </w:r>
    </w:p>
    <w:p w14:paraId="6D956169" w14:textId="169D96AA" w:rsidR="000B2269" w:rsidRPr="0044006E" w:rsidRDefault="000B2269" w:rsidP="000B2269">
      <w:pPr>
        <w:pStyle w:val="Bntext"/>
        <w:ind w:left="705" w:hanging="705"/>
      </w:pPr>
      <w:r w:rsidRPr="0044006E">
        <w:t>[02]</w:t>
      </w:r>
      <w:r w:rsidRPr="0044006E">
        <w:tab/>
      </w:r>
      <w:r w:rsidR="0044006E" w:rsidRPr="0044006E">
        <w:t>Hydrologické údaje povrchových vod, Český hydrometeorologický ústav, pobočka Ostrava, dopis zn. P16002203/571 ze dne 26. 2. 2016.</w:t>
      </w:r>
    </w:p>
    <w:p w14:paraId="0E4A3C85" w14:textId="34992CA7" w:rsidR="00A94992" w:rsidRPr="0044006E" w:rsidRDefault="005D1A7A" w:rsidP="000B2269">
      <w:pPr>
        <w:pStyle w:val="Bntext"/>
        <w:ind w:left="705" w:hanging="705"/>
        <w:rPr>
          <w:lang w:val="cs-CZ"/>
        </w:rPr>
      </w:pPr>
      <w:r w:rsidRPr="0044006E">
        <w:t>[0</w:t>
      </w:r>
      <w:r w:rsidR="002F1216" w:rsidRPr="0044006E">
        <w:rPr>
          <w:lang w:val="cs-CZ"/>
        </w:rPr>
        <w:t>3</w:t>
      </w:r>
      <w:r w:rsidRPr="0044006E">
        <w:t>]</w:t>
      </w:r>
      <w:r w:rsidRPr="0044006E">
        <w:tab/>
        <w:t>Web Povodí Odry, s. p.</w:t>
      </w:r>
      <w:r w:rsidR="00A94992" w:rsidRPr="0044006E">
        <w:rPr>
          <w:lang w:val="cs-CZ"/>
        </w:rPr>
        <w:t>:</w:t>
      </w:r>
    </w:p>
    <w:p w14:paraId="33DE9EB4" w14:textId="77777777" w:rsidR="00A94992" w:rsidRPr="0044006E" w:rsidRDefault="000C67CF" w:rsidP="00A94992">
      <w:pPr>
        <w:pStyle w:val="Bntext"/>
        <w:ind w:left="705"/>
        <w:rPr>
          <w:rStyle w:val="Hypertextovodkaz"/>
          <w:lang w:val="cs-CZ"/>
        </w:rPr>
      </w:pPr>
      <w:hyperlink r:id="rId9" w:history="1">
        <w:r w:rsidR="005D1A7A" w:rsidRPr="0044006E">
          <w:rPr>
            <w:rStyle w:val="Hypertextovodkaz"/>
          </w:rPr>
          <w:t>www.pod.cz</w:t>
        </w:r>
      </w:hyperlink>
    </w:p>
    <w:p w14:paraId="0C6BCA36" w14:textId="528608C5" w:rsidR="00415C92" w:rsidRDefault="000C67CF" w:rsidP="002B5358">
      <w:pPr>
        <w:pStyle w:val="Bntext"/>
        <w:ind w:left="705"/>
      </w:pPr>
      <w:hyperlink r:id="rId10" w:history="1">
        <w:r w:rsidR="00415C92" w:rsidRPr="003813CB">
          <w:rPr>
            <w:rStyle w:val="Hypertextovodkaz"/>
          </w:rPr>
          <w:t>https://www.pod.cz/portal/SaP/cz/pc/Mereni.aspx?id=300058631&amp;oid=1</w:t>
        </w:r>
      </w:hyperlink>
    </w:p>
    <w:p w14:paraId="5F7EFBCC" w14:textId="53841022" w:rsidR="002B5358" w:rsidRPr="0044006E" w:rsidRDefault="000C67CF" w:rsidP="002B5358">
      <w:pPr>
        <w:pStyle w:val="Bntext"/>
        <w:ind w:left="705"/>
        <w:rPr>
          <w:lang w:val="cs-CZ"/>
        </w:rPr>
      </w:pPr>
      <w:hyperlink r:id="rId11" w:history="1">
        <w:r w:rsidR="002B5358" w:rsidRPr="0044006E">
          <w:rPr>
            <w:rStyle w:val="Hypertextovodkaz"/>
            <w:lang w:val="cs-CZ"/>
          </w:rPr>
          <w:t>https://www.yr.no/?spr=eng</w:t>
        </w:r>
      </w:hyperlink>
      <w:r w:rsidR="002B5358" w:rsidRPr="0044006E">
        <w:rPr>
          <w:lang w:val="cs-CZ"/>
        </w:rPr>
        <w:t xml:space="preserve"> </w:t>
      </w:r>
    </w:p>
    <w:p w14:paraId="665E6FE8" w14:textId="258EA238" w:rsidR="00ED78DE" w:rsidRDefault="00ED78DE" w:rsidP="00FA1843">
      <w:pPr>
        <w:pStyle w:val="Bntext"/>
        <w:ind w:left="705" w:hanging="705"/>
      </w:pPr>
      <w:r w:rsidRPr="0044006E">
        <w:t>[0</w:t>
      </w:r>
      <w:r w:rsidR="002F1216" w:rsidRPr="0044006E">
        <w:rPr>
          <w:lang w:val="cs-CZ"/>
        </w:rPr>
        <w:t>4</w:t>
      </w:r>
      <w:r w:rsidRPr="0044006E">
        <w:t>]</w:t>
      </w:r>
      <w:r w:rsidRPr="0044006E">
        <w:tab/>
        <w:t xml:space="preserve">Web Českého hydrometeorologického ústavu </w:t>
      </w:r>
      <w:hyperlink r:id="rId12" w:history="1">
        <w:r w:rsidR="00EC7E12" w:rsidRPr="0044006E">
          <w:rPr>
            <w:rStyle w:val="Hypertextovodkaz"/>
          </w:rPr>
          <w:t>www.chmi.cz</w:t>
        </w:r>
      </w:hyperlink>
      <w:r w:rsidR="00A94992" w:rsidRPr="0044006E">
        <w:t xml:space="preserve"> zejména sekce výstrahy</w:t>
      </w:r>
      <w:r w:rsidR="00EC7E12" w:rsidRPr="0044006E">
        <w:t>.</w:t>
      </w:r>
    </w:p>
    <w:p w14:paraId="6EA136DC" w14:textId="77777777" w:rsidR="00DC25E9" w:rsidRDefault="00DC25E9" w:rsidP="00FA1843">
      <w:pPr>
        <w:pStyle w:val="Bntext"/>
        <w:ind w:left="705" w:hanging="705"/>
      </w:pPr>
    </w:p>
    <w:p w14:paraId="4FF814EF" w14:textId="77777777" w:rsidR="00235531" w:rsidRPr="00AB1DF1" w:rsidRDefault="00235531" w:rsidP="00235531">
      <w:pPr>
        <w:pStyle w:val="Nadpis2"/>
      </w:pPr>
      <w:bookmarkStart w:id="3" w:name="_Toc501376070"/>
      <w:r w:rsidRPr="00AB1DF1">
        <w:t>Legislativní podklady</w:t>
      </w:r>
      <w:bookmarkEnd w:id="3"/>
    </w:p>
    <w:p w14:paraId="7B48061D" w14:textId="77777777" w:rsidR="005F643F" w:rsidRPr="00AB1DF1" w:rsidRDefault="008C6940" w:rsidP="008C6940">
      <w:pPr>
        <w:pStyle w:val="Bntext"/>
      </w:pPr>
      <w:r w:rsidRPr="00AB1DF1">
        <w:t>[20]</w:t>
      </w:r>
      <w:r w:rsidRPr="00AB1DF1">
        <w:tab/>
        <w:t>Zákon č. 2</w:t>
      </w:r>
      <w:r w:rsidR="005F643F" w:rsidRPr="00AB1DF1">
        <w:t>73</w:t>
      </w:r>
      <w:r w:rsidRPr="00AB1DF1">
        <w:t>/20</w:t>
      </w:r>
      <w:r w:rsidR="005F643F" w:rsidRPr="00AB1DF1">
        <w:t xml:space="preserve">10 Sb., Úplné znění zákona č. 254/2001 Sb., o vodách a o změně některých </w:t>
      </w:r>
      <w:r w:rsidR="005F643F" w:rsidRPr="00AB1DF1">
        <w:tab/>
        <w:t>zákonů (vodní zákon), jak vyplývá z pozdějších změn</w:t>
      </w:r>
    </w:p>
    <w:p w14:paraId="151F78F4" w14:textId="77777777" w:rsidR="008C6940" w:rsidRPr="00AB1DF1" w:rsidRDefault="008C6940" w:rsidP="008C6940">
      <w:pPr>
        <w:pStyle w:val="Bntext"/>
      </w:pPr>
      <w:r w:rsidRPr="00AB1DF1">
        <w:t>[21]</w:t>
      </w:r>
      <w:r w:rsidRPr="00AB1DF1">
        <w:tab/>
        <w:t>Zákon č. 239/2000 Sb. o integrovaném záchranném systému a o změně některých zákonů</w:t>
      </w:r>
    </w:p>
    <w:p w14:paraId="736FEA33" w14:textId="77777777" w:rsidR="008C6940" w:rsidRPr="00AB1DF1" w:rsidRDefault="008C6940" w:rsidP="008C6940">
      <w:pPr>
        <w:pStyle w:val="Bntext"/>
      </w:pPr>
      <w:r w:rsidRPr="00AB1DF1">
        <w:t>[22]</w:t>
      </w:r>
      <w:r w:rsidRPr="00AB1DF1">
        <w:tab/>
        <w:t xml:space="preserve">Zákon č. 240/2000 Sb. o krizovém řízení a o změně některých zákonů (Krizový zákon) </w:t>
      </w:r>
    </w:p>
    <w:p w14:paraId="2778A442" w14:textId="77777777" w:rsidR="00235531" w:rsidRPr="00AB1DF1" w:rsidRDefault="00424EE7" w:rsidP="00740A2A">
      <w:pPr>
        <w:pStyle w:val="Nadpis2"/>
      </w:pPr>
      <w:bookmarkStart w:id="4" w:name="_Toc501376071"/>
      <w:r w:rsidRPr="00AB1DF1">
        <w:t>Normativní podklady</w:t>
      </w:r>
      <w:bookmarkEnd w:id="4"/>
    </w:p>
    <w:p w14:paraId="5A424A06" w14:textId="77777777" w:rsidR="00424EE7" w:rsidRPr="00AB1DF1" w:rsidRDefault="00424EE7" w:rsidP="00E92637">
      <w:pPr>
        <w:pStyle w:val="Bntext"/>
      </w:pPr>
      <w:r w:rsidRPr="00AB1DF1">
        <w:t>[40]</w:t>
      </w:r>
      <w:r w:rsidRPr="00AB1DF1">
        <w:tab/>
        <w:t>TNV</w:t>
      </w:r>
      <w:r w:rsidR="00E92637" w:rsidRPr="00AB1DF1">
        <w:t xml:space="preserve"> </w:t>
      </w:r>
      <w:r w:rsidRPr="00AB1DF1">
        <w:t>75</w:t>
      </w:r>
      <w:r w:rsidR="00E92637" w:rsidRPr="00AB1DF1">
        <w:t xml:space="preserve"> </w:t>
      </w:r>
      <w:r w:rsidRPr="00AB1DF1">
        <w:t>2931</w:t>
      </w:r>
      <w:r w:rsidR="00E92637" w:rsidRPr="00AB1DF1">
        <w:t xml:space="preserve"> Povodňové plány</w:t>
      </w:r>
    </w:p>
    <w:p w14:paraId="3C1E9E0C" w14:textId="77777777" w:rsidR="008C6940" w:rsidRPr="00AB1DF1" w:rsidRDefault="008C6940" w:rsidP="008C6940">
      <w:pPr>
        <w:pStyle w:val="Bntext"/>
      </w:pPr>
      <w:r w:rsidRPr="00AB1DF1">
        <w:t>[</w:t>
      </w:r>
      <w:r w:rsidR="005B76BB" w:rsidRPr="00AB1DF1">
        <w:t>41</w:t>
      </w:r>
      <w:r w:rsidRPr="00AB1DF1">
        <w:t>]</w:t>
      </w:r>
      <w:r w:rsidRPr="00AB1DF1">
        <w:tab/>
        <w:t>ČSN 75 1400</w:t>
      </w:r>
      <w:r w:rsidR="0063209F" w:rsidRPr="00AB1DF1">
        <w:t xml:space="preserve"> </w:t>
      </w:r>
      <w:r w:rsidRPr="00AB1DF1">
        <w:t>Hydrologické údaje povrchových vod</w:t>
      </w:r>
    </w:p>
    <w:p w14:paraId="7DA21257" w14:textId="77777777" w:rsidR="00FA7CFA" w:rsidRPr="00AB1DF1" w:rsidRDefault="00FA7CFA" w:rsidP="00FA7CFA">
      <w:pPr>
        <w:pStyle w:val="Nadpis1"/>
      </w:pPr>
      <w:bookmarkStart w:id="5" w:name="_Toc501376072"/>
      <w:r w:rsidRPr="00AB1DF1">
        <w:t>Seznam použitých zkratek</w:t>
      </w:r>
      <w:bookmarkEnd w:id="5"/>
    </w:p>
    <w:p w14:paraId="4DA68798" w14:textId="77777777" w:rsidR="00FA7CFA" w:rsidRPr="000A5509" w:rsidRDefault="00FA7CFA">
      <w:r w:rsidRPr="000A5509">
        <w:t>B. p. v.</w:t>
      </w:r>
      <w:r w:rsidRPr="000A5509">
        <w:tab/>
      </w:r>
      <w:r w:rsidRPr="000A5509">
        <w:tab/>
        <w:t>Balt po vyrovnání</w:t>
      </w:r>
    </w:p>
    <w:p w14:paraId="08ACB2F4" w14:textId="77777777" w:rsidR="005F5C35" w:rsidRPr="00004C60" w:rsidRDefault="00FA7CFA">
      <w:r w:rsidRPr="00004C60">
        <w:t>DSP</w:t>
      </w:r>
      <w:r w:rsidRPr="00004C60">
        <w:tab/>
      </w:r>
      <w:r w:rsidRPr="00004C60">
        <w:tab/>
        <w:t>Dokumentace k žádosti o vydání stavebního povolení</w:t>
      </w:r>
    </w:p>
    <w:p w14:paraId="645A0139" w14:textId="77777777" w:rsidR="00FA7CFA" w:rsidRPr="0077168A" w:rsidRDefault="00FA7CFA">
      <w:r w:rsidRPr="0077168A">
        <w:t>PK</w:t>
      </w:r>
      <w:r w:rsidRPr="0077168A">
        <w:tab/>
      </w:r>
      <w:r w:rsidRPr="0077168A">
        <w:tab/>
        <w:t>Povodňová komise</w:t>
      </w:r>
    </w:p>
    <w:p w14:paraId="6BEDC597" w14:textId="77777777" w:rsidR="00FA7CFA" w:rsidRPr="000A5509" w:rsidRDefault="00FA7CFA">
      <w:r w:rsidRPr="000A5509">
        <w:t>PP</w:t>
      </w:r>
      <w:r w:rsidRPr="000A5509">
        <w:tab/>
      </w:r>
      <w:r w:rsidRPr="000A5509">
        <w:tab/>
        <w:t>Povodňový plán</w:t>
      </w:r>
    </w:p>
    <w:p w14:paraId="1BC2228D" w14:textId="77777777" w:rsidR="00FA7CFA" w:rsidRPr="00004C60" w:rsidRDefault="00FA7CFA">
      <w:r w:rsidRPr="00004C60">
        <w:t>Q</w:t>
      </w:r>
      <w:r w:rsidRPr="00004C60">
        <w:rPr>
          <w:vertAlign w:val="subscript"/>
        </w:rPr>
        <w:t>N</w:t>
      </w:r>
      <w:r w:rsidRPr="00004C60">
        <w:tab/>
      </w:r>
      <w:r w:rsidRPr="00004C60">
        <w:tab/>
        <w:t>N - letý průtok</w:t>
      </w:r>
    </w:p>
    <w:p w14:paraId="01B435E5" w14:textId="3FED7D32" w:rsidR="00FA7CFA" w:rsidRDefault="00FA7CFA" w:rsidP="003E7CFD">
      <w:r w:rsidRPr="00004C60">
        <w:t>SPA</w:t>
      </w:r>
      <w:r w:rsidRPr="00004C60">
        <w:tab/>
      </w:r>
      <w:r w:rsidRPr="00004C60">
        <w:tab/>
        <w:t>Stupeň povodňové aktivity</w:t>
      </w:r>
    </w:p>
    <w:p w14:paraId="14E8BFCF" w14:textId="60A00003" w:rsidR="00EE1C3C" w:rsidRDefault="00EE1C3C" w:rsidP="003E7CFD">
      <w:r>
        <w:t>SO</w:t>
      </w:r>
      <w:r>
        <w:tab/>
      </w:r>
      <w:r>
        <w:tab/>
        <w:t>Stavební objekt</w:t>
      </w:r>
    </w:p>
    <w:p w14:paraId="79844E48" w14:textId="77777777" w:rsidR="003F7E94" w:rsidRPr="00AB1DF1" w:rsidRDefault="003F7E94" w:rsidP="003E7CFD">
      <w:pPr>
        <w:rPr>
          <w:highlight w:val="lightGray"/>
        </w:rPr>
      </w:pPr>
      <w:r>
        <w:t>TDI</w:t>
      </w:r>
      <w:r>
        <w:tab/>
      </w:r>
      <w:r>
        <w:tab/>
        <w:t>Technický dozor investora</w:t>
      </w:r>
    </w:p>
    <w:p w14:paraId="63BC13EC" w14:textId="77777777" w:rsidR="0042494E" w:rsidRPr="00AB1DF1" w:rsidRDefault="0042494E" w:rsidP="0042494E">
      <w:pPr>
        <w:pStyle w:val="Nadpis1"/>
      </w:pPr>
      <w:bookmarkStart w:id="6" w:name="_Toc501376073"/>
      <w:r w:rsidRPr="00AB1DF1">
        <w:t>Věcná část povodňového plánu</w:t>
      </w:r>
      <w:bookmarkEnd w:id="6"/>
    </w:p>
    <w:p w14:paraId="41552791" w14:textId="77777777" w:rsidR="002369AC" w:rsidRPr="000A5509" w:rsidRDefault="002369AC" w:rsidP="002369AC">
      <w:pPr>
        <w:pStyle w:val="Nadpis2"/>
      </w:pPr>
      <w:bookmarkStart w:id="7" w:name="_Toc501376074"/>
      <w:r w:rsidRPr="000A5509">
        <w:t>Období platnosti povodňového plánu</w:t>
      </w:r>
      <w:bookmarkEnd w:id="7"/>
    </w:p>
    <w:p w14:paraId="7ADBAF8D" w14:textId="77777777" w:rsidR="008B345B" w:rsidRPr="000A5509" w:rsidRDefault="002369AC" w:rsidP="00704FFC">
      <w:pPr>
        <w:pStyle w:val="Bntext"/>
      </w:pPr>
      <w:r w:rsidRPr="000A5509">
        <w:t>PP nabývá platnosti nejdříve v den předání staveniště zhotoviteli, nejpozději v den zahájení stavebních prací</w:t>
      </w:r>
      <w:r w:rsidR="009C3258" w:rsidRPr="000A5509">
        <w:t>. Nabytí platnosti PP oznámí zhotovitel</w:t>
      </w:r>
      <w:r w:rsidR="00091BAA" w:rsidRPr="000A5509">
        <w:t xml:space="preserve"> </w:t>
      </w:r>
      <w:r w:rsidR="002941AC" w:rsidRPr="000A5509">
        <w:t xml:space="preserve">příslušnému vodoprávnímu úřadu </w:t>
      </w:r>
      <w:r w:rsidR="00091BAA" w:rsidRPr="000A5509">
        <w:t>do pěti pracovních dní</w:t>
      </w:r>
      <w:r w:rsidR="002941AC" w:rsidRPr="000A5509">
        <w:t>.</w:t>
      </w:r>
      <w:r w:rsidR="00FA7790" w:rsidRPr="000A5509">
        <w:t xml:space="preserve"> </w:t>
      </w:r>
      <w:r w:rsidR="00704FFC" w:rsidRPr="000A5509">
        <w:t xml:space="preserve">Platnost PP končí v den </w:t>
      </w:r>
      <w:r w:rsidR="00C06209" w:rsidRPr="000A5509">
        <w:t>předání stavby investorovi</w:t>
      </w:r>
      <w:r w:rsidR="00704FFC" w:rsidRPr="000A5509">
        <w:t>.</w:t>
      </w:r>
      <w:r w:rsidR="00A863FD" w:rsidRPr="000A5509">
        <w:t xml:space="preserve"> </w:t>
      </w:r>
    </w:p>
    <w:p w14:paraId="58EAB82C" w14:textId="77777777" w:rsidR="0042494E" w:rsidRPr="000A5509" w:rsidRDefault="0042494E" w:rsidP="00283D43">
      <w:pPr>
        <w:pStyle w:val="Nadpis2"/>
      </w:pPr>
      <w:bookmarkStart w:id="8" w:name="_Toc501376075"/>
      <w:r w:rsidRPr="000A5509">
        <w:t>Charakteristika zájmového území</w:t>
      </w:r>
      <w:bookmarkEnd w:id="8"/>
    </w:p>
    <w:p w14:paraId="131D2E12" w14:textId="77777777" w:rsidR="00415C92" w:rsidRPr="00052343" w:rsidRDefault="00415C92" w:rsidP="00415C92">
      <w:pPr>
        <w:pStyle w:val="Bntext"/>
        <w:rPr>
          <w:highlight w:val="yellow"/>
          <w:lang w:val="cs-CZ"/>
        </w:rPr>
      </w:pPr>
      <w:bookmarkStart w:id="9" w:name="_Toc501376076"/>
      <w:r>
        <w:t xml:space="preserve">Stavba bude realizována v intravilánu (v zastavěném území) města Bílovec v k. ú. </w:t>
      </w:r>
      <w:r w:rsidRPr="000E1020">
        <w:t>Bílovec</w:t>
      </w:r>
      <w:r>
        <w:t xml:space="preserve">-město v korytě a blízkosti koryta vodního toku Bílovka v úseku cca od horního konce areálu spol. Massag, cca 60 m nad stávající lávku pro pěší. Celková délka řešeného úseku je cca 240 m, </w:t>
      </w:r>
      <w:r w:rsidRPr="00E60F5C">
        <w:t>km 11,260-11,500 dle TPE správce toku</w:t>
      </w:r>
      <w:r>
        <w:t>.</w:t>
      </w:r>
      <w:r>
        <w:rPr>
          <w:lang w:val="cs-CZ"/>
        </w:rPr>
        <w:t xml:space="preserve"> </w:t>
      </w:r>
      <w:r w:rsidRPr="00492643">
        <w:rPr>
          <w:lang w:val="cs-CZ"/>
        </w:rPr>
        <w:t>Účelem stavby je prostřednictvím opravy nábřežní PB zdi, která je v nevyhovujícím technickém stavu, stabilizovat trasu vodního toku Bílovka a staticky zajistit souběžnou silnici č. II/463.</w:t>
      </w:r>
      <w:r>
        <w:rPr>
          <w:lang w:val="cs-CZ"/>
        </w:rPr>
        <w:t xml:space="preserve"> </w:t>
      </w:r>
    </w:p>
    <w:p w14:paraId="617D174B" w14:textId="77777777" w:rsidR="00415C92" w:rsidRPr="009002B8" w:rsidRDefault="00415C92" w:rsidP="00415C92">
      <w:pPr>
        <w:pStyle w:val="Bntext"/>
        <w:rPr>
          <w:lang w:val="cs-CZ"/>
        </w:rPr>
      </w:pPr>
      <w:r w:rsidRPr="006B5B9A">
        <w:rPr>
          <w:lang w:val="cs-CZ"/>
        </w:rPr>
        <w:t>Zařízení staveniště j</w:t>
      </w:r>
      <w:r w:rsidRPr="006B5B9A">
        <w:t xml:space="preserve">e </w:t>
      </w:r>
      <w:r w:rsidRPr="006B5B9A">
        <w:rPr>
          <w:lang w:val="cs-CZ"/>
        </w:rPr>
        <w:t>umístěno</w:t>
      </w:r>
      <w:r w:rsidRPr="006B5B9A">
        <w:t xml:space="preserve"> n</w:t>
      </w:r>
      <w:r w:rsidRPr="006B5B9A">
        <w:rPr>
          <w:lang w:val="cs-CZ"/>
        </w:rPr>
        <w:t>a levém břehu na</w:t>
      </w:r>
      <w:r w:rsidRPr="006B5B9A">
        <w:t xml:space="preserve"> </w:t>
      </w:r>
      <w:r w:rsidRPr="006B5B9A">
        <w:rPr>
          <w:lang w:val="cs-CZ"/>
        </w:rPr>
        <w:t>parcele</w:t>
      </w:r>
      <w:r w:rsidRPr="006B5B9A">
        <w:t xml:space="preserve"> č.</w:t>
      </w:r>
      <w:r w:rsidRPr="006B5B9A">
        <w:rPr>
          <w:lang w:val="cs-CZ"/>
        </w:rPr>
        <w:t xml:space="preserve"> 2166.</w:t>
      </w:r>
      <w:r>
        <w:rPr>
          <w:lang w:val="cs-CZ"/>
        </w:rPr>
        <w:t xml:space="preserve"> </w:t>
      </w:r>
    </w:p>
    <w:p w14:paraId="4A422DAE" w14:textId="77777777" w:rsidR="0042494E" w:rsidRPr="00953C7B" w:rsidRDefault="0042494E" w:rsidP="00DA782F">
      <w:pPr>
        <w:pStyle w:val="Nadpis3"/>
      </w:pPr>
      <w:r w:rsidRPr="00953C7B">
        <w:t>Hydrologické údaje</w:t>
      </w:r>
      <w:bookmarkEnd w:id="9"/>
    </w:p>
    <w:p w14:paraId="24288D6E" w14:textId="77777777" w:rsidR="0044006E" w:rsidRPr="005528FD" w:rsidRDefault="0044006E" w:rsidP="0044006E">
      <w:pPr>
        <w:pStyle w:val="Bntext"/>
      </w:pPr>
      <w:r w:rsidRPr="005528FD">
        <w:t>Hydrologické údaje byly poskytnuty ČHMÚ Ostrava v rámci podkladů [02] dne 26. 2. 2016.</w:t>
      </w:r>
    </w:p>
    <w:p w14:paraId="42C6868F" w14:textId="77777777" w:rsidR="0044006E" w:rsidRPr="005528FD" w:rsidRDefault="0044006E" w:rsidP="0044006E">
      <w:pPr>
        <w:pStyle w:val="Bntext"/>
        <w:tabs>
          <w:tab w:val="left" w:pos="2835"/>
        </w:tabs>
      </w:pPr>
      <w:r w:rsidRPr="005528FD">
        <w:lastRenderedPageBreak/>
        <w:t>Vodní tok:</w:t>
      </w:r>
      <w:r w:rsidRPr="005528FD">
        <w:tab/>
        <w:t>Bílovka</w:t>
      </w:r>
    </w:p>
    <w:p w14:paraId="5524EE5F" w14:textId="77777777" w:rsidR="0044006E" w:rsidRPr="005528FD" w:rsidRDefault="0044006E" w:rsidP="0044006E">
      <w:pPr>
        <w:pStyle w:val="Bntext"/>
        <w:tabs>
          <w:tab w:val="left" w:pos="2835"/>
        </w:tabs>
      </w:pPr>
      <w:r w:rsidRPr="005528FD">
        <w:t>Číslo hydrologického pořadí:</w:t>
      </w:r>
      <w:r w:rsidRPr="005528FD">
        <w:tab/>
        <w:t>2-01-01-1170</w:t>
      </w:r>
    </w:p>
    <w:p w14:paraId="04D984DD" w14:textId="77777777" w:rsidR="0044006E" w:rsidRPr="005528FD" w:rsidRDefault="0044006E" w:rsidP="0044006E">
      <w:pPr>
        <w:pStyle w:val="Bntext"/>
        <w:tabs>
          <w:tab w:val="left" w:pos="2835"/>
        </w:tabs>
      </w:pPr>
      <w:r w:rsidRPr="005528FD">
        <w:t>Profil:</w:t>
      </w:r>
      <w:r w:rsidRPr="005528FD">
        <w:tab/>
        <w:t>Stanice Povodí Odry, s. p. (ul. Tovární), k. ú. Bílovec</w:t>
      </w:r>
    </w:p>
    <w:p w14:paraId="27CAB74D" w14:textId="77777777" w:rsidR="0044006E" w:rsidRPr="005528FD" w:rsidRDefault="0044006E" w:rsidP="0044006E">
      <w:pPr>
        <w:pStyle w:val="Bntext"/>
        <w:tabs>
          <w:tab w:val="left" w:pos="2835"/>
        </w:tabs>
      </w:pPr>
      <w:r w:rsidRPr="005528FD">
        <w:t>Plocha povodí:</w:t>
      </w:r>
      <w:r w:rsidRPr="005528FD">
        <w:tab/>
        <w:t>48,74 km</w:t>
      </w:r>
      <w:r w:rsidRPr="005528FD">
        <w:rPr>
          <w:vertAlign w:val="superscript"/>
        </w:rPr>
        <w:t>2</w:t>
      </w:r>
    </w:p>
    <w:p w14:paraId="26E6D479" w14:textId="77777777" w:rsidR="0044006E" w:rsidRPr="005528FD" w:rsidRDefault="0044006E" w:rsidP="0044006E">
      <w:pPr>
        <w:pStyle w:val="Bntext"/>
        <w:tabs>
          <w:tab w:val="left" w:pos="2835"/>
        </w:tabs>
      </w:pPr>
      <w:r w:rsidRPr="005528FD">
        <w:t>Třída</w:t>
      </w:r>
      <w:r w:rsidRPr="005528FD">
        <w:tab/>
        <w:t>III.</w:t>
      </w:r>
    </w:p>
    <w:p w14:paraId="0071F516" w14:textId="77777777" w:rsidR="0044006E" w:rsidRPr="005528FD" w:rsidRDefault="0044006E" w:rsidP="0044006E">
      <w:pPr>
        <w:pStyle w:val="Bntext"/>
      </w:pPr>
    </w:p>
    <w:p w14:paraId="2ED3F947" w14:textId="77777777" w:rsidR="0044006E" w:rsidRPr="005528FD" w:rsidRDefault="0044006E" w:rsidP="005528FD">
      <w:pPr>
        <w:pStyle w:val="Nzevtabulky"/>
      </w:pPr>
      <w:r w:rsidRPr="005528FD">
        <w:t>Hodnoty M-denních průtoků</w:t>
      </w:r>
    </w:p>
    <w:tbl>
      <w:tblPr>
        <w:tblStyle w:val="Mkatabulky"/>
        <w:tblW w:w="8956" w:type="dxa"/>
        <w:tblLook w:val="04A0" w:firstRow="1" w:lastRow="0" w:firstColumn="1" w:lastColumn="0" w:noHBand="0" w:noVBand="1"/>
      </w:tblPr>
      <w:tblGrid>
        <w:gridCol w:w="959"/>
        <w:gridCol w:w="615"/>
        <w:gridCol w:w="615"/>
        <w:gridCol w:w="615"/>
        <w:gridCol w:w="615"/>
        <w:gridCol w:w="616"/>
        <w:gridCol w:w="615"/>
        <w:gridCol w:w="615"/>
        <w:gridCol w:w="615"/>
        <w:gridCol w:w="615"/>
        <w:gridCol w:w="616"/>
        <w:gridCol w:w="615"/>
        <w:gridCol w:w="615"/>
        <w:gridCol w:w="615"/>
      </w:tblGrid>
      <w:tr w:rsidR="0044006E" w:rsidRPr="005528FD" w14:paraId="0C4EC92C" w14:textId="77777777" w:rsidTr="00413021">
        <w:tc>
          <w:tcPr>
            <w:tcW w:w="959" w:type="dxa"/>
            <w:vAlign w:val="center"/>
          </w:tcPr>
          <w:p w14:paraId="150ED9AF" w14:textId="77777777" w:rsidR="0044006E" w:rsidRPr="005528FD" w:rsidRDefault="0044006E" w:rsidP="00413021">
            <w:pPr>
              <w:rPr>
                <w:rFonts w:cs="Arial"/>
              </w:rPr>
            </w:pPr>
            <w:r w:rsidRPr="005528FD">
              <w:rPr>
                <w:rFonts w:cs="Arial"/>
              </w:rPr>
              <w:t>M [den]</w:t>
            </w:r>
          </w:p>
        </w:tc>
        <w:tc>
          <w:tcPr>
            <w:tcW w:w="615" w:type="dxa"/>
            <w:vAlign w:val="center"/>
          </w:tcPr>
          <w:p w14:paraId="75C1D916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30</w:t>
            </w:r>
          </w:p>
        </w:tc>
        <w:tc>
          <w:tcPr>
            <w:tcW w:w="615" w:type="dxa"/>
            <w:vAlign w:val="center"/>
          </w:tcPr>
          <w:p w14:paraId="28B226A1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60</w:t>
            </w:r>
          </w:p>
        </w:tc>
        <w:tc>
          <w:tcPr>
            <w:tcW w:w="615" w:type="dxa"/>
            <w:vAlign w:val="center"/>
          </w:tcPr>
          <w:p w14:paraId="5580B37F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90</w:t>
            </w:r>
          </w:p>
        </w:tc>
        <w:tc>
          <w:tcPr>
            <w:tcW w:w="615" w:type="dxa"/>
            <w:vAlign w:val="center"/>
          </w:tcPr>
          <w:p w14:paraId="4572F424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120</w:t>
            </w:r>
          </w:p>
        </w:tc>
        <w:tc>
          <w:tcPr>
            <w:tcW w:w="616" w:type="dxa"/>
            <w:vAlign w:val="center"/>
          </w:tcPr>
          <w:p w14:paraId="660CDD38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150</w:t>
            </w:r>
          </w:p>
        </w:tc>
        <w:tc>
          <w:tcPr>
            <w:tcW w:w="615" w:type="dxa"/>
            <w:vAlign w:val="center"/>
          </w:tcPr>
          <w:p w14:paraId="168FACE0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180</w:t>
            </w:r>
          </w:p>
        </w:tc>
        <w:tc>
          <w:tcPr>
            <w:tcW w:w="615" w:type="dxa"/>
            <w:vAlign w:val="center"/>
          </w:tcPr>
          <w:p w14:paraId="20E7C6B3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210</w:t>
            </w:r>
          </w:p>
        </w:tc>
        <w:tc>
          <w:tcPr>
            <w:tcW w:w="615" w:type="dxa"/>
            <w:vAlign w:val="center"/>
          </w:tcPr>
          <w:p w14:paraId="76BE72C7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240</w:t>
            </w:r>
          </w:p>
        </w:tc>
        <w:tc>
          <w:tcPr>
            <w:tcW w:w="615" w:type="dxa"/>
            <w:vAlign w:val="center"/>
          </w:tcPr>
          <w:p w14:paraId="03462D83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270</w:t>
            </w:r>
          </w:p>
        </w:tc>
        <w:tc>
          <w:tcPr>
            <w:tcW w:w="616" w:type="dxa"/>
            <w:vAlign w:val="center"/>
          </w:tcPr>
          <w:p w14:paraId="364CBFC0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300</w:t>
            </w:r>
          </w:p>
        </w:tc>
        <w:tc>
          <w:tcPr>
            <w:tcW w:w="615" w:type="dxa"/>
            <w:vAlign w:val="center"/>
          </w:tcPr>
          <w:p w14:paraId="3964F554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330</w:t>
            </w:r>
          </w:p>
        </w:tc>
        <w:tc>
          <w:tcPr>
            <w:tcW w:w="615" w:type="dxa"/>
            <w:vAlign w:val="center"/>
          </w:tcPr>
          <w:p w14:paraId="71247A6B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355</w:t>
            </w:r>
          </w:p>
        </w:tc>
        <w:tc>
          <w:tcPr>
            <w:tcW w:w="615" w:type="dxa"/>
            <w:vAlign w:val="center"/>
          </w:tcPr>
          <w:p w14:paraId="1F795216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364</w:t>
            </w:r>
          </w:p>
        </w:tc>
      </w:tr>
      <w:tr w:rsidR="0044006E" w:rsidRPr="005528FD" w14:paraId="61C9CA89" w14:textId="77777777" w:rsidTr="00413021">
        <w:tc>
          <w:tcPr>
            <w:tcW w:w="959" w:type="dxa"/>
            <w:vAlign w:val="center"/>
          </w:tcPr>
          <w:p w14:paraId="458852C8" w14:textId="77777777" w:rsidR="0044006E" w:rsidRPr="005528FD" w:rsidRDefault="0044006E" w:rsidP="00413021">
            <w:pPr>
              <w:rPr>
                <w:rFonts w:cs="Arial"/>
              </w:rPr>
            </w:pPr>
            <w:r w:rsidRPr="005528FD">
              <w:rPr>
                <w:rFonts w:cs="Arial"/>
              </w:rPr>
              <w:t>Q</w:t>
            </w:r>
            <w:r w:rsidRPr="005528FD">
              <w:rPr>
                <w:rFonts w:cs="Arial"/>
                <w:vertAlign w:val="subscript"/>
              </w:rPr>
              <w:t>Md</w:t>
            </w:r>
            <w:r w:rsidRPr="005528FD">
              <w:rPr>
                <w:rFonts w:cs="Arial"/>
              </w:rPr>
              <w:t xml:space="preserve"> [l/s]</w:t>
            </w:r>
          </w:p>
        </w:tc>
        <w:tc>
          <w:tcPr>
            <w:tcW w:w="615" w:type="dxa"/>
            <w:vAlign w:val="center"/>
          </w:tcPr>
          <w:p w14:paraId="19DCAC88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734</w:t>
            </w:r>
          </w:p>
        </w:tc>
        <w:tc>
          <w:tcPr>
            <w:tcW w:w="615" w:type="dxa"/>
            <w:vAlign w:val="center"/>
          </w:tcPr>
          <w:p w14:paraId="41D3AA22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401</w:t>
            </w:r>
          </w:p>
        </w:tc>
        <w:tc>
          <w:tcPr>
            <w:tcW w:w="615" w:type="dxa"/>
            <w:vAlign w:val="center"/>
          </w:tcPr>
          <w:p w14:paraId="7032B430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283</w:t>
            </w:r>
          </w:p>
        </w:tc>
        <w:tc>
          <w:tcPr>
            <w:tcW w:w="615" w:type="dxa"/>
            <w:vAlign w:val="center"/>
          </w:tcPr>
          <w:p w14:paraId="64378D79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217</w:t>
            </w:r>
          </w:p>
        </w:tc>
        <w:tc>
          <w:tcPr>
            <w:tcW w:w="616" w:type="dxa"/>
            <w:vAlign w:val="center"/>
          </w:tcPr>
          <w:p w14:paraId="423B347F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174</w:t>
            </w:r>
          </w:p>
        </w:tc>
        <w:tc>
          <w:tcPr>
            <w:tcW w:w="615" w:type="dxa"/>
            <w:vAlign w:val="center"/>
          </w:tcPr>
          <w:p w14:paraId="7459C84C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142</w:t>
            </w:r>
          </w:p>
        </w:tc>
        <w:tc>
          <w:tcPr>
            <w:tcW w:w="615" w:type="dxa"/>
            <w:vAlign w:val="center"/>
          </w:tcPr>
          <w:p w14:paraId="3365F57C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116</w:t>
            </w:r>
          </w:p>
        </w:tc>
        <w:tc>
          <w:tcPr>
            <w:tcW w:w="615" w:type="dxa"/>
            <w:vAlign w:val="center"/>
          </w:tcPr>
          <w:p w14:paraId="698762D9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96</w:t>
            </w:r>
          </w:p>
        </w:tc>
        <w:tc>
          <w:tcPr>
            <w:tcW w:w="615" w:type="dxa"/>
            <w:vAlign w:val="center"/>
          </w:tcPr>
          <w:p w14:paraId="09E7FFA5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78</w:t>
            </w:r>
          </w:p>
        </w:tc>
        <w:tc>
          <w:tcPr>
            <w:tcW w:w="616" w:type="dxa"/>
            <w:vAlign w:val="center"/>
          </w:tcPr>
          <w:p w14:paraId="24470422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60</w:t>
            </w:r>
          </w:p>
        </w:tc>
        <w:tc>
          <w:tcPr>
            <w:tcW w:w="615" w:type="dxa"/>
            <w:vAlign w:val="center"/>
          </w:tcPr>
          <w:p w14:paraId="53763FC0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39</w:t>
            </w:r>
          </w:p>
        </w:tc>
        <w:tc>
          <w:tcPr>
            <w:tcW w:w="615" w:type="dxa"/>
            <w:vAlign w:val="center"/>
          </w:tcPr>
          <w:p w14:paraId="7A7899D0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23</w:t>
            </w:r>
          </w:p>
        </w:tc>
        <w:tc>
          <w:tcPr>
            <w:tcW w:w="615" w:type="dxa"/>
            <w:vAlign w:val="center"/>
          </w:tcPr>
          <w:p w14:paraId="7FB1C46F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9,3</w:t>
            </w:r>
          </w:p>
        </w:tc>
      </w:tr>
    </w:tbl>
    <w:p w14:paraId="156BDF7C" w14:textId="77777777" w:rsidR="0044006E" w:rsidRPr="005528FD" w:rsidRDefault="0044006E" w:rsidP="0044006E">
      <w:pPr>
        <w:pStyle w:val="Bntext"/>
      </w:pPr>
      <w:bookmarkStart w:id="10" w:name="_Ref442363402"/>
    </w:p>
    <w:bookmarkEnd w:id="10"/>
    <w:p w14:paraId="6669593C" w14:textId="29BC5BE2" w:rsidR="0044006E" w:rsidRPr="005528FD" w:rsidRDefault="0044006E" w:rsidP="005528FD">
      <w:pPr>
        <w:pStyle w:val="Nzevtabulky"/>
      </w:pPr>
      <w:r w:rsidRPr="005528FD">
        <w:t>Hodnoty N-letých průtoků</w:t>
      </w:r>
    </w:p>
    <w:tbl>
      <w:tblPr>
        <w:tblStyle w:val="Mkatabulky"/>
        <w:tblW w:w="5778" w:type="dxa"/>
        <w:tblLook w:val="04A0" w:firstRow="1" w:lastRow="0" w:firstColumn="1" w:lastColumn="0" w:noHBand="0" w:noVBand="1"/>
      </w:tblPr>
      <w:tblGrid>
        <w:gridCol w:w="1242"/>
        <w:gridCol w:w="648"/>
        <w:gridCol w:w="648"/>
        <w:gridCol w:w="648"/>
        <w:gridCol w:w="648"/>
        <w:gridCol w:w="648"/>
        <w:gridCol w:w="648"/>
        <w:gridCol w:w="648"/>
      </w:tblGrid>
      <w:tr w:rsidR="0044006E" w:rsidRPr="005528FD" w14:paraId="1D029ED9" w14:textId="77777777" w:rsidTr="00413021">
        <w:tc>
          <w:tcPr>
            <w:tcW w:w="1242" w:type="dxa"/>
            <w:vAlign w:val="center"/>
          </w:tcPr>
          <w:p w14:paraId="72912DAF" w14:textId="77777777" w:rsidR="0044006E" w:rsidRPr="005528FD" w:rsidRDefault="0044006E" w:rsidP="00413021">
            <w:pPr>
              <w:rPr>
                <w:rFonts w:cs="Arial"/>
              </w:rPr>
            </w:pPr>
            <w:r w:rsidRPr="005528FD">
              <w:rPr>
                <w:rFonts w:cs="Arial"/>
              </w:rPr>
              <w:t>N [rok]</w:t>
            </w:r>
          </w:p>
        </w:tc>
        <w:tc>
          <w:tcPr>
            <w:tcW w:w="648" w:type="dxa"/>
            <w:vAlign w:val="center"/>
          </w:tcPr>
          <w:p w14:paraId="46927913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</w:t>
            </w:r>
          </w:p>
        </w:tc>
        <w:tc>
          <w:tcPr>
            <w:tcW w:w="648" w:type="dxa"/>
            <w:vAlign w:val="center"/>
          </w:tcPr>
          <w:p w14:paraId="7C3BBA52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2</w:t>
            </w:r>
          </w:p>
        </w:tc>
        <w:tc>
          <w:tcPr>
            <w:tcW w:w="648" w:type="dxa"/>
            <w:vAlign w:val="center"/>
          </w:tcPr>
          <w:p w14:paraId="1A67D5A0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5</w:t>
            </w:r>
          </w:p>
        </w:tc>
        <w:tc>
          <w:tcPr>
            <w:tcW w:w="648" w:type="dxa"/>
            <w:vAlign w:val="center"/>
          </w:tcPr>
          <w:p w14:paraId="1C7B1C17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10</w:t>
            </w:r>
          </w:p>
        </w:tc>
        <w:tc>
          <w:tcPr>
            <w:tcW w:w="648" w:type="dxa"/>
            <w:vAlign w:val="center"/>
          </w:tcPr>
          <w:p w14:paraId="39F16457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20</w:t>
            </w:r>
          </w:p>
        </w:tc>
        <w:tc>
          <w:tcPr>
            <w:tcW w:w="648" w:type="dxa"/>
            <w:vAlign w:val="center"/>
          </w:tcPr>
          <w:p w14:paraId="7CA32A1B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50</w:t>
            </w:r>
          </w:p>
        </w:tc>
        <w:tc>
          <w:tcPr>
            <w:tcW w:w="648" w:type="dxa"/>
            <w:vAlign w:val="center"/>
          </w:tcPr>
          <w:p w14:paraId="1A93391C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100</w:t>
            </w:r>
          </w:p>
        </w:tc>
      </w:tr>
      <w:tr w:rsidR="0044006E" w:rsidRPr="00806131" w14:paraId="53ED225A" w14:textId="77777777" w:rsidTr="00413021">
        <w:tc>
          <w:tcPr>
            <w:tcW w:w="1242" w:type="dxa"/>
            <w:vAlign w:val="center"/>
          </w:tcPr>
          <w:p w14:paraId="08949CBD" w14:textId="77777777" w:rsidR="0044006E" w:rsidRPr="005528FD" w:rsidRDefault="0044006E" w:rsidP="00413021">
            <w:pPr>
              <w:rPr>
                <w:rFonts w:cs="Arial"/>
              </w:rPr>
            </w:pPr>
            <w:r w:rsidRPr="005528FD">
              <w:rPr>
                <w:rFonts w:cs="Arial"/>
              </w:rPr>
              <w:t>Q</w:t>
            </w:r>
            <w:r w:rsidRPr="005528FD">
              <w:rPr>
                <w:rFonts w:cs="Arial"/>
                <w:vertAlign w:val="subscript"/>
              </w:rPr>
              <w:t>N</w:t>
            </w:r>
            <w:r w:rsidRPr="005528FD">
              <w:rPr>
                <w:rFonts w:cs="Arial"/>
              </w:rPr>
              <w:t xml:space="preserve"> [m</w:t>
            </w:r>
            <w:r w:rsidRPr="005528FD">
              <w:rPr>
                <w:rFonts w:cs="Arial"/>
                <w:vertAlign w:val="superscript"/>
              </w:rPr>
              <w:t>3</w:t>
            </w:r>
            <w:r w:rsidRPr="005528FD">
              <w:rPr>
                <w:rFonts w:cs="Arial"/>
              </w:rPr>
              <w:t>/s]</w:t>
            </w:r>
          </w:p>
        </w:tc>
        <w:tc>
          <w:tcPr>
            <w:tcW w:w="648" w:type="dxa"/>
            <w:vAlign w:val="center"/>
          </w:tcPr>
          <w:p w14:paraId="484DB116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6,20</w:t>
            </w:r>
          </w:p>
        </w:tc>
        <w:tc>
          <w:tcPr>
            <w:tcW w:w="648" w:type="dxa"/>
            <w:vAlign w:val="center"/>
          </w:tcPr>
          <w:p w14:paraId="678F7C32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10,5</w:t>
            </w:r>
          </w:p>
        </w:tc>
        <w:tc>
          <w:tcPr>
            <w:tcW w:w="648" w:type="dxa"/>
            <w:vAlign w:val="center"/>
          </w:tcPr>
          <w:p w14:paraId="069C76E4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16,6</w:t>
            </w:r>
          </w:p>
        </w:tc>
        <w:tc>
          <w:tcPr>
            <w:tcW w:w="648" w:type="dxa"/>
            <w:vAlign w:val="center"/>
          </w:tcPr>
          <w:p w14:paraId="3B89AB72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21,3</w:t>
            </w:r>
          </w:p>
        </w:tc>
        <w:tc>
          <w:tcPr>
            <w:tcW w:w="648" w:type="dxa"/>
            <w:vAlign w:val="center"/>
          </w:tcPr>
          <w:p w14:paraId="2B830B1C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26,3</w:t>
            </w:r>
          </w:p>
        </w:tc>
        <w:tc>
          <w:tcPr>
            <w:tcW w:w="648" w:type="dxa"/>
            <w:vAlign w:val="center"/>
          </w:tcPr>
          <w:p w14:paraId="5D4DEAB7" w14:textId="77777777" w:rsidR="0044006E" w:rsidRPr="005528FD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33,0</w:t>
            </w:r>
          </w:p>
        </w:tc>
        <w:tc>
          <w:tcPr>
            <w:tcW w:w="648" w:type="dxa"/>
            <w:vAlign w:val="center"/>
          </w:tcPr>
          <w:p w14:paraId="11325B81" w14:textId="77777777" w:rsidR="0044006E" w:rsidRPr="00806131" w:rsidRDefault="0044006E" w:rsidP="00413021">
            <w:pPr>
              <w:jc w:val="center"/>
              <w:rPr>
                <w:rFonts w:cs="Arial"/>
              </w:rPr>
            </w:pPr>
            <w:r w:rsidRPr="005528FD">
              <w:rPr>
                <w:rFonts w:cs="Arial"/>
              </w:rPr>
              <w:t>38,3</w:t>
            </w:r>
          </w:p>
        </w:tc>
      </w:tr>
    </w:tbl>
    <w:p w14:paraId="222840A4" w14:textId="77777777" w:rsidR="00054E3F" w:rsidRDefault="00054E3F" w:rsidP="00054E3F">
      <w:pPr>
        <w:pStyle w:val="Bntext"/>
        <w:rPr>
          <w:b/>
        </w:rPr>
      </w:pPr>
    </w:p>
    <w:p w14:paraId="5DC94D9D" w14:textId="77777777" w:rsidR="0042494E" w:rsidRPr="00B12029" w:rsidRDefault="0042494E" w:rsidP="00DA782F">
      <w:pPr>
        <w:pStyle w:val="Nadpis3"/>
      </w:pPr>
      <w:bookmarkStart w:id="11" w:name="_Toc501376077"/>
      <w:r w:rsidRPr="00B12029">
        <w:t>Odtokové poměry</w:t>
      </w:r>
      <w:bookmarkEnd w:id="11"/>
    </w:p>
    <w:p w14:paraId="67EDE544" w14:textId="78F18195" w:rsidR="0019509A" w:rsidRDefault="00CA5428" w:rsidP="0019509A">
      <w:pPr>
        <w:pStyle w:val="Bntext"/>
        <w:rPr>
          <w:lang w:val="cs-CZ"/>
        </w:rPr>
      </w:pPr>
      <w:r>
        <w:rPr>
          <w:lang w:val="cs-CZ"/>
        </w:rPr>
        <w:t>V úsecích stavby a výše bude ovlivněna kapacita koryta Bílovky zbudováním ochranných jímek. J</w:t>
      </w:r>
      <w:r w:rsidR="0019509A" w:rsidRPr="008077A1">
        <w:t>e navrženo</w:t>
      </w:r>
      <w:r w:rsidR="0019509A">
        <w:t xml:space="preserve"> provedení zemní jímky z vhodného nepropustného dostupného materiálu </w:t>
      </w:r>
      <w:r w:rsidR="008077A1">
        <w:rPr>
          <w:lang w:val="cs-CZ"/>
        </w:rPr>
        <w:t xml:space="preserve">vždy </w:t>
      </w:r>
      <w:r w:rsidR="0019509A">
        <w:t>nad i pod</w:t>
      </w:r>
      <w:r w:rsidR="008077A1">
        <w:rPr>
          <w:lang w:val="cs-CZ"/>
        </w:rPr>
        <w:t xml:space="preserve"> </w:t>
      </w:r>
      <w:r w:rsidR="0019509A">
        <w:t>řešeným úsekem</w:t>
      </w:r>
      <w:r>
        <w:rPr>
          <w:lang w:val="cs-CZ"/>
        </w:rPr>
        <w:t xml:space="preserve"> (délky cca 60 m)</w:t>
      </w:r>
      <w:r w:rsidR="0019509A">
        <w:t xml:space="preserve"> a převádění vody provizorním </w:t>
      </w:r>
      <w:r w:rsidR="0019509A" w:rsidRPr="00A139CF">
        <w:t>obtokovým potr</w:t>
      </w:r>
      <w:r w:rsidR="0019509A">
        <w:t xml:space="preserve">ubím DN1000 s podélným sklonem cca </w:t>
      </w:r>
      <w:r w:rsidR="0019509A" w:rsidRPr="00A139CF">
        <w:t>5</w:t>
      </w:r>
      <w:r w:rsidR="0019509A">
        <w:t>‰</w:t>
      </w:r>
      <w:r w:rsidR="0019509A" w:rsidRPr="00A139CF">
        <w:t xml:space="preserve">. </w:t>
      </w:r>
      <w:r w:rsidR="0019509A">
        <w:t>Výška jímek nad stávajícím dnem bude min 1,30 m, šířka v koruně min 2,0 m, sklony svahů min 1:2. Kapacita jímek a potrubí odpovídá cca 0,75 m</w:t>
      </w:r>
      <w:r w:rsidR="0019509A" w:rsidRPr="00D47D75">
        <w:rPr>
          <w:vertAlign w:val="superscript"/>
        </w:rPr>
        <w:t>3</w:t>
      </w:r>
      <w:r w:rsidR="0019509A">
        <w:t xml:space="preserve">/s, tzn. cca </w:t>
      </w:r>
      <w:r w:rsidR="0019509A" w:rsidRPr="00D47D75">
        <w:t>Q</w:t>
      </w:r>
      <w:r w:rsidR="0019509A" w:rsidRPr="00D47D75">
        <w:rPr>
          <w:vertAlign w:val="subscript"/>
        </w:rPr>
        <w:t>30d</w:t>
      </w:r>
      <w:r w:rsidR="0019509A">
        <w:t>.</w:t>
      </w:r>
    </w:p>
    <w:p w14:paraId="646CA581" w14:textId="7BBD3BC8" w:rsidR="00001D14" w:rsidRPr="00001D14" w:rsidRDefault="00001D14" w:rsidP="0019509A">
      <w:pPr>
        <w:pStyle w:val="Bntext"/>
        <w:rPr>
          <w:lang w:val="cs-CZ"/>
        </w:rPr>
      </w:pPr>
      <w:r>
        <w:rPr>
          <w:lang w:val="cs-CZ"/>
        </w:rPr>
        <w:t>Hladinové poměry budou ovlivněny do Q</w:t>
      </w:r>
      <w:r w:rsidRPr="00001D14">
        <w:rPr>
          <w:vertAlign w:val="subscript"/>
          <w:lang w:val="cs-CZ"/>
        </w:rPr>
        <w:t>30d</w:t>
      </w:r>
      <w:r>
        <w:rPr>
          <w:lang w:val="cs-CZ"/>
        </w:rPr>
        <w:t>, při vyšších průtocích by došlo k rozplavení zemních hrázek, cca od Q</w:t>
      </w:r>
      <w:r w:rsidRPr="00001D14">
        <w:rPr>
          <w:vertAlign w:val="subscript"/>
          <w:lang w:val="cs-CZ"/>
        </w:rPr>
        <w:t>20</w:t>
      </w:r>
      <w:r>
        <w:rPr>
          <w:lang w:val="cs-CZ"/>
        </w:rPr>
        <w:t xml:space="preserve"> by hladinové poměry byly beze změny oproti současnému stavu. V případě zachycení většího množství pláví o konstrukci bednění nebo lešení může dojít ke vzdouvání vody a k jejímu vybřežování na LB do prostoru parku.</w:t>
      </w:r>
    </w:p>
    <w:p w14:paraId="3DF4470C" w14:textId="77777777" w:rsidR="0042494E" w:rsidRPr="00004C60" w:rsidRDefault="0042494E" w:rsidP="00DA782F">
      <w:pPr>
        <w:pStyle w:val="Nadpis3"/>
      </w:pPr>
      <w:bookmarkStart w:id="12" w:name="_Toc501376078"/>
      <w:r w:rsidRPr="00004C60">
        <w:t>Analýza časových možností</w:t>
      </w:r>
      <w:bookmarkEnd w:id="12"/>
    </w:p>
    <w:p w14:paraId="463D14E5" w14:textId="0EEAC4A7" w:rsidR="001E4372" w:rsidRPr="0084748E" w:rsidRDefault="001E4372" w:rsidP="001E4372">
      <w:pPr>
        <w:pStyle w:val="Bntext"/>
        <w:rPr>
          <w:lang w:val="cs-CZ"/>
        </w:rPr>
      </w:pPr>
      <w:r w:rsidRPr="008077A1">
        <w:rPr>
          <w:lang w:val="cs-CZ"/>
        </w:rPr>
        <w:t>Stavba</w:t>
      </w:r>
      <w:r w:rsidRPr="008077A1">
        <w:t xml:space="preserve"> je realizována v</w:t>
      </w:r>
      <w:r w:rsidR="00F20F1D" w:rsidRPr="008077A1">
        <w:t> </w:t>
      </w:r>
      <w:r w:rsidR="00F20F1D" w:rsidRPr="008077A1">
        <w:rPr>
          <w:lang w:val="cs-CZ"/>
        </w:rPr>
        <w:t xml:space="preserve">korytě toku a jeho </w:t>
      </w:r>
      <w:r w:rsidR="006747E1" w:rsidRPr="008077A1">
        <w:rPr>
          <w:lang w:val="cs-CZ"/>
        </w:rPr>
        <w:t>bezprostřední blízkosti</w:t>
      </w:r>
      <w:r w:rsidR="00F20F1D" w:rsidRPr="008077A1">
        <w:rPr>
          <w:lang w:val="cs-CZ"/>
        </w:rPr>
        <w:t xml:space="preserve">, </w:t>
      </w:r>
      <w:r w:rsidRPr="008077A1">
        <w:t>ploch</w:t>
      </w:r>
      <w:r w:rsidR="00F20F1D" w:rsidRPr="008077A1">
        <w:rPr>
          <w:lang w:val="cs-CZ"/>
        </w:rPr>
        <w:t>a</w:t>
      </w:r>
      <w:r w:rsidRPr="008077A1">
        <w:t xml:space="preserve"> povodí cca </w:t>
      </w:r>
      <w:r w:rsidR="005528FD" w:rsidRPr="008077A1">
        <w:rPr>
          <w:lang w:val="cs-CZ"/>
        </w:rPr>
        <w:t>45</w:t>
      </w:r>
      <w:r w:rsidRPr="008077A1">
        <w:t xml:space="preserve"> km</w:t>
      </w:r>
      <w:r w:rsidRPr="008077A1">
        <w:rPr>
          <w:vertAlign w:val="superscript"/>
        </w:rPr>
        <w:t>2</w:t>
      </w:r>
      <w:r w:rsidR="00F20F1D" w:rsidRPr="008077A1">
        <w:rPr>
          <w:lang w:val="cs-CZ"/>
        </w:rPr>
        <w:t>. Povodňové</w:t>
      </w:r>
      <w:r w:rsidRPr="008077A1">
        <w:t xml:space="preserve"> situace </w:t>
      </w:r>
      <w:r w:rsidR="006747E1" w:rsidRPr="008077A1">
        <w:rPr>
          <w:lang w:val="cs-CZ"/>
        </w:rPr>
        <w:t xml:space="preserve">mohou vzniknout vlivem regionálních </w:t>
      </w:r>
      <w:r w:rsidR="00F20F1D" w:rsidRPr="008077A1">
        <w:rPr>
          <w:lang w:val="cs-CZ"/>
        </w:rPr>
        <w:t>i přívalových srážek, případně jejich kombinací.</w:t>
      </w:r>
      <w:r w:rsidR="006747E1" w:rsidRPr="008077A1">
        <w:rPr>
          <w:lang w:val="cs-CZ"/>
        </w:rPr>
        <w:t xml:space="preserve"> </w:t>
      </w:r>
      <w:r w:rsidR="00F20F1D" w:rsidRPr="008077A1">
        <w:rPr>
          <w:lang w:val="cs-CZ"/>
        </w:rPr>
        <w:t>K</w:t>
      </w:r>
      <w:r w:rsidR="006747E1" w:rsidRPr="008077A1">
        <w:rPr>
          <w:lang w:val="cs-CZ"/>
        </w:rPr>
        <w:t> dosažení kulminačního povodňového průtoku</w:t>
      </w:r>
      <w:r w:rsidR="0084748E" w:rsidRPr="008077A1">
        <w:rPr>
          <w:lang w:val="cs-CZ"/>
        </w:rPr>
        <w:t>, na který j</w:t>
      </w:r>
      <w:r w:rsidR="00F20F1D" w:rsidRPr="008077A1">
        <w:rPr>
          <w:lang w:val="cs-CZ"/>
        </w:rPr>
        <w:t>e navržena</w:t>
      </w:r>
      <w:r w:rsidR="0084748E" w:rsidRPr="008077A1">
        <w:rPr>
          <w:lang w:val="cs-CZ"/>
        </w:rPr>
        <w:t xml:space="preserve"> </w:t>
      </w:r>
      <w:r w:rsidR="00F20F1D" w:rsidRPr="008077A1">
        <w:rPr>
          <w:lang w:val="cs-CZ"/>
        </w:rPr>
        <w:t xml:space="preserve">zemní hrázka </w:t>
      </w:r>
      <w:r w:rsidR="0084748E" w:rsidRPr="008077A1">
        <w:rPr>
          <w:lang w:val="cs-CZ"/>
        </w:rPr>
        <w:t>(</w:t>
      </w:r>
      <w:r w:rsidR="00F20F1D" w:rsidRPr="008077A1">
        <w:rPr>
          <w:lang w:val="cs-CZ"/>
        </w:rPr>
        <w:t xml:space="preserve">cca </w:t>
      </w:r>
      <w:r w:rsidR="0084748E" w:rsidRPr="008077A1">
        <w:rPr>
          <w:lang w:val="cs-CZ"/>
        </w:rPr>
        <w:t>Q</w:t>
      </w:r>
      <w:r w:rsidR="008077A1" w:rsidRPr="008077A1">
        <w:rPr>
          <w:vertAlign w:val="subscript"/>
          <w:lang w:val="cs-CZ"/>
        </w:rPr>
        <w:t>3</w:t>
      </w:r>
      <w:r w:rsidR="0084748E" w:rsidRPr="008077A1">
        <w:rPr>
          <w:vertAlign w:val="subscript"/>
          <w:lang w:val="cs-CZ"/>
        </w:rPr>
        <w:t>0d</w:t>
      </w:r>
      <w:r w:rsidR="0084748E" w:rsidRPr="008077A1">
        <w:rPr>
          <w:lang w:val="cs-CZ"/>
        </w:rPr>
        <w:t xml:space="preserve">) </w:t>
      </w:r>
      <w:r w:rsidR="00F20F1D" w:rsidRPr="008077A1">
        <w:rPr>
          <w:lang w:val="cs-CZ"/>
        </w:rPr>
        <w:t xml:space="preserve">dochází </w:t>
      </w:r>
      <w:r w:rsidR="0084748E" w:rsidRPr="008077A1">
        <w:rPr>
          <w:lang w:val="cs-CZ"/>
        </w:rPr>
        <w:t xml:space="preserve">během </w:t>
      </w:r>
      <w:r w:rsidR="001119CB" w:rsidRPr="008077A1">
        <w:rPr>
          <w:lang w:val="cs-CZ"/>
        </w:rPr>
        <w:t>jednotek</w:t>
      </w:r>
      <w:r w:rsidR="00F20F1D" w:rsidRPr="008077A1">
        <w:rPr>
          <w:lang w:val="cs-CZ"/>
        </w:rPr>
        <w:t xml:space="preserve">, výjimečně během </w:t>
      </w:r>
      <w:r w:rsidR="001119CB" w:rsidRPr="008077A1">
        <w:rPr>
          <w:lang w:val="cs-CZ"/>
        </w:rPr>
        <w:t xml:space="preserve">prvních desítek </w:t>
      </w:r>
      <w:r w:rsidR="0084748E" w:rsidRPr="008077A1">
        <w:rPr>
          <w:lang w:val="cs-CZ"/>
        </w:rPr>
        <w:t>hodin</w:t>
      </w:r>
      <w:r w:rsidR="00F20F1D" w:rsidRPr="008077A1">
        <w:rPr>
          <w:lang w:val="cs-CZ"/>
        </w:rPr>
        <w:t xml:space="preserve"> od zahájení příčinné srážky</w:t>
      </w:r>
      <w:r w:rsidR="006747E1" w:rsidRPr="008077A1">
        <w:rPr>
          <w:lang w:val="cs-CZ"/>
        </w:rPr>
        <w:t>. V prostoru stavby může d</w:t>
      </w:r>
      <w:r w:rsidR="00F20F1D" w:rsidRPr="008077A1">
        <w:rPr>
          <w:lang w:val="cs-CZ"/>
        </w:rPr>
        <w:t>ojít také k povodním způsobeným</w:t>
      </w:r>
      <w:r w:rsidR="006747E1" w:rsidRPr="008077A1">
        <w:rPr>
          <w:lang w:val="cs-CZ"/>
        </w:rPr>
        <w:t xml:space="preserve"> </w:t>
      </w:r>
      <w:r w:rsidR="00F20F1D" w:rsidRPr="008077A1">
        <w:t>intenzivní</w:t>
      </w:r>
      <w:r w:rsidR="00F20F1D" w:rsidRPr="008077A1">
        <w:rPr>
          <w:lang w:val="cs-CZ"/>
        </w:rPr>
        <w:t>m</w:t>
      </w:r>
      <w:r w:rsidR="00F70AA2" w:rsidRPr="008077A1">
        <w:t xml:space="preserve"> tání</w:t>
      </w:r>
      <w:r w:rsidR="00F20F1D" w:rsidRPr="008077A1">
        <w:rPr>
          <w:lang w:val="cs-CZ"/>
        </w:rPr>
        <w:t>m</w:t>
      </w:r>
      <w:r w:rsidR="00F70AA2" w:rsidRPr="008077A1">
        <w:t xml:space="preserve"> sněhové pokrývky</w:t>
      </w:r>
    </w:p>
    <w:p w14:paraId="4ED3E65B" w14:textId="77777777" w:rsidR="0042494E" w:rsidRPr="00004C60" w:rsidRDefault="0042494E" w:rsidP="00283D43">
      <w:pPr>
        <w:pStyle w:val="Nadpis2"/>
      </w:pPr>
      <w:bookmarkStart w:id="13" w:name="_Toc501376079"/>
      <w:r w:rsidRPr="00004C60">
        <w:t>Charakteristika ohrožených objektů</w:t>
      </w:r>
      <w:bookmarkEnd w:id="13"/>
    </w:p>
    <w:p w14:paraId="21F8D8DF" w14:textId="5F870465" w:rsidR="00E869A6" w:rsidRPr="008077A1" w:rsidRDefault="00F20F1D" w:rsidP="0068518E">
      <w:pPr>
        <w:pStyle w:val="Bntext"/>
        <w:rPr>
          <w:lang w:val="cs-CZ"/>
        </w:rPr>
      </w:pPr>
      <w:r w:rsidRPr="008077A1">
        <w:rPr>
          <w:lang w:val="cs-CZ"/>
        </w:rPr>
        <w:t>Zatopením staveniště může dojít k poškození ŽB konstrukcí ve všech fázích jejich přípravy, nebo realizace, dále může dojít ke ztrátě stability svahů stavební jámy a k sesuvům zeminy.</w:t>
      </w:r>
    </w:p>
    <w:p w14:paraId="2FC977CF" w14:textId="277E2247" w:rsidR="00F20F1D" w:rsidRPr="008077A1" w:rsidRDefault="00F20F1D" w:rsidP="0068518E">
      <w:pPr>
        <w:pStyle w:val="Bntext"/>
        <w:rPr>
          <w:lang w:val="cs-CZ"/>
        </w:rPr>
      </w:pPr>
      <w:r w:rsidRPr="008077A1">
        <w:rPr>
          <w:lang w:val="cs-CZ"/>
        </w:rPr>
        <w:t>Před položením podkladního betonu může při průchodu povodně dojít k podmáčení základové spáry, případně ke vzniku výmolů.</w:t>
      </w:r>
    </w:p>
    <w:p w14:paraId="073F6E7B" w14:textId="4A566E1B" w:rsidR="00F20F1D" w:rsidRPr="0034024F" w:rsidRDefault="00F20F1D" w:rsidP="0068518E">
      <w:pPr>
        <w:pStyle w:val="Bntext"/>
        <w:rPr>
          <w:lang w:val="cs-CZ"/>
        </w:rPr>
      </w:pPr>
      <w:r w:rsidRPr="008077A1">
        <w:rPr>
          <w:lang w:val="cs-CZ"/>
        </w:rPr>
        <w:t xml:space="preserve">V případě, že by nebylo možné ze stavební jámy vyklidit strojní zařízení, dojde k jeho poškození a </w:t>
      </w:r>
      <w:r w:rsidRPr="0034024F">
        <w:rPr>
          <w:lang w:val="cs-CZ"/>
        </w:rPr>
        <w:t>k úniku závadných látek.</w:t>
      </w:r>
    </w:p>
    <w:p w14:paraId="13B60E7C" w14:textId="519FB13D" w:rsidR="00F20F1D" w:rsidRPr="00F20F1D" w:rsidRDefault="00F20F1D" w:rsidP="0068518E">
      <w:pPr>
        <w:pStyle w:val="Bntext"/>
        <w:rPr>
          <w:lang w:val="cs-CZ"/>
        </w:rPr>
      </w:pPr>
      <w:r w:rsidRPr="0034024F">
        <w:rPr>
          <w:lang w:val="cs-CZ"/>
        </w:rPr>
        <w:t xml:space="preserve">Při průtocích vyšších než cca </w:t>
      </w:r>
      <w:bookmarkStart w:id="14" w:name="_GoBack"/>
      <w:bookmarkEnd w:id="14"/>
      <w:r w:rsidRPr="0034024F">
        <w:rPr>
          <w:lang w:val="cs-CZ"/>
        </w:rPr>
        <w:t>Q</w:t>
      </w:r>
      <w:r w:rsidR="00B36F97">
        <w:rPr>
          <w:vertAlign w:val="subscript"/>
          <w:lang w:val="cs-CZ"/>
        </w:rPr>
        <w:t>5</w:t>
      </w:r>
      <w:r w:rsidRPr="0034024F">
        <w:rPr>
          <w:vertAlign w:val="subscript"/>
          <w:lang w:val="cs-CZ"/>
        </w:rPr>
        <w:t>0</w:t>
      </w:r>
      <w:r w:rsidRPr="0034024F">
        <w:rPr>
          <w:lang w:val="cs-CZ"/>
        </w:rPr>
        <w:t xml:space="preserve"> může dojít k zaplavení prostoru zařízení staveniště a k poškození jeho vybavení, vč. strojního zařízení a uskladněného stavebního materiálu.</w:t>
      </w:r>
    </w:p>
    <w:p w14:paraId="03998F7F" w14:textId="63190604" w:rsidR="00283D43" w:rsidRPr="00004C60" w:rsidRDefault="00283D43" w:rsidP="00283D43">
      <w:pPr>
        <w:pStyle w:val="Nadpis2"/>
      </w:pPr>
      <w:bookmarkStart w:id="15" w:name="_Toc501376080"/>
      <w:r w:rsidRPr="00004C60">
        <w:t>Druh a rozsah ohrožení</w:t>
      </w:r>
      <w:bookmarkEnd w:id="15"/>
    </w:p>
    <w:p w14:paraId="3522BB0D" w14:textId="77777777" w:rsidR="00283D43" w:rsidRPr="007A68EC" w:rsidRDefault="00283D43" w:rsidP="00DA782F">
      <w:pPr>
        <w:pStyle w:val="Nadpis3"/>
      </w:pPr>
      <w:bookmarkStart w:id="16" w:name="_Toc501376081"/>
      <w:r w:rsidRPr="007A68EC">
        <w:t>Přirozená povodeň</w:t>
      </w:r>
      <w:bookmarkEnd w:id="16"/>
    </w:p>
    <w:p w14:paraId="106EB93E" w14:textId="4F331394" w:rsidR="00A05282" w:rsidRPr="00F20F1D" w:rsidRDefault="00081BB6" w:rsidP="00201B61">
      <w:pPr>
        <w:pStyle w:val="Bntext"/>
        <w:rPr>
          <w:lang w:val="cs-CZ"/>
        </w:rPr>
      </w:pPr>
      <w:r w:rsidRPr="008077A1">
        <w:t xml:space="preserve">Staveniště </w:t>
      </w:r>
      <w:r w:rsidR="001119CB" w:rsidRPr="008077A1">
        <w:rPr>
          <w:lang w:val="cs-CZ"/>
        </w:rPr>
        <w:t xml:space="preserve">v ochranných jímkách </w:t>
      </w:r>
      <w:r w:rsidRPr="008077A1">
        <w:t>může být ohroženo</w:t>
      </w:r>
      <w:r w:rsidR="00A05282" w:rsidRPr="008077A1">
        <w:t xml:space="preserve"> přirozenou povodní</w:t>
      </w:r>
      <w:r w:rsidRPr="008077A1">
        <w:t xml:space="preserve"> při překročení průtoku Q</w:t>
      </w:r>
      <w:r w:rsidR="008077A1" w:rsidRPr="008077A1">
        <w:rPr>
          <w:vertAlign w:val="subscript"/>
          <w:lang w:val="cs-CZ"/>
        </w:rPr>
        <w:t>3</w:t>
      </w:r>
      <w:r w:rsidR="004A08AE" w:rsidRPr="008077A1">
        <w:rPr>
          <w:vertAlign w:val="subscript"/>
          <w:lang w:val="cs-CZ"/>
        </w:rPr>
        <w:t>0d</w:t>
      </w:r>
      <w:r w:rsidR="007B529D" w:rsidRPr="008077A1">
        <w:rPr>
          <w:lang w:val="cs-CZ"/>
        </w:rPr>
        <w:t xml:space="preserve"> v řece </w:t>
      </w:r>
      <w:r w:rsidR="008077A1" w:rsidRPr="008077A1">
        <w:rPr>
          <w:lang w:val="cs-CZ"/>
        </w:rPr>
        <w:t>Bílovce</w:t>
      </w:r>
      <w:r w:rsidR="00F71739" w:rsidRPr="008077A1">
        <w:t>.</w:t>
      </w:r>
      <w:r w:rsidR="007B529D" w:rsidRPr="00F20F1D">
        <w:rPr>
          <w:lang w:val="cs-CZ"/>
        </w:rPr>
        <w:t xml:space="preserve"> </w:t>
      </w:r>
    </w:p>
    <w:p w14:paraId="63284E53" w14:textId="77777777" w:rsidR="00283D43" w:rsidRPr="00B62408" w:rsidRDefault="00283D43" w:rsidP="00DA782F">
      <w:pPr>
        <w:pStyle w:val="Nadpis3"/>
      </w:pPr>
      <w:bookmarkStart w:id="17" w:name="_Toc501376082"/>
      <w:r w:rsidRPr="00B62408">
        <w:t>Přirozená povodeň ovlivněná mimořádnými příčinami</w:t>
      </w:r>
      <w:bookmarkEnd w:id="17"/>
    </w:p>
    <w:p w14:paraId="1C51AF22" w14:textId="77777777" w:rsidR="00B62408" w:rsidRPr="00B62408" w:rsidRDefault="00B62408" w:rsidP="00081BB6">
      <w:pPr>
        <w:pStyle w:val="Bntext"/>
      </w:pPr>
      <w:r w:rsidRPr="00B62408">
        <w:t>Vznik povodně ovlivněné mimořádnými příčinami se nepředpokládá.</w:t>
      </w:r>
    </w:p>
    <w:p w14:paraId="04B861D4" w14:textId="77777777" w:rsidR="00283D43" w:rsidRPr="007A68EC" w:rsidRDefault="00283D43" w:rsidP="00DA782F">
      <w:pPr>
        <w:pStyle w:val="Nadpis3"/>
      </w:pPr>
      <w:bookmarkStart w:id="18" w:name="_Toc501376083"/>
      <w:r w:rsidRPr="007A68EC">
        <w:lastRenderedPageBreak/>
        <w:t>Zvláštní povodeň</w:t>
      </w:r>
      <w:bookmarkEnd w:id="18"/>
    </w:p>
    <w:p w14:paraId="234490F1" w14:textId="1A0D4320" w:rsidR="00863FDC" w:rsidRDefault="00863FDC" w:rsidP="00863FDC">
      <w:pPr>
        <w:pStyle w:val="Bntext"/>
      </w:pPr>
      <w:bookmarkStart w:id="19" w:name="_Ref371686059"/>
      <w:bookmarkStart w:id="20" w:name="_Ref371686075"/>
      <w:bookmarkStart w:id="21" w:name="_Ref371687615"/>
      <w:bookmarkStart w:id="22" w:name="_Ref371688146"/>
      <w:bookmarkStart w:id="23" w:name="_Toc501376084"/>
      <w:r w:rsidRPr="00863FDC">
        <w:t xml:space="preserve">V povodí řeky </w:t>
      </w:r>
      <w:r>
        <w:rPr>
          <w:lang w:val="cs-CZ"/>
        </w:rPr>
        <w:t>Bílovky</w:t>
      </w:r>
      <w:r w:rsidRPr="00863FDC">
        <w:t xml:space="preserve"> se na hlavní</w:t>
      </w:r>
      <w:r>
        <w:rPr>
          <w:lang w:val="cs-CZ"/>
        </w:rPr>
        <w:t>m</w:t>
      </w:r>
      <w:r w:rsidRPr="00863FDC">
        <w:t xml:space="preserve"> to</w:t>
      </w:r>
      <w:r>
        <w:rPr>
          <w:lang w:val="cs-CZ"/>
        </w:rPr>
        <w:t>ku</w:t>
      </w:r>
      <w:r w:rsidRPr="00863FDC">
        <w:t xml:space="preserve"> nenachází žádná významná vzdouvací stavba, jejíž porucha by způsobila zvláštní povodeň. Relativně blízko</w:t>
      </w:r>
      <w:r>
        <w:rPr>
          <w:lang w:val="cs-CZ"/>
        </w:rPr>
        <w:t xml:space="preserve"> (cca 1,5-2 km) je na PB přítoku</w:t>
      </w:r>
      <w:r w:rsidRPr="00863FDC">
        <w:rPr>
          <w:lang w:val="cs-CZ"/>
        </w:rPr>
        <w:t xml:space="preserve"> soustav</w:t>
      </w:r>
      <w:r>
        <w:rPr>
          <w:lang w:val="cs-CZ"/>
        </w:rPr>
        <w:t>a</w:t>
      </w:r>
      <w:r w:rsidRPr="00863FDC">
        <w:rPr>
          <w:lang w:val="cs-CZ"/>
        </w:rPr>
        <w:t xml:space="preserve"> malých rybníčků </w:t>
      </w:r>
      <w:r w:rsidR="00B36F97">
        <w:rPr>
          <w:lang w:val="cs-CZ"/>
        </w:rPr>
        <w:t xml:space="preserve">při </w:t>
      </w:r>
      <w:r w:rsidRPr="00863FDC">
        <w:rPr>
          <w:lang w:val="cs-CZ"/>
        </w:rPr>
        <w:t>cest</w:t>
      </w:r>
      <w:r w:rsidR="00B36F97">
        <w:rPr>
          <w:lang w:val="cs-CZ"/>
        </w:rPr>
        <w:t>ě</w:t>
      </w:r>
      <w:r w:rsidRPr="00863FDC">
        <w:rPr>
          <w:lang w:val="cs-CZ"/>
        </w:rPr>
        <w:t xml:space="preserve"> k obci Bravinné</w:t>
      </w:r>
      <w:r>
        <w:rPr>
          <w:lang w:val="cs-CZ"/>
        </w:rPr>
        <w:t xml:space="preserve"> a malá vodní nádrž na LB přítoku </w:t>
      </w:r>
      <w:r w:rsidRPr="00863FDC">
        <w:rPr>
          <w:lang w:val="cs-CZ"/>
        </w:rPr>
        <w:t>ve Staré Vsi.</w:t>
      </w:r>
      <w:r>
        <w:rPr>
          <w:lang w:val="cs-CZ"/>
        </w:rPr>
        <w:t xml:space="preserve"> </w:t>
      </w:r>
      <w:r w:rsidRPr="00863FDC">
        <w:t>Lze předpokládat, že účinek zvláštní povodně způsobené poruchou na těchto nádržích by se v prostoru stavby projevil jen minimálně.</w:t>
      </w:r>
    </w:p>
    <w:p w14:paraId="47C610F4" w14:textId="6BBBEB73" w:rsidR="00283D43" w:rsidRDefault="00283D43" w:rsidP="002E549A">
      <w:pPr>
        <w:pStyle w:val="Nadpis2"/>
      </w:pPr>
      <w:r w:rsidRPr="007A68EC">
        <w:t>Opatření k ochraně před povodněmi</w:t>
      </w:r>
      <w:bookmarkEnd w:id="19"/>
      <w:bookmarkEnd w:id="20"/>
      <w:bookmarkEnd w:id="21"/>
      <w:bookmarkEnd w:id="22"/>
      <w:bookmarkEnd w:id="23"/>
    </w:p>
    <w:p w14:paraId="14853DDB" w14:textId="5B607305" w:rsidR="00ED78DE" w:rsidRPr="00D44678" w:rsidRDefault="00ED78DE" w:rsidP="00ED78DE">
      <w:pPr>
        <w:pStyle w:val="Nadpis3"/>
      </w:pPr>
      <w:bookmarkStart w:id="24" w:name="_Ref385507850"/>
      <w:bookmarkStart w:id="25" w:name="_Toc501376085"/>
      <w:r w:rsidRPr="00D44678">
        <w:t>Ochrann</w:t>
      </w:r>
      <w:r w:rsidR="00611DE7">
        <w:t>é</w:t>
      </w:r>
      <w:r w:rsidRPr="00D44678">
        <w:t xml:space="preserve"> jímk</w:t>
      </w:r>
      <w:bookmarkEnd w:id="24"/>
      <w:bookmarkEnd w:id="25"/>
      <w:r w:rsidR="00611DE7">
        <w:t>y</w:t>
      </w:r>
    </w:p>
    <w:p w14:paraId="68392FAA" w14:textId="2355E08D" w:rsidR="006D1AAC" w:rsidRPr="00832E25" w:rsidRDefault="00001D14" w:rsidP="00044B4B">
      <w:pPr>
        <w:pStyle w:val="Bntext"/>
        <w:rPr>
          <w:strike/>
          <w:lang w:val="cs-CZ"/>
        </w:rPr>
      </w:pPr>
      <w:r>
        <w:rPr>
          <w:lang w:val="cs-CZ"/>
        </w:rPr>
        <w:t xml:space="preserve">Pro </w:t>
      </w:r>
      <w:r w:rsidR="00044B4B" w:rsidRPr="008077A1">
        <w:t>zajištění ochrany staveniště bud</w:t>
      </w:r>
      <w:r w:rsidR="00992C51" w:rsidRPr="008077A1">
        <w:rPr>
          <w:lang w:val="cs-CZ"/>
        </w:rPr>
        <w:t>ou</w:t>
      </w:r>
      <w:r w:rsidR="00044B4B" w:rsidRPr="008077A1">
        <w:t xml:space="preserve"> proveden</w:t>
      </w:r>
      <w:r w:rsidR="00992C51" w:rsidRPr="008077A1">
        <w:rPr>
          <w:lang w:val="cs-CZ"/>
        </w:rPr>
        <w:t>y</w:t>
      </w:r>
      <w:r w:rsidR="00044B4B" w:rsidRPr="008077A1">
        <w:t xml:space="preserve"> ochrann</w:t>
      </w:r>
      <w:r w:rsidR="00992C51" w:rsidRPr="008077A1">
        <w:rPr>
          <w:lang w:val="cs-CZ"/>
        </w:rPr>
        <w:t>é</w:t>
      </w:r>
      <w:r w:rsidR="00044B4B" w:rsidRPr="008077A1">
        <w:t xml:space="preserve"> </w:t>
      </w:r>
      <w:r w:rsidR="009612C1" w:rsidRPr="008077A1">
        <w:rPr>
          <w:lang w:val="cs-CZ"/>
        </w:rPr>
        <w:t xml:space="preserve">zemní </w:t>
      </w:r>
      <w:r w:rsidR="00044B4B" w:rsidRPr="008077A1">
        <w:t>jímk</w:t>
      </w:r>
      <w:r w:rsidR="00992C51" w:rsidRPr="008077A1">
        <w:rPr>
          <w:lang w:val="cs-CZ"/>
        </w:rPr>
        <w:t>y</w:t>
      </w:r>
      <w:r w:rsidR="00044B4B" w:rsidRPr="008077A1">
        <w:t xml:space="preserve"> </w:t>
      </w:r>
      <w:r w:rsidR="009612C1" w:rsidRPr="008077A1">
        <w:rPr>
          <w:lang w:val="cs-CZ"/>
        </w:rPr>
        <w:t>nad a pod staveništěm</w:t>
      </w:r>
      <w:r w:rsidR="00044B4B" w:rsidRPr="008077A1">
        <w:t>.</w:t>
      </w:r>
    </w:p>
    <w:p w14:paraId="74E67534" w14:textId="77777777" w:rsidR="00ED78DE" w:rsidRPr="00607DBF" w:rsidRDefault="00ED78DE" w:rsidP="00ED78DE">
      <w:pPr>
        <w:pStyle w:val="Nadpis3"/>
      </w:pPr>
      <w:bookmarkStart w:id="26" w:name="_Ref371694948"/>
      <w:bookmarkStart w:id="27" w:name="_Toc501376086"/>
      <w:r w:rsidRPr="00607DBF">
        <w:t>P</w:t>
      </w:r>
      <w:r w:rsidR="00B55C75" w:rsidRPr="00607DBF">
        <w:t>ovodňové prohlídky</w:t>
      </w:r>
      <w:bookmarkEnd w:id="26"/>
      <w:bookmarkEnd w:id="27"/>
    </w:p>
    <w:p w14:paraId="10ACB085" w14:textId="2FA06B45" w:rsidR="00385BEE" w:rsidRPr="007B529D" w:rsidRDefault="00ED78DE" w:rsidP="00385BEE">
      <w:pPr>
        <w:pStyle w:val="Bntext"/>
      </w:pPr>
      <w:r w:rsidRPr="008077A1">
        <w:t xml:space="preserve">Předseda povodňové komise stavby provede, nebo zajistí prohlídku </w:t>
      </w:r>
      <w:r w:rsidR="005E5008" w:rsidRPr="008077A1">
        <w:t>ochrann</w:t>
      </w:r>
      <w:r w:rsidR="00001D14">
        <w:rPr>
          <w:lang w:val="cs-CZ"/>
        </w:rPr>
        <w:t>ých</w:t>
      </w:r>
      <w:r w:rsidRPr="008077A1">
        <w:t xml:space="preserve"> jím</w:t>
      </w:r>
      <w:r w:rsidR="00001D14">
        <w:rPr>
          <w:lang w:val="cs-CZ"/>
        </w:rPr>
        <w:t>e</w:t>
      </w:r>
      <w:r w:rsidRPr="008077A1">
        <w:t>k</w:t>
      </w:r>
      <w:r w:rsidR="005E5008" w:rsidRPr="008077A1">
        <w:t xml:space="preserve"> z hlediska jej</w:t>
      </w:r>
      <w:r w:rsidR="00001D14">
        <w:rPr>
          <w:lang w:val="cs-CZ"/>
        </w:rPr>
        <w:t>ich</w:t>
      </w:r>
      <w:r w:rsidRPr="008077A1">
        <w:t xml:space="preserve"> stavu, deformací</w:t>
      </w:r>
      <w:r w:rsidR="00751468" w:rsidRPr="008077A1">
        <w:t>, poškození stavební činností</w:t>
      </w:r>
      <w:r w:rsidRPr="008077A1">
        <w:t xml:space="preserve">, atd. </w:t>
      </w:r>
      <w:r w:rsidR="005E5008" w:rsidRPr="008077A1">
        <w:t>V případě zjištění poškození jímky bude jímka okamžitě opravena a uvedena do projektovaného stavu.</w:t>
      </w:r>
      <w:r w:rsidR="005E5008" w:rsidRPr="007B529D">
        <w:t xml:space="preserve"> </w:t>
      </w:r>
    </w:p>
    <w:p w14:paraId="4143B8C2" w14:textId="4C1B8E73" w:rsidR="00A268EF" w:rsidRPr="007B529D" w:rsidRDefault="00ED78DE" w:rsidP="00690D26">
      <w:pPr>
        <w:pStyle w:val="Bntext"/>
      </w:pPr>
      <w:r w:rsidRPr="007B529D">
        <w:t xml:space="preserve">Četnost min. 1 x </w:t>
      </w:r>
      <w:r w:rsidR="0038713A">
        <w:rPr>
          <w:lang w:val="cs-CZ"/>
        </w:rPr>
        <w:t>týdně</w:t>
      </w:r>
      <w:r w:rsidRPr="007B529D">
        <w:t xml:space="preserve">, o každé prohlídce bude proveden záznam do </w:t>
      </w:r>
      <w:r w:rsidR="00F22BCF" w:rsidRPr="007B529D">
        <w:t>P</w:t>
      </w:r>
      <w:r w:rsidRPr="007B529D">
        <w:t>ovodňového deníku (datum, prohlídku provedl, stav jímk</w:t>
      </w:r>
      <w:r w:rsidR="005E5008" w:rsidRPr="007B529D">
        <w:t>y</w:t>
      </w:r>
      <w:r w:rsidR="00C31A04" w:rsidRPr="007B529D">
        <w:rPr>
          <w:lang w:val="cs-CZ"/>
        </w:rPr>
        <w:t>, provedené opravy, údržba, atd.</w:t>
      </w:r>
      <w:r w:rsidRPr="007B529D">
        <w:t>).</w:t>
      </w:r>
      <w:r w:rsidR="00EA56EF" w:rsidRPr="007B529D">
        <w:t xml:space="preserve"> </w:t>
      </w:r>
    </w:p>
    <w:p w14:paraId="5E13BBFF" w14:textId="77777777" w:rsidR="00ED78DE" w:rsidRPr="00607DBF" w:rsidRDefault="00ED78DE" w:rsidP="00ED78DE">
      <w:pPr>
        <w:pStyle w:val="Nadpis3"/>
      </w:pPr>
      <w:bookmarkStart w:id="28" w:name="_Ref371695003"/>
      <w:bookmarkStart w:id="29" w:name="_Toc501376087"/>
      <w:r w:rsidRPr="00607DBF">
        <w:t>P</w:t>
      </w:r>
      <w:r w:rsidR="00B55C75" w:rsidRPr="00607DBF">
        <w:t>ředpovědní povodňová služba</w:t>
      </w:r>
      <w:bookmarkEnd w:id="28"/>
      <w:bookmarkEnd w:id="29"/>
    </w:p>
    <w:p w14:paraId="36201774" w14:textId="5646F3DD" w:rsidR="00690D26" w:rsidRPr="002B5358" w:rsidRDefault="00D55303" w:rsidP="006F57CE">
      <w:pPr>
        <w:pStyle w:val="Bntext"/>
        <w:rPr>
          <w:lang w:val="cs-CZ"/>
        </w:rPr>
      </w:pPr>
      <w:r w:rsidRPr="002B5358">
        <w:t xml:space="preserve">V době provádění </w:t>
      </w:r>
      <w:r w:rsidR="00855FD3" w:rsidRPr="002B5358">
        <w:rPr>
          <w:lang w:val="cs-CZ"/>
        </w:rPr>
        <w:t>stavby</w:t>
      </w:r>
      <w:r w:rsidRPr="002B5358">
        <w:t xml:space="preserve"> p</w:t>
      </w:r>
      <w:r w:rsidR="00ED78DE" w:rsidRPr="002B5358">
        <w:t xml:space="preserve">ředseda povodňové komise provede, nebo zajistí </w:t>
      </w:r>
      <w:r w:rsidRPr="002B5358">
        <w:t>předpověď</w:t>
      </w:r>
      <w:r w:rsidR="009E52AE" w:rsidRPr="002B5358">
        <w:t xml:space="preserve"> počasí,</w:t>
      </w:r>
      <w:r w:rsidR="003D16D2" w:rsidRPr="002B5358">
        <w:rPr>
          <w:lang w:val="cs-CZ"/>
        </w:rPr>
        <w:t xml:space="preserve"> zejména </w:t>
      </w:r>
      <w:r w:rsidR="00A94992" w:rsidRPr="002B5358">
        <w:rPr>
          <w:lang w:val="cs-CZ"/>
        </w:rPr>
        <w:t xml:space="preserve">přívalových </w:t>
      </w:r>
      <w:r w:rsidR="003D16D2" w:rsidRPr="002B5358">
        <w:rPr>
          <w:lang w:val="cs-CZ"/>
        </w:rPr>
        <w:t xml:space="preserve">srážek v povodí </w:t>
      </w:r>
      <w:r w:rsidR="00CE1E74">
        <w:rPr>
          <w:lang w:val="cs-CZ"/>
        </w:rPr>
        <w:t>Bílovky</w:t>
      </w:r>
      <w:r w:rsidR="003D16D2" w:rsidRPr="002B5358">
        <w:rPr>
          <w:lang w:val="cs-CZ"/>
        </w:rPr>
        <w:t xml:space="preserve"> </w:t>
      </w:r>
      <w:r w:rsidR="00A94992" w:rsidRPr="002B5358">
        <w:rPr>
          <w:lang w:val="cs-CZ"/>
        </w:rPr>
        <w:t xml:space="preserve">[03] a </w:t>
      </w:r>
      <w:r w:rsidR="009E52AE" w:rsidRPr="002B5358">
        <w:t>[0</w:t>
      </w:r>
      <w:r w:rsidR="00AD7262" w:rsidRPr="002B5358">
        <w:rPr>
          <w:lang w:val="cs-CZ"/>
        </w:rPr>
        <w:t>4</w:t>
      </w:r>
      <w:r w:rsidR="009E52AE" w:rsidRPr="002B5358">
        <w:t>].</w:t>
      </w:r>
      <w:r w:rsidR="00ED78DE" w:rsidRPr="002B5358">
        <w:t xml:space="preserve"> </w:t>
      </w:r>
    </w:p>
    <w:p w14:paraId="0830939D" w14:textId="77777777" w:rsidR="00B55C75" w:rsidRPr="00D55303" w:rsidRDefault="00ED78DE" w:rsidP="006F57CE">
      <w:pPr>
        <w:pStyle w:val="Bntext"/>
      </w:pPr>
      <w:r w:rsidRPr="002B5358">
        <w:t xml:space="preserve">Četnost min. 1 x </w:t>
      </w:r>
      <w:r w:rsidR="00036173" w:rsidRPr="002B5358">
        <w:t>za dva dny</w:t>
      </w:r>
      <w:r w:rsidR="006F57CE" w:rsidRPr="002B5358">
        <w:t xml:space="preserve"> (na začátku pracovní doby, vždy první den po dni nepracovním dni), o </w:t>
      </w:r>
      <w:r w:rsidRPr="002B5358">
        <w:t>každé</w:t>
      </w:r>
      <w:r w:rsidR="009E52AE" w:rsidRPr="002B5358">
        <w:t>m</w:t>
      </w:r>
      <w:r w:rsidRPr="002B5358">
        <w:t xml:space="preserve"> </w:t>
      </w:r>
      <w:r w:rsidR="009E52AE" w:rsidRPr="002B5358">
        <w:t>ověření</w:t>
      </w:r>
      <w:r w:rsidRPr="002B5358">
        <w:t xml:space="preserve"> bude proveden záznam do povodňového d</w:t>
      </w:r>
      <w:r w:rsidR="00D55303" w:rsidRPr="002B5358">
        <w:t xml:space="preserve">eníku (datum, ověření provedl, </w:t>
      </w:r>
      <w:r w:rsidR="002C34C9" w:rsidRPr="002B5358">
        <w:t xml:space="preserve">stav a </w:t>
      </w:r>
      <w:r w:rsidR="009E52AE" w:rsidRPr="002B5358">
        <w:t xml:space="preserve">předpověď </w:t>
      </w:r>
      <w:r w:rsidRPr="002B5358">
        <w:t>počasí).</w:t>
      </w:r>
    </w:p>
    <w:p w14:paraId="4A9B92AD" w14:textId="77777777" w:rsidR="00B55C75" w:rsidRPr="00607DBF" w:rsidRDefault="00ED78DE" w:rsidP="00ED78DE">
      <w:pPr>
        <w:pStyle w:val="Nadpis3"/>
      </w:pPr>
      <w:bookmarkStart w:id="30" w:name="_Toc501376088"/>
      <w:r w:rsidRPr="00607DBF">
        <w:t>O</w:t>
      </w:r>
      <w:r w:rsidR="00B55C75" w:rsidRPr="00607DBF">
        <w:t>rg</w:t>
      </w:r>
      <w:r w:rsidR="00F340E0" w:rsidRPr="00607DBF">
        <w:t>anizace hlásné povodňové služby</w:t>
      </w:r>
      <w:bookmarkEnd w:id="30"/>
    </w:p>
    <w:p w14:paraId="4D56C9DE" w14:textId="09860645" w:rsidR="00F340E0" w:rsidRPr="00D55303" w:rsidRDefault="00B46D63" w:rsidP="00F340E0">
      <w:pPr>
        <w:pStyle w:val="Bntext"/>
      </w:pPr>
      <w:r w:rsidRPr="00607DBF">
        <w:rPr>
          <w:color w:val="000000"/>
        </w:rPr>
        <w:t xml:space="preserve">Dosažení jednotlivých SPA oznamuje předseda PK </w:t>
      </w:r>
      <w:r>
        <w:rPr>
          <w:color w:val="000000"/>
        </w:rPr>
        <w:t>TDI.</w:t>
      </w:r>
    </w:p>
    <w:p w14:paraId="158B2D62" w14:textId="77777777" w:rsidR="00B55C75" w:rsidRPr="00607DBF" w:rsidRDefault="00ED78DE" w:rsidP="00ED78DE">
      <w:pPr>
        <w:pStyle w:val="Nadpis3"/>
      </w:pPr>
      <w:bookmarkStart w:id="31" w:name="_Toc501376089"/>
      <w:r w:rsidRPr="00607DBF">
        <w:t>O</w:t>
      </w:r>
      <w:r w:rsidR="00B55C75" w:rsidRPr="00607DBF">
        <w:t>rganizace hlídkové služby.</w:t>
      </w:r>
      <w:bookmarkEnd w:id="31"/>
    </w:p>
    <w:p w14:paraId="1758B304" w14:textId="77777777" w:rsidR="00F340E0" w:rsidRPr="00D55303" w:rsidRDefault="00AD7365" w:rsidP="00F340E0">
      <w:pPr>
        <w:pStyle w:val="Bntext"/>
      </w:pPr>
      <w:r w:rsidRPr="00D55303">
        <w:t xml:space="preserve">Viz kapitolu </w:t>
      </w:r>
      <w:r w:rsidR="00862AF5" w:rsidRPr="00D55303">
        <w:fldChar w:fldCharType="begin"/>
      </w:r>
      <w:r w:rsidRPr="00D55303">
        <w:instrText xml:space="preserve"> REF _Ref371694948 \r \h </w:instrText>
      </w:r>
      <w:r w:rsidR="00AB1DF1" w:rsidRPr="00D55303">
        <w:instrText xml:space="preserve"> \* MERGEFORMAT </w:instrText>
      </w:r>
      <w:r w:rsidR="00862AF5" w:rsidRPr="00D55303">
        <w:fldChar w:fldCharType="separate"/>
      </w:r>
      <w:r w:rsidR="00687C37">
        <w:t>4.5.2</w:t>
      </w:r>
      <w:r w:rsidR="00862AF5" w:rsidRPr="00D55303">
        <w:fldChar w:fldCharType="end"/>
      </w:r>
      <w:r w:rsidRPr="00D55303">
        <w:t>.</w:t>
      </w:r>
    </w:p>
    <w:p w14:paraId="40D84C96" w14:textId="7E9F3EF9" w:rsidR="00283D43" w:rsidRPr="00607DBF" w:rsidRDefault="00283D43" w:rsidP="00283D43">
      <w:pPr>
        <w:pStyle w:val="Nadpis2"/>
      </w:pPr>
      <w:bookmarkStart w:id="32" w:name="_Ref371859211"/>
      <w:bookmarkStart w:id="33" w:name="_Toc501376090"/>
      <w:r w:rsidRPr="00607DBF">
        <w:t>Stupně povodňové aktivity</w:t>
      </w:r>
      <w:bookmarkEnd w:id="32"/>
      <w:bookmarkEnd w:id="33"/>
    </w:p>
    <w:p w14:paraId="44FEEFCF" w14:textId="53C00F74" w:rsidR="006D1AAC" w:rsidRPr="002B5358" w:rsidRDefault="00B46D63" w:rsidP="0068485F">
      <w:pPr>
        <w:pStyle w:val="Bntext"/>
      </w:pPr>
      <w:r w:rsidRPr="002B5358">
        <w:t>P</w:t>
      </w:r>
      <w:r w:rsidR="00107A11" w:rsidRPr="002B5358">
        <w:t>ředseda povodňové komise podle aktuální hydrometeorologické situace nařídí odstranění stavebních mechanizmů ze stavební jam</w:t>
      </w:r>
      <w:r w:rsidR="002B5358" w:rsidRPr="002B5358">
        <w:rPr>
          <w:lang w:val="cs-CZ"/>
        </w:rPr>
        <w:t>y</w:t>
      </w:r>
      <w:r w:rsidR="00107A11" w:rsidRPr="002B5358">
        <w:t xml:space="preserve"> a zajistí, aby mimo pr</w:t>
      </w:r>
      <w:r w:rsidR="002B5358" w:rsidRPr="002B5358">
        <w:t>acovní dobu nebyly ve stavební</w:t>
      </w:r>
      <w:r w:rsidR="00107A11" w:rsidRPr="002B5358">
        <w:t xml:space="preserve"> jám</w:t>
      </w:r>
      <w:r w:rsidR="002B5358" w:rsidRPr="002B5358">
        <w:rPr>
          <w:lang w:val="cs-CZ"/>
        </w:rPr>
        <w:t>ě</w:t>
      </w:r>
      <w:r w:rsidR="00107A11" w:rsidRPr="002B5358">
        <w:t xml:space="preserve"> odstavovány stavební mechanismy, ani nebezpečné látky, které by mohly způsobit havárii ve smyslu zákona [20].</w:t>
      </w:r>
    </w:p>
    <w:p w14:paraId="03429F76" w14:textId="77777777" w:rsidR="00E176F7" w:rsidRPr="002B5358" w:rsidRDefault="006D1AAC" w:rsidP="0068485F">
      <w:pPr>
        <w:pStyle w:val="Bntext"/>
      </w:pPr>
      <w:r w:rsidRPr="002B5358">
        <w:t xml:space="preserve">V době realizace </w:t>
      </w:r>
      <w:r w:rsidR="00AD7262" w:rsidRPr="002B5358">
        <w:rPr>
          <w:lang w:val="cs-CZ"/>
        </w:rPr>
        <w:t>stavby</w:t>
      </w:r>
      <w:r w:rsidRPr="002B5358">
        <w:t xml:space="preserve"> jsou </w:t>
      </w:r>
      <w:r w:rsidR="00E176F7" w:rsidRPr="002B5358">
        <w:t xml:space="preserve">povodňovou komisí stavby vyhlašovány </w:t>
      </w:r>
      <w:r w:rsidR="00B17BF7" w:rsidRPr="002B5358">
        <w:t xml:space="preserve">SPA </w:t>
      </w:r>
      <w:r w:rsidR="00E176F7" w:rsidRPr="002B5358">
        <w:t>ve vazbě na:</w:t>
      </w:r>
    </w:p>
    <w:p w14:paraId="2DEC1B61" w14:textId="77777777" w:rsidR="00993180" w:rsidRPr="002B5358" w:rsidRDefault="00E176F7" w:rsidP="00385BEE">
      <w:pPr>
        <w:pStyle w:val="Seznamsodrkami"/>
        <w:rPr>
          <w:strike w:val="0"/>
        </w:rPr>
      </w:pPr>
      <w:r w:rsidRPr="002B5358">
        <w:rPr>
          <w:strike w:val="0"/>
        </w:rPr>
        <w:t>aktuální hydrometeorologickou situaci;</w:t>
      </w:r>
    </w:p>
    <w:p w14:paraId="55E323D8" w14:textId="77777777" w:rsidR="00E176F7" w:rsidRPr="002B5358" w:rsidRDefault="00E176F7" w:rsidP="00385BEE">
      <w:pPr>
        <w:pStyle w:val="Seznamsodrkami"/>
        <w:rPr>
          <w:strike w:val="0"/>
        </w:rPr>
      </w:pPr>
      <w:r w:rsidRPr="002B5358">
        <w:rPr>
          <w:strike w:val="0"/>
        </w:rPr>
        <w:t>predikovanou hydrometeorologickou situaci;</w:t>
      </w:r>
    </w:p>
    <w:p w14:paraId="05E2EA84" w14:textId="1C50D6B0" w:rsidR="00123B96" w:rsidRPr="002B5358" w:rsidRDefault="00E176F7" w:rsidP="00385BEE">
      <w:pPr>
        <w:pStyle w:val="Seznamsodrkami"/>
        <w:rPr>
          <w:strike w:val="0"/>
        </w:rPr>
      </w:pPr>
      <w:r w:rsidRPr="002B5358">
        <w:rPr>
          <w:strike w:val="0"/>
        </w:rPr>
        <w:t>aktuální úroveň hladiny v</w:t>
      </w:r>
      <w:r w:rsidR="00AD7262" w:rsidRPr="002B5358">
        <w:rPr>
          <w:strike w:val="0"/>
        </w:rPr>
        <w:t xml:space="preserve"> korytě </w:t>
      </w:r>
      <w:r w:rsidR="00001D14">
        <w:rPr>
          <w:strike w:val="0"/>
        </w:rPr>
        <w:t>Bílovky</w:t>
      </w:r>
      <w:r w:rsidR="00AD7262" w:rsidRPr="002B5358">
        <w:rPr>
          <w:strike w:val="0"/>
        </w:rPr>
        <w:t xml:space="preserve"> v místě </w:t>
      </w:r>
      <w:r w:rsidR="002B5358">
        <w:rPr>
          <w:strike w:val="0"/>
        </w:rPr>
        <w:t>horní ochranné hrázky</w:t>
      </w:r>
      <w:r w:rsidR="00EE1C3C" w:rsidRPr="002B5358">
        <w:rPr>
          <w:strike w:val="0"/>
        </w:rPr>
        <w:t>.</w:t>
      </w:r>
    </w:p>
    <w:p w14:paraId="2D6C6289" w14:textId="02152E63" w:rsidR="002B5358" w:rsidRPr="00001D14" w:rsidRDefault="005E4190" w:rsidP="00E176F7">
      <w:pPr>
        <w:pStyle w:val="Bntext"/>
        <w:ind w:left="2124" w:hanging="2124"/>
        <w:rPr>
          <w:lang w:val="cs-CZ"/>
        </w:rPr>
      </w:pPr>
      <w:r w:rsidRPr="00001D14">
        <w:t>1. SPA – bdělost</w:t>
      </w:r>
      <w:r w:rsidRPr="00001D14">
        <w:tab/>
      </w:r>
      <w:r w:rsidR="002B5358" w:rsidRPr="00001D14">
        <w:rPr>
          <w:lang w:val="cs-CZ"/>
        </w:rPr>
        <w:t>očekávaný výskyt intenzivních srážek, nebo probíhající intenzivní s</w:t>
      </w:r>
      <w:r w:rsidR="00DB19CE" w:rsidRPr="00001D14">
        <w:rPr>
          <w:lang w:val="cs-CZ"/>
        </w:rPr>
        <w:t>r</w:t>
      </w:r>
      <w:r w:rsidR="002B5358" w:rsidRPr="00001D14">
        <w:rPr>
          <w:lang w:val="cs-CZ"/>
        </w:rPr>
        <w:t>ážka, nebo probíhající dlouhodobá (více než 3 hod) srážka .</w:t>
      </w:r>
    </w:p>
    <w:p w14:paraId="05064BE7" w14:textId="37AF1316" w:rsidR="00751468" w:rsidRPr="00001D14" w:rsidRDefault="005E4190" w:rsidP="00F6086B">
      <w:pPr>
        <w:pStyle w:val="Bntext"/>
        <w:ind w:left="2124" w:hanging="2124"/>
        <w:rPr>
          <w:lang w:val="cs-CZ"/>
        </w:rPr>
      </w:pPr>
      <w:r w:rsidRPr="00001D14">
        <w:t xml:space="preserve">2. SPA - pohotovost </w:t>
      </w:r>
      <w:r w:rsidRPr="00001D14">
        <w:tab/>
      </w:r>
      <w:r w:rsidR="00DB19CE" w:rsidRPr="00001D14">
        <w:t xml:space="preserve">hladina vody </w:t>
      </w:r>
      <w:r w:rsidR="00DB19CE" w:rsidRPr="00001D14">
        <w:rPr>
          <w:lang w:val="cs-CZ"/>
        </w:rPr>
        <w:t xml:space="preserve">na návodní straně horní hrázky </w:t>
      </w:r>
      <w:r w:rsidR="00DB19CE" w:rsidRPr="00001D14">
        <w:rPr>
          <w:rFonts w:cs="Arial"/>
          <w:lang w:val="cs-CZ"/>
        </w:rPr>
        <w:t>≤ cca 0,50 m pod korunou hrázky</w:t>
      </w:r>
    </w:p>
    <w:p w14:paraId="0E0F7F74" w14:textId="3EB1FB24" w:rsidR="002950C6" w:rsidRPr="002B5358" w:rsidRDefault="005E4190" w:rsidP="00D44678">
      <w:pPr>
        <w:pStyle w:val="Bntext"/>
        <w:ind w:left="2130" w:hanging="2130"/>
        <w:rPr>
          <w:lang w:val="cs-CZ"/>
        </w:rPr>
      </w:pPr>
      <w:r w:rsidRPr="00001D14">
        <w:t xml:space="preserve">3. SPA - ohrožení </w:t>
      </w:r>
      <w:r w:rsidRPr="00001D14">
        <w:tab/>
      </w:r>
      <w:r w:rsidR="002B5358" w:rsidRPr="00001D14">
        <w:t xml:space="preserve">hladina vody </w:t>
      </w:r>
      <w:r w:rsidR="002B5358" w:rsidRPr="00001D14">
        <w:rPr>
          <w:lang w:val="cs-CZ"/>
        </w:rPr>
        <w:t xml:space="preserve">na návodní straně horní hrázky </w:t>
      </w:r>
      <w:r w:rsidR="002B5358" w:rsidRPr="00001D14">
        <w:rPr>
          <w:rFonts w:cs="Arial"/>
          <w:lang w:val="cs-CZ"/>
        </w:rPr>
        <w:t>≤ cca 0,20 m pod korunou hrázky</w:t>
      </w:r>
    </w:p>
    <w:p w14:paraId="6DE9C7E9" w14:textId="77777777" w:rsidR="00D44678" w:rsidRPr="00D44678" w:rsidRDefault="00D44678" w:rsidP="00D44678">
      <w:pPr>
        <w:pStyle w:val="Bntext"/>
        <w:ind w:left="2130" w:hanging="2130"/>
      </w:pPr>
    </w:p>
    <w:p w14:paraId="03993506" w14:textId="77777777" w:rsidR="009F43BF" w:rsidRPr="00385BEE" w:rsidRDefault="009F43BF" w:rsidP="00816F78">
      <w:pPr>
        <w:pStyle w:val="Bntext"/>
        <w:rPr>
          <w:b/>
        </w:rPr>
      </w:pPr>
      <w:r w:rsidRPr="00385BEE">
        <w:rPr>
          <w:b/>
        </w:rPr>
        <w:t>V období běžných průtokových stavů (mimo vyhlášení SPA) zhotovitel:</w:t>
      </w:r>
    </w:p>
    <w:p w14:paraId="2793DD48" w14:textId="77777777" w:rsidR="009B23BF" w:rsidRPr="00122219" w:rsidRDefault="009B23BF" w:rsidP="00385BEE">
      <w:pPr>
        <w:pStyle w:val="Seznamsodrkami"/>
        <w:rPr>
          <w:strike w:val="0"/>
        </w:rPr>
      </w:pPr>
      <w:r w:rsidRPr="00385BEE">
        <w:rPr>
          <w:strike w:val="0"/>
        </w:rPr>
        <w:t xml:space="preserve">Vykonává prohlídky </w:t>
      </w:r>
      <w:r w:rsidRPr="00122219">
        <w:rPr>
          <w:strike w:val="0"/>
        </w:rPr>
        <w:t xml:space="preserve">dle kapitoly </w:t>
      </w:r>
      <w:r w:rsidR="00862AF5" w:rsidRPr="00122219">
        <w:rPr>
          <w:strike w:val="0"/>
        </w:rPr>
        <w:fldChar w:fldCharType="begin"/>
      </w:r>
      <w:r w:rsidR="00C617A8" w:rsidRPr="00122219">
        <w:rPr>
          <w:strike w:val="0"/>
        </w:rPr>
        <w:instrText xml:space="preserve"> REF _Ref371694948 \r \h </w:instrText>
      </w:r>
      <w:r w:rsidR="00AB1DF1" w:rsidRPr="00122219">
        <w:rPr>
          <w:strike w:val="0"/>
        </w:rPr>
        <w:instrText xml:space="preserve"> \* MERGEFORMAT </w:instrText>
      </w:r>
      <w:r w:rsidR="00862AF5" w:rsidRPr="00122219">
        <w:rPr>
          <w:strike w:val="0"/>
        </w:rPr>
      </w:r>
      <w:r w:rsidR="00862AF5" w:rsidRPr="00122219">
        <w:rPr>
          <w:strike w:val="0"/>
        </w:rPr>
        <w:fldChar w:fldCharType="separate"/>
      </w:r>
      <w:r w:rsidR="00687C37">
        <w:rPr>
          <w:strike w:val="0"/>
        </w:rPr>
        <w:t>4.5.2</w:t>
      </w:r>
      <w:r w:rsidR="00862AF5" w:rsidRPr="00122219">
        <w:rPr>
          <w:strike w:val="0"/>
        </w:rPr>
        <w:fldChar w:fldCharType="end"/>
      </w:r>
      <w:r w:rsidR="00C617A8" w:rsidRPr="00122219">
        <w:rPr>
          <w:strike w:val="0"/>
        </w:rPr>
        <w:t>.</w:t>
      </w:r>
    </w:p>
    <w:p w14:paraId="6E9CCC2D" w14:textId="77777777" w:rsidR="00C617A8" w:rsidRPr="00122219" w:rsidRDefault="00C617A8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Zajišťuje předpovědní povodňovou služby dle kapitoly </w:t>
      </w:r>
      <w:r w:rsidR="00862AF5" w:rsidRPr="00122219">
        <w:rPr>
          <w:strike w:val="0"/>
        </w:rPr>
        <w:fldChar w:fldCharType="begin"/>
      </w:r>
      <w:r w:rsidRPr="00122219">
        <w:rPr>
          <w:strike w:val="0"/>
        </w:rPr>
        <w:instrText xml:space="preserve"> REF _Ref371695003 \r \h </w:instrText>
      </w:r>
      <w:r w:rsidR="00AB1DF1" w:rsidRPr="00122219">
        <w:rPr>
          <w:strike w:val="0"/>
        </w:rPr>
        <w:instrText xml:space="preserve"> \* MERGEFORMAT </w:instrText>
      </w:r>
      <w:r w:rsidR="00862AF5" w:rsidRPr="00122219">
        <w:rPr>
          <w:strike w:val="0"/>
        </w:rPr>
      </w:r>
      <w:r w:rsidR="00862AF5" w:rsidRPr="00122219">
        <w:rPr>
          <w:strike w:val="0"/>
        </w:rPr>
        <w:fldChar w:fldCharType="separate"/>
      </w:r>
      <w:r w:rsidR="00687C37">
        <w:rPr>
          <w:strike w:val="0"/>
        </w:rPr>
        <w:t>4.5.3</w:t>
      </w:r>
      <w:r w:rsidR="00862AF5" w:rsidRPr="00122219">
        <w:rPr>
          <w:strike w:val="0"/>
        </w:rPr>
        <w:fldChar w:fldCharType="end"/>
      </w:r>
      <w:r w:rsidRPr="00122219">
        <w:rPr>
          <w:strike w:val="0"/>
        </w:rPr>
        <w:t>.</w:t>
      </w:r>
    </w:p>
    <w:p w14:paraId="1051BCF5" w14:textId="77777777" w:rsidR="009F43BF" w:rsidRPr="00122219" w:rsidRDefault="008F3695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V případě zjištění poškození jímky neprodleně zajistí uvedení jímky </w:t>
      </w:r>
      <w:r w:rsidR="0088480C" w:rsidRPr="00122219">
        <w:rPr>
          <w:strike w:val="0"/>
        </w:rPr>
        <w:t xml:space="preserve">do </w:t>
      </w:r>
      <w:r w:rsidR="00D11B44" w:rsidRPr="00122219">
        <w:rPr>
          <w:strike w:val="0"/>
        </w:rPr>
        <w:t>projektovaného</w:t>
      </w:r>
      <w:r w:rsidR="0088480C" w:rsidRPr="00122219">
        <w:rPr>
          <w:strike w:val="0"/>
        </w:rPr>
        <w:t xml:space="preserve"> stavu.</w:t>
      </w:r>
    </w:p>
    <w:p w14:paraId="2ACAB7FB" w14:textId="05EA2C60" w:rsidR="00D11B44" w:rsidRPr="00122219" w:rsidRDefault="00D11B44" w:rsidP="00385BEE">
      <w:pPr>
        <w:pStyle w:val="Seznamsodrkami"/>
        <w:rPr>
          <w:strike w:val="0"/>
        </w:rPr>
      </w:pPr>
      <w:r w:rsidRPr="00122219">
        <w:rPr>
          <w:strike w:val="0"/>
        </w:rPr>
        <w:t>Zajistí, aby mimo pracovní dobu nebyly ve stavební</w:t>
      </w:r>
      <w:r w:rsidR="006D1AAC" w:rsidRPr="00122219">
        <w:rPr>
          <w:strike w:val="0"/>
        </w:rPr>
        <w:t>ch</w:t>
      </w:r>
      <w:r w:rsidRPr="00122219">
        <w:rPr>
          <w:strike w:val="0"/>
        </w:rPr>
        <w:t xml:space="preserve"> jám</w:t>
      </w:r>
      <w:r w:rsidR="006D1AAC" w:rsidRPr="00122219">
        <w:rPr>
          <w:strike w:val="0"/>
        </w:rPr>
        <w:t>ách jednotlivých stavebních objektů</w:t>
      </w:r>
      <w:r w:rsidR="00AD7262" w:rsidRPr="00122219">
        <w:rPr>
          <w:strike w:val="0"/>
        </w:rPr>
        <w:t xml:space="preserve">, </w:t>
      </w:r>
      <w:r w:rsidRPr="00122219">
        <w:rPr>
          <w:strike w:val="0"/>
        </w:rPr>
        <w:lastRenderedPageBreak/>
        <w:t>odstaveny žádné stavební mechanizmy.</w:t>
      </w:r>
      <w:r w:rsidR="00C03A59" w:rsidRPr="00122219">
        <w:rPr>
          <w:strike w:val="0"/>
        </w:rPr>
        <w:t xml:space="preserve"> </w:t>
      </w:r>
    </w:p>
    <w:p w14:paraId="3E00DBC5" w14:textId="77777777" w:rsidR="00B46D63" w:rsidRPr="00385BEE" w:rsidRDefault="00B46D63" w:rsidP="00816F78">
      <w:pPr>
        <w:pStyle w:val="Bntext"/>
        <w:rPr>
          <w:highlight w:val="lightGray"/>
        </w:rPr>
      </w:pPr>
    </w:p>
    <w:p w14:paraId="41FBE843" w14:textId="77777777" w:rsidR="00816F78" w:rsidRPr="00385BEE" w:rsidRDefault="00816F78" w:rsidP="00816F78">
      <w:pPr>
        <w:pStyle w:val="Bntext"/>
        <w:rPr>
          <w:b/>
        </w:rPr>
      </w:pPr>
      <w:r w:rsidRPr="00385BEE">
        <w:rPr>
          <w:b/>
        </w:rPr>
        <w:t xml:space="preserve">Po </w:t>
      </w:r>
      <w:r w:rsidR="004E60F3" w:rsidRPr="00385BEE">
        <w:rPr>
          <w:b/>
        </w:rPr>
        <w:t>dosažení</w:t>
      </w:r>
      <w:r w:rsidRPr="00385BEE">
        <w:rPr>
          <w:b/>
        </w:rPr>
        <w:t xml:space="preserve"> 1. SPA zhotovitel:</w:t>
      </w:r>
    </w:p>
    <w:p w14:paraId="780A280E" w14:textId="77777777" w:rsidR="003D6BFC" w:rsidRPr="00122219" w:rsidRDefault="003D6BFC" w:rsidP="00385BEE">
      <w:pPr>
        <w:pStyle w:val="Seznamsodrkami"/>
        <w:rPr>
          <w:strike w:val="0"/>
        </w:rPr>
      </w:pPr>
      <w:r w:rsidRPr="00122219">
        <w:rPr>
          <w:strike w:val="0"/>
        </w:rPr>
        <w:t>Informuje o dosažení 1. SPA TDI.</w:t>
      </w:r>
    </w:p>
    <w:p w14:paraId="38AF997F" w14:textId="77777777" w:rsidR="00357D0F" w:rsidRPr="00122219" w:rsidRDefault="00357D0F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Vykonává prohlídky dle kapitoly </w:t>
      </w:r>
      <w:r w:rsidR="00862AF5" w:rsidRPr="00122219">
        <w:rPr>
          <w:strike w:val="0"/>
        </w:rPr>
        <w:fldChar w:fldCharType="begin"/>
      </w:r>
      <w:r w:rsidRPr="00122219">
        <w:rPr>
          <w:strike w:val="0"/>
        </w:rPr>
        <w:instrText xml:space="preserve"> REF _Ref371694948 \r \h  \* MERGEFORMAT </w:instrText>
      </w:r>
      <w:r w:rsidR="00862AF5" w:rsidRPr="00122219">
        <w:rPr>
          <w:strike w:val="0"/>
        </w:rPr>
      </w:r>
      <w:r w:rsidR="00862AF5" w:rsidRPr="00122219">
        <w:rPr>
          <w:strike w:val="0"/>
        </w:rPr>
        <w:fldChar w:fldCharType="separate"/>
      </w:r>
      <w:r w:rsidR="00687C37">
        <w:rPr>
          <w:strike w:val="0"/>
        </w:rPr>
        <w:t>4.5.2</w:t>
      </w:r>
      <w:r w:rsidR="00862AF5" w:rsidRPr="00122219">
        <w:rPr>
          <w:strike w:val="0"/>
        </w:rPr>
        <w:fldChar w:fldCharType="end"/>
      </w:r>
      <w:r w:rsidRPr="00122219">
        <w:rPr>
          <w:strike w:val="0"/>
        </w:rPr>
        <w:t xml:space="preserve"> v četnosti 1 x denně, včetně nepracovních dní.</w:t>
      </w:r>
    </w:p>
    <w:p w14:paraId="7D6BAD37" w14:textId="77777777" w:rsidR="00E2080A" w:rsidRPr="00122219" w:rsidRDefault="00E2080A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Zajišťuje předpovědní povodňovou službu dle kapitoly </w:t>
      </w:r>
      <w:r w:rsidR="00862AF5" w:rsidRPr="00122219">
        <w:rPr>
          <w:strike w:val="0"/>
        </w:rPr>
        <w:fldChar w:fldCharType="begin"/>
      </w:r>
      <w:r w:rsidRPr="00122219">
        <w:rPr>
          <w:strike w:val="0"/>
        </w:rPr>
        <w:instrText xml:space="preserve"> REF _Ref371695003 \r \h  \* MERGEFORMAT </w:instrText>
      </w:r>
      <w:r w:rsidR="00862AF5" w:rsidRPr="00122219">
        <w:rPr>
          <w:strike w:val="0"/>
        </w:rPr>
      </w:r>
      <w:r w:rsidR="00862AF5" w:rsidRPr="00122219">
        <w:rPr>
          <w:strike w:val="0"/>
        </w:rPr>
        <w:fldChar w:fldCharType="separate"/>
      </w:r>
      <w:r w:rsidR="00687C37">
        <w:rPr>
          <w:strike w:val="0"/>
        </w:rPr>
        <w:t>4.5.3</w:t>
      </w:r>
      <w:r w:rsidR="00862AF5" w:rsidRPr="00122219">
        <w:rPr>
          <w:strike w:val="0"/>
        </w:rPr>
        <w:fldChar w:fldCharType="end"/>
      </w:r>
      <w:r w:rsidRPr="00122219">
        <w:rPr>
          <w:strike w:val="0"/>
        </w:rPr>
        <w:t>. v četnosti 1 x denně, včetně nepracovních dní, v případě potřeby častěji.</w:t>
      </w:r>
    </w:p>
    <w:p w14:paraId="21D09404" w14:textId="4955BF2E" w:rsidR="00AD7262" w:rsidRPr="00122219" w:rsidRDefault="00AD7262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Zajistí, aby mimo pracovní dobu nebyly ve stavebních jámách jednotlivých stavebních objektů, odstaveny žádné stavební mechanizmy. </w:t>
      </w:r>
    </w:p>
    <w:p w14:paraId="59CB277B" w14:textId="77777777" w:rsidR="00B4045F" w:rsidRPr="00122219" w:rsidRDefault="00B4045F" w:rsidP="00B4045F">
      <w:pPr>
        <w:pStyle w:val="Bntext"/>
        <w:rPr>
          <w:color w:val="A6A6A6"/>
        </w:rPr>
      </w:pPr>
    </w:p>
    <w:p w14:paraId="61B68534" w14:textId="77777777" w:rsidR="00626541" w:rsidRPr="00122219" w:rsidRDefault="00B4045F" w:rsidP="00B4045F">
      <w:pPr>
        <w:pStyle w:val="Bntext"/>
        <w:rPr>
          <w:b/>
        </w:rPr>
      </w:pPr>
      <w:r w:rsidRPr="00122219">
        <w:rPr>
          <w:b/>
        </w:rPr>
        <w:t xml:space="preserve">Po </w:t>
      </w:r>
      <w:r w:rsidR="004E60F3" w:rsidRPr="00122219">
        <w:rPr>
          <w:b/>
        </w:rPr>
        <w:t xml:space="preserve">dosažení </w:t>
      </w:r>
      <w:r w:rsidRPr="00122219">
        <w:rPr>
          <w:b/>
        </w:rPr>
        <w:t>2. SPA zhotovitel</w:t>
      </w:r>
      <w:r w:rsidR="00626541" w:rsidRPr="00122219">
        <w:rPr>
          <w:b/>
        </w:rPr>
        <w:t>:</w:t>
      </w:r>
    </w:p>
    <w:p w14:paraId="32210ED5" w14:textId="7D3F049A" w:rsidR="004B151C" w:rsidRPr="00122219" w:rsidRDefault="004B151C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Informuje o dosažení 2. SPA </w:t>
      </w:r>
      <w:r w:rsidR="003D6BFC" w:rsidRPr="00122219">
        <w:rPr>
          <w:strike w:val="0"/>
        </w:rPr>
        <w:t>TDI</w:t>
      </w:r>
      <w:r w:rsidRPr="00122219">
        <w:rPr>
          <w:strike w:val="0"/>
        </w:rPr>
        <w:t>.</w:t>
      </w:r>
    </w:p>
    <w:p w14:paraId="3942CD48" w14:textId="75A08812" w:rsidR="00781DE1" w:rsidRPr="00122219" w:rsidRDefault="00781DE1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Vykonává prohlídky dle kapitoly </w:t>
      </w:r>
      <w:r w:rsidR="00862AF5" w:rsidRPr="00122219">
        <w:rPr>
          <w:strike w:val="0"/>
        </w:rPr>
        <w:fldChar w:fldCharType="begin"/>
      </w:r>
      <w:r w:rsidRPr="00122219">
        <w:rPr>
          <w:strike w:val="0"/>
        </w:rPr>
        <w:instrText xml:space="preserve"> REF _Ref371694948 \r \h </w:instrText>
      </w:r>
      <w:r w:rsidR="00AB1DF1" w:rsidRPr="00122219">
        <w:rPr>
          <w:strike w:val="0"/>
        </w:rPr>
        <w:instrText xml:space="preserve"> \* MERGEFORMAT </w:instrText>
      </w:r>
      <w:r w:rsidR="00862AF5" w:rsidRPr="00122219">
        <w:rPr>
          <w:strike w:val="0"/>
        </w:rPr>
      </w:r>
      <w:r w:rsidR="00862AF5" w:rsidRPr="00122219">
        <w:rPr>
          <w:strike w:val="0"/>
        </w:rPr>
        <w:fldChar w:fldCharType="separate"/>
      </w:r>
      <w:r w:rsidR="00687C37">
        <w:rPr>
          <w:strike w:val="0"/>
        </w:rPr>
        <w:t>4.5.2</w:t>
      </w:r>
      <w:r w:rsidR="00862AF5" w:rsidRPr="00122219">
        <w:rPr>
          <w:strike w:val="0"/>
        </w:rPr>
        <w:fldChar w:fldCharType="end"/>
      </w:r>
      <w:r w:rsidRPr="00122219">
        <w:rPr>
          <w:strike w:val="0"/>
        </w:rPr>
        <w:t xml:space="preserve"> v</w:t>
      </w:r>
      <w:r w:rsidR="003D6BFC" w:rsidRPr="00122219">
        <w:rPr>
          <w:strike w:val="0"/>
        </w:rPr>
        <w:t xml:space="preserve"> intervalu </w:t>
      </w:r>
      <w:r w:rsidR="0038713A">
        <w:rPr>
          <w:strike w:val="0"/>
        </w:rPr>
        <w:t>6</w:t>
      </w:r>
      <w:r w:rsidR="0038713A" w:rsidRPr="00122219">
        <w:rPr>
          <w:strike w:val="0"/>
        </w:rPr>
        <w:t xml:space="preserve"> </w:t>
      </w:r>
      <w:r w:rsidR="003D6BFC" w:rsidRPr="00122219">
        <w:rPr>
          <w:strike w:val="0"/>
        </w:rPr>
        <w:t>hod</w:t>
      </w:r>
      <w:r w:rsidR="00B17BF7" w:rsidRPr="00122219">
        <w:rPr>
          <w:strike w:val="0"/>
        </w:rPr>
        <w:t>, včetně nepracovních dní.</w:t>
      </w:r>
    </w:p>
    <w:p w14:paraId="52CA1D12" w14:textId="1B7412AC" w:rsidR="00B12029" w:rsidRPr="00122219" w:rsidRDefault="00B12029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Zajišťuje předpovědní povodňovou službu dle kapitoly </w:t>
      </w:r>
      <w:r w:rsidR="00862AF5" w:rsidRPr="00122219">
        <w:rPr>
          <w:strike w:val="0"/>
        </w:rPr>
        <w:fldChar w:fldCharType="begin"/>
      </w:r>
      <w:r w:rsidRPr="00122219">
        <w:rPr>
          <w:strike w:val="0"/>
        </w:rPr>
        <w:instrText xml:space="preserve"> REF _Ref371695003 \r \h  \* MERGEFORMAT </w:instrText>
      </w:r>
      <w:r w:rsidR="00862AF5" w:rsidRPr="00122219">
        <w:rPr>
          <w:strike w:val="0"/>
        </w:rPr>
      </w:r>
      <w:r w:rsidR="00862AF5" w:rsidRPr="00122219">
        <w:rPr>
          <w:strike w:val="0"/>
        </w:rPr>
        <w:fldChar w:fldCharType="separate"/>
      </w:r>
      <w:r w:rsidR="00687C37">
        <w:rPr>
          <w:strike w:val="0"/>
        </w:rPr>
        <w:t>4.5.3</w:t>
      </w:r>
      <w:r w:rsidR="00862AF5" w:rsidRPr="00122219">
        <w:rPr>
          <w:strike w:val="0"/>
        </w:rPr>
        <w:fldChar w:fldCharType="end"/>
      </w:r>
      <w:r w:rsidRPr="00122219">
        <w:rPr>
          <w:strike w:val="0"/>
        </w:rPr>
        <w:t xml:space="preserve">. v intervalu </w:t>
      </w:r>
      <w:r w:rsidR="00DD594A">
        <w:rPr>
          <w:strike w:val="0"/>
        </w:rPr>
        <w:t>12</w:t>
      </w:r>
      <w:r w:rsidR="0038713A" w:rsidRPr="00122219">
        <w:rPr>
          <w:strike w:val="0"/>
        </w:rPr>
        <w:t xml:space="preserve"> </w:t>
      </w:r>
      <w:r w:rsidRPr="00122219">
        <w:rPr>
          <w:strike w:val="0"/>
        </w:rPr>
        <w:t>hod.</w:t>
      </w:r>
    </w:p>
    <w:p w14:paraId="2ECA142E" w14:textId="77777777" w:rsidR="002236D3" w:rsidRPr="00122219" w:rsidRDefault="00B17BF7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Zajistí </w:t>
      </w:r>
      <w:r w:rsidR="00AB696E" w:rsidRPr="00122219">
        <w:rPr>
          <w:strike w:val="0"/>
        </w:rPr>
        <w:t xml:space="preserve">neprodlené </w:t>
      </w:r>
      <w:r w:rsidRPr="00122219">
        <w:rPr>
          <w:strike w:val="0"/>
        </w:rPr>
        <w:t>vyklizení stave</w:t>
      </w:r>
      <w:r w:rsidR="002236D3" w:rsidRPr="00122219">
        <w:rPr>
          <w:strike w:val="0"/>
        </w:rPr>
        <w:t>n</w:t>
      </w:r>
      <w:r w:rsidRPr="00122219">
        <w:rPr>
          <w:strike w:val="0"/>
        </w:rPr>
        <w:t>iště</w:t>
      </w:r>
      <w:r w:rsidR="002236D3" w:rsidRPr="00122219">
        <w:rPr>
          <w:strike w:val="0"/>
        </w:rPr>
        <w:t>.</w:t>
      </w:r>
    </w:p>
    <w:p w14:paraId="1974FDFB" w14:textId="77777777" w:rsidR="003C3D84" w:rsidRPr="00122219" w:rsidRDefault="003C3D84" w:rsidP="00870468">
      <w:pPr>
        <w:pStyle w:val="Bntext"/>
        <w:rPr>
          <w:b/>
          <w:color w:val="A6A6A6"/>
        </w:rPr>
      </w:pPr>
    </w:p>
    <w:p w14:paraId="384054C9" w14:textId="77777777" w:rsidR="00870468" w:rsidRPr="00122219" w:rsidRDefault="00870468" w:rsidP="00870468">
      <w:pPr>
        <w:pStyle w:val="Bntext"/>
        <w:rPr>
          <w:b/>
        </w:rPr>
      </w:pPr>
      <w:r w:rsidRPr="00122219">
        <w:rPr>
          <w:b/>
        </w:rPr>
        <w:t xml:space="preserve">Po </w:t>
      </w:r>
      <w:r w:rsidR="004E60F3" w:rsidRPr="00122219">
        <w:rPr>
          <w:b/>
        </w:rPr>
        <w:t xml:space="preserve">dosažení </w:t>
      </w:r>
      <w:r w:rsidRPr="00122219">
        <w:rPr>
          <w:b/>
        </w:rPr>
        <w:t>3. SPA zhotovitel:</w:t>
      </w:r>
    </w:p>
    <w:p w14:paraId="17016B41" w14:textId="5528F2A6" w:rsidR="004B151C" w:rsidRPr="00122219" w:rsidRDefault="003D6BFC" w:rsidP="00385BEE">
      <w:pPr>
        <w:pStyle w:val="Seznamsodrkami"/>
        <w:rPr>
          <w:strike w:val="0"/>
        </w:rPr>
      </w:pPr>
      <w:r w:rsidRPr="00122219">
        <w:rPr>
          <w:strike w:val="0"/>
        </w:rPr>
        <w:t>Informuje o dosažení 3</w:t>
      </w:r>
      <w:r w:rsidR="004B151C" w:rsidRPr="00122219">
        <w:rPr>
          <w:strike w:val="0"/>
        </w:rPr>
        <w:t xml:space="preserve">. SPA </w:t>
      </w:r>
      <w:r w:rsidRPr="00122219">
        <w:rPr>
          <w:strike w:val="0"/>
        </w:rPr>
        <w:t>TDI</w:t>
      </w:r>
      <w:r w:rsidR="004B151C" w:rsidRPr="00122219">
        <w:rPr>
          <w:strike w:val="0"/>
        </w:rPr>
        <w:t>.</w:t>
      </w:r>
    </w:p>
    <w:p w14:paraId="2C7C53FD" w14:textId="1EF1A439" w:rsidR="003D6BFC" w:rsidRPr="00122219" w:rsidRDefault="003D6BFC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Vykonává prohlídky dle kapitoly </w:t>
      </w:r>
      <w:r w:rsidR="00862AF5" w:rsidRPr="00122219">
        <w:rPr>
          <w:strike w:val="0"/>
        </w:rPr>
        <w:fldChar w:fldCharType="begin"/>
      </w:r>
      <w:r w:rsidRPr="00122219">
        <w:rPr>
          <w:strike w:val="0"/>
        </w:rPr>
        <w:instrText xml:space="preserve"> REF _Ref371694948 \r \h  \* MERGEFORMAT </w:instrText>
      </w:r>
      <w:r w:rsidR="00862AF5" w:rsidRPr="00122219">
        <w:rPr>
          <w:strike w:val="0"/>
        </w:rPr>
      </w:r>
      <w:r w:rsidR="00862AF5" w:rsidRPr="00122219">
        <w:rPr>
          <w:strike w:val="0"/>
        </w:rPr>
        <w:fldChar w:fldCharType="separate"/>
      </w:r>
      <w:r w:rsidR="00687C37">
        <w:rPr>
          <w:strike w:val="0"/>
        </w:rPr>
        <w:t>4.5.2</w:t>
      </w:r>
      <w:r w:rsidR="00862AF5" w:rsidRPr="00122219">
        <w:rPr>
          <w:strike w:val="0"/>
        </w:rPr>
        <w:fldChar w:fldCharType="end"/>
      </w:r>
      <w:r w:rsidRPr="00122219">
        <w:rPr>
          <w:strike w:val="0"/>
        </w:rPr>
        <w:t xml:space="preserve"> v intervalu </w:t>
      </w:r>
      <w:r w:rsidR="0038713A">
        <w:rPr>
          <w:strike w:val="0"/>
        </w:rPr>
        <w:t>3</w:t>
      </w:r>
      <w:r w:rsidR="0038713A" w:rsidRPr="00122219">
        <w:rPr>
          <w:strike w:val="0"/>
        </w:rPr>
        <w:t xml:space="preserve"> </w:t>
      </w:r>
      <w:r w:rsidRPr="00122219">
        <w:rPr>
          <w:strike w:val="0"/>
        </w:rPr>
        <w:t>hod, včetně nepracovních dní.</w:t>
      </w:r>
    </w:p>
    <w:p w14:paraId="38AECD4E" w14:textId="77777777" w:rsidR="00E2080A" w:rsidRPr="00122219" w:rsidRDefault="00E2080A" w:rsidP="00385BEE">
      <w:pPr>
        <w:pStyle w:val="Seznamsodrkami"/>
        <w:rPr>
          <w:strike w:val="0"/>
        </w:rPr>
      </w:pPr>
      <w:r w:rsidRPr="00122219">
        <w:rPr>
          <w:strike w:val="0"/>
        </w:rPr>
        <w:t xml:space="preserve">Zajišťuje předpovědní povodňovou službu dle kapitoly </w:t>
      </w:r>
      <w:r w:rsidR="00862AF5" w:rsidRPr="00122219">
        <w:rPr>
          <w:strike w:val="0"/>
        </w:rPr>
        <w:fldChar w:fldCharType="begin"/>
      </w:r>
      <w:r w:rsidRPr="00122219">
        <w:rPr>
          <w:strike w:val="0"/>
        </w:rPr>
        <w:instrText xml:space="preserve"> REF _Ref371695003 \r \h  \* MERGEFORMAT </w:instrText>
      </w:r>
      <w:r w:rsidR="00862AF5" w:rsidRPr="00122219">
        <w:rPr>
          <w:strike w:val="0"/>
        </w:rPr>
      </w:r>
      <w:r w:rsidR="00862AF5" w:rsidRPr="00122219">
        <w:rPr>
          <w:strike w:val="0"/>
        </w:rPr>
        <w:fldChar w:fldCharType="separate"/>
      </w:r>
      <w:r w:rsidR="00687C37">
        <w:rPr>
          <w:strike w:val="0"/>
        </w:rPr>
        <w:t>4.5.3</w:t>
      </w:r>
      <w:r w:rsidR="00862AF5" w:rsidRPr="00122219">
        <w:rPr>
          <w:strike w:val="0"/>
        </w:rPr>
        <w:fldChar w:fldCharType="end"/>
      </w:r>
      <w:r w:rsidRPr="00122219">
        <w:rPr>
          <w:strike w:val="0"/>
        </w:rPr>
        <w:t>. v intervalu 3 hod.</w:t>
      </w:r>
    </w:p>
    <w:p w14:paraId="2506EC40" w14:textId="77777777" w:rsidR="00C22B3D" w:rsidRPr="00122219" w:rsidRDefault="00C22B3D" w:rsidP="00385BEE">
      <w:pPr>
        <w:pStyle w:val="Seznamsodrkami"/>
        <w:rPr>
          <w:strike w:val="0"/>
        </w:rPr>
      </w:pPr>
      <w:r w:rsidRPr="00122219">
        <w:rPr>
          <w:strike w:val="0"/>
        </w:rPr>
        <w:t>Zajistí neprodlené vyklizení staven</w:t>
      </w:r>
      <w:r w:rsidR="004B151C" w:rsidRPr="00122219">
        <w:rPr>
          <w:strike w:val="0"/>
        </w:rPr>
        <w:t>iště</w:t>
      </w:r>
      <w:r w:rsidRPr="00122219">
        <w:rPr>
          <w:strike w:val="0"/>
        </w:rPr>
        <w:t>.</w:t>
      </w:r>
    </w:p>
    <w:p w14:paraId="52AA956F" w14:textId="77777777" w:rsidR="00EB4F45" w:rsidRPr="004B151C" w:rsidRDefault="00EB4F45" w:rsidP="005E4190">
      <w:pPr>
        <w:pStyle w:val="Bntext"/>
        <w:rPr>
          <w:color w:val="A6A6A6"/>
        </w:rPr>
      </w:pPr>
    </w:p>
    <w:p w14:paraId="75339285" w14:textId="6A17C56C" w:rsidR="00B3621D" w:rsidRDefault="00B3621D" w:rsidP="005E4190">
      <w:pPr>
        <w:pStyle w:val="Bntext"/>
      </w:pPr>
      <w:r w:rsidRPr="004B151C">
        <w:t>Všechny informace o provádění výše popsaných činností (informace o hydrometeorologické situaci, dosažení SPA, rozsah a charakter případných zabezpečovacích prací, atd.) zapisuje předseda Povodňo</w:t>
      </w:r>
      <w:r w:rsidR="002D1D0D" w:rsidRPr="004B151C">
        <w:t>vé komise do Povodňového deníku.</w:t>
      </w:r>
    </w:p>
    <w:p w14:paraId="75F6EB8A" w14:textId="77777777" w:rsidR="00E35438" w:rsidRDefault="00E35438" w:rsidP="00E35438">
      <w:pPr>
        <w:pStyle w:val="Bntext"/>
        <w:rPr>
          <w:lang w:val="cs-CZ"/>
        </w:rPr>
      </w:pPr>
    </w:p>
    <w:p w14:paraId="2CFDA996" w14:textId="5DFA5D40" w:rsidR="00911D34" w:rsidRPr="00DD594A" w:rsidRDefault="00DD594A" w:rsidP="005E4190">
      <w:pPr>
        <w:pStyle w:val="Bntext"/>
        <w:rPr>
          <w:lang w:val="cs-CZ"/>
        </w:rPr>
      </w:pPr>
      <w:r>
        <w:rPr>
          <w:lang w:val="cs-CZ"/>
        </w:rPr>
        <w:t>V případě předpokládaného překročení Q</w:t>
      </w:r>
      <w:r w:rsidR="0034024F">
        <w:rPr>
          <w:vertAlign w:val="subscript"/>
          <w:lang w:val="cs-CZ"/>
        </w:rPr>
        <w:t>5</w:t>
      </w:r>
      <w:r w:rsidRPr="00DD594A">
        <w:rPr>
          <w:vertAlign w:val="subscript"/>
          <w:lang w:val="cs-CZ"/>
        </w:rPr>
        <w:t>0</w:t>
      </w:r>
      <w:r>
        <w:rPr>
          <w:lang w:val="cs-CZ"/>
        </w:rPr>
        <w:t xml:space="preserve"> (hladina v toku na </w:t>
      </w:r>
      <w:r w:rsidR="0034024F">
        <w:rPr>
          <w:lang w:val="cs-CZ"/>
        </w:rPr>
        <w:t>L</w:t>
      </w:r>
      <w:r>
        <w:rPr>
          <w:lang w:val="cs-CZ"/>
        </w:rPr>
        <w:t>B v prostoru zařízení staveniště cca dosahuje břehovou hranu) zajistí zhotovitel vyklizení všech stavebních strojů z prostoru zařízení staveniště.</w:t>
      </w:r>
    </w:p>
    <w:p w14:paraId="5688F84B" w14:textId="77777777" w:rsidR="00283D43" w:rsidRPr="00607DBF" w:rsidRDefault="00283D43" w:rsidP="00E55B8E">
      <w:pPr>
        <w:pStyle w:val="Nadpis1"/>
      </w:pPr>
      <w:bookmarkStart w:id="34" w:name="_Toc501376091"/>
      <w:r w:rsidRPr="00607DBF">
        <w:t>Organizační část povodňového plánu</w:t>
      </w:r>
      <w:bookmarkEnd w:id="34"/>
    </w:p>
    <w:p w14:paraId="5FAA3860" w14:textId="77777777" w:rsidR="00283D43" w:rsidRPr="00607DBF" w:rsidRDefault="00283D43" w:rsidP="00283D43">
      <w:pPr>
        <w:pStyle w:val="Nadpis2"/>
      </w:pPr>
      <w:bookmarkStart w:id="35" w:name="_Toc501376092"/>
      <w:r w:rsidRPr="00607DBF">
        <w:t>Povodňov</w:t>
      </w:r>
      <w:r w:rsidR="00357D0F">
        <w:t>á</w:t>
      </w:r>
      <w:r w:rsidRPr="00607DBF">
        <w:t xml:space="preserve"> komise</w:t>
      </w:r>
      <w:r w:rsidR="00357D0F">
        <w:t xml:space="preserve"> stavby</w:t>
      </w:r>
      <w:bookmarkEnd w:id="35"/>
    </w:p>
    <w:p w14:paraId="2041A0A1" w14:textId="77777777" w:rsidR="00B3621D" w:rsidRPr="00607DBF" w:rsidRDefault="00B3621D" w:rsidP="00E4172D">
      <w:pPr>
        <w:pStyle w:val="Bntext"/>
        <w:rPr>
          <w:color w:val="000000"/>
        </w:rPr>
      </w:pPr>
    </w:p>
    <w:p w14:paraId="10BC0D98" w14:textId="77777777" w:rsidR="00F54437" w:rsidRPr="00607DBF" w:rsidRDefault="006F3024" w:rsidP="00F54437">
      <w:pPr>
        <w:pStyle w:val="Bntext"/>
        <w:rPr>
          <w:color w:val="000000"/>
        </w:rPr>
      </w:pPr>
      <w:r w:rsidRPr="00607DBF">
        <w:rPr>
          <w:b/>
          <w:color w:val="000000"/>
        </w:rPr>
        <w:t xml:space="preserve">Předseda </w:t>
      </w:r>
      <w:r w:rsidR="00353389" w:rsidRPr="00607DBF">
        <w:rPr>
          <w:b/>
          <w:color w:val="000000"/>
        </w:rPr>
        <w:t>P</w:t>
      </w:r>
      <w:r w:rsidRPr="00607DBF">
        <w:rPr>
          <w:b/>
          <w:color w:val="000000"/>
        </w:rPr>
        <w:t>ovodňové komise:</w:t>
      </w:r>
    </w:p>
    <w:p w14:paraId="1962302D" w14:textId="77777777" w:rsidR="006F3024" w:rsidRPr="00607DBF" w:rsidRDefault="00F54437" w:rsidP="00F54437">
      <w:pPr>
        <w:pStyle w:val="Bntext"/>
        <w:rPr>
          <w:color w:val="000000"/>
        </w:rPr>
      </w:pPr>
      <w:r w:rsidRPr="00607DBF">
        <w:rPr>
          <w:color w:val="000000"/>
        </w:rPr>
        <w:tab/>
        <w:t>S</w:t>
      </w:r>
      <w:r w:rsidR="00084759" w:rsidRPr="00607DBF">
        <w:rPr>
          <w:color w:val="000000"/>
        </w:rPr>
        <w:t>tavbyvedoucí</w:t>
      </w:r>
      <w:r w:rsidRPr="00607DBF">
        <w:rPr>
          <w:color w:val="000000"/>
        </w:rPr>
        <w:t>:</w:t>
      </w:r>
      <w:r w:rsidRPr="00607DBF">
        <w:rPr>
          <w:color w:val="000000"/>
        </w:rPr>
        <w:tab/>
      </w:r>
      <w:r w:rsidRPr="00607DBF">
        <w:rPr>
          <w:color w:val="000000"/>
        </w:rPr>
        <w:tab/>
      </w:r>
      <w:r w:rsidRPr="00607DBF">
        <w:rPr>
          <w:color w:val="000000"/>
        </w:rPr>
        <w:tab/>
        <w:t>....................................</w:t>
      </w:r>
      <w:r w:rsidR="00C34C69" w:rsidRPr="00607DBF">
        <w:rPr>
          <w:color w:val="000000"/>
        </w:rPr>
        <w:t xml:space="preserve"> </w:t>
      </w:r>
      <w:r w:rsidR="00D07543" w:rsidRPr="00607DBF">
        <w:rPr>
          <w:color w:val="000000"/>
        </w:rPr>
        <w:t>mobil</w:t>
      </w:r>
      <w:r w:rsidR="00C34C69" w:rsidRPr="00607DBF">
        <w:rPr>
          <w:color w:val="000000"/>
        </w:rPr>
        <w:t>:</w:t>
      </w:r>
      <w:r w:rsidR="00D07543" w:rsidRPr="00607DBF">
        <w:rPr>
          <w:color w:val="000000"/>
        </w:rPr>
        <w:t xml:space="preserve"> </w:t>
      </w:r>
      <w:r w:rsidR="00C34C69" w:rsidRPr="00607DBF">
        <w:rPr>
          <w:color w:val="000000"/>
        </w:rPr>
        <w:t>…………………………..</w:t>
      </w:r>
    </w:p>
    <w:p w14:paraId="66DEEB6A" w14:textId="77777777" w:rsidR="00F54437" w:rsidRPr="00607DBF" w:rsidRDefault="00F54437" w:rsidP="00F54437">
      <w:pPr>
        <w:pStyle w:val="Bntext"/>
        <w:rPr>
          <w:color w:val="000000"/>
        </w:rPr>
      </w:pPr>
    </w:p>
    <w:p w14:paraId="10FA1CC6" w14:textId="77777777" w:rsidR="006F3024" w:rsidRPr="00607DBF" w:rsidRDefault="006F3024" w:rsidP="00E4172D">
      <w:pPr>
        <w:pStyle w:val="Bntext"/>
        <w:rPr>
          <w:b/>
          <w:color w:val="000000"/>
        </w:rPr>
      </w:pPr>
      <w:r w:rsidRPr="00607DBF">
        <w:rPr>
          <w:b/>
          <w:color w:val="000000"/>
        </w:rPr>
        <w:t xml:space="preserve">Členové </w:t>
      </w:r>
      <w:r w:rsidR="00353389" w:rsidRPr="00607DBF">
        <w:rPr>
          <w:b/>
          <w:color w:val="000000"/>
        </w:rPr>
        <w:t>P</w:t>
      </w:r>
      <w:r w:rsidRPr="00607DBF">
        <w:rPr>
          <w:b/>
          <w:color w:val="000000"/>
        </w:rPr>
        <w:t>ovodňové komise:</w:t>
      </w:r>
    </w:p>
    <w:p w14:paraId="662E948B" w14:textId="77777777" w:rsidR="00084759" w:rsidRPr="00607DBF" w:rsidRDefault="00F54437" w:rsidP="00084759">
      <w:pPr>
        <w:pStyle w:val="Bntext"/>
        <w:ind w:firstLine="708"/>
        <w:rPr>
          <w:color w:val="000000"/>
        </w:rPr>
      </w:pPr>
      <w:r w:rsidRPr="00607DBF">
        <w:rPr>
          <w:color w:val="000000"/>
        </w:rPr>
        <w:t>Z</w:t>
      </w:r>
      <w:r w:rsidR="00084759" w:rsidRPr="00607DBF">
        <w:rPr>
          <w:color w:val="000000"/>
        </w:rPr>
        <w:t>ástupce stavbyvedoucího</w:t>
      </w:r>
      <w:r w:rsidRPr="00607DBF">
        <w:rPr>
          <w:color w:val="000000"/>
        </w:rPr>
        <w:t>:</w:t>
      </w:r>
      <w:r w:rsidRPr="00607DBF">
        <w:rPr>
          <w:color w:val="000000"/>
        </w:rPr>
        <w:tab/>
        <w:t>....................................</w:t>
      </w:r>
      <w:r w:rsidR="00C34C69" w:rsidRPr="00607DBF">
        <w:rPr>
          <w:color w:val="000000"/>
        </w:rPr>
        <w:t xml:space="preserve"> </w:t>
      </w:r>
      <w:r w:rsidR="00D07543" w:rsidRPr="00607DBF">
        <w:rPr>
          <w:color w:val="000000"/>
        </w:rPr>
        <w:t xml:space="preserve">mobil </w:t>
      </w:r>
      <w:r w:rsidR="00C34C69" w:rsidRPr="00607DBF">
        <w:rPr>
          <w:color w:val="000000"/>
        </w:rPr>
        <w:t>:</w:t>
      </w:r>
      <w:r w:rsidR="00D07543" w:rsidRPr="00607DBF">
        <w:rPr>
          <w:color w:val="000000"/>
        </w:rPr>
        <w:t xml:space="preserve"> </w:t>
      </w:r>
      <w:r w:rsidR="00C34C69" w:rsidRPr="00607DBF">
        <w:rPr>
          <w:color w:val="000000"/>
        </w:rPr>
        <w:t>…………………………..</w:t>
      </w:r>
    </w:p>
    <w:p w14:paraId="240596AD" w14:textId="77777777" w:rsidR="00F22BCF" w:rsidRPr="00607DBF" w:rsidRDefault="00F22BCF" w:rsidP="00084759">
      <w:pPr>
        <w:pStyle w:val="Bntext"/>
        <w:ind w:firstLine="708"/>
        <w:rPr>
          <w:color w:val="000000"/>
        </w:rPr>
      </w:pPr>
    </w:p>
    <w:p w14:paraId="05724032" w14:textId="77777777" w:rsidR="00D07543" w:rsidRPr="00607DBF" w:rsidRDefault="00F22BCF" w:rsidP="00D07543">
      <w:pPr>
        <w:pStyle w:val="Bntext"/>
        <w:rPr>
          <w:color w:val="000000"/>
        </w:rPr>
      </w:pPr>
      <w:r w:rsidRPr="00607DBF">
        <w:rPr>
          <w:color w:val="000000"/>
        </w:rPr>
        <w:tab/>
        <w:t>.............................................:</w:t>
      </w:r>
      <w:r w:rsidRPr="00607DBF">
        <w:rPr>
          <w:color w:val="000000"/>
        </w:rPr>
        <w:tab/>
        <w:t>.................................... mobil : …………………………..</w:t>
      </w:r>
    </w:p>
    <w:p w14:paraId="0B156D5F" w14:textId="77777777" w:rsidR="00D07543" w:rsidRPr="00607DBF" w:rsidRDefault="00D07543" w:rsidP="00D07543">
      <w:pPr>
        <w:pStyle w:val="Bntext"/>
        <w:rPr>
          <w:color w:val="000000"/>
        </w:rPr>
      </w:pPr>
      <w:r w:rsidRPr="004B151C">
        <w:rPr>
          <w:color w:val="000000"/>
        </w:rPr>
        <w:t xml:space="preserve">Povinnosti členů PK jsou </w:t>
      </w:r>
      <w:r w:rsidRPr="00122219">
        <w:rPr>
          <w:color w:val="000000"/>
        </w:rPr>
        <w:t xml:space="preserve">uvedeny v kapitolách </w:t>
      </w:r>
      <w:r w:rsidR="00862AF5" w:rsidRPr="00122219">
        <w:rPr>
          <w:color w:val="000000"/>
        </w:rPr>
        <w:fldChar w:fldCharType="begin"/>
      </w:r>
      <w:r w:rsidRPr="00122219">
        <w:rPr>
          <w:color w:val="000000"/>
        </w:rPr>
        <w:instrText xml:space="preserve"> REF _Ref371694948 \r \h </w:instrText>
      </w:r>
      <w:r w:rsidR="00AB1DF1" w:rsidRPr="00122219">
        <w:rPr>
          <w:color w:val="000000"/>
        </w:rPr>
        <w:instrText xml:space="preserve"> \* MERGEFORMAT </w:instrText>
      </w:r>
      <w:r w:rsidR="00862AF5" w:rsidRPr="00122219">
        <w:rPr>
          <w:color w:val="000000"/>
        </w:rPr>
      </w:r>
      <w:r w:rsidR="00862AF5" w:rsidRPr="00122219">
        <w:rPr>
          <w:color w:val="000000"/>
        </w:rPr>
        <w:fldChar w:fldCharType="separate"/>
      </w:r>
      <w:r w:rsidR="00687C37">
        <w:rPr>
          <w:color w:val="000000"/>
        </w:rPr>
        <w:t>4.5.2</w:t>
      </w:r>
      <w:r w:rsidR="00862AF5" w:rsidRPr="00122219">
        <w:rPr>
          <w:color w:val="000000"/>
        </w:rPr>
        <w:fldChar w:fldCharType="end"/>
      </w:r>
      <w:r w:rsidRPr="00122219">
        <w:rPr>
          <w:color w:val="000000"/>
        </w:rPr>
        <w:t xml:space="preserve">, </w:t>
      </w:r>
      <w:r w:rsidR="00C747B5" w:rsidRPr="00122219">
        <w:fldChar w:fldCharType="begin"/>
      </w:r>
      <w:r w:rsidR="00C747B5" w:rsidRPr="00122219">
        <w:instrText xml:space="preserve"> REF _Ref371695003 \r \h  \* MERGEFORMAT </w:instrText>
      </w:r>
      <w:r w:rsidR="00C747B5" w:rsidRPr="00122219">
        <w:fldChar w:fldCharType="separate"/>
      </w:r>
      <w:r w:rsidR="00687C37" w:rsidRPr="00687C37">
        <w:rPr>
          <w:color w:val="000000"/>
        </w:rPr>
        <w:t>4.5.3</w:t>
      </w:r>
      <w:r w:rsidR="00C747B5" w:rsidRPr="00122219">
        <w:fldChar w:fldCharType="end"/>
      </w:r>
      <w:r w:rsidRPr="00122219">
        <w:rPr>
          <w:color w:val="000000"/>
        </w:rPr>
        <w:t xml:space="preserve"> a </w:t>
      </w:r>
      <w:r w:rsidR="00C747B5" w:rsidRPr="00122219">
        <w:fldChar w:fldCharType="begin"/>
      </w:r>
      <w:r w:rsidR="00C747B5" w:rsidRPr="00122219">
        <w:instrText xml:space="preserve"> REF _Ref371859211 \r \h  \* MERGEFORMAT </w:instrText>
      </w:r>
      <w:r w:rsidR="00C747B5" w:rsidRPr="00122219">
        <w:fldChar w:fldCharType="separate"/>
      </w:r>
      <w:r w:rsidR="00687C37" w:rsidRPr="00687C37">
        <w:rPr>
          <w:color w:val="000000"/>
        </w:rPr>
        <w:t>4.6</w:t>
      </w:r>
      <w:r w:rsidR="00C747B5" w:rsidRPr="00122219">
        <w:fldChar w:fldCharType="end"/>
      </w:r>
      <w:r w:rsidRPr="00122219">
        <w:rPr>
          <w:color w:val="000000"/>
        </w:rPr>
        <w:t>.</w:t>
      </w:r>
    </w:p>
    <w:p w14:paraId="5011999F" w14:textId="348AC626" w:rsidR="00EE2446" w:rsidRPr="00607DBF" w:rsidRDefault="00EE2446" w:rsidP="00D07543">
      <w:pPr>
        <w:pStyle w:val="Bntext"/>
        <w:rPr>
          <w:color w:val="000000"/>
        </w:rPr>
      </w:pPr>
      <w:r w:rsidRPr="00607DBF">
        <w:rPr>
          <w:color w:val="000000"/>
        </w:rPr>
        <w:t xml:space="preserve">Předseda PK zajistí k datu zahájení platnosti tohoto povodňového plánu Povodňový deník (viz </w:t>
      </w:r>
      <w:r w:rsidRPr="004B151C">
        <w:rPr>
          <w:color w:val="000000"/>
        </w:rPr>
        <w:t>TNV [</w:t>
      </w:r>
      <w:r w:rsidR="005949AB">
        <w:rPr>
          <w:color w:val="000000"/>
          <w:lang w:val="cs-CZ"/>
        </w:rPr>
        <w:t>86</w:t>
      </w:r>
      <w:r w:rsidRPr="004B151C">
        <w:rPr>
          <w:color w:val="000000"/>
        </w:rPr>
        <w:t>], přílohu E).</w:t>
      </w:r>
    </w:p>
    <w:p w14:paraId="4E3F46DF" w14:textId="77777777" w:rsidR="00283D43" w:rsidRPr="00607DBF" w:rsidRDefault="00283D43" w:rsidP="00283D43">
      <w:pPr>
        <w:pStyle w:val="Nadpis2"/>
      </w:pPr>
      <w:bookmarkStart w:id="36" w:name="_Toc501376093"/>
      <w:r w:rsidRPr="00607DBF">
        <w:t>Organizace povodňové služby</w:t>
      </w:r>
      <w:bookmarkEnd w:id="36"/>
    </w:p>
    <w:p w14:paraId="6C8EB83E" w14:textId="77777777" w:rsidR="007735CA" w:rsidRDefault="00B46D63" w:rsidP="008C5A45">
      <w:pPr>
        <w:pStyle w:val="Bntext"/>
        <w:rPr>
          <w:color w:val="000000"/>
        </w:rPr>
      </w:pPr>
      <w:r>
        <w:rPr>
          <w:color w:val="000000"/>
        </w:rPr>
        <w:t>P</w:t>
      </w:r>
      <w:r w:rsidR="007735CA" w:rsidRPr="00607DBF">
        <w:rPr>
          <w:color w:val="000000"/>
        </w:rPr>
        <w:t>ovodňová služba je zajišťována předsedou povodňové komise stavby.</w:t>
      </w:r>
    </w:p>
    <w:p w14:paraId="225DB451" w14:textId="77777777" w:rsidR="00283D43" w:rsidRPr="00607DBF" w:rsidRDefault="00283D43" w:rsidP="00E55B8E">
      <w:pPr>
        <w:pStyle w:val="Nadpis2"/>
      </w:pPr>
      <w:bookmarkStart w:id="37" w:name="_Toc501376094"/>
      <w:r w:rsidRPr="00607DBF">
        <w:t>Způsob vyhlašování SPA</w:t>
      </w:r>
      <w:bookmarkEnd w:id="37"/>
    </w:p>
    <w:p w14:paraId="7FDB5832" w14:textId="77777777" w:rsidR="0040697D" w:rsidRPr="00B12029" w:rsidRDefault="00246754" w:rsidP="0040697D">
      <w:pPr>
        <w:pStyle w:val="Bntext"/>
        <w:rPr>
          <w:color w:val="000000"/>
        </w:rPr>
      </w:pPr>
      <w:r w:rsidRPr="00607DBF">
        <w:rPr>
          <w:color w:val="000000"/>
        </w:rPr>
        <w:t xml:space="preserve">O dosažení </w:t>
      </w:r>
      <w:r w:rsidR="009719F2" w:rsidRPr="00607DBF">
        <w:rPr>
          <w:color w:val="000000"/>
        </w:rPr>
        <w:t>jednotlivých</w:t>
      </w:r>
      <w:r w:rsidR="00D20176" w:rsidRPr="00607DBF">
        <w:rPr>
          <w:color w:val="000000"/>
        </w:rPr>
        <w:t xml:space="preserve"> </w:t>
      </w:r>
      <w:r w:rsidRPr="00607DBF">
        <w:rPr>
          <w:color w:val="000000"/>
        </w:rPr>
        <w:t xml:space="preserve">SPA </w:t>
      </w:r>
      <w:r w:rsidR="007735CA" w:rsidRPr="00607DBF">
        <w:rPr>
          <w:color w:val="000000"/>
        </w:rPr>
        <w:t xml:space="preserve">předseda PK </w:t>
      </w:r>
      <w:r w:rsidR="00313B66" w:rsidRPr="00607DBF">
        <w:rPr>
          <w:color w:val="000000"/>
        </w:rPr>
        <w:t xml:space="preserve">informuje </w:t>
      </w:r>
      <w:r w:rsidR="007A1434">
        <w:rPr>
          <w:color w:val="000000"/>
        </w:rPr>
        <w:t xml:space="preserve">TDI a </w:t>
      </w:r>
      <w:r w:rsidR="00D20176" w:rsidRPr="00607DBF">
        <w:rPr>
          <w:color w:val="000000"/>
        </w:rPr>
        <w:t xml:space="preserve">zástupce </w:t>
      </w:r>
      <w:r w:rsidR="00F22BCF" w:rsidRPr="00607DBF">
        <w:rPr>
          <w:color w:val="000000"/>
        </w:rPr>
        <w:t xml:space="preserve">a pracovníky všech </w:t>
      </w:r>
      <w:r w:rsidR="00D20176" w:rsidRPr="00607DBF">
        <w:rPr>
          <w:color w:val="000000"/>
        </w:rPr>
        <w:t>firem působících na staveništ</w:t>
      </w:r>
      <w:r w:rsidR="004F4B35" w:rsidRPr="00607DBF">
        <w:rPr>
          <w:color w:val="000000"/>
        </w:rPr>
        <w:t>i</w:t>
      </w:r>
      <w:r w:rsidR="00B12029">
        <w:rPr>
          <w:color w:val="000000"/>
        </w:rPr>
        <w:t xml:space="preserve"> osobně, nebo telefonicky.</w:t>
      </w:r>
    </w:p>
    <w:p w14:paraId="1CD36F07" w14:textId="77777777" w:rsidR="00283D43" w:rsidRPr="00122219" w:rsidRDefault="00283D43" w:rsidP="00E55B8E">
      <w:pPr>
        <w:pStyle w:val="Nadpis2"/>
      </w:pPr>
      <w:bookmarkStart w:id="38" w:name="_Toc501376095"/>
      <w:r w:rsidRPr="00122219">
        <w:lastRenderedPageBreak/>
        <w:t>Organizace dopravy</w:t>
      </w:r>
      <w:bookmarkEnd w:id="38"/>
    </w:p>
    <w:p w14:paraId="76571291" w14:textId="77777777" w:rsidR="00F22BCF" w:rsidRPr="00FE625D" w:rsidRDefault="007A1434" w:rsidP="00357D0F">
      <w:pPr>
        <w:pStyle w:val="Bntext"/>
        <w:rPr>
          <w:color w:val="000000"/>
          <w:lang w:val="cs-CZ"/>
        </w:rPr>
      </w:pPr>
      <w:r w:rsidRPr="00122219">
        <w:rPr>
          <w:color w:val="000000"/>
        </w:rPr>
        <w:t>Vzhledem k rozsahu a charakteru stavby není řešeno</w:t>
      </w:r>
      <w:r w:rsidR="00FE625D" w:rsidRPr="00122219">
        <w:rPr>
          <w:color w:val="000000"/>
          <w:lang w:val="cs-CZ"/>
        </w:rPr>
        <w:t>.</w:t>
      </w:r>
    </w:p>
    <w:p w14:paraId="05703945" w14:textId="77777777" w:rsidR="00283D43" w:rsidRPr="007A1434" w:rsidRDefault="00283D43" w:rsidP="00E55B8E">
      <w:pPr>
        <w:pStyle w:val="Nadpis2"/>
      </w:pPr>
      <w:bookmarkStart w:id="39" w:name="_Toc501376096"/>
      <w:r w:rsidRPr="007A1434">
        <w:t>Způsob zabezpečení záchranných a zabezpečovacích prostředků</w:t>
      </w:r>
      <w:bookmarkEnd w:id="39"/>
    </w:p>
    <w:p w14:paraId="3D51B175" w14:textId="3EAE8E09" w:rsidR="001171BF" w:rsidRDefault="00C662F3" w:rsidP="00B124CA">
      <w:pPr>
        <w:pStyle w:val="Bntext"/>
      </w:pPr>
      <w:r w:rsidRPr="007A1434">
        <w:t xml:space="preserve">Vzhledem k charakteru </w:t>
      </w:r>
      <w:r w:rsidR="00C7488A" w:rsidRPr="007A1434">
        <w:t xml:space="preserve">stavby </w:t>
      </w:r>
      <w:r w:rsidR="00B124CA" w:rsidRPr="007A1434">
        <w:t xml:space="preserve">nejsou záchranné </w:t>
      </w:r>
      <w:r w:rsidR="0034617C">
        <w:rPr>
          <w:lang w:val="cs-CZ"/>
        </w:rPr>
        <w:t xml:space="preserve">a zabezpečovací </w:t>
      </w:r>
      <w:r w:rsidR="00B124CA" w:rsidRPr="007A1434">
        <w:t>prostředky řešeny.</w:t>
      </w:r>
    </w:p>
    <w:p w14:paraId="796CCC90" w14:textId="77777777" w:rsidR="00283D43" w:rsidRPr="007A1434" w:rsidRDefault="00283D43" w:rsidP="00DA782F">
      <w:pPr>
        <w:pStyle w:val="Nadpis2"/>
      </w:pPr>
      <w:bookmarkStart w:id="40" w:name="_Toc501376097"/>
      <w:r w:rsidRPr="007A1434">
        <w:t>Způsob vyžádání pomoci při povodni</w:t>
      </w:r>
      <w:bookmarkEnd w:id="40"/>
    </w:p>
    <w:p w14:paraId="5DF0AB32" w14:textId="68A898B5" w:rsidR="004E2A50" w:rsidRPr="007A1434" w:rsidRDefault="00167B29" w:rsidP="00E2243A">
      <w:pPr>
        <w:pStyle w:val="Bntext"/>
      </w:pPr>
      <w:r w:rsidRPr="007A1434">
        <w:t>V případě potřeby bude z</w:t>
      </w:r>
      <w:r w:rsidR="00783B9A" w:rsidRPr="007A1434">
        <w:t>hotovitel</w:t>
      </w:r>
      <w:r w:rsidR="00087402" w:rsidRPr="007A1434">
        <w:t xml:space="preserve"> žádat </w:t>
      </w:r>
      <w:r w:rsidRPr="007A1434">
        <w:t xml:space="preserve">o pomoc </w:t>
      </w:r>
      <w:r w:rsidR="00C7488A" w:rsidRPr="007A1434">
        <w:t>nadřízené</w:t>
      </w:r>
      <w:r w:rsidR="00087402" w:rsidRPr="007A1434">
        <w:t xml:space="preserve"> </w:t>
      </w:r>
      <w:r w:rsidR="00C7488A" w:rsidRPr="007A1434">
        <w:t>povodňové komi</w:t>
      </w:r>
      <w:r w:rsidRPr="007A1434">
        <w:t>s</w:t>
      </w:r>
      <w:r w:rsidR="00C7488A" w:rsidRPr="007A1434">
        <w:t>e</w:t>
      </w:r>
      <w:r w:rsidR="00087402" w:rsidRPr="007A1434">
        <w:t xml:space="preserve"> (</w:t>
      </w:r>
      <w:r w:rsidR="007722E3" w:rsidRPr="007A1434">
        <w:t xml:space="preserve">PK </w:t>
      </w:r>
      <w:r w:rsidR="00054E3F">
        <w:rPr>
          <w:lang w:val="cs-CZ"/>
        </w:rPr>
        <w:t xml:space="preserve">města </w:t>
      </w:r>
      <w:r w:rsidR="001704C4">
        <w:rPr>
          <w:lang w:val="cs-CZ"/>
        </w:rPr>
        <w:t>Bílovec</w:t>
      </w:r>
      <w:r w:rsidR="007A1434" w:rsidRPr="007A1434">
        <w:t xml:space="preserve"> </w:t>
      </w:r>
      <w:r w:rsidR="007A1434" w:rsidRPr="0048543D">
        <w:t xml:space="preserve">a PK </w:t>
      </w:r>
      <w:r w:rsidR="00C05014" w:rsidRPr="0048543D">
        <w:t xml:space="preserve">ORP </w:t>
      </w:r>
      <w:r w:rsidR="001704C4">
        <w:rPr>
          <w:lang w:val="cs-CZ"/>
        </w:rPr>
        <w:t>Bílovec</w:t>
      </w:r>
      <w:r w:rsidR="00087402" w:rsidRPr="0048543D">
        <w:t>)</w:t>
      </w:r>
      <w:r w:rsidRPr="0048543D">
        <w:t>.</w:t>
      </w:r>
    </w:p>
    <w:p w14:paraId="74E489E2" w14:textId="77777777" w:rsidR="00283D43" w:rsidRPr="007A1434" w:rsidRDefault="00283D43" w:rsidP="00DA782F">
      <w:pPr>
        <w:pStyle w:val="Nadpis2"/>
      </w:pPr>
      <w:bookmarkStart w:id="41" w:name="_Toc501376098"/>
      <w:r w:rsidRPr="007A1434">
        <w:t>Schéma toku informací</w:t>
      </w:r>
      <w:bookmarkEnd w:id="41"/>
    </w:p>
    <w:p w14:paraId="7E8A9271" w14:textId="77777777" w:rsidR="009719F2" w:rsidRPr="007A1434" w:rsidRDefault="00444579" w:rsidP="009719F2">
      <w:pPr>
        <w:pStyle w:val="Bntext"/>
      </w:pPr>
      <w:r w:rsidRPr="007A1434">
        <w:rPr>
          <w:color w:val="000000"/>
        </w:rPr>
        <w:t>Vzhledem k charakteru stavby není schéma toku informací řešeno.</w:t>
      </w:r>
    </w:p>
    <w:p w14:paraId="2520F642" w14:textId="77777777" w:rsidR="00283D43" w:rsidRPr="007A1434" w:rsidRDefault="00283D43" w:rsidP="00DA782F">
      <w:pPr>
        <w:pStyle w:val="Nadpis2"/>
      </w:pPr>
      <w:bookmarkStart w:id="42" w:name="_Toc501376099"/>
      <w:r w:rsidRPr="007A1434">
        <w:t>Varovná opatření</w:t>
      </w:r>
      <w:bookmarkEnd w:id="42"/>
    </w:p>
    <w:p w14:paraId="7C940988" w14:textId="234DC60C" w:rsidR="00E2243A" w:rsidRPr="007A1434" w:rsidRDefault="00FB7253" w:rsidP="00E2243A">
      <w:pPr>
        <w:pStyle w:val="Bntext"/>
      </w:pPr>
      <w:r w:rsidRPr="007A1434">
        <w:t>P</w:t>
      </w:r>
      <w:r w:rsidR="009039DE" w:rsidRPr="007A1434">
        <w:t xml:space="preserve">racovníci stavby jsou </w:t>
      </w:r>
      <w:r w:rsidR="00A8449E" w:rsidRPr="007A1434">
        <w:t xml:space="preserve">o jednotlivých SPA a </w:t>
      </w:r>
      <w:r w:rsidR="0034617C">
        <w:rPr>
          <w:lang w:val="cs-CZ"/>
        </w:rPr>
        <w:t xml:space="preserve">o souvisejících opatřeních </w:t>
      </w:r>
      <w:r w:rsidR="00AF3188" w:rsidRPr="007A1434">
        <w:t xml:space="preserve">neprodleně </w:t>
      </w:r>
      <w:r w:rsidR="009039DE" w:rsidRPr="007A1434">
        <w:t xml:space="preserve">informováni předsedou </w:t>
      </w:r>
      <w:r w:rsidR="00A8449E" w:rsidRPr="007A1434">
        <w:t>PK</w:t>
      </w:r>
      <w:r w:rsidR="009039DE" w:rsidRPr="007A1434">
        <w:t>.</w:t>
      </w:r>
      <w:r w:rsidR="00907C78" w:rsidRPr="007A1434">
        <w:t xml:space="preserve"> </w:t>
      </w:r>
    </w:p>
    <w:p w14:paraId="2E07A934" w14:textId="77777777" w:rsidR="00283D43" w:rsidRPr="007A1434" w:rsidRDefault="00283D43" w:rsidP="00DA782F">
      <w:pPr>
        <w:pStyle w:val="Nadpis2"/>
      </w:pPr>
      <w:bookmarkStart w:id="43" w:name="_Toc501376100"/>
      <w:r w:rsidRPr="007A1434">
        <w:t>Způsob zajištění aktualizace</w:t>
      </w:r>
      <w:bookmarkEnd w:id="43"/>
    </w:p>
    <w:p w14:paraId="76F2F45F" w14:textId="77777777" w:rsidR="00E2243A" w:rsidRPr="004B6371" w:rsidRDefault="00012F18" w:rsidP="00E2243A">
      <w:pPr>
        <w:pStyle w:val="Bntext"/>
      </w:pPr>
      <w:r w:rsidRPr="004B6371">
        <w:t xml:space="preserve">Aktualizaci tohoto povodňového plánu </w:t>
      </w:r>
      <w:r w:rsidR="00A8449E" w:rsidRPr="004B6371">
        <w:t>zajišťuje</w:t>
      </w:r>
      <w:r w:rsidRPr="004B6371">
        <w:t xml:space="preserve"> </w:t>
      </w:r>
      <w:r w:rsidR="00A8449E" w:rsidRPr="004B6371">
        <w:t>předseda PK nejméně jednou za 3 měsíce</w:t>
      </w:r>
      <w:r w:rsidRPr="004B6371">
        <w:t>.</w:t>
      </w:r>
    </w:p>
    <w:p w14:paraId="6195E176" w14:textId="77777777" w:rsidR="00012F18" w:rsidRPr="004B6371" w:rsidRDefault="00012F18" w:rsidP="00E2243A">
      <w:pPr>
        <w:pStyle w:val="Bntext"/>
      </w:pPr>
      <w:r w:rsidRPr="004B6371">
        <w:t xml:space="preserve">Před nabytím platnosti tohoto povodňového plánu ověří </w:t>
      </w:r>
      <w:r w:rsidR="00A8449E" w:rsidRPr="004B6371">
        <w:t xml:space="preserve">předseda PK </w:t>
      </w:r>
      <w:r w:rsidRPr="004B6371">
        <w:t>správnost údajů uvedených v</w:t>
      </w:r>
      <w:r w:rsidR="00AF3188" w:rsidRPr="004B6371">
        <w:t> povodňovém plánu</w:t>
      </w:r>
      <w:r w:rsidRPr="004B6371">
        <w:t>. Ověření bude doloženo zápisem v povodňovém deníku.</w:t>
      </w:r>
    </w:p>
    <w:p w14:paraId="4DF75CEF" w14:textId="77777777" w:rsidR="00D40CC3" w:rsidRPr="00AB1DF1" w:rsidRDefault="00D40CC3" w:rsidP="00E2243A">
      <w:pPr>
        <w:pStyle w:val="Bntext"/>
        <w:rPr>
          <w:highlight w:val="lightGray"/>
        </w:rPr>
      </w:pPr>
    </w:p>
    <w:p w14:paraId="25B51A56" w14:textId="77777777" w:rsidR="00DA782F" w:rsidRPr="004B6371" w:rsidRDefault="00DA782F" w:rsidP="00DA782F">
      <w:pPr>
        <w:pStyle w:val="Nadpis1"/>
      </w:pPr>
      <w:bookmarkStart w:id="44" w:name="_Toc501376101"/>
      <w:r w:rsidRPr="004B6371">
        <w:t>Grafická část povodňového plánu</w:t>
      </w:r>
      <w:r w:rsidR="005032A7" w:rsidRPr="004B6371">
        <w:t>, přílohy</w:t>
      </w:r>
      <w:bookmarkEnd w:id="44"/>
    </w:p>
    <w:p w14:paraId="2FC02318" w14:textId="77777777" w:rsidR="00BC7E48" w:rsidRPr="004B6371" w:rsidRDefault="00BC7E48" w:rsidP="00BC7E48">
      <w:pPr>
        <w:pStyle w:val="Bntext"/>
        <w:rPr>
          <w:color w:val="000000"/>
        </w:rPr>
      </w:pPr>
    </w:p>
    <w:p w14:paraId="7C6B216F" w14:textId="5BF4A3DF" w:rsidR="00E869A6" w:rsidRPr="00C02567" w:rsidRDefault="00E869A6" w:rsidP="00BC7E48">
      <w:pPr>
        <w:pStyle w:val="Bntext"/>
        <w:rPr>
          <w:color w:val="000000"/>
          <w:lang w:val="cs-CZ"/>
        </w:rPr>
      </w:pPr>
      <w:r w:rsidRPr="004D3B52">
        <w:rPr>
          <w:color w:val="000000"/>
        </w:rPr>
        <w:t xml:space="preserve">Příloha 1 </w:t>
      </w:r>
      <w:r w:rsidR="00873AB2" w:rsidRPr="004D3B52">
        <w:rPr>
          <w:color w:val="000000"/>
        </w:rPr>
        <w:tab/>
      </w:r>
      <w:r w:rsidRPr="004D3B52">
        <w:rPr>
          <w:color w:val="000000"/>
        </w:rPr>
        <w:t>Situace</w:t>
      </w:r>
      <w:r w:rsidR="00EA19D8" w:rsidRPr="004D3B52">
        <w:rPr>
          <w:color w:val="000000"/>
        </w:rPr>
        <w:tab/>
      </w:r>
      <w:r w:rsidRPr="004D3B52">
        <w:rPr>
          <w:color w:val="000000"/>
        </w:rPr>
        <w:tab/>
        <w:t>1 :</w:t>
      </w:r>
      <w:r w:rsidRPr="004D3B52">
        <w:rPr>
          <w:color w:val="000000"/>
          <w:lang w:val="cs-CZ"/>
        </w:rPr>
        <w:t xml:space="preserve"> 500</w:t>
      </w:r>
    </w:p>
    <w:p w14:paraId="533F8E95" w14:textId="77777777" w:rsidR="00B706D2" w:rsidRPr="00E869A6" w:rsidRDefault="00B706D2" w:rsidP="00BC7E48">
      <w:pPr>
        <w:pStyle w:val="Bntext"/>
        <w:rPr>
          <w:color w:val="000000"/>
        </w:rPr>
      </w:pPr>
    </w:p>
    <w:p w14:paraId="24536EA5" w14:textId="77777777" w:rsidR="00FE625D" w:rsidRDefault="00FE625D" w:rsidP="00FE625D">
      <w:pPr>
        <w:pStyle w:val="Bntext"/>
        <w:rPr>
          <w:color w:val="000000"/>
          <w:lang w:val="cs-CZ"/>
        </w:rPr>
      </w:pPr>
    </w:p>
    <w:p w14:paraId="2FC876AD" w14:textId="77777777" w:rsidR="00FE625D" w:rsidRPr="004B6371" w:rsidRDefault="00FE625D" w:rsidP="00BC7E48">
      <w:pPr>
        <w:pStyle w:val="Bntext"/>
        <w:rPr>
          <w:color w:val="000000"/>
        </w:rPr>
      </w:pPr>
    </w:p>
    <w:p w14:paraId="387D904F" w14:textId="77777777" w:rsidR="001E1091" w:rsidRPr="00AB1DF1" w:rsidRDefault="001E1091">
      <w:pPr>
        <w:rPr>
          <w:color w:val="000000"/>
          <w:highlight w:val="lightGray"/>
        </w:rPr>
      </w:pPr>
    </w:p>
    <w:sectPr w:rsidR="001E1091" w:rsidRPr="00AB1DF1" w:rsidSect="00862AF5">
      <w:headerReference w:type="default" r:id="rId13"/>
      <w:footerReference w:type="default" r:id="rId14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37E05C" w16cid:durableId="2138996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888D5" w14:textId="77777777" w:rsidR="000C67CF" w:rsidRDefault="000C67CF">
      <w:r>
        <w:separator/>
      </w:r>
    </w:p>
  </w:endnote>
  <w:endnote w:type="continuationSeparator" w:id="0">
    <w:p w14:paraId="61D49465" w14:textId="77777777" w:rsidR="000C67CF" w:rsidRDefault="000C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2B5358" w:rsidRPr="00CD5505" w14:paraId="43ED6DAC" w14:textId="77777777" w:rsidTr="001931EB">
      <w:tc>
        <w:tcPr>
          <w:tcW w:w="4605" w:type="dxa"/>
        </w:tcPr>
        <w:p w14:paraId="3D60E447" w14:textId="54FEE252" w:rsidR="002B5358" w:rsidRPr="001931EB" w:rsidRDefault="002B5358" w:rsidP="001931EB">
          <w:pPr>
            <w:pStyle w:val="Zpat"/>
            <w:rPr>
              <w:rFonts w:cs="Arial"/>
              <w:sz w:val="18"/>
              <w:szCs w:val="18"/>
            </w:rPr>
          </w:pPr>
          <w:r w:rsidRPr="001931EB">
            <w:rPr>
              <w:rFonts w:cs="Arial"/>
              <w:sz w:val="18"/>
              <w:szCs w:val="18"/>
            </w:rPr>
            <w:fldChar w:fldCharType="begin"/>
          </w:r>
          <w:r w:rsidRPr="001931EB">
            <w:rPr>
              <w:rFonts w:cs="Arial"/>
              <w:sz w:val="18"/>
              <w:szCs w:val="18"/>
            </w:rPr>
            <w:instrText xml:space="preserve"> FILENAME </w:instrText>
          </w:r>
          <w:r w:rsidRPr="001931EB">
            <w:rPr>
              <w:rFonts w:cs="Arial"/>
              <w:sz w:val="18"/>
              <w:szCs w:val="18"/>
            </w:rPr>
            <w:fldChar w:fldCharType="separate"/>
          </w:r>
          <w:r w:rsidR="00832E25">
            <w:rPr>
              <w:rFonts w:cs="Arial"/>
              <w:noProof/>
              <w:sz w:val="18"/>
              <w:szCs w:val="18"/>
            </w:rPr>
            <w:t>bil_dps_h_2_pp</w:t>
          </w:r>
          <w:r w:rsidRPr="001931EB">
            <w:rPr>
              <w:rFonts w:cs="Arial"/>
              <w:sz w:val="18"/>
              <w:szCs w:val="18"/>
            </w:rPr>
            <w:fldChar w:fldCharType="end"/>
          </w:r>
        </w:p>
      </w:tc>
      <w:tc>
        <w:tcPr>
          <w:tcW w:w="4605" w:type="dxa"/>
          <w:vAlign w:val="bottom"/>
        </w:tcPr>
        <w:p w14:paraId="49224CE9" w14:textId="0C1429F2" w:rsidR="002B5358" w:rsidRPr="001931EB" w:rsidRDefault="002B5358" w:rsidP="001931EB">
          <w:pPr>
            <w:pStyle w:val="Zpat"/>
            <w:jc w:val="right"/>
            <w:rPr>
              <w:rFonts w:cs="Arial"/>
              <w:sz w:val="18"/>
              <w:szCs w:val="18"/>
            </w:rPr>
          </w:pPr>
          <w:r w:rsidRPr="001931EB">
            <w:rPr>
              <w:rFonts w:cs="Arial"/>
              <w:sz w:val="18"/>
              <w:szCs w:val="18"/>
            </w:rPr>
            <w:t xml:space="preserve">strana </w:t>
          </w:r>
          <w:r w:rsidRPr="001931EB">
            <w:rPr>
              <w:rFonts w:cs="Arial"/>
              <w:sz w:val="18"/>
              <w:szCs w:val="18"/>
            </w:rPr>
            <w:fldChar w:fldCharType="begin"/>
          </w:r>
          <w:r w:rsidRPr="001931EB">
            <w:rPr>
              <w:rFonts w:cs="Arial"/>
              <w:sz w:val="18"/>
              <w:szCs w:val="18"/>
            </w:rPr>
            <w:instrText xml:space="preserve"> PAGE </w:instrText>
          </w:r>
          <w:r w:rsidRPr="001931EB">
            <w:rPr>
              <w:rFonts w:cs="Arial"/>
              <w:sz w:val="18"/>
              <w:szCs w:val="18"/>
            </w:rPr>
            <w:fldChar w:fldCharType="separate"/>
          </w:r>
          <w:r w:rsidR="00832E25">
            <w:rPr>
              <w:rFonts w:cs="Arial"/>
              <w:noProof/>
              <w:sz w:val="18"/>
              <w:szCs w:val="18"/>
            </w:rPr>
            <w:t>4</w:t>
          </w:r>
          <w:r w:rsidRPr="001931EB">
            <w:rPr>
              <w:rFonts w:cs="Arial"/>
              <w:sz w:val="18"/>
              <w:szCs w:val="18"/>
            </w:rPr>
            <w:fldChar w:fldCharType="end"/>
          </w:r>
        </w:p>
      </w:tc>
    </w:tr>
  </w:tbl>
  <w:p w14:paraId="06952FF6" w14:textId="77777777" w:rsidR="002B5358" w:rsidRPr="00CD5505" w:rsidRDefault="002B5358">
    <w:pPr>
      <w:pStyle w:val="Zpat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24BC9" w14:textId="77777777" w:rsidR="000C67CF" w:rsidRDefault="000C67CF">
      <w:r>
        <w:separator/>
      </w:r>
    </w:p>
  </w:footnote>
  <w:footnote w:type="continuationSeparator" w:id="0">
    <w:p w14:paraId="6E260B0F" w14:textId="77777777" w:rsidR="000C67CF" w:rsidRDefault="000C6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16"/>
      <w:gridCol w:w="6368"/>
    </w:tblGrid>
    <w:tr w:rsidR="002B5358" w:rsidRPr="000C3839" w14:paraId="2EB59515" w14:textId="77777777" w:rsidTr="00830989">
      <w:tc>
        <w:tcPr>
          <w:tcW w:w="2916" w:type="dxa"/>
        </w:tcPr>
        <w:p w14:paraId="41EBF8D8" w14:textId="77777777" w:rsidR="002B5358" w:rsidRPr="001931EB" w:rsidRDefault="002B5358" w:rsidP="001931EB">
          <w:pPr>
            <w:pStyle w:val="Bntext"/>
            <w:rPr>
              <w:i/>
            </w:rPr>
          </w:pPr>
          <w:r w:rsidRPr="001931EB">
            <w:rPr>
              <w:i/>
            </w:rPr>
            <w:t>Povodňový plán</w:t>
          </w:r>
        </w:p>
      </w:tc>
      <w:tc>
        <w:tcPr>
          <w:tcW w:w="6368" w:type="dxa"/>
        </w:tcPr>
        <w:p w14:paraId="14B63FAD" w14:textId="7AA66C27" w:rsidR="002B5358" w:rsidRPr="00EA527F" w:rsidRDefault="00D81F46" w:rsidP="00EA527F">
          <w:pPr>
            <w:pStyle w:val="Bntext"/>
            <w:jc w:val="right"/>
            <w:rPr>
              <w:rFonts w:cs="Arial"/>
              <w:i/>
              <w:lang w:val="cs-CZ"/>
            </w:rPr>
          </w:pPr>
          <w:r w:rsidRPr="00D81F46">
            <w:rPr>
              <w:rFonts w:cs="Arial"/>
              <w:i/>
            </w:rPr>
            <w:t>Bílovka v Bílovci km 11,260-11,500</w:t>
          </w:r>
        </w:p>
      </w:tc>
    </w:tr>
  </w:tbl>
  <w:p w14:paraId="07251A2E" w14:textId="77777777" w:rsidR="002B5358" w:rsidRDefault="002B5358" w:rsidP="008309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4C780E6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CF094E"/>
    <w:multiLevelType w:val="hybridMultilevel"/>
    <w:tmpl w:val="02CCBD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03C0D"/>
    <w:multiLevelType w:val="hybridMultilevel"/>
    <w:tmpl w:val="617AEA04"/>
    <w:lvl w:ilvl="0" w:tplc="61A8F92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5203F"/>
    <w:multiLevelType w:val="hybridMultilevel"/>
    <w:tmpl w:val="91A87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EA4EA7"/>
    <w:multiLevelType w:val="hybridMultilevel"/>
    <w:tmpl w:val="91A87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8">
    <w:nsid w:val="63A04CD8"/>
    <w:multiLevelType w:val="hybridMultilevel"/>
    <w:tmpl w:val="75A48368"/>
    <w:lvl w:ilvl="0" w:tplc="D2D23DF2">
      <w:start w:val="1"/>
      <w:numFmt w:val="decimal"/>
      <w:pStyle w:val="Nzevtabulky"/>
      <w:lvlText w:val="Tab. %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B5CA8"/>
    <w:multiLevelType w:val="hybridMultilevel"/>
    <w:tmpl w:val="0E1232E6"/>
    <w:lvl w:ilvl="0" w:tplc="894EFDDC">
      <w:start w:val="1"/>
      <w:numFmt w:val="decimal"/>
      <w:pStyle w:val="Nzevobrzku"/>
      <w:lvlText w:val="Obr. %1 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2825A5"/>
    <w:multiLevelType w:val="hybridMultilevel"/>
    <w:tmpl w:val="01A446C8"/>
    <w:lvl w:ilvl="0" w:tplc="B6F434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3"/>
  </w:num>
  <w:num w:numId="16">
    <w:abstractNumId w:val="2"/>
  </w:num>
  <w:num w:numId="17">
    <w:abstractNumId w:val="10"/>
  </w:num>
  <w:num w:numId="18">
    <w:abstractNumId w:val="4"/>
  </w:num>
  <w:num w:numId="19">
    <w:abstractNumId w:val="8"/>
  </w:num>
  <w:num w:numId="20">
    <w:abstractNumId w:val="9"/>
  </w:num>
  <w:num w:numId="21">
    <w:abstractNumId w:val="8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A6B"/>
    <w:rsid w:val="00001D14"/>
    <w:rsid w:val="00004C60"/>
    <w:rsid w:val="00010A3E"/>
    <w:rsid w:val="00012F18"/>
    <w:rsid w:val="000166D2"/>
    <w:rsid w:val="00024BE4"/>
    <w:rsid w:val="00036173"/>
    <w:rsid w:val="000379E2"/>
    <w:rsid w:val="00043F57"/>
    <w:rsid w:val="00044B4B"/>
    <w:rsid w:val="000500BD"/>
    <w:rsid w:val="00054E3F"/>
    <w:rsid w:val="000551D7"/>
    <w:rsid w:val="000569C3"/>
    <w:rsid w:val="00061F0E"/>
    <w:rsid w:val="00062C9F"/>
    <w:rsid w:val="0006363B"/>
    <w:rsid w:val="000642AB"/>
    <w:rsid w:val="00070CAE"/>
    <w:rsid w:val="00071C42"/>
    <w:rsid w:val="00076494"/>
    <w:rsid w:val="00077786"/>
    <w:rsid w:val="00077C5D"/>
    <w:rsid w:val="00081BB6"/>
    <w:rsid w:val="0008330A"/>
    <w:rsid w:val="0008341C"/>
    <w:rsid w:val="00084759"/>
    <w:rsid w:val="00085AB6"/>
    <w:rsid w:val="00087402"/>
    <w:rsid w:val="00091BAA"/>
    <w:rsid w:val="00092DC9"/>
    <w:rsid w:val="00096516"/>
    <w:rsid w:val="000A5509"/>
    <w:rsid w:val="000B2269"/>
    <w:rsid w:val="000C5F23"/>
    <w:rsid w:val="000C67CF"/>
    <w:rsid w:val="000C6E8E"/>
    <w:rsid w:val="000D1C64"/>
    <w:rsid w:val="000D3110"/>
    <w:rsid w:val="000D77B3"/>
    <w:rsid w:val="000D7FFA"/>
    <w:rsid w:val="000E0751"/>
    <w:rsid w:val="000F615B"/>
    <w:rsid w:val="00103AD1"/>
    <w:rsid w:val="00107A11"/>
    <w:rsid w:val="001103AB"/>
    <w:rsid w:val="001119CB"/>
    <w:rsid w:val="00112383"/>
    <w:rsid w:val="00114E68"/>
    <w:rsid w:val="001171BF"/>
    <w:rsid w:val="00122219"/>
    <w:rsid w:val="00123165"/>
    <w:rsid w:val="00123B96"/>
    <w:rsid w:val="001266EF"/>
    <w:rsid w:val="00127233"/>
    <w:rsid w:val="00127694"/>
    <w:rsid w:val="00133F6F"/>
    <w:rsid w:val="001409AB"/>
    <w:rsid w:val="00141705"/>
    <w:rsid w:val="001469C9"/>
    <w:rsid w:val="00147CFE"/>
    <w:rsid w:val="00156FCD"/>
    <w:rsid w:val="00157131"/>
    <w:rsid w:val="00160D53"/>
    <w:rsid w:val="00161FF6"/>
    <w:rsid w:val="00162580"/>
    <w:rsid w:val="00167B29"/>
    <w:rsid w:val="0017036C"/>
    <w:rsid w:val="001704C4"/>
    <w:rsid w:val="00170FC9"/>
    <w:rsid w:val="0017427E"/>
    <w:rsid w:val="0018046F"/>
    <w:rsid w:val="00180744"/>
    <w:rsid w:val="001931EB"/>
    <w:rsid w:val="00193899"/>
    <w:rsid w:val="00193C12"/>
    <w:rsid w:val="0019509A"/>
    <w:rsid w:val="00195A68"/>
    <w:rsid w:val="00197BA7"/>
    <w:rsid w:val="001A301E"/>
    <w:rsid w:val="001A38B0"/>
    <w:rsid w:val="001A5B1C"/>
    <w:rsid w:val="001B70C6"/>
    <w:rsid w:val="001C023A"/>
    <w:rsid w:val="001C359F"/>
    <w:rsid w:val="001C7A82"/>
    <w:rsid w:val="001D01E6"/>
    <w:rsid w:val="001D08D2"/>
    <w:rsid w:val="001D3DA9"/>
    <w:rsid w:val="001D654A"/>
    <w:rsid w:val="001D6AFC"/>
    <w:rsid w:val="001E1091"/>
    <w:rsid w:val="001E4372"/>
    <w:rsid w:val="001E4FFE"/>
    <w:rsid w:val="001F16B1"/>
    <w:rsid w:val="001F20B6"/>
    <w:rsid w:val="001F4D57"/>
    <w:rsid w:val="001F57CC"/>
    <w:rsid w:val="00201B61"/>
    <w:rsid w:val="002025A1"/>
    <w:rsid w:val="0021001C"/>
    <w:rsid w:val="00213A85"/>
    <w:rsid w:val="00222950"/>
    <w:rsid w:val="00223459"/>
    <w:rsid w:val="002236D3"/>
    <w:rsid w:val="002267CD"/>
    <w:rsid w:val="00226E17"/>
    <w:rsid w:val="00230762"/>
    <w:rsid w:val="0023148D"/>
    <w:rsid w:val="0023160D"/>
    <w:rsid w:val="00231C8E"/>
    <w:rsid w:val="00232D25"/>
    <w:rsid w:val="00235531"/>
    <w:rsid w:val="002369AC"/>
    <w:rsid w:val="0023700D"/>
    <w:rsid w:val="00237B81"/>
    <w:rsid w:val="0024072A"/>
    <w:rsid w:val="00243BD1"/>
    <w:rsid w:val="00246754"/>
    <w:rsid w:val="00252846"/>
    <w:rsid w:val="002605DA"/>
    <w:rsid w:val="0026437B"/>
    <w:rsid w:val="00267DDA"/>
    <w:rsid w:val="00283711"/>
    <w:rsid w:val="00283D43"/>
    <w:rsid w:val="00287077"/>
    <w:rsid w:val="002941AC"/>
    <w:rsid w:val="002950C6"/>
    <w:rsid w:val="002960F8"/>
    <w:rsid w:val="002A4059"/>
    <w:rsid w:val="002A73BA"/>
    <w:rsid w:val="002B295B"/>
    <w:rsid w:val="002B4D9F"/>
    <w:rsid w:val="002B5358"/>
    <w:rsid w:val="002C00D1"/>
    <w:rsid w:val="002C34C9"/>
    <w:rsid w:val="002D1D0D"/>
    <w:rsid w:val="002D3E32"/>
    <w:rsid w:val="002D472F"/>
    <w:rsid w:val="002D6444"/>
    <w:rsid w:val="002D6A47"/>
    <w:rsid w:val="002E0388"/>
    <w:rsid w:val="002E2821"/>
    <w:rsid w:val="002E2B3D"/>
    <w:rsid w:val="002E53A5"/>
    <w:rsid w:val="002E549A"/>
    <w:rsid w:val="002E6810"/>
    <w:rsid w:val="002F05C2"/>
    <w:rsid w:val="002F0E15"/>
    <w:rsid w:val="002F1216"/>
    <w:rsid w:val="002F32D4"/>
    <w:rsid w:val="002F3A64"/>
    <w:rsid w:val="003024F0"/>
    <w:rsid w:val="003050F1"/>
    <w:rsid w:val="00305DC0"/>
    <w:rsid w:val="00311160"/>
    <w:rsid w:val="00313559"/>
    <w:rsid w:val="00313B66"/>
    <w:rsid w:val="00322D85"/>
    <w:rsid w:val="0034024F"/>
    <w:rsid w:val="00340382"/>
    <w:rsid w:val="00342A96"/>
    <w:rsid w:val="0034617C"/>
    <w:rsid w:val="00353389"/>
    <w:rsid w:val="00357D0F"/>
    <w:rsid w:val="00357E27"/>
    <w:rsid w:val="00377ED3"/>
    <w:rsid w:val="00381688"/>
    <w:rsid w:val="00383F72"/>
    <w:rsid w:val="00385774"/>
    <w:rsid w:val="00385BEE"/>
    <w:rsid w:val="0038713A"/>
    <w:rsid w:val="003929CD"/>
    <w:rsid w:val="00396962"/>
    <w:rsid w:val="00397015"/>
    <w:rsid w:val="003A223A"/>
    <w:rsid w:val="003B111E"/>
    <w:rsid w:val="003B13EA"/>
    <w:rsid w:val="003B24C4"/>
    <w:rsid w:val="003C062B"/>
    <w:rsid w:val="003C3604"/>
    <w:rsid w:val="003C3D84"/>
    <w:rsid w:val="003C7C01"/>
    <w:rsid w:val="003C7F1D"/>
    <w:rsid w:val="003D0427"/>
    <w:rsid w:val="003D0B7C"/>
    <w:rsid w:val="003D16D2"/>
    <w:rsid w:val="003D2A29"/>
    <w:rsid w:val="003D400E"/>
    <w:rsid w:val="003D6BFC"/>
    <w:rsid w:val="003E09D8"/>
    <w:rsid w:val="003E7CFD"/>
    <w:rsid w:val="003F2856"/>
    <w:rsid w:val="003F7E94"/>
    <w:rsid w:val="00400318"/>
    <w:rsid w:val="004007CB"/>
    <w:rsid w:val="004009BE"/>
    <w:rsid w:val="00402977"/>
    <w:rsid w:val="0040697D"/>
    <w:rsid w:val="0041171F"/>
    <w:rsid w:val="0041413A"/>
    <w:rsid w:val="00415C92"/>
    <w:rsid w:val="00420F5D"/>
    <w:rsid w:val="00421546"/>
    <w:rsid w:val="0042494E"/>
    <w:rsid w:val="00424EE7"/>
    <w:rsid w:val="00425C77"/>
    <w:rsid w:val="0042781F"/>
    <w:rsid w:val="00430927"/>
    <w:rsid w:val="00431A51"/>
    <w:rsid w:val="00432C1B"/>
    <w:rsid w:val="0044006E"/>
    <w:rsid w:val="0044104C"/>
    <w:rsid w:val="00444579"/>
    <w:rsid w:val="004531A2"/>
    <w:rsid w:val="0045488D"/>
    <w:rsid w:val="00455917"/>
    <w:rsid w:val="00465AD5"/>
    <w:rsid w:val="00465B24"/>
    <w:rsid w:val="004701E6"/>
    <w:rsid w:val="00472B3C"/>
    <w:rsid w:val="0047597D"/>
    <w:rsid w:val="0047795E"/>
    <w:rsid w:val="0048254A"/>
    <w:rsid w:val="00483220"/>
    <w:rsid w:val="004832D9"/>
    <w:rsid w:val="0048543D"/>
    <w:rsid w:val="0049047C"/>
    <w:rsid w:val="004929C5"/>
    <w:rsid w:val="0049548C"/>
    <w:rsid w:val="004A08AE"/>
    <w:rsid w:val="004A25C1"/>
    <w:rsid w:val="004A5433"/>
    <w:rsid w:val="004A5D2E"/>
    <w:rsid w:val="004B020E"/>
    <w:rsid w:val="004B151C"/>
    <w:rsid w:val="004B29BE"/>
    <w:rsid w:val="004B34A3"/>
    <w:rsid w:val="004B6371"/>
    <w:rsid w:val="004C1D51"/>
    <w:rsid w:val="004C747B"/>
    <w:rsid w:val="004D3009"/>
    <w:rsid w:val="004D3B52"/>
    <w:rsid w:val="004D5F5F"/>
    <w:rsid w:val="004E1AE7"/>
    <w:rsid w:val="004E28EC"/>
    <w:rsid w:val="004E2A50"/>
    <w:rsid w:val="004E60F3"/>
    <w:rsid w:val="004E7EFF"/>
    <w:rsid w:val="004F0133"/>
    <w:rsid w:val="004F3CFE"/>
    <w:rsid w:val="004F4B35"/>
    <w:rsid w:val="004F54ED"/>
    <w:rsid w:val="005032A7"/>
    <w:rsid w:val="005113E0"/>
    <w:rsid w:val="00511778"/>
    <w:rsid w:val="00513488"/>
    <w:rsid w:val="00513C53"/>
    <w:rsid w:val="00515167"/>
    <w:rsid w:val="00515822"/>
    <w:rsid w:val="005162F2"/>
    <w:rsid w:val="00516C5A"/>
    <w:rsid w:val="00517F47"/>
    <w:rsid w:val="00524AED"/>
    <w:rsid w:val="005303D7"/>
    <w:rsid w:val="005310C8"/>
    <w:rsid w:val="00544891"/>
    <w:rsid w:val="0054719F"/>
    <w:rsid w:val="00547A9B"/>
    <w:rsid w:val="005505A2"/>
    <w:rsid w:val="005512C0"/>
    <w:rsid w:val="005528FD"/>
    <w:rsid w:val="00553C37"/>
    <w:rsid w:val="0055601F"/>
    <w:rsid w:val="0056135E"/>
    <w:rsid w:val="005632A6"/>
    <w:rsid w:val="00567989"/>
    <w:rsid w:val="00571D91"/>
    <w:rsid w:val="00582BC3"/>
    <w:rsid w:val="00583F4D"/>
    <w:rsid w:val="00584D5C"/>
    <w:rsid w:val="00585EB1"/>
    <w:rsid w:val="00586091"/>
    <w:rsid w:val="00586185"/>
    <w:rsid w:val="00592082"/>
    <w:rsid w:val="005949AB"/>
    <w:rsid w:val="005959CA"/>
    <w:rsid w:val="00596BA9"/>
    <w:rsid w:val="005B039C"/>
    <w:rsid w:val="005B2973"/>
    <w:rsid w:val="005B5591"/>
    <w:rsid w:val="005B61E6"/>
    <w:rsid w:val="005B76BB"/>
    <w:rsid w:val="005C00FA"/>
    <w:rsid w:val="005C1E3C"/>
    <w:rsid w:val="005C2ED0"/>
    <w:rsid w:val="005C5E56"/>
    <w:rsid w:val="005D1A7A"/>
    <w:rsid w:val="005D2F35"/>
    <w:rsid w:val="005E3212"/>
    <w:rsid w:val="005E4190"/>
    <w:rsid w:val="005E5008"/>
    <w:rsid w:val="005F1779"/>
    <w:rsid w:val="005F2DBC"/>
    <w:rsid w:val="005F5C35"/>
    <w:rsid w:val="005F643F"/>
    <w:rsid w:val="005F6808"/>
    <w:rsid w:val="005F74CF"/>
    <w:rsid w:val="006035C5"/>
    <w:rsid w:val="0060763B"/>
    <w:rsid w:val="00607DBF"/>
    <w:rsid w:val="00610D8C"/>
    <w:rsid w:val="00611DE7"/>
    <w:rsid w:val="00612F05"/>
    <w:rsid w:val="006162B9"/>
    <w:rsid w:val="00626541"/>
    <w:rsid w:val="0063209F"/>
    <w:rsid w:val="00633817"/>
    <w:rsid w:val="00640BD8"/>
    <w:rsid w:val="00640FAD"/>
    <w:rsid w:val="00645310"/>
    <w:rsid w:val="00646887"/>
    <w:rsid w:val="0065538D"/>
    <w:rsid w:val="00655B27"/>
    <w:rsid w:val="0066031D"/>
    <w:rsid w:val="00660F10"/>
    <w:rsid w:val="006611C8"/>
    <w:rsid w:val="00662BE6"/>
    <w:rsid w:val="00664ED4"/>
    <w:rsid w:val="00667F38"/>
    <w:rsid w:val="006720E6"/>
    <w:rsid w:val="00672D80"/>
    <w:rsid w:val="006747E1"/>
    <w:rsid w:val="00680A34"/>
    <w:rsid w:val="00680AAE"/>
    <w:rsid w:val="0068485F"/>
    <w:rsid w:val="0068518E"/>
    <w:rsid w:val="00685D02"/>
    <w:rsid w:val="00687C37"/>
    <w:rsid w:val="00687E6F"/>
    <w:rsid w:val="00690D26"/>
    <w:rsid w:val="006916D5"/>
    <w:rsid w:val="00692A2D"/>
    <w:rsid w:val="0069454C"/>
    <w:rsid w:val="006A0886"/>
    <w:rsid w:val="006A13F9"/>
    <w:rsid w:val="006A177C"/>
    <w:rsid w:val="006A261D"/>
    <w:rsid w:val="006B03E7"/>
    <w:rsid w:val="006B4A56"/>
    <w:rsid w:val="006B6F00"/>
    <w:rsid w:val="006C0E8C"/>
    <w:rsid w:val="006C44AA"/>
    <w:rsid w:val="006C557A"/>
    <w:rsid w:val="006C5D95"/>
    <w:rsid w:val="006D0BA8"/>
    <w:rsid w:val="006D1AAC"/>
    <w:rsid w:val="006E12C6"/>
    <w:rsid w:val="006E4A84"/>
    <w:rsid w:val="006E736D"/>
    <w:rsid w:val="006F1076"/>
    <w:rsid w:val="006F3024"/>
    <w:rsid w:val="006F4234"/>
    <w:rsid w:val="006F487E"/>
    <w:rsid w:val="006F57CE"/>
    <w:rsid w:val="006F75CF"/>
    <w:rsid w:val="00701760"/>
    <w:rsid w:val="00702BCA"/>
    <w:rsid w:val="007033C3"/>
    <w:rsid w:val="00704FFC"/>
    <w:rsid w:val="00710266"/>
    <w:rsid w:val="007112F2"/>
    <w:rsid w:val="00711969"/>
    <w:rsid w:val="007143EB"/>
    <w:rsid w:val="0071447A"/>
    <w:rsid w:val="007168C1"/>
    <w:rsid w:val="007369E8"/>
    <w:rsid w:val="00740046"/>
    <w:rsid w:val="00740A2A"/>
    <w:rsid w:val="00744825"/>
    <w:rsid w:val="00750088"/>
    <w:rsid w:val="00751125"/>
    <w:rsid w:val="00751468"/>
    <w:rsid w:val="00751A86"/>
    <w:rsid w:val="00763F4B"/>
    <w:rsid w:val="0077168A"/>
    <w:rsid w:val="007722E3"/>
    <w:rsid w:val="007729C4"/>
    <w:rsid w:val="007735CA"/>
    <w:rsid w:val="0077649F"/>
    <w:rsid w:val="00781DE1"/>
    <w:rsid w:val="007835C5"/>
    <w:rsid w:val="00783B9A"/>
    <w:rsid w:val="007867D1"/>
    <w:rsid w:val="00786B35"/>
    <w:rsid w:val="00787B5E"/>
    <w:rsid w:val="00790810"/>
    <w:rsid w:val="00794ECB"/>
    <w:rsid w:val="00797CDC"/>
    <w:rsid w:val="007A003E"/>
    <w:rsid w:val="007A1434"/>
    <w:rsid w:val="007A6264"/>
    <w:rsid w:val="007A68EC"/>
    <w:rsid w:val="007A6D20"/>
    <w:rsid w:val="007B529D"/>
    <w:rsid w:val="007B6274"/>
    <w:rsid w:val="007C5094"/>
    <w:rsid w:val="007C63EF"/>
    <w:rsid w:val="007D5406"/>
    <w:rsid w:val="007D58D7"/>
    <w:rsid w:val="007E2438"/>
    <w:rsid w:val="007E4A65"/>
    <w:rsid w:val="007E4FA9"/>
    <w:rsid w:val="007F129B"/>
    <w:rsid w:val="007F77D2"/>
    <w:rsid w:val="008027B6"/>
    <w:rsid w:val="008055BC"/>
    <w:rsid w:val="0080616C"/>
    <w:rsid w:val="008077A1"/>
    <w:rsid w:val="00807C53"/>
    <w:rsid w:val="008149D2"/>
    <w:rsid w:val="00816F78"/>
    <w:rsid w:val="00823116"/>
    <w:rsid w:val="008273B5"/>
    <w:rsid w:val="00830989"/>
    <w:rsid w:val="00832E25"/>
    <w:rsid w:val="00837B61"/>
    <w:rsid w:val="0084051C"/>
    <w:rsid w:val="008407AB"/>
    <w:rsid w:val="00842798"/>
    <w:rsid w:val="00844AD3"/>
    <w:rsid w:val="0084748E"/>
    <w:rsid w:val="00847793"/>
    <w:rsid w:val="008534AD"/>
    <w:rsid w:val="00855FD3"/>
    <w:rsid w:val="00862AF5"/>
    <w:rsid w:val="00863FDC"/>
    <w:rsid w:val="00870468"/>
    <w:rsid w:val="00873AB2"/>
    <w:rsid w:val="00873DB1"/>
    <w:rsid w:val="00874FB3"/>
    <w:rsid w:val="0088480C"/>
    <w:rsid w:val="00886C47"/>
    <w:rsid w:val="0088746A"/>
    <w:rsid w:val="0089084C"/>
    <w:rsid w:val="00890FE1"/>
    <w:rsid w:val="00893334"/>
    <w:rsid w:val="0089671E"/>
    <w:rsid w:val="008A6257"/>
    <w:rsid w:val="008B345B"/>
    <w:rsid w:val="008B685B"/>
    <w:rsid w:val="008C18EC"/>
    <w:rsid w:val="008C2857"/>
    <w:rsid w:val="008C509C"/>
    <w:rsid w:val="008C5A45"/>
    <w:rsid w:val="008C68C3"/>
    <w:rsid w:val="008C6940"/>
    <w:rsid w:val="008D5282"/>
    <w:rsid w:val="008D5402"/>
    <w:rsid w:val="008D713F"/>
    <w:rsid w:val="008D7F1D"/>
    <w:rsid w:val="008E5271"/>
    <w:rsid w:val="008E6913"/>
    <w:rsid w:val="008F0312"/>
    <w:rsid w:val="008F035F"/>
    <w:rsid w:val="008F18FB"/>
    <w:rsid w:val="008F3695"/>
    <w:rsid w:val="009039DE"/>
    <w:rsid w:val="00905A8F"/>
    <w:rsid w:val="00907811"/>
    <w:rsid w:val="00907C78"/>
    <w:rsid w:val="00911D34"/>
    <w:rsid w:val="0091210D"/>
    <w:rsid w:val="0091579B"/>
    <w:rsid w:val="00917EEE"/>
    <w:rsid w:val="00922B57"/>
    <w:rsid w:val="00927C16"/>
    <w:rsid w:val="0093655D"/>
    <w:rsid w:val="00947198"/>
    <w:rsid w:val="00951AE0"/>
    <w:rsid w:val="00953C7B"/>
    <w:rsid w:val="00960B4D"/>
    <w:rsid w:val="009612C1"/>
    <w:rsid w:val="0096190F"/>
    <w:rsid w:val="00964AFF"/>
    <w:rsid w:val="009652EE"/>
    <w:rsid w:val="00965409"/>
    <w:rsid w:val="00970F64"/>
    <w:rsid w:val="009719F2"/>
    <w:rsid w:val="00971E1E"/>
    <w:rsid w:val="00972F1F"/>
    <w:rsid w:val="00973432"/>
    <w:rsid w:val="00981D52"/>
    <w:rsid w:val="00985336"/>
    <w:rsid w:val="00985AF8"/>
    <w:rsid w:val="00985D6B"/>
    <w:rsid w:val="00987EDC"/>
    <w:rsid w:val="00990532"/>
    <w:rsid w:val="00992C51"/>
    <w:rsid w:val="00993180"/>
    <w:rsid w:val="00995889"/>
    <w:rsid w:val="009968D6"/>
    <w:rsid w:val="009A4092"/>
    <w:rsid w:val="009B14C5"/>
    <w:rsid w:val="009B23BF"/>
    <w:rsid w:val="009B4603"/>
    <w:rsid w:val="009B4CA5"/>
    <w:rsid w:val="009B644F"/>
    <w:rsid w:val="009C3258"/>
    <w:rsid w:val="009C6FD8"/>
    <w:rsid w:val="009D52C7"/>
    <w:rsid w:val="009D5502"/>
    <w:rsid w:val="009E1248"/>
    <w:rsid w:val="009E52AE"/>
    <w:rsid w:val="009E7076"/>
    <w:rsid w:val="009E70A9"/>
    <w:rsid w:val="009F0160"/>
    <w:rsid w:val="009F10B2"/>
    <w:rsid w:val="009F43BF"/>
    <w:rsid w:val="009F566B"/>
    <w:rsid w:val="00A04E81"/>
    <w:rsid w:val="00A05282"/>
    <w:rsid w:val="00A06CA4"/>
    <w:rsid w:val="00A12C8C"/>
    <w:rsid w:val="00A15245"/>
    <w:rsid w:val="00A15779"/>
    <w:rsid w:val="00A25D6A"/>
    <w:rsid w:val="00A268EF"/>
    <w:rsid w:val="00A30688"/>
    <w:rsid w:val="00A321CB"/>
    <w:rsid w:val="00A33CDC"/>
    <w:rsid w:val="00A41C90"/>
    <w:rsid w:val="00A41F4C"/>
    <w:rsid w:val="00A420B3"/>
    <w:rsid w:val="00A42B6B"/>
    <w:rsid w:val="00A4463B"/>
    <w:rsid w:val="00A4545B"/>
    <w:rsid w:val="00A45526"/>
    <w:rsid w:val="00A51C5D"/>
    <w:rsid w:val="00A52941"/>
    <w:rsid w:val="00A56E3F"/>
    <w:rsid w:val="00A66921"/>
    <w:rsid w:val="00A73F7D"/>
    <w:rsid w:val="00A84434"/>
    <w:rsid w:val="00A84437"/>
    <w:rsid w:val="00A8449E"/>
    <w:rsid w:val="00A863FD"/>
    <w:rsid w:val="00A866A9"/>
    <w:rsid w:val="00A87B45"/>
    <w:rsid w:val="00A91525"/>
    <w:rsid w:val="00A94992"/>
    <w:rsid w:val="00A95A86"/>
    <w:rsid w:val="00A97A05"/>
    <w:rsid w:val="00A97F5A"/>
    <w:rsid w:val="00AA4446"/>
    <w:rsid w:val="00AA4EBB"/>
    <w:rsid w:val="00AB043F"/>
    <w:rsid w:val="00AB1DF1"/>
    <w:rsid w:val="00AB696E"/>
    <w:rsid w:val="00AC2CEB"/>
    <w:rsid w:val="00AC30B0"/>
    <w:rsid w:val="00AC5B19"/>
    <w:rsid w:val="00AD2AD9"/>
    <w:rsid w:val="00AD387A"/>
    <w:rsid w:val="00AD7262"/>
    <w:rsid w:val="00AD7365"/>
    <w:rsid w:val="00AF1882"/>
    <w:rsid w:val="00AF3188"/>
    <w:rsid w:val="00AF40B4"/>
    <w:rsid w:val="00AF5C8A"/>
    <w:rsid w:val="00B03470"/>
    <w:rsid w:val="00B12029"/>
    <w:rsid w:val="00B121D5"/>
    <w:rsid w:val="00B124CA"/>
    <w:rsid w:val="00B148C8"/>
    <w:rsid w:val="00B17BF7"/>
    <w:rsid w:val="00B262D5"/>
    <w:rsid w:val="00B30C17"/>
    <w:rsid w:val="00B34B72"/>
    <w:rsid w:val="00B34EC7"/>
    <w:rsid w:val="00B35FDA"/>
    <w:rsid w:val="00B3621D"/>
    <w:rsid w:val="00B36B84"/>
    <w:rsid w:val="00B36F97"/>
    <w:rsid w:val="00B4045F"/>
    <w:rsid w:val="00B41351"/>
    <w:rsid w:val="00B430A8"/>
    <w:rsid w:val="00B43B29"/>
    <w:rsid w:val="00B45E79"/>
    <w:rsid w:val="00B46D63"/>
    <w:rsid w:val="00B50DEA"/>
    <w:rsid w:val="00B55C75"/>
    <w:rsid w:val="00B56720"/>
    <w:rsid w:val="00B57008"/>
    <w:rsid w:val="00B6038A"/>
    <w:rsid w:val="00B62408"/>
    <w:rsid w:val="00B65251"/>
    <w:rsid w:val="00B65B50"/>
    <w:rsid w:val="00B706D2"/>
    <w:rsid w:val="00B71048"/>
    <w:rsid w:val="00B72548"/>
    <w:rsid w:val="00B76F0B"/>
    <w:rsid w:val="00B9537C"/>
    <w:rsid w:val="00B97135"/>
    <w:rsid w:val="00BA09C6"/>
    <w:rsid w:val="00BA341B"/>
    <w:rsid w:val="00BA52B8"/>
    <w:rsid w:val="00BA7777"/>
    <w:rsid w:val="00BB01E1"/>
    <w:rsid w:val="00BB5187"/>
    <w:rsid w:val="00BB693A"/>
    <w:rsid w:val="00BC0064"/>
    <w:rsid w:val="00BC06BD"/>
    <w:rsid w:val="00BC1AAC"/>
    <w:rsid w:val="00BC287D"/>
    <w:rsid w:val="00BC7E48"/>
    <w:rsid w:val="00BD313D"/>
    <w:rsid w:val="00BE0FEB"/>
    <w:rsid w:val="00BE519C"/>
    <w:rsid w:val="00BE6A7C"/>
    <w:rsid w:val="00BE6C17"/>
    <w:rsid w:val="00BF4D3D"/>
    <w:rsid w:val="00BF70AA"/>
    <w:rsid w:val="00C02567"/>
    <w:rsid w:val="00C026AE"/>
    <w:rsid w:val="00C03A59"/>
    <w:rsid w:val="00C05014"/>
    <w:rsid w:val="00C05D87"/>
    <w:rsid w:val="00C061F7"/>
    <w:rsid w:val="00C06209"/>
    <w:rsid w:val="00C07A43"/>
    <w:rsid w:val="00C114ED"/>
    <w:rsid w:val="00C136A9"/>
    <w:rsid w:val="00C22B3D"/>
    <w:rsid w:val="00C23DA7"/>
    <w:rsid w:val="00C30FB5"/>
    <w:rsid w:val="00C3102C"/>
    <w:rsid w:val="00C31A04"/>
    <w:rsid w:val="00C31D31"/>
    <w:rsid w:val="00C34389"/>
    <w:rsid w:val="00C3467C"/>
    <w:rsid w:val="00C34C69"/>
    <w:rsid w:val="00C444B7"/>
    <w:rsid w:val="00C54E8E"/>
    <w:rsid w:val="00C617A8"/>
    <w:rsid w:val="00C662F3"/>
    <w:rsid w:val="00C67AB3"/>
    <w:rsid w:val="00C747B5"/>
    <w:rsid w:val="00C7488A"/>
    <w:rsid w:val="00C76BA2"/>
    <w:rsid w:val="00C80AB4"/>
    <w:rsid w:val="00C811B8"/>
    <w:rsid w:val="00C826E3"/>
    <w:rsid w:val="00C85BBA"/>
    <w:rsid w:val="00CA10B4"/>
    <w:rsid w:val="00CA13A2"/>
    <w:rsid w:val="00CA3350"/>
    <w:rsid w:val="00CA5428"/>
    <w:rsid w:val="00CA6715"/>
    <w:rsid w:val="00CC5E2F"/>
    <w:rsid w:val="00CD0895"/>
    <w:rsid w:val="00CD08E9"/>
    <w:rsid w:val="00CD28A8"/>
    <w:rsid w:val="00CD5505"/>
    <w:rsid w:val="00CD6D71"/>
    <w:rsid w:val="00CD6F0C"/>
    <w:rsid w:val="00CE1E74"/>
    <w:rsid w:val="00CE5243"/>
    <w:rsid w:val="00CE6767"/>
    <w:rsid w:val="00CF171F"/>
    <w:rsid w:val="00CF22D3"/>
    <w:rsid w:val="00CF3CC2"/>
    <w:rsid w:val="00CF73C4"/>
    <w:rsid w:val="00D0075B"/>
    <w:rsid w:val="00D07543"/>
    <w:rsid w:val="00D10EBB"/>
    <w:rsid w:val="00D11B44"/>
    <w:rsid w:val="00D20176"/>
    <w:rsid w:val="00D21066"/>
    <w:rsid w:val="00D22B5B"/>
    <w:rsid w:val="00D24307"/>
    <w:rsid w:val="00D373D4"/>
    <w:rsid w:val="00D40CC3"/>
    <w:rsid w:val="00D44678"/>
    <w:rsid w:val="00D5527C"/>
    <w:rsid w:val="00D55303"/>
    <w:rsid w:val="00D609DA"/>
    <w:rsid w:val="00D70736"/>
    <w:rsid w:val="00D71621"/>
    <w:rsid w:val="00D74355"/>
    <w:rsid w:val="00D802F2"/>
    <w:rsid w:val="00D81D04"/>
    <w:rsid w:val="00D81F04"/>
    <w:rsid w:val="00D81F46"/>
    <w:rsid w:val="00D870BB"/>
    <w:rsid w:val="00D87452"/>
    <w:rsid w:val="00D87540"/>
    <w:rsid w:val="00D9054E"/>
    <w:rsid w:val="00DA5088"/>
    <w:rsid w:val="00DA60E1"/>
    <w:rsid w:val="00DA782F"/>
    <w:rsid w:val="00DB19CE"/>
    <w:rsid w:val="00DB6FA8"/>
    <w:rsid w:val="00DC25E9"/>
    <w:rsid w:val="00DC3DE6"/>
    <w:rsid w:val="00DC5863"/>
    <w:rsid w:val="00DC718E"/>
    <w:rsid w:val="00DD121A"/>
    <w:rsid w:val="00DD594A"/>
    <w:rsid w:val="00DD6C99"/>
    <w:rsid w:val="00DD6EDA"/>
    <w:rsid w:val="00DE6C77"/>
    <w:rsid w:val="00DF1F12"/>
    <w:rsid w:val="00DF3A15"/>
    <w:rsid w:val="00E115B5"/>
    <w:rsid w:val="00E12C1B"/>
    <w:rsid w:val="00E176F7"/>
    <w:rsid w:val="00E2080A"/>
    <w:rsid w:val="00E212B8"/>
    <w:rsid w:val="00E2243A"/>
    <w:rsid w:val="00E254DB"/>
    <w:rsid w:val="00E26CF1"/>
    <w:rsid w:val="00E26F9F"/>
    <w:rsid w:val="00E32ECD"/>
    <w:rsid w:val="00E35438"/>
    <w:rsid w:val="00E3716E"/>
    <w:rsid w:val="00E37C20"/>
    <w:rsid w:val="00E40BEB"/>
    <w:rsid w:val="00E40E21"/>
    <w:rsid w:val="00E4172D"/>
    <w:rsid w:val="00E42F39"/>
    <w:rsid w:val="00E43462"/>
    <w:rsid w:val="00E443AA"/>
    <w:rsid w:val="00E55B8E"/>
    <w:rsid w:val="00E615D8"/>
    <w:rsid w:val="00E64996"/>
    <w:rsid w:val="00E654E8"/>
    <w:rsid w:val="00E74AF6"/>
    <w:rsid w:val="00E74EAB"/>
    <w:rsid w:val="00E7569E"/>
    <w:rsid w:val="00E76CE5"/>
    <w:rsid w:val="00E81966"/>
    <w:rsid w:val="00E81CD3"/>
    <w:rsid w:val="00E84AD7"/>
    <w:rsid w:val="00E869A6"/>
    <w:rsid w:val="00E87D51"/>
    <w:rsid w:val="00E92637"/>
    <w:rsid w:val="00E94690"/>
    <w:rsid w:val="00E953C3"/>
    <w:rsid w:val="00E95DE2"/>
    <w:rsid w:val="00E978B8"/>
    <w:rsid w:val="00EA19D8"/>
    <w:rsid w:val="00EA527F"/>
    <w:rsid w:val="00EA56EF"/>
    <w:rsid w:val="00EA610B"/>
    <w:rsid w:val="00EB32E7"/>
    <w:rsid w:val="00EB4F45"/>
    <w:rsid w:val="00EC1A6B"/>
    <w:rsid w:val="00EC632A"/>
    <w:rsid w:val="00EC7E12"/>
    <w:rsid w:val="00ED4376"/>
    <w:rsid w:val="00ED6C54"/>
    <w:rsid w:val="00ED78DE"/>
    <w:rsid w:val="00EE1C3C"/>
    <w:rsid w:val="00EE2446"/>
    <w:rsid w:val="00EF0F54"/>
    <w:rsid w:val="00EF2E2C"/>
    <w:rsid w:val="00F029A4"/>
    <w:rsid w:val="00F13ADC"/>
    <w:rsid w:val="00F166AE"/>
    <w:rsid w:val="00F208F9"/>
    <w:rsid w:val="00F20F1D"/>
    <w:rsid w:val="00F21BA4"/>
    <w:rsid w:val="00F22BCF"/>
    <w:rsid w:val="00F23905"/>
    <w:rsid w:val="00F26C31"/>
    <w:rsid w:val="00F33B2A"/>
    <w:rsid w:val="00F340E0"/>
    <w:rsid w:val="00F35AD9"/>
    <w:rsid w:val="00F40733"/>
    <w:rsid w:val="00F424A9"/>
    <w:rsid w:val="00F437C9"/>
    <w:rsid w:val="00F4526E"/>
    <w:rsid w:val="00F45C50"/>
    <w:rsid w:val="00F46608"/>
    <w:rsid w:val="00F53E2F"/>
    <w:rsid w:val="00F54437"/>
    <w:rsid w:val="00F57646"/>
    <w:rsid w:val="00F6086B"/>
    <w:rsid w:val="00F62A0B"/>
    <w:rsid w:val="00F70AA2"/>
    <w:rsid w:val="00F71738"/>
    <w:rsid w:val="00F71739"/>
    <w:rsid w:val="00F75252"/>
    <w:rsid w:val="00F816A8"/>
    <w:rsid w:val="00F840BB"/>
    <w:rsid w:val="00F86590"/>
    <w:rsid w:val="00F923ED"/>
    <w:rsid w:val="00F9312D"/>
    <w:rsid w:val="00F95B1A"/>
    <w:rsid w:val="00F95B3D"/>
    <w:rsid w:val="00FA1843"/>
    <w:rsid w:val="00FA291B"/>
    <w:rsid w:val="00FA2EBB"/>
    <w:rsid w:val="00FA4EEE"/>
    <w:rsid w:val="00FA6C0B"/>
    <w:rsid w:val="00FA7790"/>
    <w:rsid w:val="00FA7CFA"/>
    <w:rsid w:val="00FB36D0"/>
    <w:rsid w:val="00FB4CF1"/>
    <w:rsid w:val="00FB5D44"/>
    <w:rsid w:val="00FB6179"/>
    <w:rsid w:val="00FB7253"/>
    <w:rsid w:val="00FC0460"/>
    <w:rsid w:val="00FC16B7"/>
    <w:rsid w:val="00FC3419"/>
    <w:rsid w:val="00FC6663"/>
    <w:rsid w:val="00FC717C"/>
    <w:rsid w:val="00FD0F28"/>
    <w:rsid w:val="00FD2850"/>
    <w:rsid w:val="00FD3EA2"/>
    <w:rsid w:val="00FD7AA3"/>
    <w:rsid w:val="00FE3539"/>
    <w:rsid w:val="00FE625D"/>
    <w:rsid w:val="00FF1342"/>
    <w:rsid w:val="00FF1F0D"/>
    <w:rsid w:val="00FF20BB"/>
    <w:rsid w:val="00FF2E51"/>
    <w:rsid w:val="00FF3432"/>
    <w:rsid w:val="00FF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98F57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7540"/>
    <w:rPr>
      <w:rFonts w:ascii="Arial" w:hAnsi="Arial"/>
      <w:szCs w:val="24"/>
    </w:rPr>
  </w:style>
  <w:style w:type="paragraph" w:styleId="Nadpis1">
    <w:name w:val="heading 1"/>
    <w:basedOn w:val="Normln"/>
    <w:next w:val="Bntext"/>
    <w:link w:val="Nadpis1Char"/>
    <w:qFormat/>
    <w:pPr>
      <w:keepNext/>
      <w:widowControl w:val="0"/>
      <w:numPr>
        <w:numId w:val="1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link w:val="Nadpis3Char"/>
    <w:qFormat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link w:val="ZpatChar"/>
    <w:pPr>
      <w:widowControl w:val="0"/>
      <w:spacing w:before="60" w:after="60"/>
    </w:pPr>
    <w:rPr>
      <w:i/>
      <w:lang w:val="x-none" w:eastAsia="x-none"/>
    </w:rPr>
  </w:style>
  <w:style w:type="paragraph" w:customStyle="1" w:styleId="Bntext">
    <w:name w:val="Běžný text"/>
    <w:basedOn w:val="Normln"/>
    <w:link w:val="BntextChar"/>
    <w:pPr>
      <w:widowControl w:val="0"/>
      <w:spacing w:before="60" w:after="60"/>
      <w:jc w:val="both"/>
    </w:pPr>
    <w:rPr>
      <w:lang w:val="x-none" w:eastAsia="x-none"/>
    </w:r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link w:val="NzevobrzkuChar"/>
    <w:rsid w:val="005528FD"/>
    <w:pPr>
      <w:numPr>
        <w:numId w:val="20"/>
      </w:numPr>
    </w:pPr>
  </w:style>
  <w:style w:type="paragraph" w:customStyle="1" w:styleId="Nzevtabulky">
    <w:name w:val="Název tabulky"/>
    <w:basedOn w:val="Normln"/>
    <w:qFormat/>
    <w:rsid w:val="005528FD"/>
    <w:pPr>
      <w:numPr>
        <w:numId w:val="21"/>
      </w:numPr>
      <w:spacing w:after="60"/>
      <w:ind w:left="794" w:hanging="794"/>
    </w:pPr>
  </w:style>
  <w:style w:type="paragraph" w:styleId="Obsah1">
    <w:name w:val="toc 1"/>
    <w:basedOn w:val="Normln"/>
    <w:next w:val="Bntext"/>
    <w:autoRedefine/>
    <w:uiPriority w:val="39"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uiPriority w:val="39"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rsid w:val="00385BEE"/>
    <w:pPr>
      <w:widowControl w:val="0"/>
      <w:numPr>
        <w:numId w:val="2"/>
      </w:numPr>
    </w:pPr>
    <w:rPr>
      <w:strike/>
    </w:rPr>
  </w:style>
  <w:style w:type="paragraph" w:styleId="Seznamsodrkami2">
    <w:name w:val="List Bullet 2"/>
    <w:basedOn w:val="Normln"/>
    <w:autoRedefine/>
    <w:pPr>
      <w:widowControl w:val="0"/>
      <w:numPr>
        <w:numId w:val="3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4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character" w:styleId="Hypertextovodkaz">
    <w:name w:val="Hyperlink"/>
    <w:basedOn w:val="Standardnpsmoodstavce"/>
    <w:uiPriority w:val="99"/>
    <w:rsid w:val="006B03E7"/>
    <w:rPr>
      <w:color w:val="0000FF"/>
      <w:u w:val="single"/>
    </w:rPr>
  </w:style>
  <w:style w:type="table" w:styleId="Mkatabulky">
    <w:name w:val="Table Grid"/>
    <w:basedOn w:val="Normlntabulka"/>
    <w:rsid w:val="00162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rsid w:val="005E4190"/>
    <w:rPr>
      <w:rFonts w:ascii="Arial" w:hAnsi="Arial" w:cs="Arial"/>
      <w:b/>
      <w:bCs/>
      <w:kern w:val="24"/>
      <w:sz w:val="24"/>
      <w:szCs w:val="26"/>
    </w:rPr>
  </w:style>
  <w:style w:type="paragraph" w:styleId="Nadpispoznmky">
    <w:name w:val="Note Heading"/>
    <w:basedOn w:val="Normln"/>
    <w:next w:val="Normln"/>
    <w:rsid w:val="00626541"/>
  </w:style>
  <w:style w:type="character" w:customStyle="1" w:styleId="Nadpis1Char">
    <w:name w:val="Nadpis 1 Char"/>
    <w:basedOn w:val="Standardnpsmoodstavce"/>
    <w:link w:val="Nadpis1"/>
    <w:rsid w:val="00F13ADC"/>
    <w:rPr>
      <w:rFonts w:ascii="Arial" w:hAnsi="Arial" w:cs="Arial"/>
      <w:b/>
      <w:bCs/>
      <w:caps/>
      <w:kern w:val="28"/>
      <w:sz w:val="28"/>
      <w:szCs w:val="32"/>
    </w:rPr>
  </w:style>
  <w:style w:type="paragraph" w:styleId="Textbubliny">
    <w:name w:val="Balloon Text"/>
    <w:basedOn w:val="Normln"/>
    <w:semiHidden/>
    <w:rsid w:val="00672D80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47795E"/>
    <w:rPr>
      <w:color w:val="800080"/>
      <w:u w:val="single"/>
    </w:rPr>
  </w:style>
  <w:style w:type="character" w:customStyle="1" w:styleId="BntextChar">
    <w:name w:val="Běžný text Char"/>
    <w:link w:val="Bntext"/>
    <w:rsid w:val="00CD5505"/>
    <w:rPr>
      <w:rFonts w:ascii="Arial" w:hAnsi="Arial"/>
      <w:szCs w:val="24"/>
    </w:rPr>
  </w:style>
  <w:style w:type="character" w:customStyle="1" w:styleId="ZpatChar">
    <w:name w:val="Zápatí Char"/>
    <w:link w:val="Zpat"/>
    <w:rsid w:val="00CD5505"/>
    <w:rPr>
      <w:rFonts w:ascii="Arial" w:hAnsi="Arial"/>
      <w:i/>
      <w:szCs w:val="24"/>
    </w:rPr>
  </w:style>
  <w:style w:type="paragraph" w:customStyle="1" w:styleId="mainimages1">
    <w:name w:val="main_images1"/>
    <w:basedOn w:val="Normln"/>
    <w:rsid w:val="00B65B50"/>
    <w:rPr>
      <w:rFonts w:ascii="Times New Roman" w:hAnsi="Times New Roman"/>
      <w:sz w:val="24"/>
    </w:rPr>
  </w:style>
  <w:style w:type="paragraph" w:customStyle="1" w:styleId="Styl1">
    <w:name w:val="Styl1"/>
    <w:basedOn w:val="Normln"/>
    <w:rsid w:val="00B65B5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paragraph" w:customStyle="1" w:styleId="Default">
    <w:name w:val="Default"/>
    <w:rsid w:val="00C30F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AB1DF1"/>
    <w:rPr>
      <w:b/>
      <w:bCs/>
    </w:rPr>
  </w:style>
  <w:style w:type="character" w:customStyle="1" w:styleId="NadpisDChar">
    <w:name w:val="Nadpis D Char"/>
    <w:basedOn w:val="Standardnpsmoodstavce"/>
    <w:link w:val="NadpisD"/>
    <w:rsid w:val="000A5509"/>
    <w:rPr>
      <w:rFonts w:ascii="Arial" w:hAnsi="Arial"/>
      <w:b/>
      <w:kern w:val="22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044B4B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855FD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55FD3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55FD3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55F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55FD3"/>
    <w:rPr>
      <w:rFonts w:ascii="Arial" w:hAnsi="Arial"/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D400E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nhideWhenUsed/>
    <w:qFormat/>
    <w:rsid w:val="00054E3F"/>
    <w:pPr>
      <w:spacing w:after="200"/>
    </w:pPr>
    <w:rPr>
      <w:rFonts w:ascii="Times New Roman" w:hAnsi="Times New Roman"/>
      <w:i/>
      <w:iCs/>
      <w:color w:val="1F497D" w:themeColor="text2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01760"/>
    <w:rPr>
      <w:color w:val="808080"/>
      <w:shd w:val="clear" w:color="auto" w:fill="E6E6E6"/>
    </w:rPr>
  </w:style>
  <w:style w:type="character" w:customStyle="1" w:styleId="Zkladntext3">
    <w:name w:val="Základní text (3)_"/>
    <w:basedOn w:val="Standardnpsmoodstavce"/>
    <w:link w:val="Zkladntext31"/>
    <w:rsid w:val="00D81F46"/>
    <w:rPr>
      <w:rFonts w:ascii="Arial" w:hAnsi="Arial"/>
      <w:b/>
      <w:bCs/>
      <w:shd w:val="clear" w:color="auto" w:fill="FFFFFF"/>
    </w:rPr>
  </w:style>
  <w:style w:type="paragraph" w:customStyle="1" w:styleId="Zkladntext31">
    <w:name w:val="Základní text (3)1"/>
    <w:basedOn w:val="Normln"/>
    <w:link w:val="Zkladntext3"/>
    <w:rsid w:val="00D81F46"/>
    <w:pPr>
      <w:shd w:val="clear" w:color="auto" w:fill="FFFFFF"/>
      <w:spacing w:line="666" w:lineRule="exact"/>
      <w:ind w:hanging="400"/>
    </w:pPr>
    <w:rPr>
      <w:b/>
      <w:bCs/>
      <w:szCs w:val="20"/>
    </w:rPr>
  </w:style>
  <w:style w:type="character" w:customStyle="1" w:styleId="NzevobrzkuChar">
    <w:name w:val="Název obrázku Char"/>
    <w:link w:val="Nzevobrzku"/>
    <w:rsid w:val="005528FD"/>
    <w:rPr>
      <w:rFonts w:ascii="Arial" w:hAnsi="Arial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15C9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7540"/>
    <w:rPr>
      <w:rFonts w:ascii="Arial" w:hAnsi="Arial"/>
      <w:szCs w:val="24"/>
    </w:rPr>
  </w:style>
  <w:style w:type="paragraph" w:styleId="Nadpis1">
    <w:name w:val="heading 1"/>
    <w:basedOn w:val="Normln"/>
    <w:next w:val="Bntext"/>
    <w:link w:val="Nadpis1Char"/>
    <w:qFormat/>
    <w:pPr>
      <w:keepNext/>
      <w:widowControl w:val="0"/>
      <w:numPr>
        <w:numId w:val="1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link w:val="Nadpis3Char"/>
    <w:qFormat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link w:val="ZpatChar"/>
    <w:pPr>
      <w:widowControl w:val="0"/>
      <w:spacing w:before="60" w:after="60"/>
    </w:pPr>
    <w:rPr>
      <w:i/>
      <w:lang w:val="x-none" w:eastAsia="x-none"/>
    </w:rPr>
  </w:style>
  <w:style w:type="paragraph" w:customStyle="1" w:styleId="Bntext">
    <w:name w:val="Běžný text"/>
    <w:basedOn w:val="Normln"/>
    <w:link w:val="BntextChar"/>
    <w:pPr>
      <w:widowControl w:val="0"/>
      <w:spacing w:before="60" w:after="60"/>
      <w:jc w:val="both"/>
    </w:pPr>
    <w:rPr>
      <w:lang w:val="x-none" w:eastAsia="x-none"/>
    </w:r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link w:val="NzevobrzkuChar"/>
    <w:rsid w:val="005528FD"/>
    <w:pPr>
      <w:numPr>
        <w:numId w:val="20"/>
      </w:numPr>
    </w:pPr>
  </w:style>
  <w:style w:type="paragraph" w:customStyle="1" w:styleId="Nzevtabulky">
    <w:name w:val="Název tabulky"/>
    <w:basedOn w:val="Normln"/>
    <w:qFormat/>
    <w:rsid w:val="005528FD"/>
    <w:pPr>
      <w:numPr>
        <w:numId w:val="21"/>
      </w:numPr>
      <w:spacing w:after="60"/>
      <w:ind w:left="794" w:hanging="794"/>
    </w:pPr>
  </w:style>
  <w:style w:type="paragraph" w:styleId="Obsah1">
    <w:name w:val="toc 1"/>
    <w:basedOn w:val="Normln"/>
    <w:next w:val="Bntext"/>
    <w:autoRedefine/>
    <w:uiPriority w:val="39"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uiPriority w:val="39"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rsid w:val="00385BEE"/>
    <w:pPr>
      <w:widowControl w:val="0"/>
      <w:numPr>
        <w:numId w:val="2"/>
      </w:numPr>
    </w:pPr>
    <w:rPr>
      <w:strike/>
    </w:rPr>
  </w:style>
  <w:style w:type="paragraph" w:styleId="Seznamsodrkami2">
    <w:name w:val="List Bullet 2"/>
    <w:basedOn w:val="Normln"/>
    <w:autoRedefine/>
    <w:pPr>
      <w:widowControl w:val="0"/>
      <w:numPr>
        <w:numId w:val="3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4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character" w:styleId="Hypertextovodkaz">
    <w:name w:val="Hyperlink"/>
    <w:basedOn w:val="Standardnpsmoodstavce"/>
    <w:uiPriority w:val="99"/>
    <w:rsid w:val="006B03E7"/>
    <w:rPr>
      <w:color w:val="0000FF"/>
      <w:u w:val="single"/>
    </w:rPr>
  </w:style>
  <w:style w:type="table" w:styleId="Mkatabulky">
    <w:name w:val="Table Grid"/>
    <w:basedOn w:val="Normlntabulka"/>
    <w:rsid w:val="00162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rsid w:val="005E4190"/>
    <w:rPr>
      <w:rFonts w:ascii="Arial" w:hAnsi="Arial" w:cs="Arial"/>
      <w:b/>
      <w:bCs/>
      <w:kern w:val="24"/>
      <w:sz w:val="24"/>
      <w:szCs w:val="26"/>
    </w:rPr>
  </w:style>
  <w:style w:type="paragraph" w:styleId="Nadpispoznmky">
    <w:name w:val="Note Heading"/>
    <w:basedOn w:val="Normln"/>
    <w:next w:val="Normln"/>
    <w:rsid w:val="00626541"/>
  </w:style>
  <w:style w:type="character" w:customStyle="1" w:styleId="Nadpis1Char">
    <w:name w:val="Nadpis 1 Char"/>
    <w:basedOn w:val="Standardnpsmoodstavce"/>
    <w:link w:val="Nadpis1"/>
    <w:rsid w:val="00F13ADC"/>
    <w:rPr>
      <w:rFonts w:ascii="Arial" w:hAnsi="Arial" w:cs="Arial"/>
      <w:b/>
      <w:bCs/>
      <w:caps/>
      <w:kern w:val="28"/>
      <w:sz w:val="28"/>
      <w:szCs w:val="32"/>
    </w:rPr>
  </w:style>
  <w:style w:type="paragraph" w:styleId="Textbubliny">
    <w:name w:val="Balloon Text"/>
    <w:basedOn w:val="Normln"/>
    <w:semiHidden/>
    <w:rsid w:val="00672D80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47795E"/>
    <w:rPr>
      <w:color w:val="800080"/>
      <w:u w:val="single"/>
    </w:rPr>
  </w:style>
  <w:style w:type="character" w:customStyle="1" w:styleId="BntextChar">
    <w:name w:val="Běžný text Char"/>
    <w:link w:val="Bntext"/>
    <w:rsid w:val="00CD5505"/>
    <w:rPr>
      <w:rFonts w:ascii="Arial" w:hAnsi="Arial"/>
      <w:szCs w:val="24"/>
    </w:rPr>
  </w:style>
  <w:style w:type="character" w:customStyle="1" w:styleId="ZpatChar">
    <w:name w:val="Zápatí Char"/>
    <w:link w:val="Zpat"/>
    <w:rsid w:val="00CD5505"/>
    <w:rPr>
      <w:rFonts w:ascii="Arial" w:hAnsi="Arial"/>
      <w:i/>
      <w:szCs w:val="24"/>
    </w:rPr>
  </w:style>
  <w:style w:type="paragraph" w:customStyle="1" w:styleId="mainimages1">
    <w:name w:val="main_images1"/>
    <w:basedOn w:val="Normln"/>
    <w:rsid w:val="00B65B50"/>
    <w:rPr>
      <w:rFonts w:ascii="Times New Roman" w:hAnsi="Times New Roman"/>
      <w:sz w:val="24"/>
    </w:rPr>
  </w:style>
  <w:style w:type="paragraph" w:customStyle="1" w:styleId="Styl1">
    <w:name w:val="Styl1"/>
    <w:basedOn w:val="Normln"/>
    <w:rsid w:val="00B65B5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paragraph" w:customStyle="1" w:styleId="Default">
    <w:name w:val="Default"/>
    <w:rsid w:val="00C30F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AB1DF1"/>
    <w:rPr>
      <w:b/>
      <w:bCs/>
    </w:rPr>
  </w:style>
  <w:style w:type="character" w:customStyle="1" w:styleId="NadpisDChar">
    <w:name w:val="Nadpis D Char"/>
    <w:basedOn w:val="Standardnpsmoodstavce"/>
    <w:link w:val="NadpisD"/>
    <w:rsid w:val="000A5509"/>
    <w:rPr>
      <w:rFonts w:ascii="Arial" w:hAnsi="Arial"/>
      <w:b/>
      <w:kern w:val="22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044B4B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855FD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55FD3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55FD3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55F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55FD3"/>
    <w:rPr>
      <w:rFonts w:ascii="Arial" w:hAnsi="Arial"/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D400E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nhideWhenUsed/>
    <w:qFormat/>
    <w:rsid w:val="00054E3F"/>
    <w:pPr>
      <w:spacing w:after="200"/>
    </w:pPr>
    <w:rPr>
      <w:rFonts w:ascii="Times New Roman" w:hAnsi="Times New Roman"/>
      <w:i/>
      <w:iCs/>
      <w:color w:val="1F497D" w:themeColor="text2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01760"/>
    <w:rPr>
      <w:color w:val="808080"/>
      <w:shd w:val="clear" w:color="auto" w:fill="E6E6E6"/>
    </w:rPr>
  </w:style>
  <w:style w:type="character" w:customStyle="1" w:styleId="Zkladntext3">
    <w:name w:val="Základní text (3)_"/>
    <w:basedOn w:val="Standardnpsmoodstavce"/>
    <w:link w:val="Zkladntext31"/>
    <w:rsid w:val="00D81F46"/>
    <w:rPr>
      <w:rFonts w:ascii="Arial" w:hAnsi="Arial"/>
      <w:b/>
      <w:bCs/>
      <w:shd w:val="clear" w:color="auto" w:fill="FFFFFF"/>
    </w:rPr>
  </w:style>
  <w:style w:type="paragraph" w:customStyle="1" w:styleId="Zkladntext31">
    <w:name w:val="Základní text (3)1"/>
    <w:basedOn w:val="Normln"/>
    <w:link w:val="Zkladntext3"/>
    <w:rsid w:val="00D81F46"/>
    <w:pPr>
      <w:shd w:val="clear" w:color="auto" w:fill="FFFFFF"/>
      <w:spacing w:line="666" w:lineRule="exact"/>
      <w:ind w:hanging="400"/>
    </w:pPr>
    <w:rPr>
      <w:b/>
      <w:bCs/>
      <w:szCs w:val="20"/>
    </w:rPr>
  </w:style>
  <w:style w:type="character" w:customStyle="1" w:styleId="NzevobrzkuChar">
    <w:name w:val="Název obrázku Char"/>
    <w:link w:val="Nzevobrzku"/>
    <w:rsid w:val="005528FD"/>
    <w:rPr>
      <w:rFonts w:ascii="Arial" w:hAnsi="Arial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15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hmi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r.no/?spr=en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od.cz/portal/SaP/cz/pc/Mereni.aspx?id=300058631&amp;oid=1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://www.pod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1D877-5387-4AA4-ADA1-0D22E49B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2399</Words>
  <Characters>14156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Pöyry Environment a.s.</Company>
  <LinksUpToDate>false</LinksUpToDate>
  <CharactersWithSpaces>16522</CharactersWithSpaces>
  <SharedDoc>false</SharedDoc>
  <HLinks>
    <vt:vector size="228" baseType="variant">
      <vt:variant>
        <vt:i4>8257620</vt:i4>
      </vt:variant>
      <vt:variant>
        <vt:i4>216</vt:i4>
      </vt:variant>
      <vt:variant>
        <vt:i4>0</vt:i4>
      </vt:variant>
      <vt:variant>
        <vt:i4>5</vt:i4>
      </vt:variant>
      <vt:variant>
        <vt:lpwstr>http://www.chmi.cz/portal/dt?menu=JSPTabContainer/P10_0_Aktualni_situace/P10_1_Pocasi/P10_1_1_Cesko/P10_1_1_1_Souhrnny_prehled&amp;last=false</vt:lpwstr>
      </vt:variant>
      <vt:variant>
        <vt:lpwstr/>
      </vt:variant>
      <vt:variant>
        <vt:i4>4194407</vt:i4>
      </vt:variant>
      <vt:variant>
        <vt:i4>213</vt:i4>
      </vt:variant>
      <vt:variant>
        <vt:i4>0</vt:i4>
      </vt:variant>
      <vt:variant>
        <vt:i4>5</vt:i4>
      </vt:variant>
      <vt:variant>
        <vt:lpwstr>http://www.chmi.cz/files/portal/docs/meteo/rad/data_jsradview.html</vt:lpwstr>
      </vt:variant>
      <vt:variant>
        <vt:lpwstr/>
      </vt:variant>
      <vt:variant>
        <vt:i4>7405618</vt:i4>
      </vt:variant>
      <vt:variant>
        <vt:i4>210</vt:i4>
      </vt:variant>
      <vt:variant>
        <vt:i4>0</vt:i4>
      </vt:variant>
      <vt:variant>
        <vt:i4>5</vt:i4>
      </vt:variant>
      <vt:variant>
        <vt:lpwstr>http://www.chmi.cz/</vt:lpwstr>
      </vt:variant>
      <vt:variant>
        <vt:lpwstr/>
      </vt:variant>
      <vt:variant>
        <vt:i4>7405618</vt:i4>
      </vt:variant>
      <vt:variant>
        <vt:i4>207</vt:i4>
      </vt:variant>
      <vt:variant>
        <vt:i4>0</vt:i4>
      </vt:variant>
      <vt:variant>
        <vt:i4>5</vt:i4>
      </vt:variant>
      <vt:variant>
        <vt:lpwstr>http://www.chmi.cz/</vt:lpwstr>
      </vt:variant>
      <vt:variant>
        <vt:lpwstr/>
      </vt:variant>
      <vt:variant>
        <vt:i4>3473460</vt:i4>
      </vt:variant>
      <vt:variant>
        <vt:i4>201</vt:i4>
      </vt:variant>
      <vt:variant>
        <vt:i4>0</vt:i4>
      </vt:variant>
      <vt:variant>
        <vt:i4>5</vt:i4>
      </vt:variant>
      <vt:variant>
        <vt:lpwstr>http://hydro.chmi.cz/hpps/hpps_prfbk_detail.php?seq=307107</vt:lpwstr>
      </vt:variant>
      <vt:variant>
        <vt:lpwstr/>
      </vt:variant>
      <vt:variant>
        <vt:i4>3145776</vt:i4>
      </vt:variant>
      <vt:variant>
        <vt:i4>198</vt:i4>
      </vt:variant>
      <vt:variant>
        <vt:i4>0</vt:i4>
      </vt:variant>
      <vt:variant>
        <vt:i4>5</vt:i4>
      </vt:variant>
      <vt:variant>
        <vt:lpwstr>http://hydro.chmi.cz/hpps/hpps_prfbk_detail.php?seq=307142</vt:lpwstr>
      </vt:variant>
      <vt:variant>
        <vt:lpwstr/>
      </vt:variant>
      <vt:variant>
        <vt:i4>3538958</vt:i4>
      </vt:variant>
      <vt:variant>
        <vt:i4>189</vt:i4>
      </vt:variant>
      <vt:variant>
        <vt:i4>0</vt:i4>
      </vt:variant>
      <vt:variant>
        <vt:i4>5</vt:i4>
      </vt:variant>
      <vt:variant>
        <vt:lpwstr>http://www.pod.cz/povodnovy_plan/</vt:lpwstr>
      </vt:variant>
      <vt:variant>
        <vt:lpwstr/>
      </vt:variant>
      <vt:variant>
        <vt:i4>2031675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_Toc361810864</vt:lpwstr>
      </vt:variant>
      <vt:variant>
        <vt:i4>2031675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_Toc361810863</vt:lpwstr>
      </vt:variant>
      <vt:variant>
        <vt:i4>2031675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_Toc361810862</vt:lpwstr>
      </vt:variant>
      <vt:variant>
        <vt:i4>2031675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_Toc361810861</vt:lpwstr>
      </vt:variant>
      <vt:variant>
        <vt:i4>2031675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_Toc361810860</vt:lpwstr>
      </vt:variant>
      <vt:variant>
        <vt:i4>1835067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_Toc361810859</vt:lpwstr>
      </vt:variant>
      <vt:variant>
        <vt:i4>1835067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_Toc361810858</vt:lpwstr>
      </vt:variant>
      <vt:variant>
        <vt:i4>1835067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_Toc361810857</vt:lpwstr>
      </vt:variant>
      <vt:variant>
        <vt:i4>1835067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_Toc361810856</vt:lpwstr>
      </vt:variant>
      <vt:variant>
        <vt:i4>1835067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_Toc361810855</vt:lpwstr>
      </vt:variant>
      <vt:variant>
        <vt:i4>1835067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_Toc361810854</vt:lpwstr>
      </vt:variant>
      <vt:variant>
        <vt:i4>1835067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_Toc361810853</vt:lpwstr>
      </vt:variant>
      <vt:variant>
        <vt:i4>1835067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_Toc361810852</vt:lpwstr>
      </vt:variant>
      <vt:variant>
        <vt:i4>1835067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_Toc361810851</vt:lpwstr>
      </vt:variant>
      <vt:variant>
        <vt:i4>1835067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_Toc361810850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_Toc361810849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_Toc361810848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_Toc361810847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_Toc361810846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_Toc361810845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_Toc361810844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_Toc361810843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_Toc361810842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_Toc361810841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_Toc361810840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_Toc361810839</vt:lpwstr>
      </vt:variant>
      <vt:variant>
        <vt:i4>1703995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_Toc361810838</vt:lpwstr>
      </vt:variant>
      <vt:variant>
        <vt:i4>1703995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_Toc361810837</vt:lpwstr>
      </vt:variant>
      <vt:variant>
        <vt:i4>1703995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_Toc361810836</vt:lpwstr>
      </vt:variant>
      <vt:variant>
        <vt:i4>1703995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_Toc361810835</vt:lpwstr>
      </vt:variant>
      <vt:variant>
        <vt:i4>1703995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_Toc361810834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Pavel Golik</dc:creator>
  <cp:lastModifiedBy>Jiří Čejp</cp:lastModifiedBy>
  <cp:revision>59</cp:revision>
  <cp:lastPrinted>2016-09-08T15:15:00Z</cp:lastPrinted>
  <dcterms:created xsi:type="dcterms:W3CDTF">2017-12-15T10:14:00Z</dcterms:created>
  <dcterms:modified xsi:type="dcterms:W3CDTF">2020-11-18T11:32:00Z</dcterms:modified>
</cp:coreProperties>
</file>