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1509"/>
        <w:gridCol w:w="5153"/>
      </w:tblGrid>
      <w:tr w:rsidR="008877DF" w:rsidRPr="007232C4" w14:paraId="05180833" w14:textId="77777777" w:rsidTr="00BC3179">
        <w:trPr>
          <w:cantSplit/>
          <w:trHeight w:val="519"/>
        </w:trPr>
        <w:tc>
          <w:tcPr>
            <w:tcW w:w="2552" w:type="dxa"/>
            <w:vMerge w:val="restart"/>
            <w:tcBorders>
              <w:top w:val="nil"/>
              <w:left w:val="nil"/>
              <w:right w:val="nil"/>
            </w:tcBorders>
          </w:tcPr>
          <w:p w14:paraId="66884443" w14:textId="77777777" w:rsidR="008877DF" w:rsidRPr="007232C4" w:rsidRDefault="008877DF" w:rsidP="0078477C">
            <w:pPr>
              <w:pStyle w:val="Zkladntext"/>
              <w:rPr>
                <w:sz w:val="22"/>
              </w:rPr>
            </w:pPr>
          </w:p>
        </w:tc>
        <w:tc>
          <w:tcPr>
            <w:tcW w:w="1509" w:type="dxa"/>
            <w:tcBorders>
              <w:top w:val="nil"/>
              <w:left w:val="nil"/>
              <w:bottom w:val="nil"/>
              <w:right w:val="nil"/>
            </w:tcBorders>
            <w:vAlign w:val="center"/>
          </w:tcPr>
          <w:p w14:paraId="14AFB840" w14:textId="77777777" w:rsidR="008877DF" w:rsidRPr="007232C4" w:rsidRDefault="008877DF" w:rsidP="0078477C">
            <w:pPr>
              <w:pStyle w:val="Zkladntext"/>
              <w:rPr>
                <w:sz w:val="22"/>
              </w:rPr>
            </w:pPr>
          </w:p>
        </w:tc>
        <w:tc>
          <w:tcPr>
            <w:tcW w:w="5153" w:type="dxa"/>
            <w:tcBorders>
              <w:top w:val="nil"/>
              <w:left w:val="nil"/>
              <w:bottom w:val="nil"/>
              <w:right w:val="nil"/>
            </w:tcBorders>
            <w:vAlign w:val="center"/>
          </w:tcPr>
          <w:p w14:paraId="343C3708" w14:textId="77777777" w:rsidR="008877DF" w:rsidRPr="003230F5" w:rsidRDefault="008877DF" w:rsidP="0078477C">
            <w:pPr>
              <w:pStyle w:val="Zkladntext"/>
            </w:pPr>
          </w:p>
        </w:tc>
      </w:tr>
      <w:tr w:rsidR="008877DF" w:rsidRPr="007232C4" w14:paraId="5B3586D8" w14:textId="77777777" w:rsidTr="00BC3179">
        <w:trPr>
          <w:cantSplit/>
          <w:trHeight w:val="519"/>
        </w:trPr>
        <w:tc>
          <w:tcPr>
            <w:tcW w:w="2552" w:type="dxa"/>
            <w:vMerge/>
            <w:tcBorders>
              <w:left w:val="nil"/>
              <w:right w:val="nil"/>
            </w:tcBorders>
          </w:tcPr>
          <w:p w14:paraId="05FF3B49" w14:textId="77777777" w:rsidR="008877DF" w:rsidRPr="007232C4" w:rsidRDefault="008877DF" w:rsidP="0078477C">
            <w:pPr>
              <w:pStyle w:val="Zkladntext"/>
              <w:rPr>
                <w:sz w:val="22"/>
              </w:rPr>
            </w:pPr>
          </w:p>
        </w:tc>
        <w:tc>
          <w:tcPr>
            <w:tcW w:w="1509" w:type="dxa"/>
            <w:tcBorders>
              <w:top w:val="nil"/>
              <w:left w:val="nil"/>
              <w:bottom w:val="nil"/>
              <w:right w:val="nil"/>
            </w:tcBorders>
            <w:vAlign w:val="center"/>
          </w:tcPr>
          <w:p w14:paraId="2B92202F" w14:textId="77777777" w:rsidR="008877DF" w:rsidRPr="007232C4" w:rsidRDefault="008877DF" w:rsidP="0078477C">
            <w:pPr>
              <w:pStyle w:val="Zkladntext"/>
              <w:rPr>
                <w:sz w:val="22"/>
              </w:rPr>
            </w:pPr>
          </w:p>
        </w:tc>
        <w:tc>
          <w:tcPr>
            <w:tcW w:w="5153" w:type="dxa"/>
            <w:tcBorders>
              <w:top w:val="nil"/>
              <w:left w:val="nil"/>
              <w:bottom w:val="nil"/>
              <w:right w:val="nil"/>
            </w:tcBorders>
            <w:vAlign w:val="center"/>
          </w:tcPr>
          <w:p w14:paraId="1FE97B8D" w14:textId="77777777" w:rsidR="008877DF" w:rsidRPr="007232C4" w:rsidRDefault="008877DF" w:rsidP="0078477C">
            <w:pPr>
              <w:pStyle w:val="Zkladntext"/>
              <w:rPr>
                <w:sz w:val="22"/>
              </w:rPr>
            </w:pPr>
          </w:p>
        </w:tc>
      </w:tr>
      <w:tr w:rsidR="008877DF" w:rsidRPr="007232C4" w14:paraId="4D452E55" w14:textId="77777777" w:rsidTr="00BC3179">
        <w:trPr>
          <w:cantSplit/>
          <w:trHeight w:val="519"/>
        </w:trPr>
        <w:tc>
          <w:tcPr>
            <w:tcW w:w="2552" w:type="dxa"/>
            <w:vMerge/>
            <w:tcBorders>
              <w:left w:val="nil"/>
              <w:right w:val="nil"/>
            </w:tcBorders>
          </w:tcPr>
          <w:p w14:paraId="2F82F645" w14:textId="77777777" w:rsidR="008877DF" w:rsidRPr="007232C4" w:rsidRDefault="008877DF" w:rsidP="0078477C">
            <w:pPr>
              <w:pStyle w:val="Zkladntext"/>
              <w:rPr>
                <w:sz w:val="22"/>
              </w:rPr>
            </w:pPr>
          </w:p>
        </w:tc>
        <w:tc>
          <w:tcPr>
            <w:tcW w:w="1509" w:type="dxa"/>
            <w:tcBorders>
              <w:top w:val="nil"/>
              <w:left w:val="nil"/>
              <w:bottom w:val="nil"/>
              <w:right w:val="nil"/>
            </w:tcBorders>
            <w:vAlign w:val="center"/>
          </w:tcPr>
          <w:p w14:paraId="4E2E7AD3" w14:textId="77777777" w:rsidR="008877DF" w:rsidRPr="007232C4" w:rsidRDefault="008877DF" w:rsidP="0078477C">
            <w:pPr>
              <w:pStyle w:val="Zkladntext"/>
              <w:rPr>
                <w:sz w:val="22"/>
              </w:rPr>
            </w:pPr>
          </w:p>
        </w:tc>
        <w:tc>
          <w:tcPr>
            <w:tcW w:w="5153" w:type="dxa"/>
            <w:tcBorders>
              <w:top w:val="nil"/>
              <w:left w:val="nil"/>
              <w:bottom w:val="nil"/>
              <w:right w:val="nil"/>
            </w:tcBorders>
            <w:vAlign w:val="center"/>
          </w:tcPr>
          <w:p w14:paraId="682ACE9C" w14:textId="77777777" w:rsidR="008877DF" w:rsidRPr="007232C4" w:rsidRDefault="008877DF" w:rsidP="0078477C">
            <w:pPr>
              <w:pStyle w:val="Zkladntext"/>
              <w:rPr>
                <w:sz w:val="22"/>
              </w:rPr>
            </w:pPr>
          </w:p>
        </w:tc>
      </w:tr>
      <w:tr w:rsidR="008877DF" w:rsidRPr="007232C4" w14:paraId="674D3360" w14:textId="77777777" w:rsidTr="00BC3179">
        <w:trPr>
          <w:cantSplit/>
          <w:trHeight w:val="519"/>
        </w:trPr>
        <w:tc>
          <w:tcPr>
            <w:tcW w:w="2552" w:type="dxa"/>
            <w:vMerge/>
            <w:tcBorders>
              <w:left w:val="nil"/>
              <w:bottom w:val="nil"/>
              <w:right w:val="nil"/>
            </w:tcBorders>
          </w:tcPr>
          <w:p w14:paraId="720F4FCA" w14:textId="77777777" w:rsidR="008877DF" w:rsidRPr="007232C4" w:rsidRDefault="008877DF" w:rsidP="0078477C">
            <w:pPr>
              <w:pStyle w:val="Zkladntext"/>
              <w:rPr>
                <w:sz w:val="22"/>
              </w:rPr>
            </w:pPr>
          </w:p>
        </w:tc>
        <w:tc>
          <w:tcPr>
            <w:tcW w:w="1509" w:type="dxa"/>
            <w:tcBorders>
              <w:top w:val="nil"/>
              <w:left w:val="nil"/>
              <w:bottom w:val="nil"/>
              <w:right w:val="nil"/>
            </w:tcBorders>
            <w:vAlign w:val="center"/>
          </w:tcPr>
          <w:p w14:paraId="5074DB36" w14:textId="77777777" w:rsidR="008877DF" w:rsidRPr="007232C4" w:rsidRDefault="008877DF" w:rsidP="0078477C">
            <w:pPr>
              <w:pStyle w:val="Zkladntext"/>
              <w:rPr>
                <w:sz w:val="22"/>
              </w:rPr>
            </w:pPr>
          </w:p>
        </w:tc>
        <w:tc>
          <w:tcPr>
            <w:tcW w:w="5153" w:type="dxa"/>
            <w:tcBorders>
              <w:top w:val="nil"/>
              <w:left w:val="nil"/>
              <w:bottom w:val="nil"/>
              <w:right w:val="nil"/>
            </w:tcBorders>
            <w:vAlign w:val="center"/>
          </w:tcPr>
          <w:p w14:paraId="2E0A96F0" w14:textId="77777777" w:rsidR="008877DF" w:rsidRPr="007232C4" w:rsidRDefault="008877DF" w:rsidP="0078477C">
            <w:pPr>
              <w:pStyle w:val="Zkladntext"/>
              <w:rPr>
                <w:sz w:val="22"/>
              </w:rPr>
            </w:pPr>
          </w:p>
        </w:tc>
      </w:tr>
    </w:tbl>
    <w:p w14:paraId="17B8E0F0" w14:textId="77777777" w:rsidR="008877DF" w:rsidRDefault="008877DF" w:rsidP="0078477C">
      <w:pPr>
        <w:jc w:val="center"/>
        <w:rPr>
          <w:b/>
          <w:sz w:val="36"/>
          <w:szCs w:val="36"/>
        </w:rPr>
      </w:pPr>
    </w:p>
    <w:p w14:paraId="2A9A22B8" w14:textId="77777777" w:rsidR="008877DF" w:rsidRPr="007232C4" w:rsidRDefault="008877DF" w:rsidP="0078477C">
      <w:pPr>
        <w:pStyle w:val="Zkladntext"/>
        <w:jc w:val="center"/>
        <w:rPr>
          <w:rFonts w:ascii="Verdana" w:hAnsi="Verdana"/>
          <w:b/>
          <w:bCs/>
          <w:sz w:val="36"/>
          <w:szCs w:val="36"/>
        </w:rPr>
      </w:pPr>
      <w:r w:rsidRPr="007232C4">
        <w:rPr>
          <w:rFonts w:ascii="Verdana" w:hAnsi="Verdana"/>
          <w:b/>
          <w:bCs/>
          <w:sz w:val="36"/>
          <w:szCs w:val="36"/>
        </w:rPr>
        <w:t>MANIPULAČNÍ ŘÁD</w:t>
      </w:r>
    </w:p>
    <w:p w14:paraId="7632A3EA" w14:textId="77777777" w:rsidR="008877DF" w:rsidRDefault="008877DF" w:rsidP="0078477C">
      <w:pPr>
        <w:pStyle w:val="Zkladntext"/>
        <w:jc w:val="center"/>
        <w:rPr>
          <w:rFonts w:ascii="Verdana" w:hAnsi="Verdana"/>
          <w:b/>
          <w:sz w:val="36"/>
          <w:szCs w:val="36"/>
        </w:rPr>
      </w:pPr>
      <w:r w:rsidRPr="007232C4">
        <w:rPr>
          <w:rFonts w:ascii="Verdana" w:hAnsi="Verdana"/>
          <w:b/>
          <w:sz w:val="36"/>
          <w:szCs w:val="36"/>
        </w:rPr>
        <w:t xml:space="preserve">pro </w:t>
      </w:r>
      <w:r>
        <w:rPr>
          <w:rFonts w:ascii="Verdana" w:hAnsi="Verdana"/>
          <w:b/>
          <w:sz w:val="36"/>
          <w:szCs w:val="36"/>
        </w:rPr>
        <w:t>úchytnou nádrž na Kyjovce</w:t>
      </w:r>
    </w:p>
    <w:p w14:paraId="0FC73542" w14:textId="77777777" w:rsidR="008877DF" w:rsidRPr="007232C4" w:rsidRDefault="008877DF" w:rsidP="0078477C">
      <w:pPr>
        <w:pStyle w:val="Zkladntext"/>
        <w:jc w:val="center"/>
        <w:rPr>
          <w:rFonts w:ascii="Verdana" w:hAnsi="Verdana"/>
          <w:b/>
          <w:sz w:val="36"/>
          <w:szCs w:val="36"/>
        </w:rPr>
      </w:pPr>
      <w:r>
        <w:rPr>
          <w:rFonts w:ascii="Verdana" w:hAnsi="Verdana"/>
          <w:b/>
          <w:sz w:val="36"/>
          <w:szCs w:val="36"/>
        </w:rPr>
        <w:t xml:space="preserve">nad VD Koryčany v </w:t>
      </w:r>
      <w:r w:rsidRPr="007232C4">
        <w:rPr>
          <w:rFonts w:ascii="Verdana" w:hAnsi="Verdana"/>
          <w:b/>
          <w:sz w:val="36"/>
          <w:szCs w:val="36"/>
        </w:rPr>
        <w:t>km 74,500</w:t>
      </w:r>
    </w:p>
    <w:p w14:paraId="6852D228" w14:textId="77777777" w:rsidR="008877DF" w:rsidRDefault="008877DF" w:rsidP="0078477C">
      <w:pPr>
        <w:jc w:val="center"/>
        <w:rPr>
          <w:b/>
          <w:sz w:val="36"/>
          <w:szCs w:val="36"/>
        </w:rPr>
      </w:pPr>
    </w:p>
    <w:p w14:paraId="4C5536AD" w14:textId="77777777" w:rsidR="008877DF" w:rsidRDefault="008877DF" w:rsidP="0078477C">
      <w:pPr>
        <w:jc w:val="center"/>
        <w:rPr>
          <w:b/>
          <w:sz w:val="40"/>
        </w:rPr>
      </w:pPr>
      <w:r w:rsidRPr="00F86EAC">
        <w:rPr>
          <w:b/>
          <w:noProof/>
          <w:sz w:val="40"/>
        </w:rPr>
        <w:drawing>
          <wp:inline distT="0" distB="0" distL="0" distR="0" wp14:anchorId="51351AA3" wp14:editId="7D4BD0A7">
            <wp:extent cx="5324475" cy="3990975"/>
            <wp:effectExtent l="0" t="0" r="9525" b="9525"/>
            <wp:docPr id="3" name="Obrázek 3" descr="uchytna_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uchytna_n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4475" cy="3990975"/>
                    </a:xfrm>
                    <a:prstGeom prst="rect">
                      <a:avLst/>
                    </a:prstGeom>
                    <a:noFill/>
                    <a:ln>
                      <a:noFill/>
                    </a:ln>
                  </pic:spPr>
                </pic:pic>
              </a:graphicData>
            </a:graphic>
          </wp:inline>
        </w:drawing>
      </w:r>
    </w:p>
    <w:p w14:paraId="7C1F6522" w14:textId="77777777" w:rsidR="008877DF" w:rsidRDefault="008877DF" w:rsidP="0078477C">
      <w:pPr>
        <w:jc w:val="center"/>
        <w:rPr>
          <w:b/>
          <w:sz w:val="40"/>
        </w:rPr>
      </w:pPr>
    </w:p>
    <w:p w14:paraId="5B77C4D5" w14:textId="77777777" w:rsidR="008877DF" w:rsidRDefault="008877DF" w:rsidP="0078477C">
      <w:pPr>
        <w:rPr>
          <w:sz w:val="28"/>
        </w:rPr>
      </w:pPr>
    </w:p>
    <w:p w14:paraId="1CC70668" w14:textId="77777777" w:rsidR="008877DF" w:rsidRPr="000F5F73" w:rsidRDefault="008877DF" w:rsidP="0078477C">
      <w:pPr>
        <w:pStyle w:val="Zkladntext"/>
        <w:tabs>
          <w:tab w:val="left" w:pos="4253"/>
        </w:tabs>
        <w:rPr>
          <w:rFonts w:ascii="Verdana" w:hAnsi="Verdana"/>
          <w:b/>
        </w:rPr>
      </w:pPr>
      <w:r w:rsidRPr="000F5F73">
        <w:rPr>
          <w:rFonts w:ascii="Verdana" w:hAnsi="Verdana"/>
          <w:b/>
        </w:rPr>
        <w:t>Kraj:</w:t>
      </w:r>
      <w:r w:rsidRPr="000F5F73">
        <w:rPr>
          <w:rFonts w:ascii="Verdana" w:hAnsi="Verdana"/>
          <w:b/>
        </w:rPr>
        <w:tab/>
        <w:t>Zlínský</w:t>
      </w:r>
    </w:p>
    <w:p w14:paraId="1A4D9442" w14:textId="77777777" w:rsidR="008877DF" w:rsidRPr="000F5F73" w:rsidRDefault="008877DF" w:rsidP="0078477C">
      <w:pPr>
        <w:pStyle w:val="Zkladntext"/>
        <w:tabs>
          <w:tab w:val="left" w:pos="4253"/>
        </w:tabs>
        <w:rPr>
          <w:rFonts w:ascii="Verdana" w:hAnsi="Verdana"/>
          <w:b/>
        </w:rPr>
      </w:pPr>
      <w:r w:rsidRPr="000F5F73">
        <w:rPr>
          <w:rFonts w:ascii="Verdana" w:hAnsi="Verdana"/>
          <w:b/>
        </w:rPr>
        <w:t>Obec s rozšířenou působností:</w:t>
      </w:r>
      <w:r w:rsidRPr="000F5F73">
        <w:rPr>
          <w:rFonts w:ascii="Verdana" w:hAnsi="Verdana"/>
          <w:b/>
        </w:rPr>
        <w:tab/>
        <w:t>Kroměříž</w:t>
      </w:r>
    </w:p>
    <w:p w14:paraId="2D3D5E9A" w14:textId="77777777" w:rsidR="008877DF" w:rsidRPr="000F5F73" w:rsidRDefault="008877DF" w:rsidP="0078477C">
      <w:pPr>
        <w:pStyle w:val="Zkladntext"/>
        <w:tabs>
          <w:tab w:val="left" w:pos="4253"/>
        </w:tabs>
        <w:ind w:left="4248" w:hanging="4248"/>
        <w:rPr>
          <w:rFonts w:ascii="Verdana" w:hAnsi="Verdana"/>
          <w:b/>
        </w:rPr>
      </w:pPr>
      <w:r w:rsidRPr="000F5F73">
        <w:rPr>
          <w:rFonts w:ascii="Verdana" w:hAnsi="Verdana"/>
          <w:b/>
        </w:rPr>
        <w:t>Katastrální území:</w:t>
      </w:r>
      <w:r w:rsidRPr="000F5F73">
        <w:rPr>
          <w:rFonts w:ascii="Verdana" w:hAnsi="Verdana"/>
          <w:b/>
        </w:rPr>
        <w:tab/>
        <w:t>Koryčany</w:t>
      </w:r>
    </w:p>
    <w:p w14:paraId="2662FD62" w14:textId="77777777" w:rsidR="008877DF" w:rsidRPr="000F5F73" w:rsidRDefault="008877DF" w:rsidP="0078477C">
      <w:pPr>
        <w:pStyle w:val="Zkladntext"/>
        <w:tabs>
          <w:tab w:val="left" w:pos="4253"/>
        </w:tabs>
        <w:rPr>
          <w:rFonts w:ascii="Verdana" w:hAnsi="Verdana"/>
          <w:b/>
        </w:rPr>
      </w:pPr>
      <w:r w:rsidRPr="000F5F73">
        <w:rPr>
          <w:rFonts w:ascii="Verdana" w:hAnsi="Verdana"/>
          <w:b/>
        </w:rPr>
        <w:t>Číslo hydrologického pořadí:</w:t>
      </w:r>
      <w:r w:rsidRPr="000F5F73">
        <w:rPr>
          <w:rFonts w:ascii="Verdana" w:hAnsi="Verdana"/>
          <w:b/>
        </w:rPr>
        <w:tab/>
        <w:t>4-17-01-068</w:t>
      </w:r>
    </w:p>
    <w:p w14:paraId="3E9F5E5C" w14:textId="77777777" w:rsidR="008877DF" w:rsidRDefault="008877DF" w:rsidP="0078477C">
      <w:pPr>
        <w:jc w:val="both"/>
        <w:rPr>
          <w:b/>
          <w:sz w:val="36"/>
        </w:rPr>
        <w:sectPr w:rsidR="008877DF">
          <w:pgSz w:w="11907" w:h="16840" w:code="9"/>
          <w:pgMar w:top="1418" w:right="1418" w:bottom="1418" w:left="1418" w:header="708" w:footer="708" w:gutter="0"/>
          <w:pgNumType w:start="0"/>
          <w:cols w:space="708"/>
        </w:sectPr>
      </w:pPr>
    </w:p>
    <w:p w14:paraId="02F3CD63" w14:textId="77777777" w:rsidR="008877DF" w:rsidRPr="007232C4" w:rsidRDefault="008877DF" w:rsidP="0078477C">
      <w:pPr>
        <w:rPr>
          <w:b/>
          <w:sz w:val="28"/>
          <w:szCs w:val="28"/>
          <w:u w:val="single"/>
        </w:rPr>
      </w:pPr>
      <w:r w:rsidRPr="007232C4">
        <w:rPr>
          <w:b/>
          <w:sz w:val="28"/>
          <w:szCs w:val="28"/>
          <w:u w:val="single"/>
        </w:rPr>
        <w:lastRenderedPageBreak/>
        <w:t>ÚVODNÍ ČÁST MANIPULAČNÍHO ŘÁDU</w:t>
      </w:r>
    </w:p>
    <w:p w14:paraId="5E1AF9E6" w14:textId="77777777" w:rsidR="008877DF" w:rsidRPr="007232C4" w:rsidRDefault="008877DF" w:rsidP="0078477C">
      <w:pPr>
        <w:rPr>
          <w:b/>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10"/>
        <w:gridCol w:w="3120"/>
        <w:gridCol w:w="2765"/>
      </w:tblGrid>
      <w:tr w:rsidR="008877DF" w:rsidRPr="007232C4" w14:paraId="213650FE" w14:textId="77777777" w:rsidTr="00BC3179">
        <w:trPr>
          <w:cantSplit/>
          <w:trHeight w:val="70"/>
        </w:trPr>
        <w:tc>
          <w:tcPr>
            <w:tcW w:w="2910" w:type="dxa"/>
            <w:tcBorders>
              <w:top w:val="single" w:sz="4" w:space="0" w:color="auto"/>
              <w:left w:val="single" w:sz="4" w:space="0" w:color="auto"/>
              <w:bottom w:val="double" w:sz="4" w:space="0" w:color="auto"/>
              <w:right w:val="single" w:sz="4" w:space="0" w:color="auto"/>
            </w:tcBorders>
          </w:tcPr>
          <w:p w14:paraId="4BF1C978" w14:textId="77777777" w:rsidR="008877DF" w:rsidRPr="007232C4" w:rsidRDefault="008877DF" w:rsidP="0078477C">
            <w:pPr>
              <w:rPr>
                <w:b/>
                <w:sz w:val="22"/>
              </w:rPr>
            </w:pPr>
            <w:r w:rsidRPr="007232C4">
              <w:rPr>
                <w:b/>
                <w:sz w:val="22"/>
              </w:rPr>
              <w:t>Vlastník vodního díla</w:t>
            </w:r>
          </w:p>
        </w:tc>
        <w:tc>
          <w:tcPr>
            <w:tcW w:w="5885" w:type="dxa"/>
            <w:gridSpan w:val="2"/>
            <w:tcBorders>
              <w:top w:val="single" w:sz="4" w:space="0" w:color="auto"/>
              <w:left w:val="single" w:sz="4" w:space="0" w:color="auto"/>
              <w:bottom w:val="double" w:sz="4" w:space="0" w:color="auto"/>
              <w:right w:val="single" w:sz="4" w:space="0" w:color="auto"/>
            </w:tcBorders>
          </w:tcPr>
          <w:p w14:paraId="15CAD411" w14:textId="77777777" w:rsidR="008877DF" w:rsidRPr="007232C4" w:rsidRDefault="008877DF" w:rsidP="0078477C">
            <w:pPr>
              <w:rPr>
                <w:b/>
                <w:sz w:val="22"/>
              </w:rPr>
            </w:pPr>
            <w:r w:rsidRPr="007232C4">
              <w:rPr>
                <w:b/>
                <w:sz w:val="22"/>
              </w:rPr>
              <w:t xml:space="preserve">Česká </w:t>
            </w:r>
            <w:proofErr w:type="gramStart"/>
            <w:r w:rsidRPr="007232C4">
              <w:rPr>
                <w:b/>
                <w:sz w:val="22"/>
              </w:rPr>
              <w:t>Republika</w:t>
            </w:r>
            <w:proofErr w:type="gramEnd"/>
          </w:p>
        </w:tc>
      </w:tr>
      <w:tr w:rsidR="008877DF" w:rsidRPr="007232C4" w14:paraId="6109B1D7" w14:textId="77777777" w:rsidTr="00BC3179">
        <w:tc>
          <w:tcPr>
            <w:tcW w:w="2910" w:type="dxa"/>
            <w:tcBorders>
              <w:top w:val="double" w:sz="4" w:space="0" w:color="auto"/>
              <w:left w:val="single" w:sz="4" w:space="0" w:color="auto"/>
              <w:bottom w:val="single" w:sz="4" w:space="0" w:color="auto"/>
              <w:right w:val="single" w:sz="4" w:space="0" w:color="auto"/>
            </w:tcBorders>
          </w:tcPr>
          <w:p w14:paraId="3BCDD852" w14:textId="77777777" w:rsidR="008877DF" w:rsidRPr="007232C4" w:rsidRDefault="008877DF" w:rsidP="0078477C">
            <w:pPr>
              <w:pStyle w:val="Zkladntext2"/>
              <w:rPr>
                <w:sz w:val="22"/>
                <w:szCs w:val="22"/>
              </w:rPr>
            </w:pPr>
            <w:r w:rsidRPr="007232C4">
              <w:rPr>
                <w:sz w:val="22"/>
                <w:szCs w:val="22"/>
              </w:rPr>
              <w:t>Provozovatel vodního díla</w:t>
            </w:r>
          </w:p>
          <w:p w14:paraId="62F09688" w14:textId="77777777" w:rsidR="008877DF" w:rsidRPr="007232C4" w:rsidRDefault="008877DF" w:rsidP="0078477C">
            <w:pPr>
              <w:rPr>
                <w:b/>
                <w:sz w:val="22"/>
                <w:szCs w:val="22"/>
              </w:rPr>
            </w:pPr>
          </w:p>
        </w:tc>
        <w:tc>
          <w:tcPr>
            <w:tcW w:w="3120" w:type="dxa"/>
            <w:tcBorders>
              <w:top w:val="double" w:sz="4" w:space="0" w:color="auto"/>
              <w:left w:val="single" w:sz="4" w:space="0" w:color="auto"/>
              <w:bottom w:val="single" w:sz="4" w:space="0" w:color="auto"/>
              <w:right w:val="single" w:sz="4" w:space="0" w:color="auto"/>
            </w:tcBorders>
          </w:tcPr>
          <w:p w14:paraId="42CBC9F4" w14:textId="77777777" w:rsidR="008877DF" w:rsidRPr="007232C4" w:rsidRDefault="008877DF" w:rsidP="0078477C">
            <w:pPr>
              <w:rPr>
                <w:b/>
                <w:sz w:val="22"/>
                <w:szCs w:val="22"/>
              </w:rPr>
            </w:pPr>
            <w:r w:rsidRPr="007232C4">
              <w:rPr>
                <w:b/>
                <w:sz w:val="22"/>
                <w:szCs w:val="22"/>
              </w:rPr>
              <w:t xml:space="preserve">Povodí Moravy, </w:t>
            </w:r>
            <w:proofErr w:type="spellStart"/>
            <w:r w:rsidRPr="007232C4">
              <w:rPr>
                <w:b/>
                <w:sz w:val="22"/>
                <w:szCs w:val="22"/>
              </w:rPr>
              <w:t>s.p</w:t>
            </w:r>
            <w:proofErr w:type="spellEnd"/>
            <w:r w:rsidRPr="007232C4">
              <w:rPr>
                <w:b/>
                <w:sz w:val="22"/>
                <w:szCs w:val="22"/>
              </w:rPr>
              <w:t>.</w:t>
            </w:r>
          </w:p>
          <w:p w14:paraId="1F0F7AB9" w14:textId="77777777" w:rsidR="008877DF" w:rsidRPr="007232C4" w:rsidRDefault="008877DF" w:rsidP="0078477C">
            <w:pPr>
              <w:rPr>
                <w:b/>
                <w:sz w:val="22"/>
                <w:szCs w:val="22"/>
              </w:rPr>
            </w:pPr>
            <w:r w:rsidRPr="007232C4">
              <w:rPr>
                <w:b/>
                <w:sz w:val="22"/>
                <w:szCs w:val="22"/>
              </w:rPr>
              <w:t>Brno, Dřevařská 11</w:t>
            </w:r>
          </w:p>
          <w:p w14:paraId="2FE3BFF5" w14:textId="77777777" w:rsidR="008877DF" w:rsidRPr="007232C4" w:rsidRDefault="008877DF" w:rsidP="0078477C">
            <w:pPr>
              <w:rPr>
                <w:b/>
                <w:sz w:val="22"/>
                <w:szCs w:val="22"/>
              </w:rPr>
            </w:pPr>
            <w:r w:rsidRPr="007232C4">
              <w:rPr>
                <w:b/>
                <w:sz w:val="22"/>
                <w:szCs w:val="22"/>
              </w:rPr>
              <w:t>602 00 Brno</w:t>
            </w:r>
          </w:p>
        </w:tc>
        <w:tc>
          <w:tcPr>
            <w:tcW w:w="2765" w:type="dxa"/>
            <w:tcBorders>
              <w:top w:val="double" w:sz="4" w:space="0" w:color="auto"/>
              <w:left w:val="single" w:sz="4" w:space="0" w:color="auto"/>
              <w:bottom w:val="single" w:sz="4" w:space="0" w:color="auto"/>
              <w:right w:val="single" w:sz="4" w:space="0" w:color="auto"/>
            </w:tcBorders>
          </w:tcPr>
          <w:p w14:paraId="4F47EF0C" w14:textId="77777777" w:rsidR="008877DF" w:rsidRPr="007232C4" w:rsidRDefault="008877DF" w:rsidP="0078477C">
            <w:pPr>
              <w:tabs>
                <w:tab w:val="left" w:pos="846"/>
              </w:tabs>
              <w:rPr>
                <w:sz w:val="22"/>
                <w:szCs w:val="22"/>
              </w:rPr>
            </w:pPr>
            <w:proofErr w:type="spellStart"/>
            <w:r w:rsidRPr="007232C4">
              <w:rPr>
                <w:sz w:val="22"/>
                <w:szCs w:val="22"/>
              </w:rPr>
              <w:t>ústř</w:t>
            </w:r>
            <w:proofErr w:type="spellEnd"/>
            <w:r w:rsidRPr="007232C4">
              <w:rPr>
                <w:sz w:val="22"/>
                <w:szCs w:val="22"/>
              </w:rPr>
              <w:t xml:space="preserve">. </w:t>
            </w:r>
            <w:r w:rsidRPr="007232C4">
              <w:rPr>
                <w:sz w:val="22"/>
                <w:szCs w:val="22"/>
              </w:rPr>
              <w:tab/>
              <w:t>541 637 111</w:t>
            </w:r>
          </w:p>
          <w:p w14:paraId="15AA7F6C" w14:textId="77777777" w:rsidR="008877DF" w:rsidRPr="007232C4" w:rsidRDefault="008877DF" w:rsidP="0078477C">
            <w:pPr>
              <w:tabs>
                <w:tab w:val="left" w:pos="846"/>
              </w:tabs>
              <w:rPr>
                <w:sz w:val="22"/>
                <w:szCs w:val="22"/>
              </w:rPr>
            </w:pPr>
            <w:r w:rsidRPr="007232C4">
              <w:rPr>
                <w:sz w:val="22"/>
                <w:szCs w:val="22"/>
              </w:rPr>
              <w:t>www.pmo.cz</w:t>
            </w:r>
          </w:p>
          <w:p w14:paraId="48E70077" w14:textId="77777777" w:rsidR="008877DF" w:rsidRPr="007232C4" w:rsidRDefault="008877DF" w:rsidP="0078477C">
            <w:pPr>
              <w:tabs>
                <w:tab w:val="left" w:pos="846"/>
              </w:tabs>
              <w:rPr>
                <w:b/>
                <w:sz w:val="22"/>
                <w:szCs w:val="22"/>
              </w:rPr>
            </w:pPr>
            <w:r w:rsidRPr="007232C4">
              <w:rPr>
                <w:sz w:val="22"/>
                <w:szCs w:val="22"/>
              </w:rPr>
              <w:t>e-mail   povodi@pmo.cz</w:t>
            </w:r>
          </w:p>
        </w:tc>
      </w:tr>
      <w:tr w:rsidR="008877DF" w:rsidRPr="007232C4" w14:paraId="56E7EC35" w14:textId="77777777" w:rsidTr="00BC3179">
        <w:tc>
          <w:tcPr>
            <w:tcW w:w="2910" w:type="dxa"/>
            <w:tcBorders>
              <w:top w:val="single" w:sz="4" w:space="0" w:color="auto"/>
              <w:left w:val="single" w:sz="4" w:space="0" w:color="auto"/>
              <w:bottom w:val="single" w:sz="4" w:space="0" w:color="auto"/>
              <w:right w:val="single" w:sz="4" w:space="0" w:color="auto"/>
            </w:tcBorders>
          </w:tcPr>
          <w:p w14:paraId="4BF8726D" w14:textId="77777777" w:rsidR="008877DF" w:rsidRPr="007232C4" w:rsidRDefault="008877DF" w:rsidP="0078477C">
            <w:pPr>
              <w:rPr>
                <w:sz w:val="22"/>
                <w:szCs w:val="22"/>
              </w:rPr>
            </w:pPr>
            <w:r w:rsidRPr="007232C4">
              <w:rPr>
                <w:sz w:val="22"/>
                <w:szCs w:val="22"/>
              </w:rPr>
              <w:t>Ředitel pro správu povodí</w:t>
            </w:r>
          </w:p>
        </w:tc>
        <w:tc>
          <w:tcPr>
            <w:tcW w:w="3120" w:type="dxa"/>
            <w:tcBorders>
              <w:top w:val="single" w:sz="4" w:space="0" w:color="auto"/>
              <w:left w:val="single" w:sz="4" w:space="0" w:color="auto"/>
              <w:bottom w:val="single" w:sz="4" w:space="0" w:color="auto"/>
              <w:right w:val="single" w:sz="4" w:space="0" w:color="auto"/>
            </w:tcBorders>
          </w:tcPr>
          <w:p w14:paraId="154A99F7" w14:textId="77777777" w:rsidR="008877DF" w:rsidRPr="007232C4" w:rsidRDefault="008877DF" w:rsidP="0078477C">
            <w:pPr>
              <w:rPr>
                <w:sz w:val="22"/>
                <w:szCs w:val="22"/>
              </w:rPr>
            </w:pPr>
            <w:r w:rsidRPr="007232C4">
              <w:rPr>
                <w:sz w:val="22"/>
                <w:szCs w:val="22"/>
              </w:rPr>
              <w:t>Dr. Ing. Antonín Tůma</w:t>
            </w:r>
          </w:p>
        </w:tc>
        <w:tc>
          <w:tcPr>
            <w:tcW w:w="2765" w:type="dxa"/>
            <w:tcBorders>
              <w:top w:val="single" w:sz="4" w:space="0" w:color="auto"/>
              <w:left w:val="single" w:sz="4" w:space="0" w:color="auto"/>
              <w:bottom w:val="single" w:sz="4" w:space="0" w:color="auto"/>
              <w:right w:val="single" w:sz="4" w:space="0" w:color="auto"/>
            </w:tcBorders>
          </w:tcPr>
          <w:p w14:paraId="6A014E74" w14:textId="77777777" w:rsidR="008877DF" w:rsidRPr="007232C4" w:rsidRDefault="008877DF" w:rsidP="0078477C">
            <w:pPr>
              <w:pStyle w:val="Zkladntext2"/>
              <w:tabs>
                <w:tab w:val="left" w:pos="846"/>
              </w:tabs>
              <w:rPr>
                <w:b/>
                <w:bCs/>
                <w:sz w:val="22"/>
                <w:szCs w:val="22"/>
              </w:rPr>
            </w:pPr>
            <w:r w:rsidRPr="007232C4">
              <w:rPr>
                <w:b/>
                <w:bCs/>
                <w:sz w:val="22"/>
                <w:szCs w:val="22"/>
              </w:rPr>
              <w:t>tel.</w:t>
            </w:r>
            <w:r w:rsidRPr="007232C4">
              <w:rPr>
                <w:b/>
                <w:bCs/>
                <w:sz w:val="22"/>
                <w:szCs w:val="22"/>
              </w:rPr>
              <w:tab/>
              <w:t>541 637 221</w:t>
            </w:r>
          </w:p>
          <w:p w14:paraId="4F2B9B0C" w14:textId="77777777" w:rsidR="008877DF" w:rsidRPr="007232C4" w:rsidRDefault="008877DF" w:rsidP="0078477C">
            <w:pPr>
              <w:pStyle w:val="Zkladntext2"/>
              <w:tabs>
                <w:tab w:val="left" w:pos="846"/>
              </w:tabs>
              <w:rPr>
                <w:sz w:val="22"/>
                <w:szCs w:val="22"/>
                <w:u w:val="single"/>
              </w:rPr>
            </w:pPr>
          </w:p>
        </w:tc>
      </w:tr>
      <w:tr w:rsidR="008877DF" w:rsidRPr="007232C4" w14:paraId="55E60C72" w14:textId="77777777" w:rsidTr="00BC3179">
        <w:tc>
          <w:tcPr>
            <w:tcW w:w="2910" w:type="dxa"/>
            <w:tcBorders>
              <w:top w:val="single" w:sz="4" w:space="0" w:color="auto"/>
              <w:left w:val="single" w:sz="4" w:space="0" w:color="auto"/>
              <w:bottom w:val="double" w:sz="4" w:space="0" w:color="auto"/>
              <w:right w:val="single" w:sz="4" w:space="0" w:color="auto"/>
            </w:tcBorders>
          </w:tcPr>
          <w:p w14:paraId="1A5D86B9" w14:textId="77777777" w:rsidR="008877DF" w:rsidRPr="007232C4" w:rsidRDefault="008877DF" w:rsidP="0078477C">
            <w:pPr>
              <w:rPr>
                <w:sz w:val="22"/>
                <w:szCs w:val="22"/>
              </w:rPr>
            </w:pPr>
            <w:proofErr w:type="spellStart"/>
            <w:r w:rsidRPr="007232C4">
              <w:rPr>
                <w:sz w:val="22"/>
                <w:szCs w:val="22"/>
              </w:rPr>
              <w:t>Technicko</w:t>
            </w:r>
            <w:proofErr w:type="spellEnd"/>
            <w:r w:rsidRPr="007232C4">
              <w:rPr>
                <w:sz w:val="22"/>
                <w:szCs w:val="22"/>
              </w:rPr>
              <w:t xml:space="preserve"> provozní ředitel</w:t>
            </w:r>
          </w:p>
        </w:tc>
        <w:tc>
          <w:tcPr>
            <w:tcW w:w="3120" w:type="dxa"/>
            <w:tcBorders>
              <w:top w:val="single" w:sz="4" w:space="0" w:color="auto"/>
              <w:left w:val="single" w:sz="4" w:space="0" w:color="auto"/>
              <w:bottom w:val="double" w:sz="4" w:space="0" w:color="auto"/>
              <w:right w:val="single" w:sz="4" w:space="0" w:color="auto"/>
            </w:tcBorders>
          </w:tcPr>
          <w:p w14:paraId="1106160A" w14:textId="77777777" w:rsidR="008877DF" w:rsidRPr="007232C4" w:rsidRDefault="008877DF" w:rsidP="0078477C">
            <w:pPr>
              <w:rPr>
                <w:sz w:val="22"/>
                <w:szCs w:val="22"/>
              </w:rPr>
            </w:pPr>
            <w:r w:rsidRPr="007232C4">
              <w:rPr>
                <w:sz w:val="22"/>
                <w:szCs w:val="22"/>
              </w:rPr>
              <w:t xml:space="preserve">Ing. David </w:t>
            </w:r>
            <w:proofErr w:type="spellStart"/>
            <w:r w:rsidRPr="007232C4">
              <w:rPr>
                <w:sz w:val="22"/>
                <w:szCs w:val="22"/>
              </w:rPr>
              <w:t>Fína</w:t>
            </w:r>
            <w:proofErr w:type="spellEnd"/>
          </w:p>
        </w:tc>
        <w:tc>
          <w:tcPr>
            <w:tcW w:w="2765" w:type="dxa"/>
            <w:tcBorders>
              <w:top w:val="single" w:sz="4" w:space="0" w:color="auto"/>
              <w:left w:val="single" w:sz="4" w:space="0" w:color="auto"/>
              <w:bottom w:val="double" w:sz="4" w:space="0" w:color="auto"/>
              <w:right w:val="single" w:sz="4" w:space="0" w:color="auto"/>
            </w:tcBorders>
          </w:tcPr>
          <w:p w14:paraId="31884544" w14:textId="77777777" w:rsidR="008877DF" w:rsidRPr="007232C4" w:rsidRDefault="008877DF" w:rsidP="0078477C">
            <w:pPr>
              <w:pStyle w:val="Zkladntext2"/>
              <w:tabs>
                <w:tab w:val="left" w:pos="846"/>
              </w:tabs>
              <w:rPr>
                <w:sz w:val="22"/>
                <w:szCs w:val="22"/>
              </w:rPr>
            </w:pPr>
            <w:r w:rsidRPr="007232C4">
              <w:rPr>
                <w:sz w:val="22"/>
                <w:szCs w:val="22"/>
              </w:rPr>
              <w:t xml:space="preserve">tel. </w:t>
            </w:r>
            <w:r w:rsidRPr="007232C4">
              <w:rPr>
                <w:sz w:val="22"/>
                <w:szCs w:val="22"/>
              </w:rPr>
              <w:tab/>
              <w:t>541 637 377</w:t>
            </w:r>
          </w:p>
          <w:p w14:paraId="53D60E0E" w14:textId="77777777" w:rsidR="008877DF" w:rsidRPr="007232C4" w:rsidRDefault="008877DF" w:rsidP="0078477C">
            <w:pPr>
              <w:pStyle w:val="Zkladntext2"/>
              <w:tabs>
                <w:tab w:val="left" w:pos="846"/>
              </w:tabs>
              <w:rPr>
                <w:sz w:val="22"/>
                <w:szCs w:val="22"/>
              </w:rPr>
            </w:pPr>
          </w:p>
        </w:tc>
      </w:tr>
      <w:tr w:rsidR="008877DF" w:rsidRPr="007232C4" w14:paraId="2306F2BF" w14:textId="77777777" w:rsidTr="00BC3179">
        <w:tc>
          <w:tcPr>
            <w:tcW w:w="2910" w:type="dxa"/>
            <w:tcBorders>
              <w:top w:val="double" w:sz="4" w:space="0" w:color="auto"/>
              <w:left w:val="single" w:sz="4" w:space="0" w:color="auto"/>
              <w:bottom w:val="single" w:sz="4" w:space="0" w:color="auto"/>
              <w:right w:val="single" w:sz="4" w:space="0" w:color="auto"/>
            </w:tcBorders>
          </w:tcPr>
          <w:p w14:paraId="757857B0" w14:textId="77777777" w:rsidR="008877DF" w:rsidRPr="007232C4" w:rsidRDefault="008877DF" w:rsidP="0078477C">
            <w:pPr>
              <w:pStyle w:val="Zkladntext"/>
              <w:rPr>
                <w:sz w:val="22"/>
                <w:szCs w:val="22"/>
              </w:rPr>
            </w:pPr>
            <w:r w:rsidRPr="007232C4">
              <w:rPr>
                <w:b/>
                <w:sz w:val="22"/>
                <w:szCs w:val="22"/>
                <w:u w:val="single"/>
              </w:rPr>
              <w:t>Přímá správa</w:t>
            </w:r>
          </w:p>
          <w:p w14:paraId="24C8F8D2" w14:textId="77777777" w:rsidR="008877DF" w:rsidRPr="007232C4" w:rsidRDefault="008877DF" w:rsidP="0078477C">
            <w:pPr>
              <w:pStyle w:val="Zkladntext"/>
              <w:rPr>
                <w:bCs/>
                <w:sz w:val="22"/>
                <w:szCs w:val="22"/>
              </w:rPr>
            </w:pPr>
            <w:r w:rsidRPr="007232C4">
              <w:rPr>
                <w:bCs/>
                <w:sz w:val="22"/>
                <w:szCs w:val="22"/>
              </w:rPr>
              <w:t xml:space="preserve">Povodí Moravy, </w:t>
            </w:r>
            <w:proofErr w:type="spellStart"/>
            <w:r w:rsidRPr="007232C4">
              <w:rPr>
                <w:bCs/>
                <w:sz w:val="22"/>
                <w:szCs w:val="22"/>
              </w:rPr>
              <w:t>s.p</w:t>
            </w:r>
            <w:proofErr w:type="spellEnd"/>
            <w:r w:rsidRPr="007232C4">
              <w:rPr>
                <w:bCs/>
                <w:sz w:val="22"/>
                <w:szCs w:val="22"/>
              </w:rPr>
              <w:t>.</w:t>
            </w:r>
          </w:p>
          <w:p w14:paraId="4CFE49C2" w14:textId="77777777" w:rsidR="008877DF" w:rsidRPr="007232C4" w:rsidRDefault="008877DF" w:rsidP="0078477C">
            <w:pPr>
              <w:pStyle w:val="Zkladntext"/>
              <w:rPr>
                <w:b/>
                <w:sz w:val="22"/>
                <w:szCs w:val="22"/>
                <w:u w:val="single"/>
              </w:rPr>
            </w:pPr>
          </w:p>
        </w:tc>
        <w:tc>
          <w:tcPr>
            <w:tcW w:w="3120" w:type="dxa"/>
            <w:tcBorders>
              <w:top w:val="double" w:sz="4" w:space="0" w:color="auto"/>
              <w:left w:val="single" w:sz="4" w:space="0" w:color="auto"/>
              <w:bottom w:val="single" w:sz="4" w:space="0" w:color="auto"/>
              <w:right w:val="single" w:sz="4" w:space="0" w:color="auto"/>
            </w:tcBorders>
          </w:tcPr>
          <w:p w14:paraId="52607D87" w14:textId="77777777" w:rsidR="008877DF" w:rsidRPr="007232C4" w:rsidRDefault="008877DF" w:rsidP="0078477C">
            <w:pPr>
              <w:pStyle w:val="Zkladntext"/>
              <w:rPr>
                <w:b/>
                <w:sz w:val="22"/>
                <w:szCs w:val="22"/>
              </w:rPr>
            </w:pPr>
            <w:proofErr w:type="spellStart"/>
            <w:r w:rsidRPr="007232C4">
              <w:rPr>
                <w:b/>
                <w:sz w:val="22"/>
                <w:szCs w:val="22"/>
              </w:rPr>
              <w:t>závodStřední</w:t>
            </w:r>
            <w:proofErr w:type="spellEnd"/>
            <w:r w:rsidRPr="007232C4">
              <w:rPr>
                <w:b/>
                <w:sz w:val="22"/>
                <w:szCs w:val="22"/>
              </w:rPr>
              <w:t xml:space="preserve"> Morava</w:t>
            </w:r>
          </w:p>
          <w:p w14:paraId="5ABC8D04" w14:textId="77777777" w:rsidR="008877DF" w:rsidRPr="007232C4" w:rsidRDefault="008877DF" w:rsidP="0078477C">
            <w:pPr>
              <w:pStyle w:val="Zkladntext"/>
              <w:rPr>
                <w:bCs/>
                <w:sz w:val="22"/>
                <w:szCs w:val="22"/>
              </w:rPr>
            </w:pPr>
            <w:proofErr w:type="spellStart"/>
            <w:r w:rsidRPr="007232C4">
              <w:rPr>
                <w:bCs/>
                <w:sz w:val="22"/>
                <w:szCs w:val="22"/>
              </w:rPr>
              <w:t>Moravní</w:t>
            </w:r>
            <w:proofErr w:type="spellEnd"/>
            <w:r w:rsidRPr="007232C4">
              <w:rPr>
                <w:bCs/>
                <w:sz w:val="22"/>
                <w:szCs w:val="22"/>
              </w:rPr>
              <w:t xml:space="preserve"> náměstí 766</w:t>
            </w:r>
          </w:p>
          <w:p w14:paraId="0E7ABEA7" w14:textId="77777777" w:rsidR="008877DF" w:rsidRPr="007232C4" w:rsidRDefault="008877DF" w:rsidP="0078477C">
            <w:pPr>
              <w:pStyle w:val="Zkladntext"/>
              <w:rPr>
                <w:bCs/>
                <w:sz w:val="22"/>
                <w:szCs w:val="22"/>
                <w:u w:val="single"/>
              </w:rPr>
            </w:pPr>
            <w:r w:rsidRPr="007232C4">
              <w:rPr>
                <w:bCs/>
                <w:sz w:val="22"/>
                <w:szCs w:val="22"/>
              </w:rPr>
              <w:t xml:space="preserve">686 </w:t>
            </w:r>
            <w:proofErr w:type="gramStart"/>
            <w:r w:rsidRPr="007232C4">
              <w:rPr>
                <w:bCs/>
                <w:sz w:val="22"/>
                <w:szCs w:val="22"/>
              </w:rPr>
              <w:t>11  Uherské</w:t>
            </w:r>
            <w:proofErr w:type="gramEnd"/>
            <w:r w:rsidRPr="007232C4">
              <w:rPr>
                <w:bCs/>
                <w:sz w:val="22"/>
                <w:szCs w:val="22"/>
              </w:rPr>
              <w:t xml:space="preserve"> Hradiště</w:t>
            </w:r>
          </w:p>
        </w:tc>
        <w:tc>
          <w:tcPr>
            <w:tcW w:w="2765" w:type="dxa"/>
            <w:tcBorders>
              <w:top w:val="double" w:sz="4" w:space="0" w:color="auto"/>
              <w:left w:val="single" w:sz="4" w:space="0" w:color="auto"/>
              <w:bottom w:val="single" w:sz="4" w:space="0" w:color="auto"/>
              <w:right w:val="single" w:sz="4" w:space="0" w:color="auto"/>
            </w:tcBorders>
          </w:tcPr>
          <w:p w14:paraId="15F0CB3C" w14:textId="77777777" w:rsidR="008877DF" w:rsidRPr="007232C4" w:rsidRDefault="008877DF" w:rsidP="0078477C">
            <w:pPr>
              <w:pStyle w:val="Zkladntext"/>
              <w:tabs>
                <w:tab w:val="left" w:pos="846"/>
                <w:tab w:val="left" w:pos="923"/>
              </w:tabs>
              <w:rPr>
                <w:sz w:val="22"/>
                <w:szCs w:val="22"/>
              </w:rPr>
            </w:pPr>
            <w:r w:rsidRPr="007232C4">
              <w:rPr>
                <w:sz w:val="22"/>
                <w:szCs w:val="22"/>
              </w:rPr>
              <w:t>tel.</w:t>
            </w:r>
            <w:r w:rsidRPr="007232C4">
              <w:rPr>
                <w:sz w:val="22"/>
                <w:szCs w:val="22"/>
              </w:rPr>
              <w:tab/>
              <w:t>572 552 716-17</w:t>
            </w:r>
          </w:p>
          <w:p w14:paraId="51B189F9" w14:textId="77777777" w:rsidR="008877DF" w:rsidRPr="007232C4" w:rsidRDefault="008877DF" w:rsidP="0078477C">
            <w:pPr>
              <w:pStyle w:val="Zkladntext"/>
              <w:tabs>
                <w:tab w:val="left" w:pos="846"/>
                <w:tab w:val="left" w:pos="921"/>
              </w:tabs>
              <w:rPr>
                <w:b/>
                <w:sz w:val="22"/>
                <w:szCs w:val="22"/>
                <w:u w:val="single"/>
              </w:rPr>
            </w:pPr>
            <w:r w:rsidRPr="007232C4">
              <w:rPr>
                <w:sz w:val="22"/>
                <w:szCs w:val="22"/>
              </w:rPr>
              <w:t>fax</w:t>
            </w:r>
            <w:r w:rsidRPr="007232C4">
              <w:rPr>
                <w:sz w:val="22"/>
                <w:szCs w:val="22"/>
              </w:rPr>
              <w:tab/>
              <w:t>572 551 096</w:t>
            </w:r>
          </w:p>
        </w:tc>
      </w:tr>
      <w:tr w:rsidR="008877DF" w:rsidRPr="007232C4" w14:paraId="568B540F" w14:textId="77777777" w:rsidTr="00BC3179">
        <w:tc>
          <w:tcPr>
            <w:tcW w:w="2910" w:type="dxa"/>
            <w:tcBorders>
              <w:top w:val="single" w:sz="4" w:space="0" w:color="auto"/>
              <w:left w:val="single" w:sz="4" w:space="0" w:color="auto"/>
              <w:bottom w:val="double" w:sz="4" w:space="0" w:color="auto"/>
              <w:right w:val="single" w:sz="4" w:space="0" w:color="auto"/>
            </w:tcBorders>
          </w:tcPr>
          <w:p w14:paraId="5C9B4255" w14:textId="77777777" w:rsidR="008877DF" w:rsidRPr="007232C4" w:rsidRDefault="008877DF" w:rsidP="0078477C">
            <w:pPr>
              <w:pStyle w:val="Zkladntext"/>
              <w:rPr>
                <w:sz w:val="22"/>
                <w:szCs w:val="22"/>
              </w:rPr>
            </w:pPr>
            <w:r w:rsidRPr="007232C4">
              <w:rPr>
                <w:sz w:val="22"/>
                <w:szCs w:val="22"/>
              </w:rPr>
              <w:t>Ředitel závodu</w:t>
            </w:r>
          </w:p>
        </w:tc>
        <w:tc>
          <w:tcPr>
            <w:tcW w:w="3120" w:type="dxa"/>
            <w:tcBorders>
              <w:top w:val="single" w:sz="4" w:space="0" w:color="auto"/>
              <w:left w:val="single" w:sz="4" w:space="0" w:color="auto"/>
              <w:bottom w:val="double" w:sz="4" w:space="0" w:color="auto"/>
              <w:right w:val="single" w:sz="4" w:space="0" w:color="auto"/>
            </w:tcBorders>
          </w:tcPr>
          <w:p w14:paraId="4B4C9284" w14:textId="77777777" w:rsidR="008877DF" w:rsidRPr="007232C4" w:rsidRDefault="008877DF" w:rsidP="0078477C">
            <w:pPr>
              <w:pStyle w:val="Zkladntext"/>
              <w:rPr>
                <w:sz w:val="22"/>
                <w:szCs w:val="22"/>
              </w:rPr>
            </w:pPr>
            <w:r w:rsidRPr="007232C4">
              <w:rPr>
                <w:sz w:val="22"/>
                <w:szCs w:val="22"/>
              </w:rPr>
              <w:t>Ing. Pavel Cenek</w:t>
            </w:r>
          </w:p>
        </w:tc>
        <w:tc>
          <w:tcPr>
            <w:tcW w:w="2765" w:type="dxa"/>
            <w:tcBorders>
              <w:top w:val="single" w:sz="4" w:space="0" w:color="auto"/>
              <w:left w:val="single" w:sz="4" w:space="0" w:color="auto"/>
              <w:bottom w:val="double" w:sz="4" w:space="0" w:color="auto"/>
              <w:right w:val="single" w:sz="4" w:space="0" w:color="auto"/>
            </w:tcBorders>
          </w:tcPr>
          <w:p w14:paraId="539DB169" w14:textId="77777777" w:rsidR="008877DF" w:rsidRPr="007232C4" w:rsidRDefault="008877DF" w:rsidP="0078477C">
            <w:pPr>
              <w:pStyle w:val="zakl1"/>
              <w:tabs>
                <w:tab w:val="left" w:pos="846"/>
                <w:tab w:val="left" w:pos="921"/>
                <w:tab w:val="left" w:pos="1064"/>
              </w:tabs>
              <w:ind w:left="0" w:firstLine="0"/>
              <w:jc w:val="left"/>
              <w:rPr>
                <w:color w:val="auto"/>
                <w:sz w:val="22"/>
                <w:szCs w:val="22"/>
              </w:rPr>
            </w:pPr>
            <w:r w:rsidRPr="007232C4">
              <w:rPr>
                <w:color w:val="auto"/>
                <w:sz w:val="22"/>
                <w:szCs w:val="22"/>
              </w:rPr>
              <w:t>tel.</w:t>
            </w:r>
            <w:r w:rsidRPr="007232C4">
              <w:rPr>
                <w:color w:val="auto"/>
                <w:sz w:val="22"/>
                <w:szCs w:val="22"/>
              </w:rPr>
              <w:tab/>
            </w:r>
            <w:r>
              <w:rPr>
                <w:color w:val="auto"/>
                <w:sz w:val="22"/>
                <w:szCs w:val="22"/>
              </w:rPr>
              <w:t> </w:t>
            </w:r>
            <w:r>
              <w:rPr>
                <w:color w:val="auto"/>
                <w:sz w:val="22"/>
                <w:szCs w:val="22"/>
              </w:rPr>
              <w:br/>
            </w:r>
            <w:r>
              <w:rPr>
                <w:color w:val="auto"/>
                <w:sz w:val="22"/>
                <w:szCs w:val="22"/>
              </w:rPr>
              <w:tab/>
              <w:t>571 425 200</w:t>
            </w:r>
          </w:p>
          <w:p w14:paraId="63ABF2B7" w14:textId="77777777" w:rsidR="008877DF" w:rsidRPr="007232C4" w:rsidRDefault="008877DF" w:rsidP="0078477C">
            <w:pPr>
              <w:pStyle w:val="zakl1"/>
              <w:tabs>
                <w:tab w:val="left" w:pos="846"/>
                <w:tab w:val="left" w:pos="921"/>
                <w:tab w:val="left" w:pos="1064"/>
              </w:tabs>
              <w:ind w:left="0" w:firstLine="0"/>
              <w:jc w:val="left"/>
              <w:rPr>
                <w:color w:val="auto"/>
                <w:sz w:val="22"/>
                <w:szCs w:val="22"/>
              </w:rPr>
            </w:pPr>
            <w:r w:rsidRPr="007232C4">
              <w:rPr>
                <w:color w:val="auto"/>
                <w:sz w:val="22"/>
                <w:szCs w:val="22"/>
              </w:rPr>
              <w:t>e-mail</w:t>
            </w:r>
            <w:r w:rsidRPr="007232C4">
              <w:rPr>
                <w:color w:val="auto"/>
                <w:sz w:val="22"/>
                <w:szCs w:val="22"/>
              </w:rPr>
              <w:tab/>
              <w:t>cenek@pmo.cz</w:t>
            </w:r>
          </w:p>
        </w:tc>
      </w:tr>
      <w:tr w:rsidR="008877DF" w:rsidRPr="007232C4" w14:paraId="6BF385A2" w14:textId="77777777" w:rsidTr="00BC3179">
        <w:tc>
          <w:tcPr>
            <w:tcW w:w="2910" w:type="dxa"/>
            <w:tcBorders>
              <w:top w:val="double" w:sz="4" w:space="0" w:color="auto"/>
              <w:left w:val="single" w:sz="4" w:space="0" w:color="auto"/>
              <w:bottom w:val="single" w:sz="4" w:space="0" w:color="auto"/>
              <w:right w:val="single" w:sz="4" w:space="0" w:color="auto"/>
            </w:tcBorders>
          </w:tcPr>
          <w:p w14:paraId="3A24ADC6" w14:textId="77777777" w:rsidR="008877DF" w:rsidRPr="007232C4" w:rsidRDefault="008877DF" w:rsidP="0078477C">
            <w:pPr>
              <w:pStyle w:val="Zkladntext"/>
              <w:rPr>
                <w:b/>
                <w:sz w:val="22"/>
                <w:szCs w:val="22"/>
                <w:u w:val="single"/>
              </w:rPr>
            </w:pPr>
            <w:r w:rsidRPr="007232C4">
              <w:rPr>
                <w:b/>
                <w:sz w:val="22"/>
                <w:szCs w:val="22"/>
                <w:u w:val="single"/>
              </w:rPr>
              <w:t>Provoz</w:t>
            </w:r>
          </w:p>
          <w:p w14:paraId="2C2B551B" w14:textId="77777777" w:rsidR="008877DF" w:rsidRPr="007232C4" w:rsidRDefault="008877DF" w:rsidP="0078477C">
            <w:pPr>
              <w:pStyle w:val="Zkladntext"/>
              <w:rPr>
                <w:bCs/>
                <w:sz w:val="22"/>
                <w:szCs w:val="22"/>
              </w:rPr>
            </w:pPr>
            <w:r w:rsidRPr="007232C4">
              <w:rPr>
                <w:bCs/>
                <w:sz w:val="22"/>
                <w:szCs w:val="22"/>
              </w:rPr>
              <w:t xml:space="preserve">Povodí Moravy, </w:t>
            </w:r>
            <w:proofErr w:type="spellStart"/>
            <w:r w:rsidRPr="007232C4">
              <w:rPr>
                <w:bCs/>
                <w:sz w:val="22"/>
                <w:szCs w:val="22"/>
              </w:rPr>
              <w:t>s.p</w:t>
            </w:r>
            <w:proofErr w:type="spellEnd"/>
            <w:r w:rsidRPr="007232C4">
              <w:rPr>
                <w:bCs/>
                <w:sz w:val="22"/>
                <w:szCs w:val="22"/>
              </w:rPr>
              <w:t>.</w:t>
            </w:r>
          </w:p>
        </w:tc>
        <w:tc>
          <w:tcPr>
            <w:tcW w:w="3120" w:type="dxa"/>
            <w:tcBorders>
              <w:top w:val="double" w:sz="4" w:space="0" w:color="auto"/>
              <w:left w:val="single" w:sz="4" w:space="0" w:color="auto"/>
              <w:bottom w:val="single" w:sz="4" w:space="0" w:color="auto"/>
              <w:right w:val="single" w:sz="4" w:space="0" w:color="auto"/>
            </w:tcBorders>
          </w:tcPr>
          <w:p w14:paraId="156CADED" w14:textId="77777777" w:rsidR="008877DF" w:rsidRPr="007232C4" w:rsidRDefault="008877DF" w:rsidP="0078477C">
            <w:pPr>
              <w:pStyle w:val="Zkladntext"/>
              <w:rPr>
                <w:b/>
                <w:bCs/>
                <w:sz w:val="22"/>
                <w:szCs w:val="22"/>
              </w:rPr>
            </w:pPr>
            <w:r w:rsidRPr="007232C4">
              <w:rPr>
                <w:b/>
                <w:bCs/>
                <w:sz w:val="22"/>
                <w:szCs w:val="22"/>
              </w:rPr>
              <w:t>provoz Veselí nad Moravou</w:t>
            </w:r>
          </w:p>
          <w:p w14:paraId="05590AA8" w14:textId="77777777" w:rsidR="008877DF" w:rsidRPr="007232C4" w:rsidRDefault="008877DF" w:rsidP="0078477C">
            <w:r w:rsidRPr="007232C4">
              <w:t>Benátky 1147</w:t>
            </w:r>
          </w:p>
          <w:p w14:paraId="43FA934A" w14:textId="77777777" w:rsidR="008877DF" w:rsidRPr="007232C4" w:rsidRDefault="008877DF" w:rsidP="0078477C">
            <w:pPr>
              <w:rPr>
                <w:sz w:val="22"/>
                <w:szCs w:val="22"/>
              </w:rPr>
            </w:pPr>
            <w:r w:rsidRPr="007232C4">
              <w:t>698 01 Veselí n. Moravou</w:t>
            </w:r>
          </w:p>
        </w:tc>
        <w:tc>
          <w:tcPr>
            <w:tcW w:w="2765" w:type="dxa"/>
            <w:tcBorders>
              <w:top w:val="double" w:sz="4" w:space="0" w:color="auto"/>
              <w:left w:val="single" w:sz="4" w:space="0" w:color="auto"/>
              <w:bottom w:val="single" w:sz="4" w:space="0" w:color="auto"/>
              <w:right w:val="single" w:sz="4" w:space="0" w:color="auto"/>
            </w:tcBorders>
          </w:tcPr>
          <w:p w14:paraId="7EF169ED" w14:textId="77777777" w:rsidR="008877DF" w:rsidRPr="007232C4" w:rsidRDefault="008877DF" w:rsidP="0078477C">
            <w:pPr>
              <w:pStyle w:val="Zpat"/>
              <w:tabs>
                <w:tab w:val="left" w:pos="846"/>
              </w:tabs>
              <w:rPr>
                <w:sz w:val="22"/>
                <w:szCs w:val="24"/>
              </w:rPr>
            </w:pPr>
            <w:r>
              <w:rPr>
                <w:bCs/>
                <w:sz w:val="22"/>
                <w:szCs w:val="24"/>
              </w:rPr>
              <w:t> </w:t>
            </w:r>
            <w:r>
              <w:rPr>
                <w:bCs/>
                <w:sz w:val="22"/>
                <w:szCs w:val="24"/>
              </w:rPr>
              <w:br/>
            </w:r>
            <w:r>
              <w:rPr>
                <w:sz w:val="22"/>
                <w:szCs w:val="24"/>
              </w:rPr>
              <w:tab/>
              <w:t>518 322 371</w:t>
            </w:r>
          </w:p>
          <w:p w14:paraId="0E79A675" w14:textId="77777777" w:rsidR="008877DF" w:rsidRPr="007232C4" w:rsidRDefault="008877DF" w:rsidP="0078477C">
            <w:pPr>
              <w:pStyle w:val="Zkladntext"/>
              <w:tabs>
                <w:tab w:val="left" w:pos="846"/>
                <w:tab w:val="left" w:pos="921"/>
              </w:tabs>
              <w:rPr>
                <w:b/>
                <w:sz w:val="22"/>
                <w:szCs w:val="22"/>
              </w:rPr>
            </w:pPr>
            <w:r w:rsidRPr="007232C4">
              <w:rPr>
                <w:sz w:val="22"/>
                <w:szCs w:val="24"/>
              </w:rPr>
              <w:t>ProvozVeseli@pmo.cz</w:t>
            </w:r>
          </w:p>
        </w:tc>
      </w:tr>
      <w:tr w:rsidR="008877DF" w:rsidRPr="007232C4" w14:paraId="31DC47D8" w14:textId="77777777" w:rsidTr="00BC3179">
        <w:tc>
          <w:tcPr>
            <w:tcW w:w="2910" w:type="dxa"/>
            <w:tcBorders>
              <w:top w:val="single" w:sz="4" w:space="0" w:color="auto"/>
              <w:left w:val="single" w:sz="4" w:space="0" w:color="auto"/>
              <w:bottom w:val="single" w:sz="4" w:space="0" w:color="auto"/>
              <w:right w:val="single" w:sz="4" w:space="0" w:color="auto"/>
            </w:tcBorders>
          </w:tcPr>
          <w:p w14:paraId="785A7B5A" w14:textId="77777777" w:rsidR="008877DF" w:rsidRPr="007232C4" w:rsidRDefault="008877DF" w:rsidP="0078477C">
            <w:pPr>
              <w:rPr>
                <w:sz w:val="22"/>
                <w:szCs w:val="22"/>
              </w:rPr>
            </w:pPr>
            <w:r w:rsidRPr="007232C4">
              <w:rPr>
                <w:sz w:val="22"/>
                <w:szCs w:val="22"/>
              </w:rPr>
              <w:t>Vedoucí provozu</w:t>
            </w:r>
          </w:p>
        </w:tc>
        <w:tc>
          <w:tcPr>
            <w:tcW w:w="3120" w:type="dxa"/>
            <w:tcBorders>
              <w:top w:val="single" w:sz="4" w:space="0" w:color="auto"/>
              <w:left w:val="single" w:sz="4" w:space="0" w:color="auto"/>
              <w:bottom w:val="single" w:sz="4" w:space="0" w:color="auto"/>
              <w:right w:val="single" w:sz="4" w:space="0" w:color="auto"/>
            </w:tcBorders>
          </w:tcPr>
          <w:p w14:paraId="423B344A" w14:textId="77777777" w:rsidR="008877DF" w:rsidRPr="007232C4" w:rsidRDefault="008877DF" w:rsidP="0078477C">
            <w:pPr>
              <w:pStyle w:val="Zhlav"/>
              <w:tabs>
                <w:tab w:val="left" w:pos="708"/>
              </w:tabs>
              <w:rPr>
                <w:sz w:val="22"/>
                <w:szCs w:val="22"/>
              </w:rPr>
            </w:pPr>
            <w:r w:rsidRPr="007232C4">
              <w:rPr>
                <w:sz w:val="22"/>
                <w:szCs w:val="22"/>
              </w:rPr>
              <w:t>Ing. Lukáš Navrátil</w:t>
            </w:r>
          </w:p>
        </w:tc>
        <w:tc>
          <w:tcPr>
            <w:tcW w:w="2765" w:type="dxa"/>
            <w:tcBorders>
              <w:top w:val="single" w:sz="4" w:space="0" w:color="auto"/>
              <w:left w:val="single" w:sz="4" w:space="0" w:color="auto"/>
              <w:bottom w:val="single" w:sz="4" w:space="0" w:color="auto"/>
              <w:right w:val="single" w:sz="4" w:space="0" w:color="auto"/>
            </w:tcBorders>
          </w:tcPr>
          <w:p w14:paraId="7451D9D0" w14:textId="77777777" w:rsidR="008877DF" w:rsidRPr="007232C4" w:rsidRDefault="008877DF" w:rsidP="0078477C">
            <w:pPr>
              <w:pStyle w:val="Zpat"/>
              <w:tabs>
                <w:tab w:val="left" w:pos="846"/>
              </w:tabs>
              <w:rPr>
                <w:bCs/>
                <w:sz w:val="22"/>
                <w:szCs w:val="22"/>
              </w:rPr>
            </w:pPr>
            <w:r w:rsidRPr="007232C4">
              <w:rPr>
                <w:sz w:val="22"/>
                <w:szCs w:val="22"/>
              </w:rPr>
              <w:t>tel.</w:t>
            </w:r>
            <w:r w:rsidRPr="007232C4">
              <w:rPr>
                <w:sz w:val="22"/>
                <w:szCs w:val="22"/>
              </w:rPr>
              <w:tab/>
            </w:r>
            <w:r w:rsidRPr="007232C4">
              <w:rPr>
                <w:bCs/>
                <w:sz w:val="22"/>
                <w:szCs w:val="22"/>
              </w:rPr>
              <w:t>518 322 371</w:t>
            </w:r>
          </w:p>
          <w:p w14:paraId="031E0617" w14:textId="77777777" w:rsidR="008877DF" w:rsidRPr="007232C4" w:rsidRDefault="008877DF" w:rsidP="0078477C">
            <w:pPr>
              <w:tabs>
                <w:tab w:val="left" w:pos="846"/>
              </w:tabs>
              <w:rPr>
                <w:b/>
                <w:sz w:val="22"/>
                <w:szCs w:val="22"/>
                <w:u w:val="single"/>
              </w:rPr>
            </w:pPr>
            <w:r w:rsidRPr="007232C4">
              <w:rPr>
                <w:sz w:val="22"/>
                <w:szCs w:val="22"/>
              </w:rPr>
              <w:t>mobil:</w:t>
            </w:r>
            <w:r w:rsidRPr="007232C4">
              <w:rPr>
                <w:sz w:val="22"/>
                <w:szCs w:val="22"/>
              </w:rPr>
              <w:tab/>
              <w:t>602 756 291</w:t>
            </w:r>
          </w:p>
        </w:tc>
      </w:tr>
      <w:tr w:rsidR="008877DF" w:rsidRPr="007232C4" w14:paraId="4C50BF73" w14:textId="77777777" w:rsidTr="00BC3179">
        <w:tc>
          <w:tcPr>
            <w:tcW w:w="2910" w:type="dxa"/>
            <w:tcBorders>
              <w:top w:val="single" w:sz="4" w:space="0" w:color="auto"/>
              <w:left w:val="single" w:sz="4" w:space="0" w:color="auto"/>
              <w:bottom w:val="double" w:sz="4" w:space="0" w:color="auto"/>
              <w:right w:val="single" w:sz="4" w:space="0" w:color="auto"/>
            </w:tcBorders>
          </w:tcPr>
          <w:p w14:paraId="6ABCF8BE" w14:textId="77777777" w:rsidR="008877DF" w:rsidRPr="007232C4" w:rsidRDefault="008877DF" w:rsidP="0078477C">
            <w:pPr>
              <w:rPr>
                <w:b/>
                <w:sz w:val="22"/>
                <w:szCs w:val="22"/>
                <w:u w:val="single"/>
              </w:rPr>
            </w:pPr>
            <w:r w:rsidRPr="007232C4">
              <w:rPr>
                <w:b/>
                <w:sz w:val="22"/>
                <w:szCs w:val="22"/>
                <w:u w:val="single"/>
              </w:rPr>
              <w:t>Obsluha vodního díla</w:t>
            </w:r>
          </w:p>
        </w:tc>
        <w:tc>
          <w:tcPr>
            <w:tcW w:w="3120" w:type="dxa"/>
            <w:tcBorders>
              <w:top w:val="single" w:sz="4" w:space="0" w:color="auto"/>
              <w:left w:val="single" w:sz="4" w:space="0" w:color="auto"/>
              <w:bottom w:val="double" w:sz="4" w:space="0" w:color="auto"/>
              <w:right w:val="single" w:sz="4" w:space="0" w:color="auto"/>
            </w:tcBorders>
          </w:tcPr>
          <w:p w14:paraId="6E9F889B" w14:textId="77777777" w:rsidR="008877DF" w:rsidRPr="007232C4" w:rsidRDefault="008877DF" w:rsidP="0078477C">
            <w:pPr>
              <w:pStyle w:val="Zhlav"/>
              <w:tabs>
                <w:tab w:val="left" w:pos="708"/>
              </w:tabs>
              <w:rPr>
                <w:sz w:val="22"/>
                <w:szCs w:val="22"/>
              </w:rPr>
            </w:pPr>
            <w:r w:rsidRPr="007232C4">
              <w:rPr>
                <w:sz w:val="22"/>
                <w:szCs w:val="22"/>
              </w:rPr>
              <w:t xml:space="preserve">Zdeněk </w:t>
            </w:r>
            <w:proofErr w:type="spellStart"/>
            <w:r w:rsidRPr="007232C4">
              <w:rPr>
                <w:sz w:val="22"/>
                <w:szCs w:val="22"/>
              </w:rPr>
              <w:t>Vavřínek</w:t>
            </w:r>
            <w:proofErr w:type="spellEnd"/>
            <w:r w:rsidRPr="007232C4">
              <w:rPr>
                <w:sz w:val="22"/>
                <w:szCs w:val="22"/>
              </w:rPr>
              <w:t>,</w:t>
            </w:r>
          </w:p>
          <w:p w14:paraId="79489E9D" w14:textId="77777777" w:rsidR="008877DF" w:rsidRPr="007232C4" w:rsidRDefault="008877DF" w:rsidP="0078477C">
            <w:pPr>
              <w:pStyle w:val="Zhlav"/>
              <w:tabs>
                <w:tab w:val="left" w:pos="708"/>
              </w:tabs>
              <w:rPr>
                <w:sz w:val="22"/>
                <w:szCs w:val="22"/>
              </w:rPr>
            </w:pPr>
            <w:proofErr w:type="gramStart"/>
            <w:r w:rsidRPr="007232C4">
              <w:rPr>
                <w:sz w:val="22"/>
                <w:szCs w:val="22"/>
              </w:rPr>
              <w:t>Koryčany - přehrada</w:t>
            </w:r>
            <w:proofErr w:type="gramEnd"/>
          </w:p>
        </w:tc>
        <w:tc>
          <w:tcPr>
            <w:tcW w:w="2765" w:type="dxa"/>
            <w:tcBorders>
              <w:top w:val="single" w:sz="4" w:space="0" w:color="auto"/>
              <w:left w:val="single" w:sz="4" w:space="0" w:color="auto"/>
              <w:bottom w:val="double" w:sz="4" w:space="0" w:color="auto"/>
              <w:right w:val="single" w:sz="4" w:space="0" w:color="auto"/>
            </w:tcBorders>
          </w:tcPr>
          <w:p w14:paraId="71F9D40F" w14:textId="77777777" w:rsidR="008877DF" w:rsidRPr="007232C4" w:rsidRDefault="008877DF" w:rsidP="0078477C">
            <w:pPr>
              <w:pStyle w:val="Zhlav"/>
              <w:tabs>
                <w:tab w:val="left" w:pos="846"/>
              </w:tabs>
              <w:rPr>
                <w:sz w:val="22"/>
                <w:szCs w:val="22"/>
              </w:rPr>
            </w:pPr>
            <w:r w:rsidRPr="007232C4">
              <w:rPr>
                <w:sz w:val="22"/>
                <w:szCs w:val="22"/>
              </w:rPr>
              <w:t>tel.</w:t>
            </w:r>
            <w:r w:rsidRPr="007232C4">
              <w:rPr>
                <w:sz w:val="22"/>
                <w:szCs w:val="22"/>
              </w:rPr>
              <w:tab/>
            </w:r>
            <w:r>
              <w:rPr>
                <w:sz w:val="22"/>
                <w:szCs w:val="22"/>
              </w:rPr>
              <w:t> </w:t>
            </w:r>
            <w:r>
              <w:rPr>
                <w:sz w:val="22"/>
                <w:szCs w:val="22"/>
              </w:rPr>
              <w:br/>
            </w:r>
            <w:r>
              <w:rPr>
                <w:sz w:val="22"/>
                <w:szCs w:val="22"/>
              </w:rPr>
              <w:tab/>
              <w:t>573 333 378</w:t>
            </w:r>
          </w:p>
          <w:p w14:paraId="18493A5D" w14:textId="77777777" w:rsidR="008877DF" w:rsidRPr="007232C4" w:rsidRDefault="008877DF" w:rsidP="0078477C">
            <w:pPr>
              <w:pStyle w:val="Zhlav"/>
              <w:tabs>
                <w:tab w:val="left" w:pos="846"/>
              </w:tabs>
              <w:rPr>
                <w:sz w:val="22"/>
                <w:szCs w:val="22"/>
              </w:rPr>
            </w:pPr>
            <w:r w:rsidRPr="007232C4">
              <w:rPr>
                <w:sz w:val="22"/>
                <w:szCs w:val="22"/>
              </w:rPr>
              <w:t>mobil:</w:t>
            </w:r>
            <w:r w:rsidRPr="007232C4">
              <w:rPr>
                <w:sz w:val="22"/>
                <w:szCs w:val="22"/>
              </w:rPr>
              <w:tab/>
              <w:t>724 258 800</w:t>
            </w:r>
          </w:p>
        </w:tc>
      </w:tr>
      <w:tr w:rsidR="008877DF" w:rsidRPr="007232C4" w14:paraId="41585643" w14:textId="77777777" w:rsidTr="00BC3179">
        <w:trPr>
          <w:trHeight w:val="525"/>
        </w:trPr>
        <w:tc>
          <w:tcPr>
            <w:tcW w:w="2910" w:type="dxa"/>
            <w:vMerge w:val="restart"/>
            <w:tcBorders>
              <w:top w:val="double" w:sz="4" w:space="0" w:color="auto"/>
              <w:left w:val="single" w:sz="4" w:space="0" w:color="auto"/>
              <w:bottom w:val="double" w:sz="4" w:space="0" w:color="auto"/>
              <w:right w:val="single" w:sz="4" w:space="0" w:color="auto"/>
            </w:tcBorders>
          </w:tcPr>
          <w:p w14:paraId="50CD8B6C" w14:textId="77777777" w:rsidR="008877DF" w:rsidRPr="007232C4" w:rsidRDefault="008877DF" w:rsidP="0078477C">
            <w:pPr>
              <w:rPr>
                <w:b/>
                <w:sz w:val="22"/>
                <w:szCs w:val="22"/>
                <w:u w:val="single"/>
              </w:rPr>
            </w:pPr>
            <w:r w:rsidRPr="007232C4">
              <w:rPr>
                <w:b/>
                <w:sz w:val="22"/>
                <w:szCs w:val="22"/>
                <w:u w:val="single"/>
              </w:rPr>
              <w:t>Vodohospodářský dispečink</w:t>
            </w:r>
          </w:p>
          <w:p w14:paraId="786A969B" w14:textId="77777777" w:rsidR="008877DF" w:rsidRPr="007232C4" w:rsidRDefault="008877DF" w:rsidP="0078477C">
            <w:pPr>
              <w:rPr>
                <w:b/>
                <w:sz w:val="22"/>
                <w:szCs w:val="22"/>
              </w:rPr>
            </w:pPr>
            <w:r w:rsidRPr="007232C4">
              <w:rPr>
                <w:sz w:val="22"/>
                <w:szCs w:val="22"/>
              </w:rPr>
              <w:t>(</w:t>
            </w:r>
            <w:r w:rsidRPr="007232C4">
              <w:rPr>
                <w:bCs/>
              </w:rPr>
              <w:t>VHD PM)</w:t>
            </w:r>
          </w:p>
        </w:tc>
        <w:tc>
          <w:tcPr>
            <w:tcW w:w="3120" w:type="dxa"/>
            <w:tcBorders>
              <w:top w:val="double" w:sz="4" w:space="0" w:color="auto"/>
              <w:left w:val="single" w:sz="4" w:space="0" w:color="auto"/>
              <w:bottom w:val="single" w:sz="4" w:space="0" w:color="auto"/>
              <w:right w:val="single" w:sz="4" w:space="0" w:color="auto"/>
            </w:tcBorders>
          </w:tcPr>
          <w:p w14:paraId="2C20B97D" w14:textId="77777777" w:rsidR="008877DF" w:rsidRPr="007232C4" w:rsidRDefault="008877DF" w:rsidP="0078477C">
            <w:pPr>
              <w:pStyle w:val="Zpat"/>
              <w:rPr>
                <w:sz w:val="22"/>
                <w:szCs w:val="22"/>
              </w:rPr>
            </w:pPr>
            <w:r w:rsidRPr="007232C4">
              <w:rPr>
                <w:sz w:val="22"/>
                <w:szCs w:val="22"/>
              </w:rPr>
              <w:t xml:space="preserve">Povodí Moravy, </w:t>
            </w:r>
            <w:proofErr w:type="spellStart"/>
            <w:r w:rsidRPr="007232C4">
              <w:rPr>
                <w:sz w:val="22"/>
                <w:szCs w:val="22"/>
              </w:rPr>
              <w:t>s.p</w:t>
            </w:r>
            <w:proofErr w:type="spellEnd"/>
            <w:r w:rsidRPr="007232C4">
              <w:rPr>
                <w:sz w:val="22"/>
                <w:szCs w:val="22"/>
              </w:rPr>
              <w:t>.</w:t>
            </w:r>
          </w:p>
          <w:p w14:paraId="7E78A994" w14:textId="77777777" w:rsidR="008877DF" w:rsidRPr="007232C4" w:rsidRDefault="008877DF" w:rsidP="0078477C">
            <w:pPr>
              <w:rPr>
                <w:sz w:val="22"/>
                <w:szCs w:val="22"/>
              </w:rPr>
            </w:pPr>
            <w:r w:rsidRPr="007232C4">
              <w:rPr>
                <w:sz w:val="22"/>
                <w:szCs w:val="22"/>
              </w:rPr>
              <w:t>Dřevařská 11, 602 00 Brno</w:t>
            </w:r>
          </w:p>
        </w:tc>
        <w:tc>
          <w:tcPr>
            <w:tcW w:w="2765" w:type="dxa"/>
            <w:tcBorders>
              <w:top w:val="double" w:sz="4" w:space="0" w:color="auto"/>
              <w:left w:val="single" w:sz="4" w:space="0" w:color="auto"/>
              <w:bottom w:val="single" w:sz="4" w:space="0" w:color="auto"/>
              <w:right w:val="single" w:sz="4" w:space="0" w:color="auto"/>
            </w:tcBorders>
          </w:tcPr>
          <w:p w14:paraId="760E834E" w14:textId="77777777" w:rsidR="008877DF" w:rsidRPr="007232C4" w:rsidRDefault="008877DF" w:rsidP="0078477C">
            <w:pPr>
              <w:tabs>
                <w:tab w:val="left" w:pos="846"/>
              </w:tabs>
              <w:rPr>
                <w:bCs/>
                <w:sz w:val="22"/>
                <w:szCs w:val="22"/>
              </w:rPr>
            </w:pPr>
            <w:r w:rsidRPr="007232C4">
              <w:rPr>
                <w:bCs/>
                <w:sz w:val="22"/>
                <w:szCs w:val="22"/>
              </w:rPr>
              <w:t>tel.</w:t>
            </w:r>
            <w:r w:rsidRPr="007232C4">
              <w:rPr>
                <w:bCs/>
                <w:sz w:val="22"/>
                <w:szCs w:val="22"/>
              </w:rPr>
              <w:tab/>
              <w:t>541 637 250</w:t>
            </w:r>
          </w:p>
          <w:p w14:paraId="25D040F2" w14:textId="77777777" w:rsidR="008877DF" w:rsidRPr="007232C4" w:rsidRDefault="008877DF" w:rsidP="0078477C">
            <w:pPr>
              <w:tabs>
                <w:tab w:val="left" w:pos="846"/>
              </w:tabs>
              <w:rPr>
                <w:bCs/>
                <w:sz w:val="22"/>
                <w:szCs w:val="22"/>
              </w:rPr>
            </w:pPr>
            <w:r w:rsidRPr="007232C4">
              <w:rPr>
                <w:bCs/>
                <w:sz w:val="22"/>
                <w:szCs w:val="22"/>
              </w:rPr>
              <w:t>dispecink@pmo.cz</w:t>
            </w:r>
          </w:p>
        </w:tc>
      </w:tr>
      <w:tr w:rsidR="008877DF" w:rsidRPr="007232C4" w14:paraId="21003F3D" w14:textId="77777777" w:rsidTr="00BC3179">
        <w:trPr>
          <w:trHeight w:val="219"/>
        </w:trPr>
        <w:tc>
          <w:tcPr>
            <w:tcW w:w="2910" w:type="dxa"/>
            <w:vMerge/>
            <w:tcBorders>
              <w:top w:val="double" w:sz="4" w:space="0" w:color="auto"/>
              <w:left w:val="single" w:sz="4" w:space="0" w:color="auto"/>
              <w:bottom w:val="double" w:sz="4" w:space="0" w:color="auto"/>
              <w:right w:val="single" w:sz="4" w:space="0" w:color="auto"/>
            </w:tcBorders>
            <w:vAlign w:val="center"/>
          </w:tcPr>
          <w:p w14:paraId="74F213B7" w14:textId="77777777" w:rsidR="008877DF" w:rsidRPr="007232C4" w:rsidRDefault="008877DF" w:rsidP="0078477C">
            <w:pPr>
              <w:rPr>
                <w:b/>
                <w:sz w:val="22"/>
                <w:szCs w:val="22"/>
              </w:rPr>
            </w:pPr>
          </w:p>
        </w:tc>
        <w:tc>
          <w:tcPr>
            <w:tcW w:w="3120" w:type="dxa"/>
            <w:tcBorders>
              <w:top w:val="single" w:sz="4" w:space="0" w:color="auto"/>
              <w:left w:val="single" w:sz="4" w:space="0" w:color="auto"/>
              <w:bottom w:val="double" w:sz="4" w:space="0" w:color="auto"/>
              <w:right w:val="single" w:sz="4" w:space="0" w:color="auto"/>
            </w:tcBorders>
            <w:vAlign w:val="center"/>
          </w:tcPr>
          <w:p w14:paraId="05EB4959" w14:textId="77777777" w:rsidR="008877DF" w:rsidRPr="007232C4" w:rsidRDefault="008877DF" w:rsidP="0078477C">
            <w:pPr>
              <w:rPr>
                <w:sz w:val="22"/>
                <w:szCs w:val="22"/>
              </w:rPr>
            </w:pPr>
            <w:r w:rsidRPr="007232C4">
              <w:rPr>
                <w:b/>
                <w:sz w:val="22"/>
                <w:szCs w:val="22"/>
              </w:rPr>
              <w:t>nepřetržitá služba</w:t>
            </w:r>
          </w:p>
        </w:tc>
        <w:tc>
          <w:tcPr>
            <w:tcW w:w="2765" w:type="dxa"/>
            <w:tcBorders>
              <w:top w:val="single" w:sz="4" w:space="0" w:color="auto"/>
              <w:left w:val="single" w:sz="4" w:space="0" w:color="auto"/>
              <w:bottom w:val="double" w:sz="4" w:space="0" w:color="auto"/>
              <w:right w:val="single" w:sz="4" w:space="0" w:color="auto"/>
            </w:tcBorders>
            <w:vAlign w:val="center"/>
          </w:tcPr>
          <w:p w14:paraId="2E69842B" w14:textId="77777777" w:rsidR="008877DF" w:rsidRPr="007232C4" w:rsidRDefault="008877DF" w:rsidP="0078477C">
            <w:pPr>
              <w:tabs>
                <w:tab w:val="left" w:pos="846"/>
              </w:tabs>
              <w:rPr>
                <w:b/>
                <w:sz w:val="22"/>
                <w:szCs w:val="22"/>
              </w:rPr>
            </w:pPr>
            <w:r w:rsidRPr="007232C4">
              <w:rPr>
                <w:b/>
                <w:sz w:val="22"/>
                <w:szCs w:val="22"/>
              </w:rPr>
              <w:tab/>
              <w:t>541 211 737</w:t>
            </w:r>
          </w:p>
        </w:tc>
      </w:tr>
      <w:tr w:rsidR="008877DF" w:rsidRPr="007232C4" w14:paraId="75AD8C3D" w14:textId="77777777" w:rsidTr="00BC3179">
        <w:tc>
          <w:tcPr>
            <w:tcW w:w="2910" w:type="dxa"/>
            <w:tcBorders>
              <w:top w:val="double" w:sz="4" w:space="0" w:color="auto"/>
              <w:left w:val="single" w:sz="4" w:space="0" w:color="auto"/>
              <w:bottom w:val="single" w:sz="4" w:space="0" w:color="auto"/>
              <w:right w:val="single" w:sz="4" w:space="0" w:color="auto"/>
            </w:tcBorders>
          </w:tcPr>
          <w:p w14:paraId="2186C3EE" w14:textId="77777777" w:rsidR="008877DF" w:rsidRPr="007232C4" w:rsidRDefault="008877DF" w:rsidP="0078477C">
            <w:pPr>
              <w:rPr>
                <w:sz w:val="22"/>
                <w:szCs w:val="22"/>
              </w:rPr>
            </w:pPr>
            <w:r w:rsidRPr="007232C4">
              <w:rPr>
                <w:sz w:val="22"/>
                <w:szCs w:val="22"/>
              </w:rPr>
              <w:t>Osoba odpovědná za provádění TBD u správce</w:t>
            </w:r>
          </w:p>
          <w:p w14:paraId="4A1740DA" w14:textId="77777777" w:rsidR="008877DF" w:rsidRPr="007232C4" w:rsidRDefault="008877DF" w:rsidP="0078477C">
            <w:pPr>
              <w:rPr>
                <w:sz w:val="22"/>
                <w:szCs w:val="22"/>
              </w:rPr>
            </w:pPr>
          </w:p>
        </w:tc>
        <w:tc>
          <w:tcPr>
            <w:tcW w:w="3120" w:type="dxa"/>
            <w:tcBorders>
              <w:top w:val="double" w:sz="4" w:space="0" w:color="auto"/>
              <w:left w:val="single" w:sz="4" w:space="0" w:color="auto"/>
              <w:bottom w:val="single" w:sz="4" w:space="0" w:color="auto"/>
              <w:right w:val="single" w:sz="4" w:space="0" w:color="auto"/>
            </w:tcBorders>
          </w:tcPr>
          <w:p w14:paraId="791FB84B" w14:textId="77777777" w:rsidR="008877DF" w:rsidRPr="007232C4" w:rsidRDefault="008877DF" w:rsidP="0078477C">
            <w:pPr>
              <w:rPr>
                <w:b/>
                <w:sz w:val="22"/>
                <w:szCs w:val="22"/>
              </w:rPr>
            </w:pPr>
            <w:r w:rsidRPr="007232C4">
              <w:rPr>
                <w:b/>
                <w:sz w:val="22"/>
                <w:szCs w:val="22"/>
              </w:rPr>
              <w:t>Ing. Holomek Petr</w:t>
            </w:r>
          </w:p>
          <w:p w14:paraId="50EE11ED" w14:textId="77777777" w:rsidR="008877DF" w:rsidRPr="007232C4" w:rsidRDefault="008877DF" w:rsidP="0078477C">
            <w:pPr>
              <w:rPr>
                <w:b/>
                <w:sz w:val="22"/>
                <w:szCs w:val="22"/>
              </w:rPr>
            </w:pPr>
          </w:p>
        </w:tc>
        <w:tc>
          <w:tcPr>
            <w:tcW w:w="2765" w:type="dxa"/>
            <w:tcBorders>
              <w:top w:val="double" w:sz="4" w:space="0" w:color="auto"/>
              <w:left w:val="single" w:sz="4" w:space="0" w:color="auto"/>
              <w:bottom w:val="single" w:sz="4" w:space="0" w:color="auto"/>
              <w:right w:val="single" w:sz="4" w:space="0" w:color="auto"/>
            </w:tcBorders>
          </w:tcPr>
          <w:p w14:paraId="58329487" w14:textId="77777777" w:rsidR="008877DF" w:rsidRPr="007232C4" w:rsidRDefault="008877DF" w:rsidP="0078477C">
            <w:pPr>
              <w:tabs>
                <w:tab w:val="left" w:pos="846"/>
                <w:tab w:val="left" w:pos="921"/>
              </w:tabs>
              <w:ind w:right="116"/>
              <w:rPr>
                <w:bCs/>
                <w:sz w:val="22"/>
                <w:szCs w:val="22"/>
              </w:rPr>
            </w:pPr>
            <w:r w:rsidRPr="007232C4">
              <w:rPr>
                <w:bCs/>
                <w:sz w:val="22"/>
                <w:szCs w:val="22"/>
              </w:rPr>
              <w:t>tel.</w:t>
            </w:r>
            <w:r w:rsidRPr="007232C4">
              <w:rPr>
                <w:sz w:val="22"/>
                <w:szCs w:val="22"/>
              </w:rPr>
              <w:tab/>
            </w:r>
            <w:r w:rsidRPr="007232C4">
              <w:rPr>
                <w:bCs/>
                <w:sz w:val="22"/>
                <w:szCs w:val="22"/>
              </w:rPr>
              <w:t>541 637 426</w:t>
            </w:r>
          </w:p>
          <w:p w14:paraId="2778DA4F" w14:textId="77777777" w:rsidR="008877DF" w:rsidRPr="007232C4" w:rsidRDefault="008877DF" w:rsidP="0078477C">
            <w:pPr>
              <w:tabs>
                <w:tab w:val="left" w:pos="846"/>
                <w:tab w:val="left" w:pos="921"/>
              </w:tabs>
              <w:ind w:right="116"/>
              <w:rPr>
                <w:bCs/>
                <w:sz w:val="22"/>
                <w:szCs w:val="22"/>
              </w:rPr>
            </w:pPr>
            <w:r w:rsidRPr="007232C4">
              <w:rPr>
                <w:bCs/>
                <w:sz w:val="22"/>
                <w:szCs w:val="22"/>
              </w:rPr>
              <w:t>mob.</w:t>
            </w:r>
            <w:r w:rsidRPr="007232C4">
              <w:rPr>
                <w:bCs/>
                <w:sz w:val="22"/>
                <w:szCs w:val="22"/>
              </w:rPr>
              <w:tab/>
              <w:t>725 122 782 </w:t>
            </w:r>
          </w:p>
          <w:p w14:paraId="625BC550" w14:textId="77777777" w:rsidR="008877DF" w:rsidRPr="007232C4" w:rsidRDefault="008877DF" w:rsidP="0078477C">
            <w:pPr>
              <w:tabs>
                <w:tab w:val="left" w:pos="846"/>
                <w:tab w:val="left" w:pos="921"/>
              </w:tabs>
              <w:ind w:right="116"/>
              <w:rPr>
                <w:sz w:val="22"/>
                <w:szCs w:val="22"/>
              </w:rPr>
            </w:pPr>
            <w:r w:rsidRPr="007232C4">
              <w:rPr>
                <w:sz w:val="22"/>
                <w:szCs w:val="22"/>
              </w:rPr>
              <w:t>e-mail</w:t>
            </w:r>
            <w:r w:rsidRPr="007232C4">
              <w:rPr>
                <w:sz w:val="22"/>
                <w:szCs w:val="22"/>
              </w:rPr>
              <w:tab/>
              <w:t>holomek@pmo.cz</w:t>
            </w:r>
          </w:p>
        </w:tc>
      </w:tr>
    </w:tbl>
    <w:p w14:paraId="1DE9FBDF" w14:textId="77777777" w:rsidR="008877DF" w:rsidRPr="007232C4" w:rsidRDefault="008877DF" w:rsidP="0078477C">
      <w:pPr>
        <w:rPr>
          <w:sz w:val="22"/>
          <w:szCs w:val="22"/>
        </w:rPr>
      </w:pPr>
    </w:p>
    <w:tbl>
      <w:tblPr>
        <w:tblW w:w="0"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890"/>
        <w:gridCol w:w="3899"/>
      </w:tblGrid>
      <w:tr w:rsidR="008877DF" w:rsidRPr="007232C4" w14:paraId="0D128325" w14:textId="77777777" w:rsidTr="00BC3179">
        <w:trPr>
          <w:trHeight w:val="335"/>
        </w:trPr>
        <w:tc>
          <w:tcPr>
            <w:tcW w:w="4890" w:type="dxa"/>
            <w:tcBorders>
              <w:top w:val="single" w:sz="4" w:space="0" w:color="auto"/>
              <w:left w:val="single" w:sz="4" w:space="0" w:color="auto"/>
              <w:bottom w:val="single" w:sz="4" w:space="0" w:color="auto"/>
              <w:right w:val="single" w:sz="6" w:space="0" w:color="auto"/>
            </w:tcBorders>
            <w:vAlign w:val="center"/>
          </w:tcPr>
          <w:p w14:paraId="3470494B" w14:textId="77777777" w:rsidR="008877DF" w:rsidRPr="007232C4" w:rsidRDefault="008877DF" w:rsidP="0078477C">
            <w:pPr>
              <w:pStyle w:val="Zkladntext"/>
              <w:rPr>
                <w:sz w:val="22"/>
                <w:szCs w:val="22"/>
              </w:rPr>
            </w:pPr>
            <w:r w:rsidRPr="007232C4">
              <w:rPr>
                <w:sz w:val="22"/>
                <w:szCs w:val="22"/>
              </w:rPr>
              <w:t>Správce vodního toku Kyjovky</w:t>
            </w:r>
          </w:p>
        </w:tc>
        <w:tc>
          <w:tcPr>
            <w:tcW w:w="3899" w:type="dxa"/>
            <w:tcBorders>
              <w:top w:val="single" w:sz="4" w:space="0" w:color="auto"/>
              <w:left w:val="single" w:sz="6" w:space="0" w:color="auto"/>
              <w:bottom w:val="single" w:sz="4" w:space="0" w:color="auto"/>
              <w:right w:val="single" w:sz="4" w:space="0" w:color="auto"/>
            </w:tcBorders>
            <w:vAlign w:val="center"/>
          </w:tcPr>
          <w:p w14:paraId="52B88D53" w14:textId="77777777" w:rsidR="008877DF" w:rsidRPr="007232C4" w:rsidRDefault="008877DF" w:rsidP="0078477C">
            <w:pPr>
              <w:pStyle w:val="Zkladntext"/>
              <w:tabs>
                <w:tab w:val="left" w:pos="922"/>
              </w:tabs>
              <w:rPr>
                <w:sz w:val="22"/>
                <w:szCs w:val="22"/>
              </w:rPr>
            </w:pPr>
            <w:r w:rsidRPr="007232C4">
              <w:rPr>
                <w:sz w:val="22"/>
                <w:szCs w:val="22"/>
              </w:rPr>
              <w:t xml:space="preserve">Povodí Moravy, </w:t>
            </w:r>
            <w:proofErr w:type="spellStart"/>
            <w:r w:rsidRPr="007232C4">
              <w:rPr>
                <w:sz w:val="22"/>
                <w:szCs w:val="22"/>
              </w:rPr>
              <w:t>s.p</w:t>
            </w:r>
            <w:proofErr w:type="spellEnd"/>
            <w:r w:rsidRPr="007232C4">
              <w:rPr>
                <w:sz w:val="22"/>
                <w:szCs w:val="22"/>
              </w:rPr>
              <w:t>. Brno, Dřevařská 11</w:t>
            </w:r>
          </w:p>
        </w:tc>
      </w:tr>
      <w:tr w:rsidR="008877DF" w:rsidRPr="007232C4" w14:paraId="73D2DAF7" w14:textId="77777777" w:rsidTr="00BC3179">
        <w:trPr>
          <w:trHeight w:val="335"/>
        </w:trPr>
        <w:tc>
          <w:tcPr>
            <w:tcW w:w="4890" w:type="dxa"/>
            <w:tcBorders>
              <w:top w:val="single" w:sz="4" w:space="0" w:color="auto"/>
              <w:left w:val="single" w:sz="4" w:space="0" w:color="auto"/>
              <w:bottom w:val="single" w:sz="4" w:space="0" w:color="auto"/>
              <w:right w:val="single" w:sz="6" w:space="0" w:color="auto"/>
            </w:tcBorders>
            <w:vAlign w:val="center"/>
          </w:tcPr>
          <w:p w14:paraId="1A3DDBB0" w14:textId="77777777" w:rsidR="008877DF" w:rsidRPr="007232C4" w:rsidRDefault="008877DF" w:rsidP="0078477C">
            <w:pPr>
              <w:pStyle w:val="Zkladntext"/>
              <w:rPr>
                <w:sz w:val="22"/>
                <w:szCs w:val="22"/>
              </w:rPr>
            </w:pPr>
            <w:r w:rsidRPr="007232C4">
              <w:rPr>
                <w:b/>
                <w:sz w:val="22"/>
                <w:szCs w:val="22"/>
              </w:rPr>
              <w:t xml:space="preserve">Kategorie vodního díla z </w:t>
            </w:r>
            <w:proofErr w:type="gramStart"/>
            <w:r w:rsidRPr="007232C4">
              <w:rPr>
                <w:b/>
                <w:sz w:val="22"/>
                <w:szCs w:val="22"/>
              </w:rPr>
              <w:t>hlediska  TBD</w:t>
            </w:r>
            <w:proofErr w:type="gramEnd"/>
          </w:p>
        </w:tc>
        <w:tc>
          <w:tcPr>
            <w:tcW w:w="3899" w:type="dxa"/>
            <w:tcBorders>
              <w:top w:val="single" w:sz="4" w:space="0" w:color="auto"/>
              <w:left w:val="single" w:sz="6" w:space="0" w:color="auto"/>
              <w:bottom w:val="single" w:sz="4" w:space="0" w:color="auto"/>
              <w:right w:val="single" w:sz="4" w:space="0" w:color="auto"/>
            </w:tcBorders>
            <w:vAlign w:val="center"/>
          </w:tcPr>
          <w:p w14:paraId="5221C016" w14:textId="77777777" w:rsidR="008877DF" w:rsidRPr="007232C4" w:rsidRDefault="008877DF" w:rsidP="0078477C">
            <w:pPr>
              <w:pStyle w:val="Zkladntext"/>
              <w:tabs>
                <w:tab w:val="left" w:pos="922"/>
              </w:tabs>
              <w:rPr>
                <w:sz w:val="22"/>
                <w:szCs w:val="22"/>
              </w:rPr>
            </w:pPr>
            <w:r w:rsidRPr="007232C4">
              <w:rPr>
                <w:b/>
                <w:sz w:val="22"/>
                <w:szCs w:val="22"/>
              </w:rPr>
              <w:t>I</w:t>
            </w:r>
            <w:r>
              <w:rPr>
                <w:b/>
                <w:sz w:val="22"/>
                <w:szCs w:val="22"/>
              </w:rPr>
              <w:t>V</w:t>
            </w:r>
            <w:r w:rsidRPr="007232C4">
              <w:rPr>
                <w:b/>
                <w:sz w:val="22"/>
                <w:szCs w:val="22"/>
              </w:rPr>
              <w:t>. kategorie</w:t>
            </w:r>
          </w:p>
        </w:tc>
      </w:tr>
      <w:tr w:rsidR="008877DF" w:rsidRPr="007232C4" w14:paraId="6932934D" w14:textId="77777777" w:rsidTr="00BC3179">
        <w:trPr>
          <w:trHeight w:val="335"/>
        </w:trPr>
        <w:tc>
          <w:tcPr>
            <w:tcW w:w="4890" w:type="dxa"/>
            <w:tcBorders>
              <w:top w:val="single" w:sz="4" w:space="0" w:color="auto"/>
              <w:left w:val="single" w:sz="4" w:space="0" w:color="auto"/>
              <w:bottom w:val="single" w:sz="4" w:space="0" w:color="auto"/>
              <w:right w:val="single" w:sz="6" w:space="0" w:color="auto"/>
            </w:tcBorders>
            <w:vAlign w:val="center"/>
          </w:tcPr>
          <w:p w14:paraId="7B2720CD" w14:textId="77777777" w:rsidR="008877DF" w:rsidRPr="007232C4" w:rsidRDefault="008877DF" w:rsidP="00F95064">
            <w:pPr>
              <w:pStyle w:val="Zkladntext"/>
              <w:ind w:left="0" w:firstLine="0"/>
              <w:rPr>
                <w:sz w:val="22"/>
                <w:szCs w:val="22"/>
              </w:rPr>
            </w:pPr>
            <w:r w:rsidRPr="007232C4">
              <w:rPr>
                <w:sz w:val="22"/>
                <w:szCs w:val="22"/>
              </w:rPr>
              <w:t xml:space="preserve">Cykličností </w:t>
            </w:r>
            <w:proofErr w:type="spellStart"/>
            <w:r w:rsidRPr="007232C4">
              <w:rPr>
                <w:sz w:val="22"/>
                <w:szCs w:val="22"/>
              </w:rPr>
              <w:t>technicko-bezpečnostních</w:t>
            </w:r>
            <w:proofErr w:type="spellEnd"/>
            <w:r w:rsidRPr="007232C4">
              <w:rPr>
                <w:sz w:val="22"/>
                <w:szCs w:val="22"/>
              </w:rPr>
              <w:t xml:space="preserve"> prohlídek za účasti vodoprávního úřadu</w:t>
            </w:r>
          </w:p>
        </w:tc>
        <w:tc>
          <w:tcPr>
            <w:tcW w:w="3899" w:type="dxa"/>
            <w:tcBorders>
              <w:top w:val="single" w:sz="4" w:space="0" w:color="auto"/>
              <w:left w:val="single" w:sz="6" w:space="0" w:color="auto"/>
              <w:bottom w:val="single" w:sz="4" w:space="0" w:color="auto"/>
              <w:right w:val="single" w:sz="4" w:space="0" w:color="auto"/>
            </w:tcBorders>
            <w:vAlign w:val="center"/>
          </w:tcPr>
          <w:p w14:paraId="2722480B" w14:textId="77777777" w:rsidR="008877DF" w:rsidRPr="007232C4" w:rsidRDefault="008877DF" w:rsidP="00C81BC2">
            <w:pPr>
              <w:pStyle w:val="Zkladntext"/>
              <w:tabs>
                <w:tab w:val="left" w:pos="922"/>
              </w:tabs>
              <w:rPr>
                <w:sz w:val="22"/>
                <w:szCs w:val="22"/>
              </w:rPr>
            </w:pPr>
            <w:r w:rsidRPr="007232C4">
              <w:rPr>
                <w:sz w:val="22"/>
                <w:szCs w:val="22"/>
              </w:rPr>
              <w:t xml:space="preserve">1x za </w:t>
            </w:r>
            <w:r w:rsidR="00C81BC2">
              <w:rPr>
                <w:sz w:val="22"/>
                <w:szCs w:val="22"/>
              </w:rPr>
              <w:t>10let</w:t>
            </w:r>
          </w:p>
        </w:tc>
      </w:tr>
      <w:tr w:rsidR="008877DF" w:rsidRPr="007232C4" w14:paraId="4CFDDB39" w14:textId="77777777" w:rsidTr="00BC3179">
        <w:trPr>
          <w:trHeight w:val="335"/>
        </w:trPr>
        <w:tc>
          <w:tcPr>
            <w:tcW w:w="4890" w:type="dxa"/>
            <w:tcBorders>
              <w:top w:val="single" w:sz="4" w:space="0" w:color="auto"/>
              <w:left w:val="single" w:sz="4" w:space="0" w:color="auto"/>
              <w:bottom w:val="single" w:sz="4" w:space="0" w:color="auto"/>
              <w:right w:val="single" w:sz="6" w:space="0" w:color="auto"/>
            </w:tcBorders>
            <w:vAlign w:val="center"/>
          </w:tcPr>
          <w:p w14:paraId="5449F1D9" w14:textId="77777777" w:rsidR="008877DF" w:rsidRPr="007232C4" w:rsidRDefault="008877DF" w:rsidP="0078477C">
            <w:pPr>
              <w:pStyle w:val="Zkladntext"/>
              <w:rPr>
                <w:sz w:val="22"/>
                <w:szCs w:val="22"/>
              </w:rPr>
            </w:pPr>
            <w:r w:rsidRPr="007232C4">
              <w:rPr>
                <w:b/>
                <w:sz w:val="22"/>
                <w:szCs w:val="22"/>
              </w:rPr>
              <w:t>Výškový systém</w:t>
            </w:r>
          </w:p>
        </w:tc>
        <w:tc>
          <w:tcPr>
            <w:tcW w:w="3899" w:type="dxa"/>
            <w:tcBorders>
              <w:top w:val="single" w:sz="4" w:space="0" w:color="auto"/>
              <w:left w:val="single" w:sz="6" w:space="0" w:color="auto"/>
              <w:bottom w:val="single" w:sz="4" w:space="0" w:color="auto"/>
              <w:right w:val="single" w:sz="4" w:space="0" w:color="auto"/>
            </w:tcBorders>
            <w:vAlign w:val="center"/>
          </w:tcPr>
          <w:p w14:paraId="33CFFBDB" w14:textId="77777777" w:rsidR="008877DF" w:rsidRPr="007232C4" w:rsidRDefault="008877DF" w:rsidP="0078477C">
            <w:pPr>
              <w:pStyle w:val="Zkladntext"/>
              <w:tabs>
                <w:tab w:val="left" w:pos="922"/>
              </w:tabs>
              <w:rPr>
                <w:sz w:val="22"/>
                <w:szCs w:val="22"/>
              </w:rPr>
            </w:pPr>
            <w:r w:rsidRPr="007232C4">
              <w:rPr>
                <w:b/>
                <w:bCs/>
                <w:sz w:val="22"/>
                <w:szCs w:val="22"/>
              </w:rPr>
              <w:t>Balt po vyrovnání</w:t>
            </w:r>
          </w:p>
        </w:tc>
      </w:tr>
    </w:tbl>
    <w:p w14:paraId="41CFEB4E" w14:textId="77777777" w:rsidR="008877DF" w:rsidRDefault="008877DF" w:rsidP="0078477C">
      <w:pPr>
        <w:rPr>
          <w:sz w:val="22"/>
          <w:szCs w:val="22"/>
        </w:rPr>
      </w:pPr>
    </w:p>
    <w:p w14:paraId="6082E1C1" w14:textId="77777777" w:rsidR="008877DF" w:rsidRPr="00747371" w:rsidRDefault="008877DF" w:rsidP="0078477C">
      <w:r w:rsidRPr="00747371">
        <w:rPr>
          <w:b/>
        </w:rPr>
        <w:t>Příslušný vodoprávní úřad</w:t>
      </w: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3"/>
        <w:gridCol w:w="2126"/>
        <w:gridCol w:w="2977"/>
      </w:tblGrid>
      <w:tr w:rsidR="008877DF" w:rsidRPr="007232C4" w14:paraId="33765B1C" w14:textId="77777777" w:rsidTr="009D40EB">
        <w:trPr>
          <w:trHeight w:val="423"/>
        </w:trPr>
        <w:tc>
          <w:tcPr>
            <w:tcW w:w="3753" w:type="dxa"/>
            <w:tcBorders>
              <w:top w:val="single" w:sz="4" w:space="0" w:color="auto"/>
              <w:left w:val="single" w:sz="4" w:space="0" w:color="auto"/>
              <w:bottom w:val="single" w:sz="4" w:space="0" w:color="auto"/>
              <w:right w:val="single" w:sz="4" w:space="0" w:color="auto"/>
            </w:tcBorders>
          </w:tcPr>
          <w:p w14:paraId="181BA1D3" w14:textId="77777777" w:rsidR="008877DF" w:rsidRPr="003230F5" w:rsidRDefault="008877DF" w:rsidP="0078477C">
            <w:pPr>
              <w:rPr>
                <w:b/>
                <w:sz w:val="22"/>
                <w:szCs w:val="22"/>
              </w:rPr>
            </w:pPr>
            <w:r w:rsidRPr="003230F5">
              <w:rPr>
                <w:b/>
                <w:sz w:val="22"/>
                <w:szCs w:val="22"/>
              </w:rPr>
              <w:t>Krajský úřad Zlínského kraje</w:t>
            </w:r>
          </w:p>
          <w:p w14:paraId="047AED69" w14:textId="3FB23904" w:rsidR="008877DF" w:rsidRPr="003230F5" w:rsidRDefault="008877DF" w:rsidP="00EE6DAA">
            <w:pPr>
              <w:pStyle w:val="Zkladntext"/>
              <w:rPr>
                <w:bCs/>
                <w:sz w:val="22"/>
                <w:szCs w:val="22"/>
              </w:rPr>
            </w:pPr>
            <w:r w:rsidRPr="003230F5">
              <w:t>Odbor životního prostředí</w:t>
            </w:r>
            <w:r w:rsidR="003F51BF">
              <w:t xml:space="preserve"> a zemědělství</w:t>
            </w:r>
          </w:p>
        </w:tc>
        <w:tc>
          <w:tcPr>
            <w:tcW w:w="2126" w:type="dxa"/>
            <w:tcBorders>
              <w:top w:val="single" w:sz="4" w:space="0" w:color="auto"/>
              <w:left w:val="single" w:sz="4" w:space="0" w:color="auto"/>
              <w:bottom w:val="single" w:sz="4" w:space="0" w:color="auto"/>
              <w:right w:val="single" w:sz="4" w:space="0" w:color="auto"/>
            </w:tcBorders>
          </w:tcPr>
          <w:p w14:paraId="7AF27DFA" w14:textId="77777777" w:rsidR="008877DF" w:rsidRPr="007232C4" w:rsidRDefault="008877DF" w:rsidP="0078477C">
            <w:pPr>
              <w:rPr>
                <w:sz w:val="22"/>
                <w:szCs w:val="22"/>
              </w:rPr>
            </w:pPr>
            <w:r w:rsidRPr="007232C4">
              <w:rPr>
                <w:sz w:val="22"/>
                <w:szCs w:val="22"/>
              </w:rPr>
              <w:t>tř. Tomáše Bati 21</w:t>
            </w:r>
          </w:p>
          <w:p w14:paraId="43D7DFCC" w14:textId="77777777" w:rsidR="008877DF" w:rsidRPr="007232C4" w:rsidRDefault="008877DF" w:rsidP="0078477C">
            <w:pPr>
              <w:rPr>
                <w:sz w:val="22"/>
                <w:szCs w:val="22"/>
              </w:rPr>
            </w:pPr>
            <w:r w:rsidRPr="007232C4">
              <w:rPr>
                <w:sz w:val="22"/>
                <w:szCs w:val="22"/>
              </w:rPr>
              <w:t>761 90 Zlín</w:t>
            </w:r>
          </w:p>
        </w:tc>
        <w:tc>
          <w:tcPr>
            <w:tcW w:w="2977" w:type="dxa"/>
            <w:tcBorders>
              <w:top w:val="single" w:sz="4" w:space="0" w:color="auto"/>
              <w:left w:val="single" w:sz="4" w:space="0" w:color="auto"/>
              <w:bottom w:val="single" w:sz="4" w:space="0" w:color="auto"/>
              <w:right w:val="single" w:sz="4" w:space="0" w:color="auto"/>
            </w:tcBorders>
            <w:vAlign w:val="center"/>
          </w:tcPr>
          <w:p w14:paraId="4BB1783D" w14:textId="77777777" w:rsidR="008877DF" w:rsidRPr="007232C4" w:rsidRDefault="008877DF" w:rsidP="0078477C">
            <w:pPr>
              <w:tabs>
                <w:tab w:val="left" w:pos="852"/>
              </w:tabs>
              <w:rPr>
                <w:sz w:val="22"/>
                <w:szCs w:val="22"/>
              </w:rPr>
            </w:pPr>
            <w:r w:rsidRPr="007232C4">
              <w:rPr>
                <w:sz w:val="22"/>
                <w:szCs w:val="22"/>
              </w:rPr>
              <w:t>577 043 111</w:t>
            </w:r>
          </w:p>
          <w:p w14:paraId="725EA1E9" w14:textId="77777777" w:rsidR="008877DF" w:rsidRPr="007232C4" w:rsidRDefault="008877DF" w:rsidP="0078477C">
            <w:pPr>
              <w:pStyle w:val="Zkladntext"/>
              <w:tabs>
                <w:tab w:val="left" w:pos="852"/>
              </w:tabs>
              <w:rPr>
                <w:sz w:val="22"/>
                <w:szCs w:val="22"/>
              </w:rPr>
            </w:pPr>
          </w:p>
        </w:tc>
      </w:tr>
      <w:tr w:rsidR="008877DF" w:rsidRPr="007232C4" w14:paraId="1773DE2D" w14:textId="77777777" w:rsidTr="009D40EB">
        <w:trPr>
          <w:trHeight w:val="64"/>
        </w:trPr>
        <w:tc>
          <w:tcPr>
            <w:tcW w:w="3753" w:type="dxa"/>
            <w:tcBorders>
              <w:top w:val="single" w:sz="4" w:space="0" w:color="auto"/>
              <w:left w:val="single" w:sz="4" w:space="0" w:color="auto"/>
              <w:bottom w:val="single" w:sz="4" w:space="0" w:color="auto"/>
              <w:right w:val="single" w:sz="4" w:space="0" w:color="auto"/>
            </w:tcBorders>
            <w:vAlign w:val="center"/>
          </w:tcPr>
          <w:p w14:paraId="5E921790" w14:textId="1B225773" w:rsidR="008877DF" w:rsidRPr="003230F5" w:rsidRDefault="008877DF" w:rsidP="0078477C">
            <w:pPr>
              <w:rPr>
                <w:sz w:val="22"/>
                <w:szCs w:val="22"/>
              </w:rPr>
            </w:pPr>
            <w:r w:rsidRPr="003230F5">
              <w:rPr>
                <w:sz w:val="22"/>
                <w:szCs w:val="22"/>
              </w:rPr>
              <w:t>Vedoucí o</w:t>
            </w:r>
            <w:r w:rsidRPr="003230F5">
              <w:t>dboru životního prostředí</w:t>
            </w:r>
          </w:p>
        </w:tc>
        <w:tc>
          <w:tcPr>
            <w:tcW w:w="2126" w:type="dxa"/>
            <w:tcBorders>
              <w:top w:val="single" w:sz="4" w:space="0" w:color="auto"/>
              <w:left w:val="single" w:sz="4" w:space="0" w:color="auto"/>
              <w:bottom w:val="single" w:sz="4" w:space="0" w:color="auto"/>
              <w:right w:val="single" w:sz="4" w:space="0" w:color="auto"/>
            </w:tcBorders>
            <w:vAlign w:val="center"/>
          </w:tcPr>
          <w:p w14:paraId="259ED9B6" w14:textId="0730F16A" w:rsidR="008877DF" w:rsidRPr="007232C4" w:rsidRDefault="008877DF" w:rsidP="0078477C">
            <w:pPr>
              <w:rPr>
                <w:sz w:val="22"/>
                <w:szCs w:val="22"/>
              </w:rPr>
            </w:pPr>
            <w:r>
              <w:rPr>
                <w:sz w:val="22"/>
                <w:szCs w:val="22"/>
              </w:rPr>
              <w:t xml:space="preserve">Ing. </w:t>
            </w:r>
            <w:r w:rsidR="003F51BF">
              <w:rPr>
                <w:sz w:val="22"/>
                <w:szCs w:val="22"/>
              </w:rPr>
              <w:t xml:space="preserve">Jana </w:t>
            </w:r>
            <w:proofErr w:type="spellStart"/>
            <w:r w:rsidR="003F51BF">
              <w:rPr>
                <w:sz w:val="22"/>
                <w:szCs w:val="22"/>
              </w:rPr>
              <w:t>Káčerová</w:t>
            </w:r>
            <w:proofErr w:type="spellEnd"/>
          </w:p>
        </w:tc>
        <w:tc>
          <w:tcPr>
            <w:tcW w:w="2977" w:type="dxa"/>
            <w:tcBorders>
              <w:top w:val="single" w:sz="4" w:space="0" w:color="auto"/>
              <w:left w:val="single" w:sz="4" w:space="0" w:color="auto"/>
              <w:bottom w:val="single" w:sz="4" w:space="0" w:color="auto"/>
              <w:right w:val="single" w:sz="4" w:space="0" w:color="auto"/>
            </w:tcBorders>
            <w:vAlign w:val="center"/>
          </w:tcPr>
          <w:p w14:paraId="5A12F242" w14:textId="497D0A2D" w:rsidR="008877DF" w:rsidRDefault="008877DF" w:rsidP="0078477C">
            <w:pPr>
              <w:tabs>
                <w:tab w:val="left" w:pos="851"/>
                <w:tab w:val="left" w:pos="921"/>
              </w:tabs>
              <w:rPr>
                <w:sz w:val="22"/>
                <w:szCs w:val="22"/>
              </w:rPr>
            </w:pPr>
            <w:r>
              <w:rPr>
                <w:sz w:val="22"/>
                <w:szCs w:val="22"/>
              </w:rPr>
              <w:t>577 043 </w:t>
            </w:r>
            <w:r w:rsidR="003F51BF">
              <w:rPr>
                <w:sz w:val="22"/>
                <w:szCs w:val="22"/>
              </w:rPr>
              <w:t>3</w:t>
            </w:r>
            <w:r>
              <w:rPr>
                <w:sz w:val="22"/>
                <w:szCs w:val="22"/>
              </w:rPr>
              <w:t>50</w:t>
            </w:r>
          </w:p>
          <w:p w14:paraId="23E4B155" w14:textId="7B439276" w:rsidR="008877DF" w:rsidRPr="007232C4" w:rsidRDefault="003F51BF" w:rsidP="009D40EB">
            <w:pPr>
              <w:tabs>
                <w:tab w:val="left" w:pos="851"/>
                <w:tab w:val="left" w:pos="921"/>
              </w:tabs>
              <w:rPr>
                <w:sz w:val="22"/>
                <w:szCs w:val="22"/>
              </w:rPr>
            </w:pPr>
            <w:r>
              <w:rPr>
                <w:sz w:val="22"/>
                <w:szCs w:val="22"/>
              </w:rPr>
              <w:t>Jana.kacerova</w:t>
            </w:r>
            <w:r w:rsidR="008877DF">
              <w:rPr>
                <w:sz w:val="22"/>
                <w:szCs w:val="22"/>
              </w:rPr>
              <w:t>@</w:t>
            </w:r>
            <w:r w:rsidR="008877DF" w:rsidRPr="007232C4">
              <w:rPr>
                <w:bCs/>
                <w:sz w:val="22"/>
                <w:szCs w:val="24"/>
              </w:rPr>
              <w:t>kr-zlinsky.cz</w:t>
            </w:r>
          </w:p>
        </w:tc>
      </w:tr>
      <w:tr w:rsidR="008877DF" w:rsidRPr="007232C4" w14:paraId="564F0D91" w14:textId="77777777" w:rsidTr="009D40EB">
        <w:trPr>
          <w:trHeight w:val="239"/>
        </w:trPr>
        <w:tc>
          <w:tcPr>
            <w:tcW w:w="3753" w:type="dxa"/>
            <w:tcBorders>
              <w:top w:val="single" w:sz="4" w:space="0" w:color="auto"/>
              <w:left w:val="single" w:sz="4" w:space="0" w:color="auto"/>
              <w:bottom w:val="single" w:sz="4" w:space="0" w:color="auto"/>
              <w:right w:val="single" w:sz="4" w:space="0" w:color="auto"/>
            </w:tcBorders>
            <w:vAlign w:val="center"/>
          </w:tcPr>
          <w:p w14:paraId="531F2516" w14:textId="77777777" w:rsidR="008877DF" w:rsidRPr="007232C4" w:rsidRDefault="008877DF" w:rsidP="0078477C">
            <w:pPr>
              <w:rPr>
                <w:b/>
                <w:sz w:val="22"/>
                <w:szCs w:val="22"/>
              </w:rPr>
            </w:pPr>
            <w:r w:rsidRPr="007232C4">
              <w:rPr>
                <w:b/>
                <w:sz w:val="22"/>
                <w:szCs w:val="22"/>
              </w:rPr>
              <w:t>Vedoucí oddělení</w:t>
            </w:r>
          </w:p>
          <w:p w14:paraId="6CDE946E" w14:textId="77777777" w:rsidR="008877DF" w:rsidRPr="007232C4" w:rsidRDefault="008877DF" w:rsidP="0078477C">
            <w:pPr>
              <w:rPr>
                <w:b/>
                <w:sz w:val="22"/>
                <w:szCs w:val="22"/>
              </w:rPr>
            </w:pPr>
            <w:r w:rsidRPr="007232C4">
              <w:rPr>
                <w:b/>
                <w:sz w:val="22"/>
                <w:szCs w:val="22"/>
              </w:rPr>
              <w:t>vodního hospodářství</w:t>
            </w:r>
          </w:p>
        </w:tc>
        <w:tc>
          <w:tcPr>
            <w:tcW w:w="2126" w:type="dxa"/>
            <w:tcBorders>
              <w:top w:val="single" w:sz="4" w:space="0" w:color="auto"/>
              <w:left w:val="single" w:sz="4" w:space="0" w:color="auto"/>
              <w:bottom w:val="single" w:sz="4" w:space="0" w:color="auto"/>
              <w:right w:val="single" w:sz="4" w:space="0" w:color="auto"/>
            </w:tcBorders>
            <w:vAlign w:val="center"/>
          </w:tcPr>
          <w:p w14:paraId="31F13F31" w14:textId="77777777" w:rsidR="008877DF" w:rsidRPr="007232C4" w:rsidRDefault="008877DF" w:rsidP="0078477C">
            <w:pPr>
              <w:rPr>
                <w:sz w:val="22"/>
                <w:szCs w:val="22"/>
              </w:rPr>
            </w:pPr>
            <w:r w:rsidRPr="007232C4">
              <w:rPr>
                <w:sz w:val="22"/>
                <w:szCs w:val="22"/>
              </w:rPr>
              <w:t xml:space="preserve">Ing. Dana </w:t>
            </w:r>
            <w:proofErr w:type="spellStart"/>
            <w:r w:rsidRPr="007232C4">
              <w:rPr>
                <w:sz w:val="22"/>
                <w:szCs w:val="22"/>
              </w:rPr>
              <w:t>Zápecová</w:t>
            </w:r>
            <w:proofErr w:type="spellEnd"/>
          </w:p>
        </w:tc>
        <w:tc>
          <w:tcPr>
            <w:tcW w:w="2977" w:type="dxa"/>
            <w:tcBorders>
              <w:top w:val="single" w:sz="4" w:space="0" w:color="auto"/>
              <w:left w:val="single" w:sz="4" w:space="0" w:color="auto"/>
              <w:bottom w:val="single" w:sz="4" w:space="0" w:color="auto"/>
              <w:right w:val="single" w:sz="4" w:space="0" w:color="auto"/>
            </w:tcBorders>
            <w:vAlign w:val="center"/>
          </w:tcPr>
          <w:p w14:paraId="0F11FEC4" w14:textId="77777777" w:rsidR="008877DF" w:rsidRPr="007232C4" w:rsidRDefault="008877DF" w:rsidP="0078477C">
            <w:pPr>
              <w:tabs>
                <w:tab w:val="left" w:pos="851"/>
              </w:tabs>
              <w:autoSpaceDE w:val="0"/>
              <w:autoSpaceDN w:val="0"/>
              <w:adjustRightInd w:val="0"/>
              <w:rPr>
                <w:bCs/>
                <w:sz w:val="22"/>
                <w:szCs w:val="22"/>
              </w:rPr>
            </w:pPr>
            <w:r w:rsidRPr="007232C4">
              <w:rPr>
                <w:sz w:val="22"/>
                <w:szCs w:val="22"/>
              </w:rPr>
              <w:t>577 043</w:t>
            </w:r>
            <w:r>
              <w:rPr>
                <w:sz w:val="22"/>
                <w:szCs w:val="22"/>
              </w:rPr>
              <w:t> </w:t>
            </w:r>
            <w:r w:rsidRPr="007232C4">
              <w:rPr>
                <w:sz w:val="22"/>
                <w:szCs w:val="22"/>
              </w:rPr>
              <w:t>357</w:t>
            </w:r>
            <w:r>
              <w:rPr>
                <w:sz w:val="22"/>
                <w:szCs w:val="22"/>
              </w:rPr>
              <w:t xml:space="preserve">, </w:t>
            </w:r>
            <w:r w:rsidRPr="007232C4">
              <w:rPr>
                <w:sz w:val="22"/>
                <w:szCs w:val="22"/>
              </w:rPr>
              <w:t>731 555 247</w:t>
            </w:r>
          </w:p>
          <w:p w14:paraId="40674F03" w14:textId="77777777" w:rsidR="008877DF" w:rsidRPr="007232C4" w:rsidRDefault="008877DF" w:rsidP="0078477C">
            <w:pPr>
              <w:jc w:val="both"/>
              <w:rPr>
                <w:bCs/>
                <w:sz w:val="22"/>
                <w:szCs w:val="22"/>
              </w:rPr>
            </w:pPr>
            <w:r w:rsidRPr="007232C4">
              <w:rPr>
                <w:bCs/>
                <w:sz w:val="22"/>
                <w:szCs w:val="24"/>
              </w:rPr>
              <w:t>dana.zapecova@kr-zlinsky.cz</w:t>
            </w:r>
          </w:p>
        </w:tc>
      </w:tr>
    </w:tbl>
    <w:p w14:paraId="31C84799" w14:textId="77777777" w:rsidR="008877DF" w:rsidRPr="007232C4" w:rsidRDefault="008877DF" w:rsidP="0078477C">
      <w:pPr>
        <w:rPr>
          <w:sz w:val="22"/>
          <w:szCs w:val="22"/>
        </w:rPr>
      </w:pPr>
    </w:p>
    <w:p w14:paraId="6B6F7CD7" w14:textId="77777777" w:rsidR="008877DF" w:rsidRPr="00747371" w:rsidRDefault="008877DF" w:rsidP="0078477C">
      <w:pPr>
        <w:rPr>
          <w:b/>
        </w:rPr>
      </w:pPr>
      <w:r w:rsidRPr="00747371">
        <w:rPr>
          <w:b/>
        </w:rPr>
        <w:t>Obec s rozšířenou působností: Město Kroměříž</w:t>
      </w: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2127"/>
        <w:gridCol w:w="3827"/>
      </w:tblGrid>
      <w:tr w:rsidR="008877DF" w:rsidRPr="007232C4" w14:paraId="08B5970D" w14:textId="77777777" w:rsidTr="00BC3179">
        <w:trPr>
          <w:trHeight w:val="423"/>
        </w:trPr>
        <w:tc>
          <w:tcPr>
            <w:tcW w:w="2835" w:type="dxa"/>
            <w:tcBorders>
              <w:top w:val="single" w:sz="4" w:space="0" w:color="auto"/>
              <w:left w:val="single" w:sz="4" w:space="0" w:color="auto"/>
              <w:bottom w:val="single" w:sz="4" w:space="0" w:color="auto"/>
              <w:right w:val="single" w:sz="4" w:space="0" w:color="auto"/>
            </w:tcBorders>
          </w:tcPr>
          <w:p w14:paraId="2F153027" w14:textId="77777777" w:rsidR="008877DF" w:rsidRPr="007232C4" w:rsidRDefault="008877DF" w:rsidP="0078477C">
            <w:pPr>
              <w:rPr>
                <w:b/>
                <w:sz w:val="22"/>
              </w:rPr>
            </w:pPr>
            <w:r w:rsidRPr="007232C4">
              <w:rPr>
                <w:b/>
                <w:sz w:val="22"/>
              </w:rPr>
              <w:t>Městský úřad Kroměříž</w:t>
            </w:r>
          </w:p>
          <w:p w14:paraId="5AE51F4F" w14:textId="77777777" w:rsidR="008877DF" w:rsidRPr="007232C4" w:rsidRDefault="008877DF" w:rsidP="0078477C">
            <w:pPr>
              <w:pStyle w:val="Zkladntext"/>
              <w:rPr>
                <w:bCs/>
                <w:sz w:val="22"/>
                <w:szCs w:val="22"/>
              </w:rPr>
            </w:pPr>
            <w:r w:rsidRPr="007232C4">
              <w:rPr>
                <w:sz w:val="22"/>
                <w:szCs w:val="22"/>
              </w:rPr>
              <w:t>odbor životního prostředí</w:t>
            </w:r>
          </w:p>
        </w:tc>
        <w:tc>
          <w:tcPr>
            <w:tcW w:w="2127" w:type="dxa"/>
            <w:tcBorders>
              <w:top w:val="single" w:sz="4" w:space="0" w:color="auto"/>
              <w:left w:val="single" w:sz="4" w:space="0" w:color="auto"/>
              <w:bottom w:val="single" w:sz="4" w:space="0" w:color="auto"/>
              <w:right w:val="single" w:sz="4" w:space="0" w:color="auto"/>
            </w:tcBorders>
          </w:tcPr>
          <w:p w14:paraId="22EEFD0E" w14:textId="77777777" w:rsidR="008877DF" w:rsidRPr="007232C4" w:rsidRDefault="008877DF" w:rsidP="0078477C">
            <w:pPr>
              <w:rPr>
                <w:sz w:val="22"/>
                <w:szCs w:val="22"/>
              </w:rPr>
            </w:pPr>
            <w:r w:rsidRPr="007232C4">
              <w:rPr>
                <w:sz w:val="22"/>
                <w:szCs w:val="22"/>
              </w:rPr>
              <w:t>Velké náměstí 33/11</w:t>
            </w:r>
            <w:r w:rsidRPr="007232C4">
              <w:rPr>
                <w:sz w:val="22"/>
                <w:szCs w:val="22"/>
              </w:rPr>
              <w:br/>
              <w:t>767 01 Kroměříž</w:t>
            </w:r>
          </w:p>
        </w:tc>
        <w:tc>
          <w:tcPr>
            <w:tcW w:w="3827" w:type="dxa"/>
            <w:tcBorders>
              <w:top w:val="single" w:sz="4" w:space="0" w:color="auto"/>
              <w:left w:val="single" w:sz="4" w:space="0" w:color="auto"/>
              <w:bottom w:val="single" w:sz="4" w:space="0" w:color="auto"/>
              <w:right w:val="single" w:sz="4" w:space="0" w:color="auto"/>
            </w:tcBorders>
            <w:vAlign w:val="center"/>
          </w:tcPr>
          <w:p w14:paraId="456ED661" w14:textId="77777777" w:rsidR="008877DF" w:rsidRPr="007232C4" w:rsidRDefault="008877DF" w:rsidP="0078477C">
            <w:pPr>
              <w:jc w:val="both"/>
              <w:rPr>
                <w:sz w:val="22"/>
                <w:szCs w:val="22"/>
              </w:rPr>
            </w:pPr>
            <w:r w:rsidRPr="007232C4">
              <w:rPr>
                <w:sz w:val="22"/>
                <w:szCs w:val="22"/>
              </w:rPr>
              <w:t>odbor životního prostředí</w:t>
            </w:r>
          </w:p>
          <w:p w14:paraId="48232E57" w14:textId="77777777" w:rsidR="008877DF" w:rsidRPr="007232C4" w:rsidRDefault="008877DF" w:rsidP="0078477C">
            <w:pPr>
              <w:jc w:val="both"/>
              <w:rPr>
                <w:sz w:val="22"/>
                <w:szCs w:val="22"/>
              </w:rPr>
            </w:pPr>
            <w:r w:rsidRPr="007232C4">
              <w:rPr>
                <w:sz w:val="22"/>
                <w:szCs w:val="22"/>
              </w:rPr>
              <w:t>Husovo nám 534, Kroměříž</w:t>
            </w:r>
          </w:p>
        </w:tc>
      </w:tr>
      <w:tr w:rsidR="008877DF" w:rsidRPr="007232C4" w14:paraId="7ADE5E89" w14:textId="77777777" w:rsidTr="00BC3179">
        <w:trPr>
          <w:trHeight w:val="70"/>
        </w:trPr>
        <w:tc>
          <w:tcPr>
            <w:tcW w:w="2835" w:type="dxa"/>
            <w:tcBorders>
              <w:top w:val="single" w:sz="4" w:space="0" w:color="auto"/>
              <w:left w:val="single" w:sz="4" w:space="0" w:color="auto"/>
              <w:bottom w:val="single" w:sz="4" w:space="0" w:color="auto"/>
              <w:right w:val="single" w:sz="4" w:space="0" w:color="auto"/>
            </w:tcBorders>
          </w:tcPr>
          <w:p w14:paraId="3970803A" w14:textId="77777777" w:rsidR="008877DF" w:rsidRPr="007232C4" w:rsidRDefault="008877DF" w:rsidP="0078477C">
            <w:pPr>
              <w:rPr>
                <w:b/>
                <w:sz w:val="22"/>
                <w:szCs w:val="22"/>
              </w:rPr>
            </w:pPr>
            <w:r w:rsidRPr="007232C4">
              <w:rPr>
                <w:b/>
                <w:sz w:val="22"/>
                <w:szCs w:val="22"/>
              </w:rPr>
              <w:t>Vedoucí odboru</w:t>
            </w:r>
          </w:p>
        </w:tc>
        <w:tc>
          <w:tcPr>
            <w:tcW w:w="2127" w:type="dxa"/>
            <w:tcBorders>
              <w:top w:val="single" w:sz="4" w:space="0" w:color="auto"/>
              <w:left w:val="single" w:sz="4" w:space="0" w:color="auto"/>
              <w:bottom w:val="single" w:sz="4" w:space="0" w:color="auto"/>
              <w:right w:val="single" w:sz="4" w:space="0" w:color="auto"/>
            </w:tcBorders>
          </w:tcPr>
          <w:p w14:paraId="2BF3F4E2" w14:textId="77777777" w:rsidR="008877DF" w:rsidRPr="007232C4" w:rsidRDefault="008877DF" w:rsidP="0078477C">
            <w:pPr>
              <w:rPr>
                <w:sz w:val="22"/>
                <w:szCs w:val="22"/>
              </w:rPr>
            </w:pPr>
            <w:r w:rsidRPr="007232C4">
              <w:rPr>
                <w:sz w:val="22"/>
                <w:szCs w:val="22"/>
              </w:rPr>
              <w:t>Ing. Petr Vodák</w:t>
            </w:r>
          </w:p>
        </w:tc>
        <w:tc>
          <w:tcPr>
            <w:tcW w:w="3827" w:type="dxa"/>
            <w:tcBorders>
              <w:top w:val="single" w:sz="4" w:space="0" w:color="auto"/>
              <w:left w:val="single" w:sz="4" w:space="0" w:color="auto"/>
              <w:bottom w:val="single" w:sz="4" w:space="0" w:color="auto"/>
              <w:right w:val="single" w:sz="4" w:space="0" w:color="auto"/>
            </w:tcBorders>
          </w:tcPr>
          <w:p w14:paraId="49064457" w14:textId="77777777" w:rsidR="008877DF" w:rsidRPr="007232C4" w:rsidRDefault="008877DF" w:rsidP="0078477C">
            <w:pPr>
              <w:jc w:val="both"/>
              <w:rPr>
                <w:sz w:val="22"/>
                <w:szCs w:val="22"/>
              </w:rPr>
            </w:pPr>
            <w:r w:rsidRPr="007232C4">
              <w:rPr>
                <w:sz w:val="22"/>
                <w:szCs w:val="22"/>
              </w:rPr>
              <w:t>573 321 334</w:t>
            </w:r>
          </w:p>
          <w:p w14:paraId="107886F7" w14:textId="77777777" w:rsidR="008877DF" w:rsidRPr="007232C4" w:rsidRDefault="008877DF" w:rsidP="0078477C">
            <w:pPr>
              <w:jc w:val="both"/>
              <w:rPr>
                <w:sz w:val="22"/>
                <w:szCs w:val="22"/>
              </w:rPr>
            </w:pPr>
            <w:r w:rsidRPr="007232C4">
              <w:rPr>
                <w:sz w:val="22"/>
                <w:szCs w:val="22"/>
              </w:rPr>
              <w:t>petr.vodak@mesto-kromeriz.cz</w:t>
            </w:r>
          </w:p>
        </w:tc>
      </w:tr>
    </w:tbl>
    <w:p w14:paraId="3FDD9F70" w14:textId="77777777" w:rsidR="008877DF" w:rsidRPr="000F5F73" w:rsidRDefault="008877DF" w:rsidP="0078477C">
      <w:pPr>
        <w:rPr>
          <w:b/>
          <w:szCs w:val="24"/>
        </w:rPr>
      </w:pPr>
      <w:r w:rsidRPr="000F5F73">
        <w:rPr>
          <w:b/>
          <w:szCs w:val="24"/>
        </w:rPr>
        <w:lastRenderedPageBreak/>
        <w:t>Další důležité organizace</w:t>
      </w: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60"/>
        <w:gridCol w:w="3929"/>
      </w:tblGrid>
      <w:tr w:rsidR="008877DF" w:rsidRPr="007232C4" w14:paraId="4418CC04" w14:textId="77777777" w:rsidTr="00BC3179">
        <w:trPr>
          <w:trHeight w:val="471"/>
        </w:trPr>
        <w:tc>
          <w:tcPr>
            <w:tcW w:w="4860" w:type="dxa"/>
            <w:tcBorders>
              <w:top w:val="single" w:sz="4" w:space="0" w:color="auto"/>
              <w:left w:val="single" w:sz="4" w:space="0" w:color="auto"/>
              <w:bottom w:val="single" w:sz="4" w:space="0" w:color="auto"/>
              <w:right w:val="single" w:sz="4" w:space="0" w:color="auto"/>
            </w:tcBorders>
            <w:vAlign w:val="center"/>
          </w:tcPr>
          <w:p w14:paraId="343A544B" w14:textId="77777777" w:rsidR="008877DF" w:rsidRPr="007232C4" w:rsidRDefault="008877DF" w:rsidP="0078477C">
            <w:pPr>
              <w:rPr>
                <w:b/>
                <w:sz w:val="22"/>
                <w:szCs w:val="22"/>
              </w:rPr>
            </w:pPr>
            <w:r w:rsidRPr="007232C4">
              <w:rPr>
                <w:b/>
                <w:sz w:val="22"/>
                <w:szCs w:val="22"/>
              </w:rPr>
              <w:t>Organizace</w:t>
            </w:r>
          </w:p>
        </w:tc>
        <w:tc>
          <w:tcPr>
            <w:tcW w:w="3929" w:type="dxa"/>
            <w:tcBorders>
              <w:top w:val="single" w:sz="4" w:space="0" w:color="auto"/>
              <w:left w:val="single" w:sz="4" w:space="0" w:color="auto"/>
              <w:bottom w:val="single" w:sz="4" w:space="0" w:color="auto"/>
              <w:right w:val="single" w:sz="4" w:space="0" w:color="auto"/>
            </w:tcBorders>
            <w:vAlign w:val="center"/>
          </w:tcPr>
          <w:p w14:paraId="3CC09B76" w14:textId="77777777" w:rsidR="008877DF" w:rsidRPr="007232C4" w:rsidRDefault="008877DF" w:rsidP="0078477C">
            <w:pPr>
              <w:rPr>
                <w:b/>
                <w:sz w:val="22"/>
                <w:szCs w:val="22"/>
              </w:rPr>
            </w:pPr>
            <w:r w:rsidRPr="007232C4">
              <w:rPr>
                <w:b/>
                <w:sz w:val="22"/>
                <w:szCs w:val="22"/>
              </w:rPr>
              <w:t>Telefonní spojení</w:t>
            </w:r>
          </w:p>
        </w:tc>
      </w:tr>
      <w:tr w:rsidR="008877DF" w:rsidRPr="007232C4" w14:paraId="56DCFA81" w14:textId="77777777" w:rsidTr="00BC3179">
        <w:tc>
          <w:tcPr>
            <w:tcW w:w="4860" w:type="dxa"/>
            <w:tcBorders>
              <w:top w:val="single" w:sz="4" w:space="0" w:color="auto"/>
              <w:left w:val="single" w:sz="4" w:space="0" w:color="auto"/>
              <w:bottom w:val="single" w:sz="4" w:space="0" w:color="auto"/>
              <w:right w:val="single" w:sz="4" w:space="0" w:color="auto"/>
            </w:tcBorders>
          </w:tcPr>
          <w:p w14:paraId="0657A09B" w14:textId="77777777" w:rsidR="008877DF" w:rsidRPr="007232C4" w:rsidRDefault="008877DF" w:rsidP="0078477C">
            <w:pPr>
              <w:rPr>
                <w:sz w:val="22"/>
                <w:szCs w:val="22"/>
              </w:rPr>
            </w:pPr>
            <w:r w:rsidRPr="007232C4">
              <w:rPr>
                <w:sz w:val="22"/>
                <w:szCs w:val="22"/>
              </w:rPr>
              <w:t>Hasičský záchranný sbor ČR</w:t>
            </w:r>
          </w:p>
        </w:tc>
        <w:tc>
          <w:tcPr>
            <w:tcW w:w="3929" w:type="dxa"/>
            <w:tcBorders>
              <w:top w:val="single" w:sz="4" w:space="0" w:color="auto"/>
              <w:left w:val="single" w:sz="4" w:space="0" w:color="auto"/>
              <w:bottom w:val="single" w:sz="4" w:space="0" w:color="auto"/>
              <w:right w:val="single" w:sz="4" w:space="0" w:color="auto"/>
            </w:tcBorders>
          </w:tcPr>
          <w:p w14:paraId="6AB9040B" w14:textId="77777777" w:rsidR="008877DF" w:rsidRPr="007232C4" w:rsidRDefault="008877DF" w:rsidP="0078477C">
            <w:pPr>
              <w:rPr>
                <w:sz w:val="22"/>
                <w:szCs w:val="22"/>
              </w:rPr>
            </w:pPr>
            <w:r w:rsidRPr="007232C4">
              <w:rPr>
                <w:sz w:val="22"/>
                <w:szCs w:val="22"/>
              </w:rPr>
              <w:t>112, 150</w:t>
            </w:r>
          </w:p>
        </w:tc>
      </w:tr>
      <w:tr w:rsidR="008877DF" w:rsidRPr="007232C4" w14:paraId="4DE710FA" w14:textId="77777777" w:rsidTr="00BC3179">
        <w:tc>
          <w:tcPr>
            <w:tcW w:w="4860" w:type="dxa"/>
            <w:tcBorders>
              <w:top w:val="single" w:sz="4" w:space="0" w:color="auto"/>
              <w:left w:val="single" w:sz="4" w:space="0" w:color="auto"/>
              <w:bottom w:val="single" w:sz="4" w:space="0" w:color="auto"/>
              <w:right w:val="single" w:sz="4" w:space="0" w:color="auto"/>
            </w:tcBorders>
          </w:tcPr>
          <w:p w14:paraId="7682FEE7" w14:textId="77777777" w:rsidR="008877DF" w:rsidRPr="007232C4" w:rsidRDefault="008877DF" w:rsidP="0078477C">
            <w:pPr>
              <w:rPr>
                <w:sz w:val="22"/>
                <w:szCs w:val="22"/>
              </w:rPr>
            </w:pPr>
            <w:r w:rsidRPr="007232C4">
              <w:rPr>
                <w:sz w:val="22"/>
                <w:szCs w:val="22"/>
              </w:rPr>
              <w:t>OPIS Zlínského kraje</w:t>
            </w:r>
          </w:p>
        </w:tc>
        <w:tc>
          <w:tcPr>
            <w:tcW w:w="3929" w:type="dxa"/>
            <w:tcBorders>
              <w:top w:val="single" w:sz="4" w:space="0" w:color="auto"/>
              <w:left w:val="single" w:sz="4" w:space="0" w:color="auto"/>
              <w:bottom w:val="single" w:sz="4" w:space="0" w:color="auto"/>
              <w:right w:val="single" w:sz="4" w:space="0" w:color="auto"/>
            </w:tcBorders>
          </w:tcPr>
          <w:p w14:paraId="1A79CE2B" w14:textId="77777777" w:rsidR="008877DF" w:rsidRPr="007232C4" w:rsidRDefault="008877DF" w:rsidP="0078477C">
            <w:pPr>
              <w:autoSpaceDE w:val="0"/>
              <w:autoSpaceDN w:val="0"/>
              <w:adjustRightInd w:val="0"/>
              <w:rPr>
                <w:sz w:val="22"/>
                <w:szCs w:val="22"/>
              </w:rPr>
            </w:pPr>
            <w:r w:rsidRPr="007232C4">
              <w:rPr>
                <w:sz w:val="22"/>
                <w:szCs w:val="22"/>
              </w:rPr>
              <w:t>950 670 222</w:t>
            </w:r>
          </w:p>
        </w:tc>
      </w:tr>
      <w:tr w:rsidR="008877DF" w:rsidRPr="007232C4" w14:paraId="3482264C" w14:textId="77777777" w:rsidTr="00BC3179">
        <w:tc>
          <w:tcPr>
            <w:tcW w:w="4860" w:type="dxa"/>
            <w:tcBorders>
              <w:top w:val="single" w:sz="4" w:space="0" w:color="auto"/>
              <w:left w:val="single" w:sz="4" w:space="0" w:color="auto"/>
              <w:bottom w:val="single" w:sz="4" w:space="0" w:color="auto"/>
              <w:right w:val="single" w:sz="4" w:space="0" w:color="auto"/>
            </w:tcBorders>
          </w:tcPr>
          <w:p w14:paraId="348319FE" w14:textId="77777777" w:rsidR="008877DF" w:rsidRPr="007232C4" w:rsidRDefault="008877DF" w:rsidP="0078477C">
            <w:pPr>
              <w:rPr>
                <w:sz w:val="22"/>
                <w:szCs w:val="22"/>
              </w:rPr>
            </w:pPr>
            <w:r w:rsidRPr="007232C4">
              <w:rPr>
                <w:sz w:val="22"/>
                <w:szCs w:val="22"/>
              </w:rPr>
              <w:t>Policie ČR</w:t>
            </w:r>
          </w:p>
        </w:tc>
        <w:tc>
          <w:tcPr>
            <w:tcW w:w="3929" w:type="dxa"/>
            <w:tcBorders>
              <w:top w:val="single" w:sz="4" w:space="0" w:color="auto"/>
              <w:left w:val="single" w:sz="4" w:space="0" w:color="auto"/>
              <w:bottom w:val="single" w:sz="4" w:space="0" w:color="auto"/>
              <w:right w:val="single" w:sz="4" w:space="0" w:color="auto"/>
            </w:tcBorders>
          </w:tcPr>
          <w:p w14:paraId="2488F094" w14:textId="77777777" w:rsidR="008877DF" w:rsidRPr="007232C4" w:rsidRDefault="008877DF" w:rsidP="0078477C">
            <w:pPr>
              <w:rPr>
                <w:sz w:val="22"/>
                <w:szCs w:val="22"/>
              </w:rPr>
            </w:pPr>
            <w:r w:rsidRPr="007232C4">
              <w:rPr>
                <w:sz w:val="22"/>
                <w:szCs w:val="22"/>
              </w:rPr>
              <w:t>158</w:t>
            </w:r>
          </w:p>
        </w:tc>
      </w:tr>
      <w:tr w:rsidR="008877DF" w:rsidRPr="007232C4" w14:paraId="370E0ACA" w14:textId="77777777" w:rsidTr="00BC3179">
        <w:tc>
          <w:tcPr>
            <w:tcW w:w="4860" w:type="dxa"/>
            <w:tcBorders>
              <w:top w:val="single" w:sz="4" w:space="0" w:color="auto"/>
              <w:left w:val="single" w:sz="4" w:space="0" w:color="auto"/>
              <w:bottom w:val="single" w:sz="4" w:space="0" w:color="auto"/>
              <w:right w:val="single" w:sz="4" w:space="0" w:color="auto"/>
            </w:tcBorders>
          </w:tcPr>
          <w:p w14:paraId="000404DC" w14:textId="77777777" w:rsidR="008877DF" w:rsidRPr="007232C4" w:rsidRDefault="008877DF" w:rsidP="0078477C">
            <w:pPr>
              <w:rPr>
                <w:sz w:val="22"/>
                <w:szCs w:val="22"/>
              </w:rPr>
            </w:pPr>
            <w:r w:rsidRPr="007232C4">
              <w:rPr>
                <w:sz w:val="22"/>
                <w:szCs w:val="22"/>
              </w:rPr>
              <w:t>Zdravotnická záchranná služba</w:t>
            </w:r>
          </w:p>
        </w:tc>
        <w:tc>
          <w:tcPr>
            <w:tcW w:w="3929" w:type="dxa"/>
            <w:tcBorders>
              <w:top w:val="single" w:sz="4" w:space="0" w:color="auto"/>
              <w:left w:val="single" w:sz="4" w:space="0" w:color="auto"/>
              <w:bottom w:val="single" w:sz="4" w:space="0" w:color="auto"/>
              <w:right w:val="single" w:sz="4" w:space="0" w:color="auto"/>
            </w:tcBorders>
          </w:tcPr>
          <w:p w14:paraId="353B17D5" w14:textId="77777777" w:rsidR="008877DF" w:rsidRPr="007232C4" w:rsidRDefault="008877DF" w:rsidP="0078477C">
            <w:pPr>
              <w:rPr>
                <w:sz w:val="22"/>
                <w:szCs w:val="22"/>
              </w:rPr>
            </w:pPr>
            <w:r w:rsidRPr="007232C4">
              <w:rPr>
                <w:sz w:val="22"/>
                <w:szCs w:val="22"/>
              </w:rPr>
              <w:t>155</w:t>
            </w:r>
          </w:p>
        </w:tc>
      </w:tr>
      <w:tr w:rsidR="008877DF" w:rsidRPr="007232C4" w14:paraId="6B46C377" w14:textId="77777777" w:rsidTr="00BC3179">
        <w:tc>
          <w:tcPr>
            <w:tcW w:w="4860" w:type="dxa"/>
            <w:tcBorders>
              <w:top w:val="single" w:sz="4" w:space="0" w:color="auto"/>
              <w:left w:val="single" w:sz="4" w:space="0" w:color="auto"/>
              <w:bottom w:val="single" w:sz="4" w:space="0" w:color="auto"/>
              <w:right w:val="single" w:sz="4" w:space="0" w:color="auto"/>
            </w:tcBorders>
          </w:tcPr>
          <w:p w14:paraId="30C0C8D4" w14:textId="77777777" w:rsidR="008877DF" w:rsidRPr="007232C4" w:rsidRDefault="008877DF" w:rsidP="0078477C">
            <w:pPr>
              <w:rPr>
                <w:sz w:val="22"/>
                <w:szCs w:val="22"/>
              </w:rPr>
            </w:pPr>
            <w:r w:rsidRPr="007232C4">
              <w:rPr>
                <w:sz w:val="22"/>
                <w:szCs w:val="22"/>
              </w:rPr>
              <w:t>Krajská hygienická stanice Zlínského kraje</w:t>
            </w:r>
          </w:p>
        </w:tc>
        <w:tc>
          <w:tcPr>
            <w:tcW w:w="3929" w:type="dxa"/>
            <w:tcBorders>
              <w:top w:val="single" w:sz="4" w:space="0" w:color="auto"/>
              <w:left w:val="single" w:sz="4" w:space="0" w:color="auto"/>
              <w:bottom w:val="single" w:sz="4" w:space="0" w:color="auto"/>
              <w:right w:val="single" w:sz="4" w:space="0" w:color="auto"/>
            </w:tcBorders>
          </w:tcPr>
          <w:p w14:paraId="6EE53C4A" w14:textId="77777777" w:rsidR="008877DF" w:rsidRPr="007232C4" w:rsidRDefault="008877DF" w:rsidP="0078477C">
            <w:pPr>
              <w:rPr>
                <w:sz w:val="22"/>
                <w:szCs w:val="22"/>
              </w:rPr>
            </w:pPr>
            <w:r w:rsidRPr="007232C4">
              <w:rPr>
                <w:sz w:val="22"/>
                <w:szCs w:val="22"/>
              </w:rPr>
              <w:t>577 006 711</w:t>
            </w:r>
          </w:p>
        </w:tc>
      </w:tr>
      <w:tr w:rsidR="008877DF" w:rsidRPr="007232C4" w14:paraId="0197EF3A" w14:textId="77777777" w:rsidTr="00BC3179">
        <w:tc>
          <w:tcPr>
            <w:tcW w:w="4860" w:type="dxa"/>
            <w:tcBorders>
              <w:top w:val="single" w:sz="4" w:space="0" w:color="auto"/>
              <w:left w:val="single" w:sz="4" w:space="0" w:color="auto"/>
              <w:bottom w:val="single" w:sz="4" w:space="0" w:color="auto"/>
              <w:right w:val="single" w:sz="4" w:space="0" w:color="auto"/>
            </w:tcBorders>
          </w:tcPr>
          <w:p w14:paraId="14C58B51" w14:textId="77777777" w:rsidR="008877DF" w:rsidRPr="007232C4" w:rsidRDefault="008877DF" w:rsidP="0078477C">
            <w:pPr>
              <w:rPr>
                <w:sz w:val="22"/>
                <w:szCs w:val="22"/>
              </w:rPr>
            </w:pPr>
            <w:r w:rsidRPr="007232C4">
              <w:rPr>
                <w:sz w:val="22"/>
                <w:szCs w:val="22"/>
              </w:rPr>
              <w:t>ČIŽP, OI Brno, pobočka Zlín – hlášení havárií</w:t>
            </w:r>
          </w:p>
        </w:tc>
        <w:tc>
          <w:tcPr>
            <w:tcW w:w="3929" w:type="dxa"/>
            <w:tcBorders>
              <w:top w:val="single" w:sz="4" w:space="0" w:color="auto"/>
              <w:left w:val="single" w:sz="4" w:space="0" w:color="auto"/>
              <w:bottom w:val="single" w:sz="4" w:space="0" w:color="auto"/>
              <w:right w:val="single" w:sz="4" w:space="0" w:color="auto"/>
            </w:tcBorders>
          </w:tcPr>
          <w:p w14:paraId="797E693B" w14:textId="77777777" w:rsidR="008877DF" w:rsidRPr="007232C4" w:rsidRDefault="008877DF" w:rsidP="0078477C">
            <w:pPr>
              <w:rPr>
                <w:sz w:val="22"/>
                <w:szCs w:val="22"/>
              </w:rPr>
            </w:pPr>
            <w:r w:rsidRPr="007232C4">
              <w:rPr>
                <w:sz w:val="22"/>
                <w:szCs w:val="22"/>
              </w:rPr>
              <w:t>731 405 100</w:t>
            </w:r>
          </w:p>
        </w:tc>
      </w:tr>
      <w:tr w:rsidR="008877DF" w:rsidRPr="007232C4" w14:paraId="56F70CED" w14:textId="77777777" w:rsidTr="00BC3179">
        <w:trPr>
          <w:trHeight w:val="82"/>
        </w:trPr>
        <w:tc>
          <w:tcPr>
            <w:tcW w:w="4860" w:type="dxa"/>
            <w:tcBorders>
              <w:top w:val="single" w:sz="4" w:space="0" w:color="auto"/>
              <w:left w:val="single" w:sz="4" w:space="0" w:color="auto"/>
              <w:bottom w:val="single" w:sz="4" w:space="0" w:color="auto"/>
              <w:right w:val="single" w:sz="4" w:space="0" w:color="auto"/>
            </w:tcBorders>
          </w:tcPr>
          <w:p w14:paraId="3CC14209" w14:textId="77777777" w:rsidR="008877DF" w:rsidRPr="007232C4" w:rsidRDefault="008877DF" w:rsidP="0078477C">
            <w:pPr>
              <w:rPr>
                <w:sz w:val="22"/>
                <w:szCs w:val="22"/>
              </w:rPr>
            </w:pPr>
            <w:r w:rsidRPr="007232C4">
              <w:rPr>
                <w:sz w:val="22"/>
                <w:szCs w:val="22"/>
              </w:rPr>
              <w:t>Orgán krizového řízení – starosta Kroměříže</w:t>
            </w:r>
          </w:p>
          <w:p w14:paraId="5D0F356D" w14:textId="77777777" w:rsidR="008877DF" w:rsidRPr="007232C4" w:rsidRDefault="008877DF" w:rsidP="0078477C">
            <w:pPr>
              <w:rPr>
                <w:sz w:val="22"/>
                <w:szCs w:val="22"/>
              </w:rPr>
            </w:pPr>
            <w:r w:rsidRPr="007232C4">
              <w:rPr>
                <w:sz w:val="22"/>
                <w:szCs w:val="22"/>
              </w:rPr>
              <w:t xml:space="preserve">Jaroslav </w:t>
            </w:r>
            <w:proofErr w:type="gramStart"/>
            <w:r w:rsidRPr="007232C4">
              <w:rPr>
                <w:sz w:val="22"/>
                <w:szCs w:val="22"/>
              </w:rPr>
              <w:t>Němec - předseda</w:t>
            </w:r>
            <w:proofErr w:type="gramEnd"/>
            <w:r w:rsidRPr="007232C4">
              <w:rPr>
                <w:sz w:val="22"/>
                <w:szCs w:val="22"/>
              </w:rPr>
              <w:t xml:space="preserve"> krizového štábu </w:t>
            </w:r>
          </w:p>
        </w:tc>
        <w:tc>
          <w:tcPr>
            <w:tcW w:w="3929" w:type="dxa"/>
            <w:tcBorders>
              <w:top w:val="single" w:sz="4" w:space="0" w:color="auto"/>
              <w:left w:val="single" w:sz="4" w:space="0" w:color="auto"/>
              <w:bottom w:val="single" w:sz="4" w:space="0" w:color="auto"/>
              <w:right w:val="single" w:sz="4" w:space="0" w:color="auto"/>
            </w:tcBorders>
          </w:tcPr>
          <w:p w14:paraId="2B8179F4" w14:textId="77777777" w:rsidR="008877DF" w:rsidRPr="007232C4" w:rsidRDefault="008877DF" w:rsidP="0078477C">
            <w:pPr>
              <w:rPr>
                <w:sz w:val="22"/>
                <w:szCs w:val="22"/>
              </w:rPr>
            </w:pPr>
            <w:r w:rsidRPr="007232C4">
              <w:rPr>
                <w:sz w:val="22"/>
                <w:szCs w:val="22"/>
              </w:rPr>
              <w:t>573 321 151</w:t>
            </w:r>
          </w:p>
          <w:p w14:paraId="213059F0" w14:textId="77777777" w:rsidR="008877DF" w:rsidRPr="007232C4" w:rsidRDefault="008877DF" w:rsidP="0078477C">
            <w:pPr>
              <w:rPr>
                <w:sz w:val="22"/>
                <w:szCs w:val="22"/>
              </w:rPr>
            </w:pPr>
            <w:r w:rsidRPr="007232C4">
              <w:rPr>
                <w:sz w:val="22"/>
                <w:szCs w:val="22"/>
              </w:rPr>
              <w:t>607 004 459</w:t>
            </w:r>
          </w:p>
        </w:tc>
      </w:tr>
      <w:tr w:rsidR="008877DF" w:rsidRPr="007232C4" w14:paraId="2D4C7AD5" w14:textId="77777777" w:rsidTr="00BC3179">
        <w:trPr>
          <w:trHeight w:val="70"/>
        </w:trPr>
        <w:tc>
          <w:tcPr>
            <w:tcW w:w="4860" w:type="dxa"/>
            <w:tcBorders>
              <w:top w:val="single" w:sz="4" w:space="0" w:color="auto"/>
              <w:left w:val="single" w:sz="4" w:space="0" w:color="auto"/>
              <w:bottom w:val="single" w:sz="4" w:space="0" w:color="auto"/>
              <w:right w:val="single" w:sz="4" w:space="0" w:color="auto"/>
            </w:tcBorders>
          </w:tcPr>
          <w:p w14:paraId="5EB7B78A" w14:textId="77777777" w:rsidR="008877DF" w:rsidRPr="007232C4" w:rsidRDefault="008877DF" w:rsidP="0078477C">
            <w:pPr>
              <w:rPr>
                <w:b/>
                <w:sz w:val="22"/>
                <w:szCs w:val="22"/>
              </w:rPr>
            </w:pPr>
            <w:r w:rsidRPr="007232C4">
              <w:rPr>
                <w:b/>
                <w:sz w:val="22"/>
                <w:szCs w:val="22"/>
              </w:rPr>
              <w:t>Město Koryčany</w:t>
            </w:r>
          </w:p>
          <w:p w14:paraId="490901FF" w14:textId="77777777" w:rsidR="008877DF" w:rsidRPr="007232C4" w:rsidRDefault="008877DF" w:rsidP="0078477C">
            <w:pPr>
              <w:rPr>
                <w:sz w:val="22"/>
                <w:szCs w:val="22"/>
              </w:rPr>
            </w:pPr>
            <w:r w:rsidRPr="007232C4">
              <w:rPr>
                <w:sz w:val="22"/>
                <w:szCs w:val="22"/>
              </w:rPr>
              <w:t>Náměstí 401, 768 05 Koryčany</w:t>
            </w:r>
          </w:p>
          <w:p w14:paraId="799E7DCF" w14:textId="77777777" w:rsidR="008877DF" w:rsidRPr="007232C4" w:rsidRDefault="008877DF" w:rsidP="0078477C">
            <w:pPr>
              <w:rPr>
                <w:sz w:val="22"/>
                <w:szCs w:val="22"/>
              </w:rPr>
            </w:pPr>
            <w:proofErr w:type="spellStart"/>
            <w:r w:rsidRPr="007232C4">
              <w:rPr>
                <w:sz w:val="22"/>
                <w:szCs w:val="22"/>
              </w:rPr>
              <w:t>StarostkaJamborová</w:t>
            </w:r>
            <w:proofErr w:type="spellEnd"/>
            <w:r w:rsidRPr="007232C4">
              <w:rPr>
                <w:sz w:val="22"/>
                <w:szCs w:val="22"/>
              </w:rPr>
              <w:t xml:space="preserve"> Hana, Ing.</w:t>
            </w:r>
          </w:p>
          <w:p w14:paraId="504D56CC" w14:textId="77777777" w:rsidR="008877DF" w:rsidRPr="007232C4" w:rsidRDefault="008877DF" w:rsidP="0078477C">
            <w:pPr>
              <w:rPr>
                <w:sz w:val="22"/>
                <w:szCs w:val="22"/>
              </w:rPr>
            </w:pPr>
            <w:r w:rsidRPr="007232C4">
              <w:rPr>
                <w:sz w:val="22"/>
                <w:szCs w:val="22"/>
              </w:rPr>
              <w:t>Místostarosta</w:t>
            </w:r>
            <w:r w:rsidRPr="007232C4">
              <w:rPr>
                <w:sz w:val="22"/>
                <w:szCs w:val="22"/>
              </w:rPr>
              <w:tab/>
              <w:t>Daníček Lubomír</w:t>
            </w:r>
          </w:p>
        </w:tc>
        <w:tc>
          <w:tcPr>
            <w:tcW w:w="3929" w:type="dxa"/>
            <w:tcBorders>
              <w:top w:val="single" w:sz="4" w:space="0" w:color="auto"/>
              <w:left w:val="single" w:sz="4" w:space="0" w:color="auto"/>
              <w:bottom w:val="single" w:sz="4" w:space="0" w:color="auto"/>
              <w:right w:val="single" w:sz="4" w:space="0" w:color="auto"/>
            </w:tcBorders>
          </w:tcPr>
          <w:p w14:paraId="4207BFD4" w14:textId="77777777" w:rsidR="008877DF" w:rsidRPr="007232C4" w:rsidRDefault="008877DF" w:rsidP="0078477C">
            <w:pPr>
              <w:rPr>
                <w:sz w:val="22"/>
                <w:szCs w:val="22"/>
              </w:rPr>
            </w:pPr>
            <w:r w:rsidRPr="007232C4">
              <w:rPr>
                <w:sz w:val="22"/>
                <w:szCs w:val="22"/>
              </w:rPr>
              <w:t>573 500 999</w:t>
            </w:r>
          </w:p>
          <w:p w14:paraId="3E56FB30" w14:textId="77777777" w:rsidR="008877DF" w:rsidRPr="007232C4" w:rsidRDefault="008877DF" w:rsidP="0078477C">
            <w:pPr>
              <w:rPr>
                <w:sz w:val="22"/>
                <w:szCs w:val="22"/>
              </w:rPr>
            </w:pPr>
            <w:r w:rsidRPr="007232C4">
              <w:rPr>
                <w:sz w:val="22"/>
                <w:szCs w:val="22"/>
              </w:rPr>
              <w:t>město@korycany.cz</w:t>
            </w:r>
          </w:p>
          <w:p w14:paraId="29EF2BBE" w14:textId="77777777" w:rsidR="008877DF" w:rsidRPr="007232C4" w:rsidRDefault="008877DF" w:rsidP="0078477C">
            <w:pPr>
              <w:rPr>
                <w:rStyle w:val="ktysubjtabletlf"/>
              </w:rPr>
            </w:pPr>
            <w:r w:rsidRPr="007232C4">
              <w:rPr>
                <w:rStyle w:val="ktysubjtabletlf"/>
                <w:sz w:val="22"/>
                <w:szCs w:val="22"/>
              </w:rPr>
              <w:t>573 500 981, 601 575 328</w:t>
            </w:r>
          </w:p>
          <w:p w14:paraId="576DE08E" w14:textId="77777777" w:rsidR="008877DF" w:rsidRPr="007232C4" w:rsidRDefault="008877DF" w:rsidP="0078477C">
            <w:r w:rsidRPr="007232C4">
              <w:rPr>
                <w:rStyle w:val="ktysubjtabletlf"/>
                <w:sz w:val="22"/>
                <w:szCs w:val="22"/>
              </w:rPr>
              <w:t>573 500 981, 602 522 578</w:t>
            </w:r>
          </w:p>
        </w:tc>
      </w:tr>
      <w:tr w:rsidR="008877DF" w:rsidRPr="007232C4" w14:paraId="3E2AD326" w14:textId="77777777" w:rsidTr="00BC3179">
        <w:trPr>
          <w:trHeight w:val="70"/>
        </w:trPr>
        <w:tc>
          <w:tcPr>
            <w:tcW w:w="4860" w:type="dxa"/>
            <w:tcBorders>
              <w:top w:val="single" w:sz="4" w:space="0" w:color="auto"/>
              <w:left w:val="single" w:sz="4" w:space="0" w:color="auto"/>
              <w:bottom w:val="single" w:sz="4" w:space="0" w:color="auto"/>
              <w:right w:val="single" w:sz="4" w:space="0" w:color="auto"/>
            </w:tcBorders>
          </w:tcPr>
          <w:p w14:paraId="6A110FA6" w14:textId="77777777" w:rsidR="008877DF" w:rsidRPr="007232C4" w:rsidRDefault="008877DF" w:rsidP="0078477C">
            <w:pPr>
              <w:pStyle w:val="Zpat"/>
              <w:rPr>
                <w:sz w:val="22"/>
                <w:szCs w:val="22"/>
              </w:rPr>
            </w:pPr>
            <w:r w:rsidRPr="007232C4">
              <w:rPr>
                <w:sz w:val="22"/>
                <w:szCs w:val="22"/>
              </w:rPr>
              <w:t xml:space="preserve">Moravský rybářský svaz </w:t>
            </w:r>
            <w:proofErr w:type="spellStart"/>
            <w:r w:rsidRPr="007232C4">
              <w:rPr>
                <w:sz w:val="22"/>
                <w:szCs w:val="22"/>
              </w:rPr>
              <w:t>o.s</w:t>
            </w:r>
            <w:proofErr w:type="spellEnd"/>
            <w:r w:rsidRPr="007232C4">
              <w:rPr>
                <w:sz w:val="22"/>
                <w:szCs w:val="22"/>
              </w:rPr>
              <w:t>., MO Osvětimany</w:t>
            </w:r>
          </w:p>
          <w:p w14:paraId="2B923E14" w14:textId="77777777" w:rsidR="008877DF" w:rsidRPr="007232C4" w:rsidRDefault="008877DF" w:rsidP="0078477C">
            <w:pPr>
              <w:rPr>
                <w:sz w:val="22"/>
                <w:szCs w:val="22"/>
              </w:rPr>
            </w:pPr>
            <w:proofErr w:type="gramStart"/>
            <w:r w:rsidRPr="007232C4">
              <w:rPr>
                <w:sz w:val="22"/>
                <w:szCs w:val="22"/>
              </w:rPr>
              <w:t>Osvětimany ,</w:t>
            </w:r>
            <w:proofErr w:type="gramEnd"/>
            <w:r w:rsidRPr="007232C4">
              <w:rPr>
                <w:sz w:val="22"/>
                <w:szCs w:val="22"/>
              </w:rPr>
              <w:t xml:space="preserve"> 687 42</w:t>
            </w:r>
          </w:p>
        </w:tc>
        <w:tc>
          <w:tcPr>
            <w:tcW w:w="3929" w:type="dxa"/>
            <w:tcBorders>
              <w:top w:val="single" w:sz="4" w:space="0" w:color="auto"/>
              <w:left w:val="single" w:sz="4" w:space="0" w:color="auto"/>
              <w:bottom w:val="single" w:sz="4" w:space="0" w:color="auto"/>
              <w:right w:val="single" w:sz="4" w:space="0" w:color="auto"/>
            </w:tcBorders>
          </w:tcPr>
          <w:p w14:paraId="246458E3" w14:textId="77777777" w:rsidR="008877DF" w:rsidRPr="007232C4" w:rsidRDefault="008877DF" w:rsidP="0078477C">
            <w:pPr>
              <w:rPr>
                <w:bCs/>
                <w:sz w:val="22"/>
                <w:szCs w:val="22"/>
              </w:rPr>
            </w:pPr>
            <w:r w:rsidRPr="007232C4">
              <w:rPr>
                <w:bCs/>
                <w:sz w:val="22"/>
                <w:szCs w:val="22"/>
              </w:rPr>
              <w:t>předseda Josef Zpěvák - 776 581 923</w:t>
            </w:r>
          </w:p>
          <w:p w14:paraId="38B2CB37" w14:textId="77777777" w:rsidR="008877DF" w:rsidRPr="007232C4" w:rsidRDefault="008877DF" w:rsidP="0078477C">
            <w:pPr>
              <w:rPr>
                <w:sz w:val="22"/>
                <w:szCs w:val="22"/>
              </w:rPr>
            </w:pPr>
            <w:r w:rsidRPr="007232C4">
              <w:rPr>
                <w:sz w:val="22"/>
                <w:szCs w:val="22"/>
              </w:rPr>
              <w:t>místopředseda Vít Klučka – 725 675 055</w:t>
            </w:r>
          </w:p>
        </w:tc>
      </w:tr>
    </w:tbl>
    <w:p w14:paraId="0BF32E4D" w14:textId="77777777" w:rsidR="008877DF" w:rsidRDefault="008877DF" w:rsidP="0078477C">
      <w:pPr>
        <w:jc w:val="both"/>
      </w:pPr>
    </w:p>
    <w:p w14:paraId="0B43FD1E" w14:textId="77777777" w:rsidR="008877DF" w:rsidRDefault="008877DF" w:rsidP="0078477C">
      <w:pPr>
        <w:rPr>
          <w:b/>
          <w:sz w:val="28"/>
        </w:rPr>
      </w:pPr>
      <w:r>
        <w:rPr>
          <w:b/>
          <w:sz w:val="28"/>
        </w:rPr>
        <w:t>Držitelé výtisku MŘ:</w:t>
      </w:r>
    </w:p>
    <w:p w14:paraId="4A5223C4" w14:textId="77777777" w:rsidR="008877DF" w:rsidRDefault="008877DF" w:rsidP="0078477C"/>
    <w:p w14:paraId="4C32F510" w14:textId="77777777" w:rsidR="008877DF" w:rsidRPr="0078477C" w:rsidRDefault="008877DF" w:rsidP="00C81BC2">
      <w:pPr>
        <w:pStyle w:val="Odstavecseseznamem"/>
        <w:numPr>
          <w:ilvl w:val="0"/>
          <w:numId w:val="45"/>
        </w:numPr>
      </w:pPr>
      <w:r w:rsidRPr="0078477C">
        <w:t>Krajský úřad Zlín, odbor ŽP a Zem.</w:t>
      </w:r>
    </w:p>
    <w:p w14:paraId="59F03F00" w14:textId="77777777" w:rsidR="008877DF" w:rsidRPr="0078477C" w:rsidRDefault="008877DF" w:rsidP="00C81BC2">
      <w:pPr>
        <w:pStyle w:val="Odstavecseseznamem"/>
        <w:numPr>
          <w:ilvl w:val="0"/>
          <w:numId w:val="45"/>
        </w:numPr>
      </w:pPr>
      <w:r w:rsidRPr="0078477C">
        <w:t xml:space="preserve">Povodí Moravy </w:t>
      </w:r>
      <w:proofErr w:type="spellStart"/>
      <w:r w:rsidRPr="0078477C">
        <w:t>s.p</w:t>
      </w:r>
      <w:proofErr w:type="spellEnd"/>
      <w:r w:rsidRPr="0078477C">
        <w:t>., Brno, vodohospodářský dispečink</w:t>
      </w:r>
    </w:p>
    <w:p w14:paraId="70ADDB2F" w14:textId="77777777" w:rsidR="008877DF" w:rsidRPr="0078477C" w:rsidRDefault="008877DF" w:rsidP="00C81BC2">
      <w:pPr>
        <w:pStyle w:val="Odstavecseseznamem"/>
        <w:numPr>
          <w:ilvl w:val="0"/>
          <w:numId w:val="45"/>
        </w:numPr>
      </w:pPr>
      <w:r w:rsidRPr="0078477C">
        <w:t xml:space="preserve">Povodí Moravy </w:t>
      </w:r>
      <w:proofErr w:type="spellStart"/>
      <w:r w:rsidRPr="0078477C">
        <w:t>s.p</w:t>
      </w:r>
      <w:proofErr w:type="spellEnd"/>
      <w:r w:rsidRPr="0078477C">
        <w:t>., závod Uherské Hradiště</w:t>
      </w:r>
    </w:p>
    <w:p w14:paraId="58BE8166" w14:textId="77777777" w:rsidR="008877DF" w:rsidRPr="0078477C" w:rsidRDefault="008877DF" w:rsidP="00C81BC2">
      <w:pPr>
        <w:pStyle w:val="Odstavecseseznamem"/>
        <w:numPr>
          <w:ilvl w:val="0"/>
          <w:numId w:val="45"/>
        </w:numPr>
      </w:pPr>
      <w:r w:rsidRPr="0078477C">
        <w:t xml:space="preserve">Povodí Moravy </w:t>
      </w:r>
      <w:proofErr w:type="spellStart"/>
      <w:r w:rsidRPr="0078477C">
        <w:t>s.p</w:t>
      </w:r>
      <w:proofErr w:type="spellEnd"/>
      <w:r w:rsidRPr="0078477C">
        <w:t xml:space="preserve">., provoz </w:t>
      </w:r>
      <w:r w:rsidR="0078477C">
        <w:t>Veselí nad Moravou</w:t>
      </w:r>
    </w:p>
    <w:p w14:paraId="1F77127A" w14:textId="77777777" w:rsidR="008877DF" w:rsidRPr="0078477C" w:rsidRDefault="008877DF" w:rsidP="00C81BC2">
      <w:pPr>
        <w:pStyle w:val="Odstavecseseznamem"/>
        <w:numPr>
          <w:ilvl w:val="0"/>
          <w:numId w:val="45"/>
        </w:numPr>
      </w:pPr>
      <w:r w:rsidRPr="0078477C">
        <w:t xml:space="preserve">Povodí Moravy </w:t>
      </w:r>
      <w:proofErr w:type="spellStart"/>
      <w:r w:rsidRPr="0078477C">
        <w:t>s.p</w:t>
      </w:r>
      <w:proofErr w:type="spellEnd"/>
      <w:r w:rsidRPr="0078477C">
        <w:t>., obsluha vodního díla</w:t>
      </w:r>
    </w:p>
    <w:p w14:paraId="360CA5CB" w14:textId="77777777" w:rsidR="008877DF" w:rsidRPr="0078477C" w:rsidRDefault="008877DF" w:rsidP="00C81BC2">
      <w:pPr>
        <w:pStyle w:val="Odstavecseseznamem"/>
        <w:numPr>
          <w:ilvl w:val="0"/>
          <w:numId w:val="45"/>
        </w:numPr>
      </w:pPr>
      <w:r w:rsidRPr="0078477C">
        <w:t xml:space="preserve">Povodí Moravy </w:t>
      </w:r>
      <w:proofErr w:type="spellStart"/>
      <w:r w:rsidRPr="0078477C">
        <w:t>s.p</w:t>
      </w:r>
      <w:proofErr w:type="spellEnd"/>
      <w:r w:rsidRPr="0078477C">
        <w:t>., Brno, vodohospodářský dispečink</w:t>
      </w:r>
    </w:p>
    <w:p w14:paraId="1E411D90" w14:textId="77777777" w:rsidR="008877DF" w:rsidRDefault="008877DF" w:rsidP="0078477C">
      <w:pPr>
        <w:pStyle w:val="Normlnodsazen"/>
      </w:pPr>
    </w:p>
    <w:p w14:paraId="4317D55C" w14:textId="77777777" w:rsidR="008877DF" w:rsidRDefault="008877DF" w:rsidP="0078477C">
      <w:pPr>
        <w:pStyle w:val="Normlnodsazen"/>
        <w:sectPr w:rsidR="008877DF" w:rsidSect="00C95F69">
          <w:footerReference w:type="default" r:id="rId9"/>
          <w:pgSz w:w="11907" w:h="16840" w:code="9"/>
          <w:pgMar w:top="1418" w:right="1418" w:bottom="1418" w:left="1418" w:header="708" w:footer="677" w:gutter="0"/>
          <w:pgNumType w:start="1"/>
          <w:cols w:space="708"/>
        </w:sectPr>
      </w:pPr>
    </w:p>
    <w:p w14:paraId="0460FF2B" w14:textId="77777777" w:rsidR="00C81BC2" w:rsidRPr="007232C4" w:rsidRDefault="00C81BC2" w:rsidP="00C81BC2">
      <w:pPr>
        <w:rPr>
          <w:b/>
          <w:sz w:val="28"/>
          <w:szCs w:val="28"/>
          <w:u w:val="single"/>
        </w:rPr>
      </w:pPr>
      <w:r>
        <w:rPr>
          <w:b/>
          <w:sz w:val="28"/>
          <w:szCs w:val="28"/>
          <w:u w:val="single"/>
        </w:rPr>
        <w:lastRenderedPageBreak/>
        <w:t>OBSAH</w:t>
      </w:r>
      <w:r w:rsidRPr="007232C4">
        <w:rPr>
          <w:b/>
          <w:sz w:val="28"/>
          <w:szCs w:val="28"/>
          <w:u w:val="single"/>
        </w:rPr>
        <w:t xml:space="preserve"> MANIPULAČNÍHO ŘÁDU</w:t>
      </w:r>
    </w:p>
    <w:p w14:paraId="1829D8CF" w14:textId="248FB1AD" w:rsidR="008F5970" w:rsidRDefault="00A87B88">
      <w:pPr>
        <w:pStyle w:val="Obsah1"/>
        <w:rPr>
          <w:rFonts w:asciiTheme="minorHAnsi" w:eastAsiaTheme="minorEastAsia" w:hAnsiTheme="minorHAnsi" w:cstheme="minorBidi"/>
          <w:b w:val="0"/>
          <w:bCs w:val="0"/>
          <w:sz w:val="22"/>
          <w:szCs w:val="22"/>
        </w:rPr>
      </w:pPr>
      <w:r>
        <w:rPr>
          <w:b w:val="0"/>
          <w:bCs w:val="0"/>
          <w:sz w:val="22"/>
        </w:rPr>
        <w:fldChar w:fldCharType="begin"/>
      </w:r>
      <w:r w:rsidR="00C81BC2">
        <w:rPr>
          <w:b w:val="0"/>
          <w:bCs w:val="0"/>
          <w:sz w:val="22"/>
        </w:rPr>
        <w:instrText xml:space="preserve"> TOC \o "1-2" \h \z \u </w:instrText>
      </w:r>
      <w:r>
        <w:rPr>
          <w:b w:val="0"/>
          <w:bCs w:val="0"/>
          <w:sz w:val="22"/>
        </w:rPr>
        <w:fldChar w:fldCharType="separate"/>
      </w:r>
      <w:hyperlink w:anchor="_Toc56682713" w:history="1">
        <w:r w:rsidR="008F5970" w:rsidRPr="000F34F1">
          <w:rPr>
            <w:rStyle w:val="Hypertextovodkaz"/>
          </w:rPr>
          <w:t>A.</w:t>
        </w:r>
        <w:r w:rsidR="008F5970">
          <w:rPr>
            <w:rFonts w:asciiTheme="minorHAnsi" w:eastAsiaTheme="minorEastAsia" w:hAnsiTheme="minorHAnsi" w:cstheme="minorBidi"/>
            <w:b w:val="0"/>
            <w:bCs w:val="0"/>
            <w:sz w:val="22"/>
            <w:szCs w:val="22"/>
          </w:rPr>
          <w:tab/>
        </w:r>
        <w:r w:rsidR="008F5970" w:rsidRPr="000F34F1">
          <w:rPr>
            <w:rStyle w:val="Hypertextovodkaz"/>
          </w:rPr>
          <w:t>ÚČEL A POPIS VODOHOSPODÁŘSKÉHO DÍLA</w:t>
        </w:r>
        <w:r w:rsidR="008F5970">
          <w:rPr>
            <w:webHidden/>
          </w:rPr>
          <w:tab/>
        </w:r>
        <w:r>
          <w:rPr>
            <w:webHidden/>
          </w:rPr>
          <w:fldChar w:fldCharType="begin"/>
        </w:r>
        <w:r w:rsidR="008F5970">
          <w:rPr>
            <w:webHidden/>
          </w:rPr>
          <w:instrText xml:space="preserve"> PAGEREF _Toc56682713 \h </w:instrText>
        </w:r>
        <w:r>
          <w:rPr>
            <w:webHidden/>
          </w:rPr>
        </w:r>
        <w:r>
          <w:rPr>
            <w:webHidden/>
          </w:rPr>
          <w:fldChar w:fldCharType="separate"/>
        </w:r>
        <w:r w:rsidR="00322F17">
          <w:rPr>
            <w:webHidden/>
          </w:rPr>
          <w:t>2</w:t>
        </w:r>
        <w:r>
          <w:rPr>
            <w:webHidden/>
          </w:rPr>
          <w:fldChar w:fldCharType="end"/>
        </w:r>
      </w:hyperlink>
    </w:p>
    <w:p w14:paraId="186F3BEB" w14:textId="0AC82CBD" w:rsidR="008F5970" w:rsidRDefault="00CB693F">
      <w:pPr>
        <w:pStyle w:val="Obsah2"/>
        <w:rPr>
          <w:rFonts w:asciiTheme="minorHAnsi" w:eastAsiaTheme="minorEastAsia" w:hAnsiTheme="minorHAnsi" w:cstheme="minorBidi"/>
          <w:noProof/>
          <w:szCs w:val="22"/>
        </w:rPr>
      </w:pPr>
      <w:hyperlink w:anchor="_Toc56682714" w:history="1">
        <w:r w:rsidR="008F5970" w:rsidRPr="000F34F1">
          <w:rPr>
            <w:rStyle w:val="Hypertextovodkaz"/>
            <w:noProof/>
          </w:rPr>
          <w:t>A.1.</w:t>
        </w:r>
        <w:r w:rsidR="008F5970">
          <w:rPr>
            <w:rFonts w:asciiTheme="minorHAnsi" w:eastAsiaTheme="minorEastAsia" w:hAnsiTheme="minorHAnsi" w:cstheme="minorBidi"/>
            <w:noProof/>
            <w:szCs w:val="22"/>
          </w:rPr>
          <w:tab/>
        </w:r>
        <w:r w:rsidR="008F5970" w:rsidRPr="000F34F1">
          <w:rPr>
            <w:rStyle w:val="Hypertextovodkaz"/>
            <w:noProof/>
          </w:rPr>
          <w:t>Účel úchytné nádrže</w:t>
        </w:r>
        <w:r w:rsidR="008F5970">
          <w:rPr>
            <w:noProof/>
            <w:webHidden/>
          </w:rPr>
          <w:tab/>
        </w:r>
        <w:r w:rsidR="00A87B88">
          <w:rPr>
            <w:noProof/>
            <w:webHidden/>
          </w:rPr>
          <w:fldChar w:fldCharType="begin"/>
        </w:r>
        <w:r w:rsidR="008F5970">
          <w:rPr>
            <w:noProof/>
            <w:webHidden/>
          </w:rPr>
          <w:instrText xml:space="preserve"> PAGEREF _Toc56682714 \h </w:instrText>
        </w:r>
        <w:r w:rsidR="00A87B88">
          <w:rPr>
            <w:noProof/>
            <w:webHidden/>
          </w:rPr>
        </w:r>
        <w:r w:rsidR="00A87B88">
          <w:rPr>
            <w:noProof/>
            <w:webHidden/>
          </w:rPr>
          <w:fldChar w:fldCharType="separate"/>
        </w:r>
        <w:r w:rsidR="00322F17">
          <w:rPr>
            <w:noProof/>
            <w:webHidden/>
          </w:rPr>
          <w:t>2</w:t>
        </w:r>
        <w:r w:rsidR="00A87B88">
          <w:rPr>
            <w:noProof/>
            <w:webHidden/>
          </w:rPr>
          <w:fldChar w:fldCharType="end"/>
        </w:r>
      </w:hyperlink>
    </w:p>
    <w:p w14:paraId="7E5A5B1E" w14:textId="24EB1A39" w:rsidR="008F5970" w:rsidRDefault="00CB693F">
      <w:pPr>
        <w:pStyle w:val="Obsah2"/>
        <w:rPr>
          <w:rFonts w:asciiTheme="minorHAnsi" w:eastAsiaTheme="minorEastAsia" w:hAnsiTheme="minorHAnsi" w:cstheme="minorBidi"/>
          <w:noProof/>
          <w:szCs w:val="22"/>
        </w:rPr>
      </w:pPr>
      <w:hyperlink w:anchor="_Toc56682715" w:history="1">
        <w:r w:rsidR="008F5970" w:rsidRPr="000F34F1">
          <w:rPr>
            <w:rStyle w:val="Hypertextovodkaz"/>
            <w:noProof/>
          </w:rPr>
          <w:t>A.2.</w:t>
        </w:r>
        <w:r w:rsidR="008F5970">
          <w:rPr>
            <w:rFonts w:asciiTheme="minorHAnsi" w:eastAsiaTheme="minorEastAsia" w:hAnsiTheme="minorHAnsi" w:cstheme="minorBidi"/>
            <w:noProof/>
            <w:szCs w:val="22"/>
          </w:rPr>
          <w:tab/>
        </w:r>
        <w:r w:rsidR="008F5970" w:rsidRPr="000F34F1">
          <w:rPr>
            <w:rStyle w:val="Hypertextovodkaz"/>
            <w:noProof/>
          </w:rPr>
          <w:t>Hydrologické údaje</w:t>
        </w:r>
        <w:r w:rsidR="008F5970">
          <w:rPr>
            <w:noProof/>
            <w:webHidden/>
          </w:rPr>
          <w:tab/>
        </w:r>
        <w:r w:rsidR="00A87B88">
          <w:rPr>
            <w:noProof/>
            <w:webHidden/>
          </w:rPr>
          <w:fldChar w:fldCharType="begin"/>
        </w:r>
        <w:r w:rsidR="008F5970">
          <w:rPr>
            <w:noProof/>
            <w:webHidden/>
          </w:rPr>
          <w:instrText xml:space="preserve"> PAGEREF _Toc56682715 \h </w:instrText>
        </w:r>
        <w:r w:rsidR="00A87B88">
          <w:rPr>
            <w:noProof/>
            <w:webHidden/>
          </w:rPr>
        </w:r>
        <w:r w:rsidR="00A87B88">
          <w:rPr>
            <w:noProof/>
            <w:webHidden/>
          </w:rPr>
          <w:fldChar w:fldCharType="separate"/>
        </w:r>
        <w:r w:rsidR="00322F17">
          <w:rPr>
            <w:noProof/>
            <w:webHidden/>
          </w:rPr>
          <w:t>2</w:t>
        </w:r>
        <w:r w:rsidR="00A87B88">
          <w:rPr>
            <w:noProof/>
            <w:webHidden/>
          </w:rPr>
          <w:fldChar w:fldCharType="end"/>
        </w:r>
      </w:hyperlink>
    </w:p>
    <w:p w14:paraId="6B66894E" w14:textId="1101C7A2" w:rsidR="008F5970" w:rsidRDefault="00CB693F">
      <w:pPr>
        <w:pStyle w:val="Obsah2"/>
        <w:rPr>
          <w:rFonts w:asciiTheme="minorHAnsi" w:eastAsiaTheme="minorEastAsia" w:hAnsiTheme="minorHAnsi" w:cstheme="minorBidi"/>
          <w:noProof/>
          <w:szCs w:val="22"/>
        </w:rPr>
      </w:pPr>
      <w:hyperlink w:anchor="_Toc56682716" w:history="1">
        <w:r w:rsidR="008F5970" w:rsidRPr="000F34F1">
          <w:rPr>
            <w:rStyle w:val="Hypertextovodkaz"/>
            <w:noProof/>
          </w:rPr>
          <w:t>A.3.</w:t>
        </w:r>
        <w:r w:rsidR="008F5970">
          <w:rPr>
            <w:rFonts w:asciiTheme="minorHAnsi" w:eastAsiaTheme="minorEastAsia" w:hAnsiTheme="minorHAnsi" w:cstheme="minorBidi"/>
            <w:noProof/>
            <w:szCs w:val="22"/>
          </w:rPr>
          <w:tab/>
        </w:r>
        <w:r w:rsidR="008F5970" w:rsidRPr="000F34F1">
          <w:rPr>
            <w:rStyle w:val="Hypertextovodkaz"/>
            <w:noProof/>
          </w:rPr>
          <w:t>Popis vodního díla</w:t>
        </w:r>
        <w:r w:rsidR="008F5970">
          <w:rPr>
            <w:noProof/>
            <w:webHidden/>
          </w:rPr>
          <w:tab/>
        </w:r>
        <w:r w:rsidR="00A87B88">
          <w:rPr>
            <w:noProof/>
            <w:webHidden/>
          </w:rPr>
          <w:fldChar w:fldCharType="begin"/>
        </w:r>
        <w:r w:rsidR="008F5970">
          <w:rPr>
            <w:noProof/>
            <w:webHidden/>
          </w:rPr>
          <w:instrText xml:space="preserve"> PAGEREF _Toc56682716 \h </w:instrText>
        </w:r>
        <w:r w:rsidR="00A87B88">
          <w:rPr>
            <w:noProof/>
            <w:webHidden/>
          </w:rPr>
        </w:r>
        <w:r w:rsidR="00A87B88">
          <w:rPr>
            <w:noProof/>
            <w:webHidden/>
          </w:rPr>
          <w:fldChar w:fldCharType="separate"/>
        </w:r>
        <w:r w:rsidR="00322F17">
          <w:rPr>
            <w:noProof/>
            <w:webHidden/>
          </w:rPr>
          <w:t>2</w:t>
        </w:r>
        <w:r w:rsidR="00A87B88">
          <w:rPr>
            <w:noProof/>
            <w:webHidden/>
          </w:rPr>
          <w:fldChar w:fldCharType="end"/>
        </w:r>
      </w:hyperlink>
    </w:p>
    <w:p w14:paraId="57AE5578" w14:textId="18DD4EB7" w:rsidR="008F5970" w:rsidRDefault="00CB693F">
      <w:pPr>
        <w:pStyle w:val="Obsah1"/>
        <w:rPr>
          <w:rFonts w:asciiTheme="minorHAnsi" w:eastAsiaTheme="minorEastAsia" w:hAnsiTheme="minorHAnsi" w:cstheme="minorBidi"/>
          <w:b w:val="0"/>
          <w:bCs w:val="0"/>
          <w:sz w:val="22"/>
          <w:szCs w:val="22"/>
        </w:rPr>
      </w:pPr>
      <w:hyperlink w:anchor="_Toc56682717" w:history="1">
        <w:r w:rsidR="008F5970" w:rsidRPr="000F34F1">
          <w:rPr>
            <w:rStyle w:val="Hypertextovodkaz"/>
          </w:rPr>
          <w:t>B.</w:t>
        </w:r>
        <w:r w:rsidR="008F5970">
          <w:rPr>
            <w:rFonts w:asciiTheme="minorHAnsi" w:eastAsiaTheme="minorEastAsia" w:hAnsiTheme="minorHAnsi" w:cstheme="minorBidi"/>
            <w:b w:val="0"/>
            <w:bCs w:val="0"/>
            <w:sz w:val="22"/>
            <w:szCs w:val="22"/>
          </w:rPr>
          <w:tab/>
        </w:r>
        <w:r w:rsidR="008F5970" w:rsidRPr="000F34F1">
          <w:rPr>
            <w:rStyle w:val="Hypertextovodkaz"/>
          </w:rPr>
          <w:t>PODKLADY PRO VYPRACOVÁNÍ MANIPULAČNÍHO ŘÁDU</w:t>
        </w:r>
        <w:r w:rsidR="008F5970">
          <w:rPr>
            <w:webHidden/>
          </w:rPr>
          <w:tab/>
        </w:r>
        <w:r w:rsidR="00A87B88">
          <w:rPr>
            <w:webHidden/>
          </w:rPr>
          <w:fldChar w:fldCharType="begin"/>
        </w:r>
        <w:r w:rsidR="008F5970">
          <w:rPr>
            <w:webHidden/>
          </w:rPr>
          <w:instrText xml:space="preserve"> PAGEREF _Toc56682717 \h </w:instrText>
        </w:r>
        <w:r w:rsidR="00A87B88">
          <w:rPr>
            <w:webHidden/>
          </w:rPr>
        </w:r>
        <w:r w:rsidR="00A87B88">
          <w:rPr>
            <w:webHidden/>
          </w:rPr>
          <w:fldChar w:fldCharType="separate"/>
        </w:r>
        <w:r w:rsidR="00322F17">
          <w:rPr>
            <w:webHidden/>
          </w:rPr>
          <w:t>5</w:t>
        </w:r>
        <w:r w:rsidR="00A87B88">
          <w:rPr>
            <w:webHidden/>
          </w:rPr>
          <w:fldChar w:fldCharType="end"/>
        </w:r>
      </w:hyperlink>
    </w:p>
    <w:p w14:paraId="5611B83B" w14:textId="095D96AB" w:rsidR="008F5970" w:rsidRDefault="00CB693F">
      <w:pPr>
        <w:pStyle w:val="Obsah2"/>
        <w:rPr>
          <w:rFonts w:asciiTheme="minorHAnsi" w:eastAsiaTheme="minorEastAsia" w:hAnsiTheme="minorHAnsi" w:cstheme="minorBidi"/>
          <w:noProof/>
          <w:szCs w:val="22"/>
        </w:rPr>
      </w:pPr>
      <w:hyperlink w:anchor="_Toc56682718" w:history="1">
        <w:r w:rsidR="008F5970" w:rsidRPr="000F34F1">
          <w:rPr>
            <w:rStyle w:val="Hypertextovodkaz"/>
            <w:noProof/>
          </w:rPr>
          <w:t>B.1.</w:t>
        </w:r>
        <w:r w:rsidR="008F5970">
          <w:rPr>
            <w:rFonts w:asciiTheme="minorHAnsi" w:eastAsiaTheme="minorEastAsia" w:hAnsiTheme="minorHAnsi" w:cstheme="minorBidi"/>
            <w:noProof/>
            <w:szCs w:val="22"/>
          </w:rPr>
          <w:tab/>
        </w:r>
        <w:r w:rsidR="008F5970" w:rsidRPr="000F34F1">
          <w:rPr>
            <w:rStyle w:val="Hypertextovodkaz"/>
            <w:noProof/>
          </w:rPr>
          <w:t>Údaje o stavbě vodního díla</w:t>
        </w:r>
        <w:r w:rsidR="008F5970">
          <w:rPr>
            <w:noProof/>
            <w:webHidden/>
          </w:rPr>
          <w:tab/>
        </w:r>
        <w:r w:rsidR="00A87B88">
          <w:rPr>
            <w:noProof/>
            <w:webHidden/>
          </w:rPr>
          <w:fldChar w:fldCharType="begin"/>
        </w:r>
        <w:r w:rsidR="008F5970">
          <w:rPr>
            <w:noProof/>
            <w:webHidden/>
          </w:rPr>
          <w:instrText xml:space="preserve"> PAGEREF _Toc56682718 \h </w:instrText>
        </w:r>
        <w:r w:rsidR="00A87B88">
          <w:rPr>
            <w:noProof/>
            <w:webHidden/>
          </w:rPr>
        </w:r>
        <w:r w:rsidR="00A87B88">
          <w:rPr>
            <w:noProof/>
            <w:webHidden/>
          </w:rPr>
          <w:fldChar w:fldCharType="separate"/>
        </w:r>
        <w:r w:rsidR="00322F17">
          <w:rPr>
            <w:noProof/>
            <w:webHidden/>
          </w:rPr>
          <w:t>5</w:t>
        </w:r>
        <w:r w:rsidR="00A87B88">
          <w:rPr>
            <w:noProof/>
            <w:webHidden/>
          </w:rPr>
          <w:fldChar w:fldCharType="end"/>
        </w:r>
      </w:hyperlink>
    </w:p>
    <w:p w14:paraId="00D58EE5" w14:textId="05BFDF11" w:rsidR="008F5970" w:rsidRDefault="00CB693F">
      <w:pPr>
        <w:pStyle w:val="Obsah2"/>
        <w:rPr>
          <w:rFonts w:asciiTheme="minorHAnsi" w:eastAsiaTheme="minorEastAsia" w:hAnsiTheme="minorHAnsi" w:cstheme="minorBidi"/>
          <w:noProof/>
          <w:szCs w:val="22"/>
        </w:rPr>
      </w:pPr>
      <w:hyperlink w:anchor="_Toc56682719" w:history="1">
        <w:r w:rsidR="008F5970" w:rsidRPr="000F34F1">
          <w:rPr>
            <w:rStyle w:val="Hypertextovodkaz"/>
            <w:noProof/>
          </w:rPr>
          <w:t>B.2.</w:t>
        </w:r>
        <w:r w:rsidR="008F5970">
          <w:rPr>
            <w:rFonts w:asciiTheme="minorHAnsi" w:eastAsiaTheme="minorEastAsia" w:hAnsiTheme="minorHAnsi" w:cstheme="minorBidi"/>
            <w:noProof/>
            <w:szCs w:val="22"/>
          </w:rPr>
          <w:tab/>
        </w:r>
        <w:r w:rsidR="008F5970" w:rsidRPr="000F34F1">
          <w:rPr>
            <w:rStyle w:val="Hypertextovodkaz"/>
            <w:noProof/>
          </w:rPr>
          <w:t>Dosavadní předpisy pro manipulaci</w:t>
        </w:r>
        <w:r w:rsidR="008F5970">
          <w:rPr>
            <w:noProof/>
            <w:webHidden/>
          </w:rPr>
          <w:tab/>
        </w:r>
        <w:r w:rsidR="00A87B88">
          <w:rPr>
            <w:noProof/>
            <w:webHidden/>
          </w:rPr>
          <w:fldChar w:fldCharType="begin"/>
        </w:r>
        <w:r w:rsidR="008F5970">
          <w:rPr>
            <w:noProof/>
            <w:webHidden/>
          </w:rPr>
          <w:instrText xml:space="preserve"> PAGEREF _Toc56682719 \h </w:instrText>
        </w:r>
        <w:r w:rsidR="00A87B88">
          <w:rPr>
            <w:noProof/>
            <w:webHidden/>
          </w:rPr>
        </w:r>
        <w:r w:rsidR="00A87B88">
          <w:rPr>
            <w:noProof/>
            <w:webHidden/>
          </w:rPr>
          <w:fldChar w:fldCharType="separate"/>
        </w:r>
        <w:r w:rsidR="00322F17">
          <w:rPr>
            <w:noProof/>
            <w:webHidden/>
          </w:rPr>
          <w:t>5</w:t>
        </w:r>
        <w:r w:rsidR="00A87B88">
          <w:rPr>
            <w:noProof/>
            <w:webHidden/>
          </w:rPr>
          <w:fldChar w:fldCharType="end"/>
        </w:r>
      </w:hyperlink>
    </w:p>
    <w:p w14:paraId="1BD7AA68" w14:textId="3F80D045" w:rsidR="008F5970" w:rsidRDefault="00CB693F">
      <w:pPr>
        <w:pStyle w:val="Obsah2"/>
        <w:rPr>
          <w:rFonts w:asciiTheme="minorHAnsi" w:eastAsiaTheme="minorEastAsia" w:hAnsiTheme="minorHAnsi" w:cstheme="minorBidi"/>
          <w:noProof/>
          <w:szCs w:val="22"/>
        </w:rPr>
      </w:pPr>
      <w:hyperlink w:anchor="_Toc56682720" w:history="1">
        <w:r w:rsidR="008F5970" w:rsidRPr="000F34F1">
          <w:rPr>
            <w:rStyle w:val="Hypertextovodkaz"/>
            <w:noProof/>
          </w:rPr>
          <w:t>B.3.</w:t>
        </w:r>
        <w:r w:rsidR="008F5970">
          <w:rPr>
            <w:rFonts w:asciiTheme="minorHAnsi" w:eastAsiaTheme="minorEastAsia" w:hAnsiTheme="minorHAnsi" w:cstheme="minorBidi"/>
            <w:noProof/>
            <w:szCs w:val="22"/>
          </w:rPr>
          <w:tab/>
        </w:r>
        <w:r w:rsidR="008F5970" w:rsidRPr="000F34F1">
          <w:rPr>
            <w:rStyle w:val="Hypertextovodkaz"/>
            <w:noProof/>
          </w:rPr>
          <w:t>Právní předpisy, vyhlášky, směrnice a normy</w:t>
        </w:r>
        <w:r w:rsidR="008F5970">
          <w:rPr>
            <w:noProof/>
            <w:webHidden/>
          </w:rPr>
          <w:tab/>
        </w:r>
        <w:r w:rsidR="00A87B88">
          <w:rPr>
            <w:noProof/>
            <w:webHidden/>
          </w:rPr>
          <w:fldChar w:fldCharType="begin"/>
        </w:r>
        <w:r w:rsidR="008F5970">
          <w:rPr>
            <w:noProof/>
            <w:webHidden/>
          </w:rPr>
          <w:instrText xml:space="preserve"> PAGEREF _Toc56682720 \h </w:instrText>
        </w:r>
        <w:r w:rsidR="00A87B88">
          <w:rPr>
            <w:noProof/>
            <w:webHidden/>
          </w:rPr>
        </w:r>
        <w:r w:rsidR="00A87B88">
          <w:rPr>
            <w:noProof/>
            <w:webHidden/>
          </w:rPr>
          <w:fldChar w:fldCharType="separate"/>
        </w:r>
        <w:r w:rsidR="00322F17">
          <w:rPr>
            <w:noProof/>
            <w:webHidden/>
          </w:rPr>
          <w:t>5</w:t>
        </w:r>
        <w:r w:rsidR="00A87B88">
          <w:rPr>
            <w:noProof/>
            <w:webHidden/>
          </w:rPr>
          <w:fldChar w:fldCharType="end"/>
        </w:r>
      </w:hyperlink>
    </w:p>
    <w:p w14:paraId="3BB108A3" w14:textId="0AFC041C" w:rsidR="008F5970" w:rsidRDefault="00CB693F">
      <w:pPr>
        <w:pStyle w:val="Obsah1"/>
        <w:rPr>
          <w:rFonts w:asciiTheme="minorHAnsi" w:eastAsiaTheme="minorEastAsia" w:hAnsiTheme="minorHAnsi" w:cstheme="minorBidi"/>
          <w:b w:val="0"/>
          <w:bCs w:val="0"/>
          <w:sz w:val="22"/>
          <w:szCs w:val="22"/>
        </w:rPr>
      </w:pPr>
      <w:hyperlink w:anchor="_Toc56682721" w:history="1">
        <w:r w:rsidR="008F5970" w:rsidRPr="000F34F1">
          <w:rPr>
            <w:rStyle w:val="Hypertextovodkaz"/>
          </w:rPr>
          <w:t>C.</w:t>
        </w:r>
        <w:r w:rsidR="008F5970">
          <w:rPr>
            <w:rFonts w:asciiTheme="minorHAnsi" w:eastAsiaTheme="minorEastAsia" w:hAnsiTheme="minorHAnsi" w:cstheme="minorBidi"/>
            <w:b w:val="0"/>
            <w:bCs w:val="0"/>
            <w:sz w:val="22"/>
            <w:szCs w:val="22"/>
          </w:rPr>
          <w:tab/>
        </w:r>
        <w:r w:rsidR="008F5970" w:rsidRPr="000F34F1">
          <w:rPr>
            <w:rStyle w:val="Hypertextovodkaz"/>
          </w:rPr>
          <w:t>HOSPODAŘENÍ S VODOU</w:t>
        </w:r>
        <w:r w:rsidR="008F5970">
          <w:rPr>
            <w:webHidden/>
          </w:rPr>
          <w:tab/>
        </w:r>
        <w:r w:rsidR="00A87B88">
          <w:rPr>
            <w:webHidden/>
          </w:rPr>
          <w:fldChar w:fldCharType="begin"/>
        </w:r>
        <w:r w:rsidR="008F5970">
          <w:rPr>
            <w:webHidden/>
          </w:rPr>
          <w:instrText xml:space="preserve"> PAGEREF _Toc56682721 \h </w:instrText>
        </w:r>
        <w:r w:rsidR="00A87B88">
          <w:rPr>
            <w:webHidden/>
          </w:rPr>
        </w:r>
        <w:r w:rsidR="00A87B88">
          <w:rPr>
            <w:webHidden/>
          </w:rPr>
          <w:fldChar w:fldCharType="separate"/>
        </w:r>
        <w:r w:rsidR="00322F17">
          <w:rPr>
            <w:webHidden/>
          </w:rPr>
          <w:t>7</w:t>
        </w:r>
        <w:r w:rsidR="00A87B88">
          <w:rPr>
            <w:webHidden/>
          </w:rPr>
          <w:fldChar w:fldCharType="end"/>
        </w:r>
      </w:hyperlink>
    </w:p>
    <w:p w14:paraId="11A524AE" w14:textId="1E0B7C1E" w:rsidR="008F5970" w:rsidRDefault="00CB693F">
      <w:pPr>
        <w:pStyle w:val="Obsah2"/>
        <w:rPr>
          <w:rFonts w:asciiTheme="minorHAnsi" w:eastAsiaTheme="minorEastAsia" w:hAnsiTheme="minorHAnsi" w:cstheme="minorBidi"/>
          <w:noProof/>
          <w:szCs w:val="22"/>
        </w:rPr>
      </w:pPr>
      <w:hyperlink w:anchor="_Toc56682722" w:history="1">
        <w:r w:rsidR="008F5970" w:rsidRPr="000F34F1">
          <w:rPr>
            <w:rStyle w:val="Hypertextovodkaz"/>
            <w:noProof/>
          </w:rPr>
          <w:t>C.1.</w:t>
        </w:r>
        <w:r w:rsidR="008F5970">
          <w:rPr>
            <w:rFonts w:asciiTheme="minorHAnsi" w:eastAsiaTheme="minorEastAsia" w:hAnsiTheme="minorHAnsi" w:cstheme="minorBidi"/>
            <w:noProof/>
            <w:szCs w:val="22"/>
          </w:rPr>
          <w:tab/>
        </w:r>
        <w:r w:rsidR="008F5970" w:rsidRPr="000F34F1">
          <w:rPr>
            <w:rStyle w:val="Hypertextovodkaz"/>
            <w:noProof/>
          </w:rPr>
          <w:t>Manipulace s objekty dělící hráze</w:t>
        </w:r>
        <w:r w:rsidR="008F5970">
          <w:rPr>
            <w:noProof/>
            <w:webHidden/>
          </w:rPr>
          <w:tab/>
        </w:r>
        <w:r w:rsidR="00A87B88">
          <w:rPr>
            <w:noProof/>
            <w:webHidden/>
          </w:rPr>
          <w:fldChar w:fldCharType="begin"/>
        </w:r>
        <w:r w:rsidR="008F5970">
          <w:rPr>
            <w:noProof/>
            <w:webHidden/>
          </w:rPr>
          <w:instrText xml:space="preserve"> PAGEREF _Toc56682722 \h </w:instrText>
        </w:r>
        <w:r w:rsidR="00A87B88">
          <w:rPr>
            <w:noProof/>
            <w:webHidden/>
          </w:rPr>
        </w:r>
        <w:r w:rsidR="00A87B88">
          <w:rPr>
            <w:noProof/>
            <w:webHidden/>
          </w:rPr>
          <w:fldChar w:fldCharType="separate"/>
        </w:r>
        <w:r w:rsidR="00322F17">
          <w:rPr>
            <w:noProof/>
            <w:webHidden/>
          </w:rPr>
          <w:t>7</w:t>
        </w:r>
        <w:r w:rsidR="00A87B88">
          <w:rPr>
            <w:noProof/>
            <w:webHidden/>
          </w:rPr>
          <w:fldChar w:fldCharType="end"/>
        </w:r>
      </w:hyperlink>
    </w:p>
    <w:p w14:paraId="077CDFB6" w14:textId="13230861" w:rsidR="008F5970" w:rsidRDefault="00CB693F">
      <w:pPr>
        <w:pStyle w:val="Obsah2"/>
        <w:rPr>
          <w:rFonts w:asciiTheme="minorHAnsi" w:eastAsiaTheme="minorEastAsia" w:hAnsiTheme="minorHAnsi" w:cstheme="minorBidi"/>
          <w:noProof/>
          <w:szCs w:val="22"/>
        </w:rPr>
      </w:pPr>
      <w:hyperlink w:anchor="_Toc56682723" w:history="1">
        <w:r w:rsidR="008F5970" w:rsidRPr="000F34F1">
          <w:rPr>
            <w:rStyle w:val="Hypertextovodkaz"/>
            <w:noProof/>
          </w:rPr>
          <w:t>C.2.</w:t>
        </w:r>
        <w:r w:rsidR="008F5970">
          <w:rPr>
            <w:rFonts w:asciiTheme="minorHAnsi" w:eastAsiaTheme="minorEastAsia" w:hAnsiTheme="minorHAnsi" w:cstheme="minorBidi"/>
            <w:noProof/>
            <w:szCs w:val="22"/>
          </w:rPr>
          <w:tab/>
        </w:r>
        <w:r w:rsidR="008F5970" w:rsidRPr="000F34F1">
          <w:rPr>
            <w:rStyle w:val="Hypertextovodkaz"/>
            <w:noProof/>
          </w:rPr>
          <w:t>Hospodaření a manipulace na neprůtočných nádržích</w:t>
        </w:r>
        <w:r w:rsidR="008F5970">
          <w:rPr>
            <w:noProof/>
            <w:webHidden/>
          </w:rPr>
          <w:tab/>
        </w:r>
        <w:r w:rsidR="00A87B88">
          <w:rPr>
            <w:noProof/>
            <w:webHidden/>
          </w:rPr>
          <w:fldChar w:fldCharType="begin"/>
        </w:r>
        <w:r w:rsidR="008F5970">
          <w:rPr>
            <w:noProof/>
            <w:webHidden/>
          </w:rPr>
          <w:instrText xml:space="preserve"> PAGEREF _Toc56682723 \h </w:instrText>
        </w:r>
        <w:r w:rsidR="00A87B88">
          <w:rPr>
            <w:noProof/>
            <w:webHidden/>
          </w:rPr>
        </w:r>
        <w:r w:rsidR="00A87B88">
          <w:rPr>
            <w:noProof/>
            <w:webHidden/>
          </w:rPr>
          <w:fldChar w:fldCharType="separate"/>
        </w:r>
        <w:r w:rsidR="00322F17">
          <w:rPr>
            <w:noProof/>
            <w:webHidden/>
          </w:rPr>
          <w:t>7</w:t>
        </w:r>
        <w:r w:rsidR="00A87B88">
          <w:rPr>
            <w:noProof/>
            <w:webHidden/>
          </w:rPr>
          <w:fldChar w:fldCharType="end"/>
        </w:r>
      </w:hyperlink>
    </w:p>
    <w:p w14:paraId="5C9EFAF1" w14:textId="5C1BDE1B" w:rsidR="008F5970" w:rsidRDefault="00CB693F">
      <w:pPr>
        <w:pStyle w:val="Obsah1"/>
        <w:rPr>
          <w:rFonts w:asciiTheme="minorHAnsi" w:eastAsiaTheme="minorEastAsia" w:hAnsiTheme="minorHAnsi" w:cstheme="minorBidi"/>
          <w:b w:val="0"/>
          <w:bCs w:val="0"/>
          <w:sz w:val="22"/>
          <w:szCs w:val="22"/>
        </w:rPr>
      </w:pPr>
      <w:hyperlink w:anchor="_Toc56682724" w:history="1">
        <w:r w:rsidR="008F5970" w:rsidRPr="000F34F1">
          <w:rPr>
            <w:rStyle w:val="Hypertextovodkaz"/>
          </w:rPr>
          <w:t>D.</w:t>
        </w:r>
        <w:r w:rsidR="008F5970">
          <w:rPr>
            <w:rFonts w:asciiTheme="minorHAnsi" w:eastAsiaTheme="minorEastAsia" w:hAnsiTheme="minorHAnsi" w:cstheme="minorBidi"/>
            <w:b w:val="0"/>
            <w:bCs w:val="0"/>
            <w:sz w:val="22"/>
            <w:szCs w:val="22"/>
          </w:rPr>
          <w:tab/>
        </w:r>
        <w:r w:rsidR="008F5970" w:rsidRPr="000F34F1">
          <w:rPr>
            <w:rStyle w:val="Hypertextovodkaz"/>
          </w:rPr>
          <w:t>BEZPEČNOSTNÍ OPATŘENÍ A MANIPULACE ZA MIMOŘÁDNÝCH PODMÍNEK</w:t>
        </w:r>
        <w:r w:rsidR="008F5970">
          <w:rPr>
            <w:webHidden/>
          </w:rPr>
          <w:tab/>
        </w:r>
        <w:r w:rsidR="00A87B88">
          <w:rPr>
            <w:webHidden/>
          </w:rPr>
          <w:fldChar w:fldCharType="begin"/>
        </w:r>
        <w:r w:rsidR="008F5970">
          <w:rPr>
            <w:webHidden/>
          </w:rPr>
          <w:instrText xml:space="preserve"> PAGEREF _Toc56682724 \h </w:instrText>
        </w:r>
        <w:r w:rsidR="00A87B88">
          <w:rPr>
            <w:webHidden/>
          </w:rPr>
        </w:r>
        <w:r w:rsidR="00A87B88">
          <w:rPr>
            <w:webHidden/>
          </w:rPr>
          <w:fldChar w:fldCharType="separate"/>
        </w:r>
        <w:r w:rsidR="00322F17">
          <w:rPr>
            <w:webHidden/>
          </w:rPr>
          <w:t>9</w:t>
        </w:r>
        <w:r w:rsidR="00A87B88">
          <w:rPr>
            <w:webHidden/>
          </w:rPr>
          <w:fldChar w:fldCharType="end"/>
        </w:r>
      </w:hyperlink>
    </w:p>
    <w:p w14:paraId="5A0DE7BC" w14:textId="7AFF7A9A" w:rsidR="008F5970" w:rsidRDefault="00CB693F">
      <w:pPr>
        <w:pStyle w:val="Obsah2"/>
        <w:rPr>
          <w:rFonts w:asciiTheme="minorHAnsi" w:eastAsiaTheme="minorEastAsia" w:hAnsiTheme="minorHAnsi" w:cstheme="minorBidi"/>
          <w:noProof/>
          <w:szCs w:val="22"/>
        </w:rPr>
      </w:pPr>
      <w:hyperlink w:anchor="_Toc56682725" w:history="1">
        <w:r w:rsidR="008F5970" w:rsidRPr="000F34F1">
          <w:rPr>
            <w:rStyle w:val="Hypertextovodkaz"/>
            <w:noProof/>
          </w:rPr>
          <w:t>D.1.</w:t>
        </w:r>
        <w:r w:rsidR="008F5970">
          <w:rPr>
            <w:rFonts w:asciiTheme="minorHAnsi" w:eastAsiaTheme="minorEastAsia" w:hAnsiTheme="minorHAnsi" w:cstheme="minorBidi"/>
            <w:noProof/>
            <w:szCs w:val="22"/>
          </w:rPr>
          <w:tab/>
        </w:r>
        <w:r w:rsidR="008F5970" w:rsidRPr="000F34F1">
          <w:rPr>
            <w:rStyle w:val="Hypertextovodkaz"/>
            <w:noProof/>
          </w:rPr>
          <w:t>Opatření k ochraně před povodněmi</w:t>
        </w:r>
        <w:r w:rsidR="008F5970">
          <w:rPr>
            <w:noProof/>
            <w:webHidden/>
          </w:rPr>
          <w:tab/>
        </w:r>
        <w:r w:rsidR="00A87B88">
          <w:rPr>
            <w:noProof/>
            <w:webHidden/>
          </w:rPr>
          <w:fldChar w:fldCharType="begin"/>
        </w:r>
        <w:r w:rsidR="008F5970">
          <w:rPr>
            <w:noProof/>
            <w:webHidden/>
          </w:rPr>
          <w:instrText xml:space="preserve"> PAGEREF _Toc56682725 \h </w:instrText>
        </w:r>
        <w:r w:rsidR="00A87B88">
          <w:rPr>
            <w:noProof/>
            <w:webHidden/>
          </w:rPr>
        </w:r>
        <w:r w:rsidR="00A87B88">
          <w:rPr>
            <w:noProof/>
            <w:webHidden/>
          </w:rPr>
          <w:fldChar w:fldCharType="separate"/>
        </w:r>
        <w:r w:rsidR="00322F17">
          <w:rPr>
            <w:noProof/>
            <w:webHidden/>
          </w:rPr>
          <w:t>9</w:t>
        </w:r>
        <w:r w:rsidR="00A87B88">
          <w:rPr>
            <w:noProof/>
            <w:webHidden/>
          </w:rPr>
          <w:fldChar w:fldCharType="end"/>
        </w:r>
      </w:hyperlink>
    </w:p>
    <w:p w14:paraId="627FFE9F" w14:textId="0461D913" w:rsidR="008F5970" w:rsidRDefault="00CB693F">
      <w:pPr>
        <w:pStyle w:val="Obsah2"/>
        <w:rPr>
          <w:rFonts w:asciiTheme="minorHAnsi" w:eastAsiaTheme="minorEastAsia" w:hAnsiTheme="minorHAnsi" w:cstheme="minorBidi"/>
          <w:noProof/>
          <w:szCs w:val="22"/>
        </w:rPr>
      </w:pPr>
      <w:hyperlink w:anchor="_Toc56682726" w:history="1">
        <w:r w:rsidR="008F5970" w:rsidRPr="000F34F1">
          <w:rPr>
            <w:rStyle w:val="Hypertextovodkaz"/>
            <w:noProof/>
          </w:rPr>
          <w:t>D.2.</w:t>
        </w:r>
        <w:r w:rsidR="008F5970">
          <w:rPr>
            <w:rFonts w:asciiTheme="minorHAnsi" w:eastAsiaTheme="minorEastAsia" w:hAnsiTheme="minorHAnsi" w:cstheme="minorBidi"/>
            <w:noProof/>
            <w:szCs w:val="22"/>
          </w:rPr>
          <w:tab/>
        </w:r>
        <w:r w:rsidR="008F5970" w:rsidRPr="000F34F1">
          <w:rPr>
            <w:rStyle w:val="Hypertextovodkaz"/>
            <w:noProof/>
          </w:rPr>
          <w:t>Opatření k zajištění kvality vody</w:t>
        </w:r>
        <w:r w:rsidR="008F5970">
          <w:rPr>
            <w:noProof/>
            <w:webHidden/>
          </w:rPr>
          <w:tab/>
        </w:r>
        <w:r w:rsidR="00A87B88">
          <w:rPr>
            <w:noProof/>
            <w:webHidden/>
          </w:rPr>
          <w:fldChar w:fldCharType="begin"/>
        </w:r>
        <w:r w:rsidR="008F5970">
          <w:rPr>
            <w:noProof/>
            <w:webHidden/>
          </w:rPr>
          <w:instrText xml:space="preserve"> PAGEREF _Toc56682726 \h </w:instrText>
        </w:r>
        <w:r w:rsidR="00A87B88">
          <w:rPr>
            <w:noProof/>
            <w:webHidden/>
          </w:rPr>
        </w:r>
        <w:r w:rsidR="00A87B88">
          <w:rPr>
            <w:noProof/>
            <w:webHidden/>
          </w:rPr>
          <w:fldChar w:fldCharType="separate"/>
        </w:r>
        <w:r w:rsidR="00322F17">
          <w:rPr>
            <w:noProof/>
            <w:webHidden/>
          </w:rPr>
          <w:t>9</w:t>
        </w:r>
        <w:r w:rsidR="00A87B88">
          <w:rPr>
            <w:noProof/>
            <w:webHidden/>
          </w:rPr>
          <w:fldChar w:fldCharType="end"/>
        </w:r>
      </w:hyperlink>
    </w:p>
    <w:p w14:paraId="6358061B" w14:textId="543B3047" w:rsidR="008F5970" w:rsidRDefault="00CB693F">
      <w:pPr>
        <w:pStyle w:val="Obsah2"/>
        <w:rPr>
          <w:rFonts w:asciiTheme="minorHAnsi" w:eastAsiaTheme="minorEastAsia" w:hAnsiTheme="minorHAnsi" w:cstheme="minorBidi"/>
          <w:noProof/>
          <w:szCs w:val="22"/>
        </w:rPr>
      </w:pPr>
      <w:hyperlink w:anchor="_Toc56682727" w:history="1">
        <w:r w:rsidR="008F5970" w:rsidRPr="000F34F1">
          <w:rPr>
            <w:rStyle w:val="Hypertextovodkaz"/>
            <w:noProof/>
          </w:rPr>
          <w:t>D.3.</w:t>
        </w:r>
        <w:r w:rsidR="008F5970">
          <w:rPr>
            <w:rFonts w:asciiTheme="minorHAnsi" w:eastAsiaTheme="minorEastAsia" w:hAnsiTheme="minorHAnsi" w:cstheme="minorBidi"/>
            <w:noProof/>
            <w:szCs w:val="22"/>
          </w:rPr>
          <w:tab/>
        </w:r>
        <w:r w:rsidR="008F5970" w:rsidRPr="000F34F1">
          <w:rPr>
            <w:rStyle w:val="Hypertextovodkaz"/>
            <w:noProof/>
          </w:rPr>
          <w:t>Havarijní zhoršení jakosti vody</w:t>
        </w:r>
        <w:r w:rsidR="008F5970">
          <w:rPr>
            <w:noProof/>
            <w:webHidden/>
          </w:rPr>
          <w:tab/>
        </w:r>
        <w:r w:rsidR="00A87B88">
          <w:rPr>
            <w:noProof/>
            <w:webHidden/>
          </w:rPr>
          <w:fldChar w:fldCharType="begin"/>
        </w:r>
        <w:r w:rsidR="008F5970">
          <w:rPr>
            <w:noProof/>
            <w:webHidden/>
          </w:rPr>
          <w:instrText xml:space="preserve"> PAGEREF _Toc56682727 \h </w:instrText>
        </w:r>
        <w:r w:rsidR="00A87B88">
          <w:rPr>
            <w:noProof/>
            <w:webHidden/>
          </w:rPr>
        </w:r>
        <w:r w:rsidR="00A87B88">
          <w:rPr>
            <w:noProof/>
            <w:webHidden/>
          </w:rPr>
          <w:fldChar w:fldCharType="separate"/>
        </w:r>
        <w:r w:rsidR="00322F17">
          <w:rPr>
            <w:noProof/>
            <w:webHidden/>
          </w:rPr>
          <w:t>9</w:t>
        </w:r>
        <w:r w:rsidR="00A87B88">
          <w:rPr>
            <w:noProof/>
            <w:webHidden/>
          </w:rPr>
          <w:fldChar w:fldCharType="end"/>
        </w:r>
      </w:hyperlink>
    </w:p>
    <w:p w14:paraId="42EF2CAC" w14:textId="17E16676" w:rsidR="008F5970" w:rsidRDefault="00CB693F">
      <w:pPr>
        <w:pStyle w:val="Obsah2"/>
        <w:rPr>
          <w:rFonts w:asciiTheme="minorHAnsi" w:eastAsiaTheme="minorEastAsia" w:hAnsiTheme="minorHAnsi" w:cstheme="minorBidi"/>
          <w:noProof/>
          <w:szCs w:val="22"/>
        </w:rPr>
      </w:pPr>
      <w:hyperlink w:anchor="_Toc56682728" w:history="1">
        <w:r w:rsidR="008F5970" w:rsidRPr="000F34F1">
          <w:rPr>
            <w:rStyle w:val="Hypertextovodkaz"/>
            <w:noProof/>
          </w:rPr>
          <w:t>D.4.</w:t>
        </w:r>
        <w:r w:rsidR="008F5970">
          <w:rPr>
            <w:rFonts w:asciiTheme="minorHAnsi" w:eastAsiaTheme="minorEastAsia" w:hAnsiTheme="minorHAnsi" w:cstheme="minorBidi"/>
            <w:noProof/>
            <w:szCs w:val="22"/>
          </w:rPr>
          <w:tab/>
        </w:r>
        <w:r w:rsidR="008F5970" w:rsidRPr="000F34F1">
          <w:rPr>
            <w:rStyle w:val="Hypertextovodkaz"/>
            <w:noProof/>
          </w:rPr>
          <w:t>Ohrožení bezpečnosti vodního díla, mimořádné okolnosti</w:t>
        </w:r>
        <w:r w:rsidR="008F5970">
          <w:rPr>
            <w:noProof/>
            <w:webHidden/>
          </w:rPr>
          <w:tab/>
        </w:r>
        <w:r w:rsidR="00A87B88">
          <w:rPr>
            <w:noProof/>
            <w:webHidden/>
          </w:rPr>
          <w:fldChar w:fldCharType="begin"/>
        </w:r>
        <w:r w:rsidR="008F5970">
          <w:rPr>
            <w:noProof/>
            <w:webHidden/>
          </w:rPr>
          <w:instrText xml:space="preserve"> PAGEREF _Toc56682728 \h </w:instrText>
        </w:r>
        <w:r w:rsidR="00A87B88">
          <w:rPr>
            <w:noProof/>
            <w:webHidden/>
          </w:rPr>
        </w:r>
        <w:r w:rsidR="00A87B88">
          <w:rPr>
            <w:noProof/>
            <w:webHidden/>
          </w:rPr>
          <w:fldChar w:fldCharType="separate"/>
        </w:r>
        <w:r w:rsidR="00322F17">
          <w:rPr>
            <w:noProof/>
            <w:webHidden/>
          </w:rPr>
          <w:t>10</w:t>
        </w:r>
        <w:r w:rsidR="00A87B88">
          <w:rPr>
            <w:noProof/>
            <w:webHidden/>
          </w:rPr>
          <w:fldChar w:fldCharType="end"/>
        </w:r>
      </w:hyperlink>
    </w:p>
    <w:p w14:paraId="6C91ADC7" w14:textId="3B38A328" w:rsidR="008F5970" w:rsidRDefault="00CB693F">
      <w:pPr>
        <w:pStyle w:val="Obsah2"/>
        <w:rPr>
          <w:rFonts w:asciiTheme="minorHAnsi" w:eastAsiaTheme="minorEastAsia" w:hAnsiTheme="minorHAnsi" w:cstheme="minorBidi"/>
          <w:noProof/>
          <w:szCs w:val="22"/>
        </w:rPr>
      </w:pPr>
      <w:hyperlink w:anchor="_Toc56682729" w:history="1">
        <w:r w:rsidR="008F5970" w:rsidRPr="000F34F1">
          <w:rPr>
            <w:rStyle w:val="Hypertextovodkaz"/>
            <w:noProof/>
          </w:rPr>
          <w:t>D.5.</w:t>
        </w:r>
        <w:r w:rsidR="008F5970">
          <w:rPr>
            <w:rFonts w:asciiTheme="minorHAnsi" w:eastAsiaTheme="minorEastAsia" w:hAnsiTheme="minorHAnsi" w:cstheme="minorBidi"/>
            <w:noProof/>
            <w:szCs w:val="22"/>
          </w:rPr>
          <w:tab/>
        </w:r>
        <w:r w:rsidR="008F5970" w:rsidRPr="000F34F1">
          <w:rPr>
            <w:rStyle w:val="Hypertextovodkaz"/>
            <w:noProof/>
          </w:rPr>
          <w:t>Havárie výpustných zařízení</w:t>
        </w:r>
        <w:r w:rsidR="008F5970">
          <w:rPr>
            <w:noProof/>
            <w:webHidden/>
          </w:rPr>
          <w:tab/>
        </w:r>
        <w:r w:rsidR="00A87B88">
          <w:rPr>
            <w:noProof/>
            <w:webHidden/>
          </w:rPr>
          <w:fldChar w:fldCharType="begin"/>
        </w:r>
        <w:r w:rsidR="008F5970">
          <w:rPr>
            <w:noProof/>
            <w:webHidden/>
          </w:rPr>
          <w:instrText xml:space="preserve"> PAGEREF _Toc56682729 \h </w:instrText>
        </w:r>
        <w:r w:rsidR="00A87B88">
          <w:rPr>
            <w:noProof/>
            <w:webHidden/>
          </w:rPr>
        </w:r>
        <w:r w:rsidR="00A87B88">
          <w:rPr>
            <w:noProof/>
            <w:webHidden/>
          </w:rPr>
          <w:fldChar w:fldCharType="separate"/>
        </w:r>
        <w:r w:rsidR="00322F17">
          <w:rPr>
            <w:noProof/>
            <w:webHidden/>
          </w:rPr>
          <w:t>10</w:t>
        </w:r>
        <w:r w:rsidR="00A87B88">
          <w:rPr>
            <w:noProof/>
            <w:webHidden/>
          </w:rPr>
          <w:fldChar w:fldCharType="end"/>
        </w:r>
      </w:hyperlink>
    </w:p>
    <w:p w14:paraId="2BC4AFB1" w14:textId="29934408" w:rsidR="008F5970" w:rsidRDefault="00CB693F">
      <w:pPr>
        <w:pStyle w:val="Obsah2"/>
        <w:rPr>
          <w:rFonts w:asciiTheme="minorHAnsi" w:eastAsiaTheme="minorEastAsia" w:hAnsiTheme="minorHAnsi" w:cstheme="minorBidi"/>
          <w:noProof/>
          <w:szCs w:val="22"/>
        </w:rPr>
      </w:pPr>
      <w:hyperlink w:anchor="_Toc56682730" w:history="1">
        <w:r w:rsidR="008F5970" w:rsidRPr="000F34F1">
          <w:rPr>
            <w:rStyle w:val="Hypertextovodkaz"/>
            <w:noProof/>
          </w:rPr>
          <w:t>D.6.</w:t>
        </w:r>
        <w:r w:rsidR="008F5970">
          <w:rPr>
            <w:rFonts w:asciiTheme="minorHAnsi" w:eastAsiaTheme="minorEastAsia" w:hAnsiTheme="minorHAnsi" w:cstheme="minorBidi"/>
            <w:noProof/>
            <w:szCs w:val="22"/>
          </w:rPr>
          <w:tab/>
        </w:r>
        <w:r w:rsidR="008F5970" w:rsidRPr="000F34F1">
          <w:rPr>
            <w:rStyle w:val="Hypertextovodkaz"/>
            <w:noProof/>
          </w:rPr>
          <w:t>Za mimořádných okolností</w:t>
        </w:r>
        <w:r w:rsidR="008F5970">
          <w:rPr>
            <w:noProof/>
            <w:webHidden/>
          </w:rPr>
          <w:tab/>
        </w:r>
        <w:r w:rsidR="00A87B88">
          <w:rPr>
            <w:noProof/>
            <w:webHidden/>
          </w:rPr>
          <w:fldChar w:fldCharType="begin"/>
        </w:r>
        <w:r w:rsidR="008F5970">
          <w:rPr>
            <w:noProof/>
            <w:webHidden/>
          </w:rPr>
          <w:instrText xml:space="preserve"> PAGEREF _Toc56682730 \h </w:instrText>
        </w:r>
        <w:r w:rsidR="00A87B88">
          <w:rPr>
            <w:noProof/>
            <w:webHidden/>
          </w:rPr>
        </w:r>
        <w:r w:rsidR="00A87B88">
          <w:rPr>
            <w:noProof/>
            <w:webHidden/>
          </w:rPr>
          <w:fldChar w:fldCharType="separate"/>
        </w:r>
        <w:r w:rsidR="00322F17">
          <w:rPr>
            <w:noProof/>
            <w:webHidden/>
          </w:rPr>
          <w:t>10</w:t>
        </w:r>
        <w:r w:rsidR="00A87B88">
          <w:rPr>
            <w:noProof/>
            <w:webHidden/>
          </w:rPr>
          <w:fldChar w:fldCharType="end"/>
        </w:r>
      </w:hyperlink>
    </w:p>
    <w:p w14:paraId="3394F1A4" w14:textId="1B25DBFF" w:rsidR="008F5970" w:rsidRDefault="00CB693F">
      <w:pPr>
        <w:pStyle w:val="Obsah2"/>
      </w:pPr>
      <w:hyperlink w:anchor="_Toc56682731" w:history="1">
        <w:r w:rsidR="008F5970" w:rsidRPr="000F34F1">
          <w:rPr>
            <w:rStyle w:val="Hypertextovodkaz"/>
            <w:noProof/>
          </w:rPr>
          <w:t>D.7.</w:t>
        </w:r>
        <w:r w:rsidR="008F5970">
          <w:rPr>
            <w:rFonts w:asciiTheme="minorHAnsi" w:eastAsiaTheme="minorEastAsia" w:hAnsiTheme="minorHAnsi" w:cstheme="minorBidi"/>
            <w:noProof/>
            <w:szCs w:val="22"/>
          </w:rPr>
          <w:tab/>
        </w:r>
        <w:r w:rsidR="008F5970" w:rsidRPr="000F34F1">
          <w:rPr>
            <w:rStyle w:val="Hypertextovodkaz"/>
            <w:noProof/>
          </w:rPr>
          <w:t>Oprávněnost k nařízení mimořádných manipulací</w:t>
        </w:r>
        <w:r w:rsidR="008F5970">
          <w:rPr>
            <w:noProof/>
            <w:webHidden/>
          </w:rPr>
          <w:tab/>
        </w:r>
        <w:r w:rsidR="00A87B88">
          <w:rPr>
            <w:noProof/>
            <w:webHidden/>
          </w:rPr>
          <w:fldChar w:fldCharType="begin"/>
        </w:r>
        <w:r w:rsidR="008F5970">
          <w:rPr>
            <w:noProof/>
            <w:webHidden/>
          </w:rPr>
          <w:instrText xml:space="preserve"> PAGEREF _Toc56682731 \h </w:instrText>
        </w:r>
        <w:r w:rsidR="00A87B88">
          <w:rPr>
            <w:noProof/>
            <w:webHidden/>
          </w:rPr>
        </w:r>
        <w:r w:rsidR="00A87B88">
          <w:rPr>
            <w:noProof/>
            <w:webHidden/>
          </w:rPr>
          <w:fldChar w:fldCharType="separate"/>
        </w:r>
        <w:r w:rsidR="00322F17">
          <w:rPr>
            <w:noProof/>
            <w:webHidden/>
          </w:rPr>
          <w:t>11</w:t>
        </w:r>
        <w:r w:rsidR="00A87B88">
          <w:rPr>
            <w:noProof/>
            <w:webHidden/>
          </w:rPr>
          <w:fldChar w:fldCharType="end"/>
        </w:r>
      </w:hyperlink>
    </w:p>
    <w:p w14:paraId="74070055" w14:textId="77777777" w:rsidR="00AC69B8" w:rsidRPr="0092414F" w:rsidRDefault="00AC69B8" w:rsidP="00AC69B8">
      <w:pPr>
        <w:rPr>
          <w:szCs w:val="24"/>
        </w:rPr>
      </w:pPr>
      <w:r>
        <w:rPr>
          <w:color w:val="FF0000"/>
          <w:szCs w:val="24"/>
        </w:rPr>
        <w:t xml:space="preserve">   </w:t>
      </w:r>
      <w:r w:rsidRPr="0092414F">
        <w:rPr>
          <w:szCs w:val="24"/>
        </w:rPr>
        <w:t>D.8       Manipulace v průběhu stavby " Úprava záchytné nádrže nad VD Koryčany"  .......11</w:t>
      </w:r>
    </w:p>
    <w:p w14:paraId="4BA4C253" w14:textId="77777777" w:rsidR="00AC69B8" w:rsidRPr="00AC69B8" w:rsidRDefault="00AC69B8" w:rsidP="00AC69B8">
      <w:pPr>
        <w:rPr>
          <w:rFonts w:eastAsiaTheme="minorEastAsia"/>
        </w:rPr>
      </w:pPr>
    </w:p>
    <w:p w14:paraId="0ABFD754" w14:textId="37743403" w:rsidR="008F5970" w:rsidRDefault="00CB693F">
      <w:pPr>
        <w:pStyle w:val="Obsah1"/>
        <w:rPr>
          <w:rFonts w:asciiTheme="minorHAnsi" w:eastAsiaTheme="minorEastAsia" w:hAnsiTheme="minorHAnsi" w:cstheme="minorBidi"/>
          <w:b w:val="0"/>
          <w:bCs w:val="0"/>
          <w:sz w:val="22"/>
          <w:szCs w:val="22"/>
        </w:rPr>
      </w:pPr>
      <w:hyperlink w:anchor="_Toc56682732" w:history="1">
        <w:r w:rsidR="008F5970" w:rsidRPr="000F34F1">
          <w:rPr>
            <w:rStyle w:val="Hypertextovodkaz"/>
          </w:rPr>
          <w:t>E.</w:t>
        </w:r>
        <w:r w:rsidR="008F5970">
          <w:rPr>
            <w:rFonts w:asciiTheme="minorHAnsi" w:eastAsiaTheme="minorEastAsia" w:hAnsiTheme="minorHAnsi" w:cstheme="minorBidi"/>
            <w:b w:val="0"/>
            <w:bCs w:val="0"/>
            <w:sz w:val="22"/>
            <w:szCs w:val="22"/>
          </w:rPr>
          <w:tab/>
        </w:r>
        <w:r w:rsidR="008F5970" w:rsidRPr="000F34F1">
          <w:rPr>
            <w:rStyle w:val="Hypertextovodkaz"/>
          </w:rPr>
          <w:t>MĚŘENÍ A POZOROVÁNÍ</w:t>
        </w:r>
        <w:r w:rsidR="008F5970">
          <w:rPr>
            <w:webHidden/>
          </w:rPr>
          <w:tab/>
        </w:r>
        <w:r w:rsidR="00A87B88">
          <w:rPr>
            <w:webHidden/>
          </w:rPr>
          <w:fldChar w:fldCharType="begin"/>
        </w:r>
        <w:r w:rsidR="008F5970">
          <w:rPr>
            <w:webHidden/>
          </w:rPr>
          <w:instrText xml:space="preserve"> PAGEREF _Toc56682732 \h </w:instrText>
        </w:r>
        <w:r w:rsidR="00A87B88">
          <w:rPr>
            <w:webHidden/>
          </w:rPr>
        </w:r>
        <w:r w:rsidR="00A87B88">
          <w:rPr>
            <w:webHidden/>
          </w:rPr>
          <w:fldChar w:fldCharType="separate"/>
        </w:r>
        <w:r w:rsidR="00322F17">
          <w:rPr>
            <w:webHidden/>
          </w:rPr>
          <w:t>13</w:t>
        </w:r>
        <w:r w:rsidR="00A87B88">
          <w:rPr>
            <w:webHidden/>
          </w:rPr>
          <w:fldChar w:fldCharType="end"/>
        </w:r>
      </w:hyperlink>
    </w:p>
    <w:p w14:paraId="7CB45793" w14:textId="098EE4E5" w:rsidR="008F5970" w:rsidRDefault="00CB693F">
      <w:pPr>
        <w:pStyle w:val="Obsah2"/>
        <w:rPr>
          <w:rFonts w:asciiTheme="minorHAnsi" w:eastAsiaTheme="minorEastAsia" w:hAnsiTheme="minorHAnsi" w:cstheme="minorBidi"/>
          <w:noProof/>
          <w:szCs w:val="22"/>
        </w:rPr>
      </w:pPr>
      <w:hyperlink w:anchor="_Toc56682733" w:history="1">
        <w:r w:rsidR="008F5970" w:rsidRPr="000F34F1">
          <w:rPr>
            <w:rStyle w:val="Hypertextovodkaz"/>
            <w:noProof/>
          </w:rPr>
          <w:t>E.1.</w:t>
        </w:r>
        <w:r w:rsidR="008F5970">
          <w:rPr>
            <w:rFonts w:asciiTheme="minorHAnsi" w:eastAsiaTheme="minorEastAsia" w:hAnsiTheme="minorHAnsi" w:cstheme="minorBidi"/>
            <w:noProof/>
            <w:szCs w:val="22"/>
          </w:rPr>
          <w:tab/>
        </w:r>
        <w:r w:rsidR="008F5970" w:rsidRPr="000F34F1">
          <w:rPr>
            <w:rStyle w:val="Hypertextovodkaz"/>
            <w:noProof/>
          </w:rPr>
          <w:t>Měření přítoku a hladiny v úchytné nádrži</w:t>
        </w:r>
        <w:r w:rsidR="008F5970">
          <w:rPr>
            <w:noProof/>
            <w:webHidden/>
          </w:rPr>
          <w:tab/>
        </w:r>
        <w:r w:rsidR="00A87B88">
          <w:rPr>
            <w:noProof/>
            <w:webHidden/>
          </w:rPr>
          <w:fldChar w:fldCharType="begin"/>
        </w:r>
        <w:r w:rsidR="008F5970">
          <w:rPr>
            <w:noProof/>
            <w:webHidden/>
          </w:rPr>
          <w:instrText xml:space="preserve"> PAGEREF _Toc56682733 \h </w:instrText>
        </w:r>
        <w:r w:rsidR="00A87B88">
          <w:rPr>
            <w:noProof/>
            <w:webHidden/>
          </w:rPr>
        </w:r>
        <w:r w:rsidR="00A87B88">
          <w:rPr>
            <w:noProof/>
            <w:webHidden/>
          </w:rPr>
          <w:fldChar w:fldCharType="separate"/>
        </w:r>
        <w:r w:rsidR="00322F17">
          <w:rPr>
            <w:noProof/>
            <w:webHidden/>
          </w:rPr>
          <w:t>13</w:t>
        </w:r>
        <w:r w:rsidR="00A87B88">
          <w:rPr>
            <w:noProof/>
            <w:webHidden/>
          </w:rPr>
          <w:fldChar w:fldCharType="end"/>
        </w:r>
      </w:hyperlink>
    </w:p>
    <w:p w14:paraId="2D90AD19" w14:textId="11356B59" w:rsidR="008F5970" w:rsidRDefault="00CB693F">
      <w:pPr>
        <w:pStyle w:val="Obsah2"/>
        <w:rPr>
          <w:rFonts w:asciiTheme="minorHAnsi" w:eastAsiaTheme="minorEastAsia" w:hAnsiTheme="minorHAnsi" w:cstheme="minorBidi"/>
          <w:noProof/>
          <w:szCs w:val="22"/>
        </w:rPr>
      </w:pPr>
      <w:hyperlink w:anchor="_Toc56682734" w:history="1">
        <w:r w:rsidR="008F5970" w:rsidRPr="000F34F1">
          <w:rPr>
            <w:rStyle w:val="Hypertextovodkaz"/>
            <w:noProof/>
          </w:rPr>
          <w:t>E.2.</w:t>
        </w:r>
        <w:r w:rsidR="008F5970">
          <w:rPr>
            <w:rFonts w:asciiTheme="minorHAnsi" w:eastAsiaTheme="minorEastAsia" w:hAnsiTheme="minorHAnsi" w:cstheme="minorBidi"/>
            <w:noProof/>
            <w:szCs w:val="22"/>
          </w:rPr>
          <w:tab/>
        </w:r>
        <w:r w:rsidR="008F5970" w:rsidRPr="000F34F1">
          <w:rPr>
            <w:rStyle w:val="Hypertextovodkaz"/>
            <w:noProof/>
          </w:rPr>
          <w:t>Provádění technicko-bezpečnostního dohledu</w:t>
        </w:r>
        <w:r w:rsidR="008F5970">
          <w:rPr>
            <w:noProof/>
            <w:webHidden/>
          </w:rPr>
          <w:tab/>
        </w:r>
        <w:r w:rsidR="00A87B88">
          <w:rPr>
            <w:noProof/>
            <w:webHidden/>
          </w:rPr>
          <w:fldChar w:fldCharType="begin"/>
        </w:r>
        <w:r w:rsidR="008F5970">
          <w:rPr>
            <w:noProof/>
            <w:webHidden/>
          </w:rPr>
          <w:instrText xml:space="preserve"> PAGEREF _Toc56682734 \h </w:instrText>
        </w:r>
        <w:r w:rsidR="00A87B88">
          <w:rPr>
            <w:noProof/>
            <w:webHidden/>
          </w:rPr>
        </w:r>
        <w:r w:rsidR="00A87B88">
          <w:rPr>
            <w:noProof/>
            <w:webHidden/>
          </w:rPr>
          <w:fldChar w:fldCharType="separate"/>
        </w:r>
        <w:r w:rsidR="00322F17">
          <w:rPr>
            <w:noProof/>
            <w:webHidden/>
          </w:rPr>
          <w:t>13</w:t>
        </w:r>
        <w:r w:rsidR="00A87B88">
          <w:rPr>
            <w:noProof/>
            <w:webHidden/>
          </w:rPr>
          <w:fldChar w:fldCharType="end"/>
        </w:r>
      </w:hyperlink>
    </w:p>
    <w:p w14:paraId="224D53F4" w14:textId="1A7F4C82" w:rsidR="008F5970" w:rsidRDefault="00CB693F">
      <w:pPr>
        <w:pStyle w:val="Obsah1"/>
        <w:rPr>
          <w:rFonts w:asciiTheme="minorHAnsi" w:eastAsiaTheme="minorEastAsia" w:hAnsiTheme="minorHAnsi" w:cstheme="minorBidi"/>
          <w:b w:val="0"/>
          <w:bCs w:val="0"/>
          <w:sz w:val="22"/>
          <w:szCs w:val="22"/>
        </w:rPr>
      </w:pPr>
      <w:hyperlink w:anchor="_Toc56682735" w:history="1">
        <w:r w:rsidR="008F5970" w:rsidRPr="000F34F1">
          <w:rPr>
            <w:rStyle w:val="Hypertextovodkaz"/>
          </w:rPr>
          <w:t>F.</w:t>
        </w:r>
        <w:r w:rsidR="008F5970">
          <w:rPr>
            <w:rFonts w:asciiTheme="minorHAnsi" w:eastAsiaTheme="minorEastAsia" w:hAnsiTheme="minorHAnsi" w:cstheme="minorBidi"/>
            <w:b w:val="0"/>
            <w:bCs w:val="0"/>
            <w:sz w:val="22"/>
            <w:szCs w:val="22"/>
          </w:rPr>
          <w:tab/>
        </w:r>
        <w:r w:rsidR="008F5970" w:rsidRPr="000F34F1">
          <w:rPr>
            <w:rStyle w:val="Hypertextovodkaz"/>
          </w:rPr>
          <w:t>ZÁVĚREČNÁ USTANOVENÍ</w:t>
        </w:r>
        <w:r w:rsidR="008F5970">
          <w:rPr>
            <w:webHidden/>
          </w:rPr>
          <w:tab/>
        </w:r>
        <w:r w:rsidR="00A87B88">
          <w:rPr>
            <w:webHidden/>
          </w:rPr>
          <w:fldChar w:fldCharType="begin"/>
        </w:r>
        <w:r w:rsidR="008F5970">
          <w:rPr>
            <w:webHidden/>
          </w:rPr>
          <w:instrText xml:space="preserve"> PAGEREF _Toc56682735 \h </w:instrText>
        </w:r>
        <w:r w:rsidR="00A87B88">
          <w:rPr>
            <w:webHidden/>
          </w:rPr>
        </w:r>
        <w:r w:rsidR="00A87B88">
          <w:rPr>
            <w:webHidden/>
          </w:rPr>
          <w:fldChar w:fldCharType="separate"/>
        </w:r>
        <w:r w:rsidR="00322F17">
          <w:rPr>
            <w:webHidden/>
          </w:rPr>
          <w:t>13</w:t>
        </w:r>
        <w:r w:rsidR="00A87B88">
          <w:rPr>
            <w:webHidden/>
          </w:rPr>
          <w:fldChar w:fldCharType="end"/>
        </w:r>
      </w:hyperlink>
    </w:p>
    <w:p w14:paraId="0B9A7024" w14:textId="3DF3FC70" w:rsidR="008F5970" w:rsidRDefault="00CB693F">
      <w:pPr>
        <w:pStyle w:val="Obsah2"/>
        <w:rPr>
          <w:rFonts w:asciiTheme="minorHAnsi" w:eastAsiaTheme="minorEastAsia" w:hAnsiTheme="minorHAnsi" w:cstheme="minorBidi"/>
          <w:noProof/>
          <w:szCs w:val="22"/>
        </w:rPr>
      </w:pPr>
      <w:hyperlink w:anchor="_Toc56682736" w:history="1">
        <w:r w:rsidR="008F5970" w:rsidRPr="000F34F1">
          <w:rPr>
            <w:rStyle w:val="Hypertextovodkaz"/>
            <w:noProof/>
          </w:rPr>
          <w:t>F.1.</w:t>
        </w:r>
        <w:r w:rsidR="008F5970">
          <w:rPr>
            <w:rFonts w:asciiTheme="minorHAnsi" w:eastAsiaTheme="minorEastAsia" w:hAnsiTheme="minorHAnsi" w:cstheme="minorBidi"/>
            <w:noProof/>
            <w:szCs w:val="22"/>
          </w:rPr>
          <w:tab/>
        </w:r>
        <w:r w:rsidR="008F5970" w:rsidRPr="000F34F1">
          <w:rPr>
            <w:rStyle w:val="Hypertextovodkaz"/>
            <w:noProof/>
          </w:rPr>
          <w:t>Ustanovení pro provoz a užívání vodního díla</w:t>
        </w:r>
        <w:r w:rsidR="008F5970">
          <w:rPr>
            <w:noProof/>
            <w:webHidden/>
          </w:rPr>
          <w:tab/>
        </w:r>
        <w:r w:rsidR="00A87B88">
          <w:rPr>
            <w:noProof/>
            <w:webHidden/>
          </w:rPr>
          <w:fldChar w:fldCharType="begin"/>
        </w:r>
        <w:r w:rsidR="008F5970">
          <w:rPr>
            <w:noProof/>
            <w:webHidden/>
          </w:rPr>
          <w:instrText xml:space="preserve"> PAGEREF _Toc56682736 \h </w:instrText>
        </w:r>
        <w:r w:rsidR="00A87B88">
          <w:rPr>
            <w:noProof/>
            <w:webHidden/>
          </w:rPr>
        </w:r>
        <w:r w:rsidR="00A87B88">
          <w:rPr>
            <w:noProof/>
            <w:webHidden/>
          </w:rPr>
          <w:fldChar w:fldCharType="separate"/>
        </w:r>
        <w:r w:rsidR="00322F17">
          <w:rPr>
            <w:noProof/>
            <w:webHidden/>
          </w:rPr>
          <w:t>13</w:t>
        </w:r>
        <w:r w:rsidR="00A87B88">
          <w:rPr>
            <w:noProof/>
            <w:webHidden/>
          </w:rPr>
          <w:fldChar w:fldCharType="end"/>
        </w:r>
      </w:hyperlink>
    </w:p>
    <w:p w14:paraId="3ECCC6E8" w14:textId="223D9D5C" w:rsidR="008F5970" w:rsidRDefault="00CB693F">
      <w:pPr>
        <w:pStyle w:val="Obsah2"/>
        <w:rPr>
          <w:rFonts w:asciiTheme="minorHAnsi" w:eastAsiaTheme="minorEastAsia" w:hAnsiTheme="minorHAnsi" w:cstheme="minorBidi"/>
          <w:noProof/>
          <w:szCs w:val="22"/>
        </w:rPr>
      </w:pPr>
      <w:hyperlink w:anchor="_Toc56682737" w:history="1">
        <w:r w:rsidR="008F5970" w:rsidRPr="000F34F1">
          <w:rPr>
            <w:rStyle w:val="Hypertextovodkaz"/>
            <w:noProof/>
          </w:rPr>
          <w:t>F.2.</w:t>
        </w:r>
        <w:r w:rsidR="008F5970">
          <w:rPr>
            <w:rFonts w:asciiTheme="minorHAnsi" w:eastAsiaTheme="minorEastAsia" w:hAnsiTheme="minorHAnsi" w:cstheme="minorBidi"/>
            <w:noProof/>
            <w:szCs w:val="22"/>
          </w:rPr>
          <w:tab/>
        </w:r>
        <w:r w:rsidR="008F5970" w:rsidRPr="000F34F1">
          <w:rPr>
            <w:rStyle w:val="Hypertextovodkaz"/>
            <w:noProof/>
          </w:rPr>
          <w:t>Dodržování, kontrola manipulačního řádu</w:t>
        </w:r>
        <w:r w:rsidR="008F5970">
          <w:rPr>
            <w:noProof/>
            <w:webHidden/>
          </w:rPr>
          <w:tab/>
        </w:r>
        <w:r w:rsidR="00A87B88">
          <w:rPr>
            <w:noProof/>
            <w:webHidden/>
          </w:rPr>
          <w:fldChar w:fldCharType="begin"/>
        </w:r>
        <w:r w:rsidR="008F5970">
          <w:rPr>
            <w:noProof/>
            <w:webHidden/>
          </w:rPr>
          <w:instrText xml:space="preserve"> PAGEREF _Toc56682737 \h </w:instrText>
        </w:r>
        <w:r w:rsidR="00A87B88">
          <w:rPr>
            <w:noProof/>
            <w:webHidden/>
          </w:rPr>
        </w:r>
        <w:r w:rsidR="00A87B88">
          <w:rPr>
            <w:noProof/>
            <w:webHidden/>
          </w:rPr>
          <w:fldChar w:fldCharType="separate"/>
        </w:r>
        <w:r w:rsidR="00322F17">
          <w:rPr>
            <w:noProof/>
            <w:webHidden/>
          </w:rPr>
          <w:t>13</w:t>
        </w:r>
        <w:r w:rsidR="00A87B88">
          <w:rPr>
            <w:noProof/>
            <w:webHidden/>
          </w:rPr>
          <w:fldChar w:fldCharType="end"/>
        </w:r>
      </w:hyperlink>
    </w:p>
    <w:p w14:paraId="50F7841A" w14:textId="652C1277" w:rsidR="008F5970" w:rsidRDefault="00CB693F">
      <w:pPr>
        <w:pStyle w:val="Obsah2"/>
        <w:rPr>
          <w:rFonts w:asciiTheme="minorHAnsi" w:eastAsiaTheme="minorEastAsia" w:hAnsiTheme="minorHAnsi" w:cstheme="minorBidi"/>
          <w:noProof/>
          <w:szCs w:val="22"/>
        </w:rPr>
      </w:pPr>
      <w:hyperlink w:anchor="_Toc56682738" w:history="1">
        <w:r w:rsidR="008F5970" w:rsidRPr="000F34F1">
          <w:rPr>
            <w:rStyle w:val="Hypertextovodkaz"/>
            <w:noProof/>
          </w:rPr>
          <w:t>F.3.</w:t>
        </w:r>
        <w:r w:rsidR="008F5970">
          <w:rPr>
            <w:rFonts w:asciiTheme="minorHAnsi" w:eastAsiaTheme="minorEastAsia" w:hAnsiTheme="minorHAnsi" w:cstheme="minorBidi"/>
            <w:noProof/>
            <w:szCs w:val="22"/>
          </w:rPr>
          <w:tab/>
        </w:r>
        <w:r w:rsidR="008F5970" w:rsidRPr="000F34F1">
          <w:rPr>
            <w:rStyle w:val="Hypertextovodkaz"/>
            <w:noProof/>
          </w:rPr>
          <w:t>Náhrada škod</w:t>
        </w:r>
        <w:r w:rsidR="008F5970">
          <w:rPr>
            <w:noProof/>
            <w:webHidden/>
          </w:rPr>
          <w:tab/>
        </w:r>
        <w:r w:rsidR="00A87B88">
          <w:rPr>
            <w:noProof/>
            <w:webHidden/>
          </w:rPr>
          <w:fldChar w:fldCharType="begin"/>
        </w:r>
        <w:r w:rsidR="008F5970">
          <w:rPr>
            <w:noProof/>
            <w:webHidden/>
          </w:rPr>
          <w:instrText xml:space="preserve"> PAGEREF _Toc56682738 \h </w:instrText>
        </w:r>
        <w:r w:rsidR="00A87B88">
          <w:rPr>
            <w:noProof/>
            <w:webHidden/>
          </w:rPr>
        </w:r>
        <w:r w:rsidR="00A87B88">
          <w:rPr>
            <w:noProof/>
            <w:webHidden/>
          </w:rPr>
          <w:fldChar w:fldCharType="separate"/>
        </w:r>
        <w:r w:rsidR="00322F17">
          <w:rPr>
            <w:noProof/>
            <w:webHidden/>
          </w:rPr>
          <w:t>13</w:t>
        </w:r>
        <w:r w:rsidR="00A87B88">
          <w:rPr>
            <w:noProof/>
            <w:webHidden/>
          </w:rPr>
          <w:fldChar w:fldCharType="end"/>
        </w:r>
      </w:hyperlink>
    </w:p>
    <w:p w14:paraId="4293C0C6" w14:textId="6D325542" w:rsidR="008F5970" w:rsidRDefault="00CB693F">
      <w:pPr>
        <w:pStyle w:val="Obsah2"/>
        <w:rPr>
          <w:rFonts w:asciiTheme="minorHAnsi" w:eastAsiaTheme="minorEastAsia" w:hAnsiTheme="minorHAnsi" w:cstheme="minorBidi"/>
          <w:noProof/>
          <w:szCs w:val="22"/>
        </w:rPr>
      </w:pPr>
      <w:hyperlink w:anchor="_Toc56682739" w:history="1">
        <w:r w:rsidR="008F5970" w:rsidRPr="000F34F1">
          <w:rPr>
            <w:rStyle w:val="Hypertextovodkaz"/>
            <w:noProof/>
          </w:rPr>
          <w:t>F.4.</w:t>
        </w:r>
        <w:r w:rsidR="008F5970">
          <w:rPr>
            <w:rFonts w:asciiTheme="minorHAnsi" w:eastAsiaTheme="minorEastAsia" w:hAnsiTheme="minorHAnsi" w:cstheme="minorBidi"/>
            <w:noProof/>
            <w:szCs w:val="22"/>
          </w:rPr>
          <w:tab/>
        </w:r>
        <w:r w:rsidR="008F5970" w:rsidRPr="000F34F1">
          <w:rPr>
            <w:rStyle w:val="Hypertextovodkaz"/>
            <w:noProof/>
          </w:rPr>
          <w:t>Platnost manipulačního řádu</w:t>
        </w:r>
        <w:r w:rsidR="008F5970">
          <w:rPr>
            <w:noProof/>
            <w:webHidden/>
          </w:rPr>
          <w:tab/>
        </w:r>
        <w:r w:rsidR="00A87B88">
          <w:rPr>
            <w:noProof/>
            <w:webHidden/>
          </w:rPr>
          <w:fldChar w:fldCharType="begin"/>
        </w:r>
        <w:r w:rsidR="008F5970">
          <w:rPr>
            <w:noProof/>
            <w:webHidden/>
          </w:rPr>
          <w:instrText xml:space="preserve"> PAGEREF _Toc56682739 \h </w:instrText>
        </w:r>
        <w:r w:rsidR="00A87B88">
          <w:rPr>
            <w:noProof/>
            <w:webHidden/>
          </w:rPr>
        </w:r>
        <w:r w:rsidR="00A87B88">
          <w:rPr>
            <w:noProof/>
            <w:webHidden/>
          </w:rPr>
          <w:fldChar w:fldCharType="separate"/>
        </w:r>
        <w:r w:rsidR="00322F17">
          <w:rPr>
            <w:noProof/>
            <w:webHidden/>
          </w:rPr>
          <w:t>13</w:t>
        </w:r>
        <w:r w:rsidR="00A87B88">
          <w:rPr>
            <w:noProof/>
            <w:webHidden/>
          </w:rPr>
          <w:fldChar w:fldCharType="end"/>
        </w:r>
      </w:hyperlink>
    </w:p>
    <w:p w14:paraId="395731EA" w14:textId="77777777" w:rsidR="000F351F" w:rsidRPr="000F351F" w:rsidRDefault="00A87B88" w:rsidP="0078477C">
      <w:pPr>
        <w:rPr>
          <w:b/>
          <w:sz w:val="28"/>
          <w:szCs w:val="28"/>
          <w:u w:val="single"/>
        </w:rPr>
      </w:pPr>
      <w:r>
        <w:rPr>
          <w:b/>
          <w:bCs/>
          <w:noProof/>
          <w:sz w:val="22"/>
          <w:szCs w:val="32"/>
        </w:rPr>
        <w:fldChar w:fldCharType="end"/>
      </w:r>
      <w:r w:rsidR="000F351F">
        <w:rPr>
          <w:b/>
          <w:sz w:val="28"/>
          <w:szCs w:val="28"/>
          <w:u w:val="single"/>
        </w:rPr>
        <w:t>PŘÍLOHY</w:t>
      </w:r>
    </w:p>
    <w:p w14:paraId="6122AA82" w14:textId="77777777" w:rsidR="000F351F" w:rsidRDefault="000F351F" w:rsidP="0078477C">
      <w:pPr>
        <w:rPr>
          <w:b/>
          <w:bCs/>
          <w:noProof/>
          <w:sz w:val="22"/>
          <w:szCs w:val="32"/>
        </w:rPr>
      </w:pPr>
    </w:p>
    <w:p w14:paraId="09F42887" w14:textId="77777777" w:rsidR="000F351F" w:rsidRPr="000F351F" w:rsidRDefault="000F351F" w:rsidP="008F5970">
      <w:pPr>
        <w:autoSpaceDE w:val="0"/>
        <w:autoSpaceDN w:val="0"/>
        <w:adjustRightInd w:val="0"/>
        <w:spacing w:line="276" w:lineRule="auto"/>
        <w:ind w:left="993" w:hanging="709"/>
        <w:rPr>
          <w:sz w:val="22"/>
          <w:szCs w:val="22"/>
        </w:rPr>
      </w:pPr>
      <w:r w:rsidRPr="000F351F">
        <w:rPr>
          <w:sz w:val="22"/>
          <w:szCs w:val="22"/>
        </w:rPr>
        <w:t xml:space="preserve">1. </w:t>
      </w:r>
      <w:r>
        <w:rPr>
          <w:sz w:val="22"/>
          <w:szCs w:val="22"/>
        </w:rPr>
        <w:tab/>
      </w:r>
      <w:r w:rsidRPr="000F351F">
        <w:rPr>
          <w:sz w:val="22"/>
          <w:szCs w:val="22"/>
        </w:rPr>
        <w:t>Úchytná nádrž – celková situace</w:t>
      </w:r>
    </w:p>
    <w:p w14:paraId="76C37AB6" w14:textId="77777777" w:rsidR="000F351F" w:rsidRPr="000F351F" w:rsidRDefault="000F351F" w:rsidP="008F5970">
      <w:pPr>
        <w:autoSpaceDE w:val="0"/>
        <w:autoSpaceDN w:val="0"/>
        <w:adjustRightInd w:val="0"/>
        <w:spacing w:line="276" w:lineRule="auto"/>
        <w:ind w:left="993" w:hanging="709"/>
        <w:rPr>
          <w:sz w:val="22"/>
          <w:szCs w:val="22"/>
        </w:rPr>
      </w:pPr>
      <w:r w:rsidRPr="000F351F">
        <w:rPr>
          <w:sz w:val="22"/>
          <w:szCs w:val="22"/>
        </w:rPr>
        <w:t xml:space="preserve">2. </w:t>
      </w:r>
      <w:r>
        <w:rPr>
          <w:sz w:val="22"/>
          <w:szCs w:val="22"/>
        </w:rPr>
        <w:tab/>
      </w:r>
      <w:r w:rsidRPr="000F351F">
        <w:rPr>
          <w:sz w:val="22"/>
          <w:szCs w:val="22"/>
        </w:rPr>
        <w:t>Podélný profil</w:t>
      </w:r>
    </w:p>
    <w:p w14:paraId="444796BF" w14:textId="77777777" w:rsidR="000F351F" w:rsidRPr="000F351F" w:rsidRDefault="000F351F" w:rsidP="008F5970">
      <w:pPr>
        <w:autoSpaceDE w:val="0"/>
        <w:autoSpaceDN w:val="0"/>
        <w:adjustRightInd w:val="0"/>
        <w:spacing w:line="276" w:lineRule="auto"/>
        <w:ind w:left="993" w:hanging="709"/>
        <w:rPr>
          <w:sz w:val="22"/>
          <w:szCs w:val="22"/>
        </w:rPr>
      </w:pPr>
      <w:r w:rsidRPr="000F351F">
        <w:rPr>
          <w:sz w:val="22"/>
          <w:szCs w:val="22"/>
        </w:rPr>
        <w:t xml:space="preserve">3. </w:t>
      </w:r>
      <w:r>
        <w:rPr>
          <w:sz w:val="22"/>
          <w:szCs w:val="22"/>
        </w:rPr>
        <w:tab/>
      </w:r>
      <w:r w:rsidRPr="000F351F">
        <w:rPr>
          <w:sz w:val="22"/>
          <w:szCs w:val="22"/>
        </w:rPr>
        <w:t>Úprava úchytné nádrže</w:t>
      </w:r>
    </w:p>
    <w:p w14:paraId="096EF655" w14:textId="77777777" w:rsidR="000F351F" w:rsidRPr="000F351F" w:rsidRDefault="000F351F" w:rsidP="008F5970">
      <w:pPr>
        <w:autoSpaceDE w:val="0"/>
        <w:autoSpaceDN w:val="0"/>
        <w:adjustRightInd w:val="0"/>
        <w:spacing w:line="276" w:lineRule="auto"/>
        <w:ind w:left="993" w:hanging="709"/>
        <w:rPr>
          <w:sz w:val="22"/>
          <w:szCs w:val="22"/>
        </w:rPr>
      </w:pPr>
      <w:proofErr w:type="gramStart"/>
      <w:r w:rsidRPr="000F351F">
        <w:rPr>
          <w:sz w:val="22"/>
          <w:szCs w:val="22"/>
        </w:rPr>
        <w:t>4a</w:t>
      </w:r>
      <w:proofErr w:type="gramEnd"/>
      <w:r w:rsidRPr="000F351F">
        <w:rPr>
          <w:sz w:val="22"/>
          <w:szCs w:val="22"/>
        </w:rPr>
        <w:t>.</w:t>
      </w:r>
      <w:r>
        <w:rPr>
          <w:sz w:val="22"/>
          <w:szCs w:val="22"/>
        </w:rPr>
        <w:tab/>
      </w:r>
      <w:r w:rsidRPr="000F351F">
        <w:rPr>
          <w:sz w:val="22"/>
          <w:szCs w:val="22"/>
        </w:rPr>
        <w:t>Přechodová stěna – půdorys</w:t>
      </w:r>
    </w:p>
    <w:p w14:paraId="00ECBF4C" w14:textId="77777777" w:rsidR="000F351F" w:rsidRPr="000F351F" w:rsidRDefault="000F351F" w:rsidP="008F5970">
      <w:pPr>
        <w:autoSpaceDE w:val="0"/>
        <w:autoSpaceDN w:val="0"/>
        <w:adjustRightInd w:val="0"/>
        <w:spacing w:line="276" w:lineRule="auto"/>
        <w:ind w:left="993" w:hanging="709"/>
        <w:rPr>
          <w:sz w:val="22"/>
          <w:szCs w:val="22"/>
        </w:rPr>
      </w:pPr>
      <w:proofErr w:type="gramStart"/>
      <w:r w:rsidRPr="000F351F">
        <w:rPr>
          <w:sz w:val="22"/>
          <w:szCs w:val="22"/>
        </w:rPr>
        <w:t>4b</w:t>
      </w:r>
      <w:proofErr w:type="gramEnd"/>
      <w:r w:rsidRPr="000F351F">
        <w:rPr>
          <w:sz w:val="22"/>
          <w:szCs w:val="22"/>
        </w:rPr>
        <w:t>.</w:t>
      </w:r>
      <w:r>
        <w:rPr>
          <w:sz w:val="22"/>
          <w:szCs w:val="22"/>
        </w:rPr>
        <w:tab/>
      </w:r>
      <w:r w:rsidRPr="000F351F">
        <w:rPr>
          <w:sz w:val="22"/>
          <w:szCs w:val="22"/>
        </w:rPr>
        <w:t>Přechodová stěna – podélný řez</w:t>
      </w:r>
    </w:p>
    <w:p w14:paraId="157384BA" w14:textId="77777777" w:rsidR="000F351F" w:rsidRPr="000F351F" w:rsidRDefault="000F351F" w:rsidP="008F5970">
      <w:pPr>
        <w:autoSpaceDE w:val="0"/>
        <w:autoSpaceDN w:val="0"/>
        <w:adjustRightInd w:val="0"/>
        <w:spacing w:line="276" w:lineRule="auto"/>
        <w:ind w:left="993" w:hanging="709"/>
        <w:rPr>
          <w:sz w:val="22"/>
          <w:szCs w:val="22"/>
        </w:rPr>
      </w:pPr>
      <w:r w:rsidRPr="000F351F">
        <w:rPr>
          <w:sz w:val="22"/>
          <w:szCs w:val="22"/>
        </w:rPr>
        <w:t>4c.</w:t>
      </w:r>
      <w:r>
        <w:rPr>
          <w:sz w:val="22"/>
          <w:szCs w:val="22"/>
        </w:rPr>
        <w:tab/>
      </w:r>
      <w:r w:rsidRPr="000F351F">
        <w:rPr>
          <w:sz w:val="22"/>
          <w:szCs w:val="22"/>
        </w:rPr>
        <w:t>Přechodová stěna – příčný řez</w:t>
      </w:r>
    </w:p>
    <w:p w14:paraId="0BB79D4E" w14:textId="77777777" w:rsidR="000F351F" w:rsidRPr="000F351F" w:rsidRDefault="000F351F" w:rsidP="008F5970">
      <w:pPr>
        <w:autoSpaceDE w:val="0"/>
        <w:autoSpaceDN w:val="0"/>
        <w:adjustRightInd w:val="0"/>
        <w:spacing w:line="276" w:lineRule="auto"/>
        <w:ind w:left="993" w:hanging="709"/>
        <w:rPr>
          <w:sz w:val="22"/>
          <w:szCs w:val="22"/>
        </w:rPr>
      </w:pPr>
      <w:proofErr w:type="gramStart"/>
      <w:r w:rsidRPr="000F351F">
        <w:rPr>
          <w:sz w:val="22"/>
          <w:szCs w:val="22"/>
        </w:rPr>
        <w:t>5a</w:t>
      </w:r>
      <w:proofErr w:type="gramEnd"/>
      <w:r w:rsidRPr="000F351F">
        <w:rPr>
          <w:sz w:val="22"/>
          <w:szCs w:val="22"/>
        </w:rPr>
        <w:t xml:space="preserve">. </w:t>
      </w:r>
      <w:r>
        <w:rPr>
          <w:sz w:val="22"/>
          <w:szCs w:val="22"/>
        </w:rPr>
        <w:tab/>
      </w:r>
      <w:r w:rsidRPr="000F351F">
        <w:rPr>
          <w:sz w:val="22"/>
          <w:szCs w:val="22"/>
        </w:rPr>
        <w:t>Skluz – půdorys, podélný řez</w:t>
      </w:r>
    </w:p>
    <w:p w14:paraId="1E1A6E20" w14:textId="77777777" w:rsidR="000F351F" w:rsidRPr="000F351F" w:rsidRDefault="000F351F" w:rsidP="008F5970">
      <w:pPr>
        <w:autoSpaceDE w:val="0"/>
        <w:autoSpaceDN w:val="0"/>
        <w:adjustRightInd w:val="0"/>
        <w:spacing w:line="276" w:lineRule="auto"/>
        <w:ind w:left="993" w:hanging="709"/>
        <w:rPr>
          <w:sz w:val="22"/>
          <w:szCs w:val="22"/>
        </w:rPr>
      </w:pPr>
      <w:proofErr w:type="gramStart"/>
      <w:r w:rsidRPr="000F351F">
        <w:rPr>
          <w:sz w:val="22"/>
          <w:szCs w:val="22"/>
        </w:rPr>
        <w:t>5b</w:t>
      </w:r>
      <w:proofErr w:type="gramEnd"/>
      <w:r w:rsidRPr="000F351F">
        <w:rPr>
          <w:sz w:val="22"/>
          <w:szCs w:val="22"/>
        </w:rPr>
        <w:t>.</w:t>
      </w:r>
      <w:r>
        <w:rPr>
          <w:sz w:val="22"/>
          <w:szCs w:val="22"/>
        </w:rPr>
        <w:tab/>
      </w:r>
      <w:r w:rsidRPr="000F351F">
        <w:rPr>
          <w:sz w:val="22"/>
          <w:szCs w:val="22"/>
        </w:rPr>
        <w:t>Skluz – příčný řez</w:t>
      </w:r>
    </w:p>
    <w:p w14:paraId="76FF86F8" w14:textId="77777777" w:rsidR="000F351F" w:rsidRPr="000F351F" w:rsidRDefault="000F351F" w:rsidP="008F5970">
      <w:pPr>
        <w:autoSpaceDE w:val="0"/>
        <w:autoSpaceDN w:val="0"/>
        <w:adjustRightInd w:val="0"/>
        <w:spacing w:line="276" w:lineRule="auto"/>
        <w:ind w:left="993" w:hanging="709"/>
        <w:rPr>
          <w:sz w:val="22"/>
          <w:szCs w:val="22"/>
        </w:rPr>
      </w:pPr>
      <w:r w:rsidRPr="000F351F">
        <w:rPr>
          <w:sz w:val="22"/>
          <w:szCs w:val="22"/>
        </w:rPr>
        <w:t xml:space="preserve">6. </w:t>
      </w:r>
      <w:r>
        <w:rPr>
          <w:sz w:val="22"/>
          <w:szCs w:val="22"/>
        </w:rPr>
        <w:tab/>
      </w:r>
      <w:r w:rsidRPr="000F351F">
        <w:rPr>
          <w:sz w:val="22"/>
          <w:szCs w:val="22"/>
        </w:rPr>
        <w:t>Nápustný objekt</w:t>
      </w:r>
    </w:p>
    <w:p w14:paraId="43E9C946" w14:textId="77777777" w:rsidR="008877DF" w:rsidRDefault="000F351F" w:rsidP="008F5970">
      <w:pPr>
        <w:spacing w:line="276" w:lineRule="auto"/>
        <w:ind w:left="993" w:hanging="709"/>
      </w:pPr>
      <w:r w:rsidRPr="000F351F">
        <w:rPr>
          <w:sz w:val="22"/>
          <w:szCs w:val="22"/>
        </w:rPr>
        <w:t>7.</w:t>
      </w:r>
      <w:r>
        <w:rPr>
          <w:sz w:val="22"/>
          <w:szCs w:val="22"/>
        </w:rPr>
        <w:tab/>
      </w:r>
      <w:r w:rsidRPr="000F351F">
        <w:rPr>
          <w:sz w:val="22"/>
          <w:szCs w:val="22"/>
        </w:rPr>
        <w:t xml:space="preserve">Převedení výškového systému </w:t>
      </w:r>
      <w:r w:rsidR="00946DB5">
        <w:rPr>
          <w:sz w:val="22"/>
          <w:szCs w:val="22"/>
        </w:rPr>
        <w:t>J</w:t>
      </w:r>
      <w:r w:rsidRPr="000F351F">
        <w:rPr>
          <w:sz w:val="22"/>
          <w:szCs w:val="22"/>
        </w:rPr>
        <w:t xml:space="preserve">adran do </w:t>
      </w:r>
      <w:proofErr w:type="spellStart"/>
      <w:r w:rsidR="00946DB5">
        <w:rPr>
          <w:sz w:val="22"/>
          <w:szCs w:val="22"/>
        </w:rPr>
        <w:t>B</w:t>
      </w:r>
      <w:r w:rsidRPr="000F351F">
        <w:rPr>
          <w:sz w:val="22"/>
          <w:szCs w:val="22"/>
        </w:rPr>
        <w:t>alt</w:t>
      </w:r>
      <w:r w:rsidR="00946DB5">
        <w:rPr>
          <w:sz w:val="22"/>
          <w:szCs w:val="22"/>
        </w:rPr>
        <w:t>p.v</w:t>
      </w:r>
      <w:proofErr w:type="spellEnd"/>
      <w:r w:rsidR="00946DB5">
        <w:rPr>
          <w:sz w:val="22"/>
          <w:szCs w:val="22"/>
        </w:rPr>
        <w:t>.</w:t>
      </w:r>
    </w:p>
    <w:p w14:paraId="7ADB5752" w14:textId="77777777" w:rsidR="008877DF" w:rsidRDefault="008877DF" w:rsidP="000F351F">
      <w:pPr>
        <w:pStyle w:val="Nadpis1"/>
        <w:spacing w:after="0"/>
      </w:pPr>
      <w:r w:rsidRPr="00C82E3B">
        <w:br w:type="page"/>
      </w:r>
      <w:bookmarkStart w:id="0" w:name="_Toc56682713"/>
      <w:r w:rsidRPr="00C82E3B">
        <w:lastRenderedPageBreak/>
        <w:t>ÚČEL A POPISVODOHOSPODÁŘSKÉHO DÍLA</w:t>
      </w:r>
      <w:bookmarkEnd w:id="0"/>
    </w:p>
    <w:p w14:paraId="4BB1DD46" w14:textId="77777777" w:rsidR="0078477C" w:rsidRDefault="0078477C" w:rsidP="0078477C">
      <w:pPr>
        <w:pStyle w:val="Nadpis2"/>
        <w:numPr>
          <w:ilvl w:val="0"/>
          <w:numId w:val="0"/>
        </w:numPr>
        <w:spacing w:before="0"/>
        <w:ind w:left="851"/>
      </w:pPr>
    </w:p>
    <w:p w14:paraId="0182A345" w14:textId="77777777" w:rsidR="008877DF" w:rsidRPr="00C82E3B" w:rsidRDefault="008877DF" w:rsidP="0078477C">
      <w:pPr>
        <w:pStyle w:val="Nadpis2"/>
        <w:spacing w:before="0"/>
      </w:pPr>
      <w:bookmarkStart w:id="1" w:name="_Toc56682714"/>
      <w:r w:rsidRPr="00C82E3B">
        <w:t xml:space="preserve">Účel </w:t>
      </w:r>
      <w:r w:rsidRPr="003F09F0">
        <w:t>úchytné</w:t>
      </w:r>
      <w:r w:rsidRPr="00C82E3B">
        <w:t xml:space="preserve"> nádrže</w:t>
      </w:r>
      <w:bookmarkEnd w:id="1"/>
    </w:p>
    <w:p w14:paraId="0BBE4392" w14:textId="77777777" w:rsidR="008877DF" w:rsidRDefault="008877DF" w:rsidP="0078477C">
      <w:pPr>
        <w:pStyle w:val="nadpis22"/>
        <w:tabs>
          <w:tab w:val="clear" w:pos="993"/>
          <w:tab w:val="left" w:pos="709"/>
        </w:tabs>
        <w:spacing w:after="0"/>
      </w:pPr>
    </w:p>
    <w:p w14:paraId="1D32DFAE" w14:textId="77777777" w:rsidR="008877DF" w:rsidRPr="00C82E3B" w:rsidRDefault="008877DF" w:rsidP="0078477C">
      <w:pPr>
        <w:pStyle w:val="Nadpis3"/>
        <w:keepLines/>
        <w:jc w:val="left"/>
      </w:pPr>
      <w:r w:rsidRPr="00C82E3B">
        <w:t>Hlavní účel</w:t>
      </w:r>
    </w:p>
    <w:p w14:paraId="43BBD88F" w14:textId="77777777" w:rsidR="008877DF" w:rsidRDefault="008877DF" w:rsidP="0078477C">
      <w:pPr>
        <w:pStyle w:val="Normlnodsazen"/>
        <w:numPr>
          <w:ilvl w:val="0"/>
          <w:numId w:val="43"/>
        </w:numPr>
        <w:tabs>
          <w:tab w:val="clear" w:pos="709"/>
          <w:tab w:val="clear" w:pos="851"/>
        </w:tabs>
        <w:ind w:left="1418" w:hanging="567"/>
      </w:pPr>
      <w:r>
        <w:t>Technickou úpravou zlepšení kvality vody v hlavní nádrži VD Koryčany z hydrobiologického hlediska.</w:t>
      </w:r>
    </w:p>
    <w:p w14:paraId="186FCCF1" w14:textId="77777777" w:rsidR="008877DF" w:rsidRDefault="008877DF" w:rsidP="0078477C">
      <w:pPr>
        <w:pStyle w:val="Normlnodsazen"/>
        <w:numPr>
          <w:ilvl w:val="12"/>
          <w:numId w:val="0"/>
        </w:numPr>
        <w:ind w:left="1418" w:hanging="567"/>
      </w:pPr>
    </w:p>
    <w:p w14:paraId="1415F366" w14:textId="77777777" w:rsidR="008877DF" w:rsidRDefault="008877DF" w:rsidP="0078477C">
      <w:pPr>
        <w:pStyle w:val="Normlnodsazen"/>
        <w:numPr>
          <w:ilvl w:val="0"/>
          <w:numId w:val="43"/>
        </w:numPr>
        <w:tabs>
          <w:tab w:val="clear" w:pos="709"/>
          <w:tab w:val="clear" w:pos="851"/>
        </w:tabs>
        <w:ind w:left="1418" w:hanging="567"/>
      </w:pPr>
      <w:r>
        <w:t xml:space="preserve">Zachycení a možnost likvidace případných </w:t>
      </w:r>
      <w:proofErr w:type="spellStart"/>
      <w:r>
        <w:t>čistotářských</w:t>
      </w:r>
      <w:proofErr w:type="spellEnd"/>
      <w:r>
        <w:t xml:space="preserve"> havárií nad VD Koryčany (pod exponovanou silnicí I/50 </w:t>
      </w:r>
      <w:proofErr w:type="gramStart"/>
      <w:r>
        <w:t>Brno - Uherské</w:t>
      </w:r>
      <w:proofErr w:type="gramEnd"/>
      <w:r>
        <w:t xml:space="preserve"> Hradiště a komunikací III. tř. Koryčany - St. Hutě).</w:t>
      </w:r>
    </w:p>
    <w:p w14:paraId="29274C39" w14:textId="77777777" w:rsidR="008877DF" w:rsidRDefault="008877DF" w:rsidP="0078477C">
      <w:pPr>
        <w:jc w:val="both"/>
      </w:pPr>
    </w:p>
    <w:p w14:paraId="63A3FB13" w14:textId="77777777" w:rsidR="008877DF" w:rsidRPr="00C82E3B" w:rsidRDefault="008877DF" w:rsidP="0078477C">
      <w:pPr>
        <w:pStyle w:val="Nadpis3"/>
        <w:keepLines/>
        <w:jc w:val="left"/>
      </w:pPr>
      <w:r>
        <w:t>Vedlejší účel</w:t>
      </w:r>
    </w:p>
    <w:p w14:paraId="24E3F5F9" w14:textId="77777777" w:rsidR="008877DF" w:rsidRDefault="008877DF" w:rsidP="0078477C">
      <w:pPr>
        <w:pStyle w:val="Normlnodsazen"/>
        <w:numPr>
          <w:ilvl w:val="0"/>
          <w:numId w:val="43"/>
        </w:numPr>
        <w:tabs>
          <w:tab w:val="clear" w:pos="709"/>
          <w:tab w:val="clear" w:pos="851"/>
        </w:tabs>
        <w:ind w:left="1418" w:hanging="567"/>
      </w:pPr>
      <w:r>
        <w:t>Odchov rybích násad.</w:t>
      </w:r>
    </w:p>
    <w:p w14:paraId="586024C7" w14:textId="77777777" w:rsidR="008877DF" w:rsidRDefault="008877DF" w:rsidP="0078477C">
      <w:pPr>
        <w:jc w:val="both"/>
      </w:pPr>
    </w:p>
    <w:p w14:paraId="7B6FBF87" w14:textId="77777777" w:rsidR="008877DF" w:rsidRDefault="008877DF" w:rsidP="0078477C">
      <w:pPr>
        <w:pStyle w:val="Nadpis2"/>
        <w:spacing w:before="0"/>
      </w:pPr>
      <w:bookmarkStart w:id="2" w:name="_Toc56682715"/>
      <w:r>
        <w:t>Hydrologické údaje</w:t>
      </w:r>
      <w:bookmarkEnd w:id="2"/>
    </w:p>
    <w:p w14:paraId="0913AB10" w14:textId="77777777" w:rsidR="008877DF" w:rsidRDefault="008877DF" w:rsidP="0078477C">
      <w:pPr>
        <w:pStyle w:val="Normlnodsazen"/>
      </w:pPr>
    </w:p>
    <w:p w14:paraId="52963298" w14:textId="77777777" w:rsidR="008877DF" w:rsidRDefault="008877DF" w:rsidP="0078477C">
      <w:pPr>
        <w:widowControl w:val="0"/>
        <w:ind w:left="709" w:firstLine="2"/>
        <w:jc w:val="both"/>
        <w:rPr>
          <w:rFonts w:eastAsia="Arial Unicode MS"/>
          <w:szCs w:val="24"/>
        </w:rPr>
      </w:pPr>
      <w:r w:rsidRPr="00BE668C">
        <w:rPr>
          <w:rFonts w:eastAsia="Arial Unicode MS"/>
          <w:szCs w:val="24"/>
        </w:rPr>
        <w:t xml:space="preserve">Základní hydrologické údaje pro vodní tok Kyjovka, profil pod nádrží </w:t>
      </w:r>
      <w:r>
        <w:rPr>
          <w:rFonts w:eastAsia="Arial Unicode MS"/>
          <w:szCs w:val="24"/>
        </w:rPr>
        <w:t xml:space="preserve">Koryčany </w:t>
      </w:r>
      <w:r w:rsidRPr="00BE668C">
        <w:rPr>
          <w:rFonts w:eastAsia="Arial Unicode MS"/>
          <w:szCs w:val="24"/>
        </w:rPr>
        <w:t xml:space="preserve">pro období </w:t>
      </w:r>
      <w:proofErr w:type="gramStart"/>
      <w:r w:rsidRPr="00BE668C">
        <w:rPr>
          <w:rFonts w:eastAsia="Arial Unicode MS"/>
          <w:szCs w:val="24"/>
        </w:rPr>
        <w:t>1981 – 2010</w:t>
      </w:r>
      <w:proofErr w:type="gramEnd"/>
      <w:r w:rsidRPr="00BE668C">
        <w:rPr>
          <w:rFonts w:eastAsia="Arial Unicode MS"/>
          <w:szCs w:val="24"/>
        </w:rPr>
        <w:t xml:space="preserve"> dle ČHMÚ ze dne 7. 11. 2019:</w:t>
      </w:r>
    </w:p>
    <w:p w14:paraId="671FCA62" w14:textId="77777777" w:rsidR="0078477C" w:rsidRDefault="0078477C" w:rsidP="0078477C">
      <w:pPr>
        <w:widowControl w:val="0"/>
        <w:ind w:left="709" w:firstLine="2"/>
        <w:jc w:val="both"/>
        <w:rPr>
          <w:rFonts w:eastAsia="Arial Unicode MS"/>
          <w:szCs w:val="24"/>
        </w:rPr>
      </w:pPr>
    </w:p>
    <w:p w14:paraId="49A3F149" w14:textId="77777777" w:rsidR="008877DF" w:rsidRPr="00BE668C" w:rsidRDefault="008877DF" w:rsidP="0078477C">
      <w:pPr>
        <w:widowControl w:val="0"/>
        <w:ind w:firstLine="708"/>
        <w:jc w:val="both"/>
        <w:rPr>
          <w:rFonts w:eastAsia="Arial Unicode MS"/>
          <w:szCs w:val="24"/>
        </w:rPr>
      </w:pPr>
      <w:r w:rsidRPr="00BE668C">
        <w:rPr>
          <w:rFonts w:eastAsia="Arial Unicode MS"/>
          <w:szCs w:val="24"/>
        </w:rPr>
        <w:t>Kilometráž:</w:t>
      </w:r>
      <w:r w:rsidRPr="00BE668C">
        <w:rPr>
          <w:rFonts w:eastAsia="Arial Unicode MS"/>
          <w:szCs w:val="24"/>
        </w:rPr>
        <w:tab/>
      </w:r>
      <w:r w:rsidRPr="00BE668C">
        <w:rPr>
          <w:rFonts w:eastAsia="Arial Unicode MS"/>
          <w:szCs w:val="24"/>
        </w:rPr>
        <w:tab/>
      </w:r>
      <w:r w:rsidRPr="00BE668C">
        <w:rPr>
          <w:rFonts w:eastAsia="Arial Unicode MS"/>
          <w:szCs w:val="24"/>
        </w:rPr>
        <w:tab/>
      </w:r>
      <w:r w:rsidRPr="00BE668C">
        <w:rPr>
          <w:rFonts w:eastAsia="Arial Unicode MS"/>
          <w:szCs w:val="24"/>
        </w:rPr>
        <w:tab/>
      </w:r>
      <w:r w:rsidRPr="00BE668C">
        <w:rPr>
          <w:rFonts w:eastAsia="Arial Unicode MS"/>
          <w:szCs w:val="24"/>
        </w:rPr>
        <w:tab/>
      </w:r>
      <w:r w:rsidRPr="00BE668C">
        <w:rPr>
          <w:rFonts w:eastAsia="Arial Unicode MS"/>
          <w:szCs w:val="24"/>
        </w:rPr>
        <w:tab/>
        <w:t>74,500 km</w:t>
      </w:r>
    </w:p>
    <w:p w14:paraId="316C55A3" w14:textId="77777777" w:rsidR="008877DF" w:rsidRPr="00BE668C" w:rsidRDefault="008877DF" w:rsidP="0078477C">
      <w:pPr>
        <w:ind w:left="709"/>
        <w:jc w:val="both"/>
        <w:rPr>
          <w:szCs w:val="24"/>
        </w:rPr>
      </w:pPr>
      <w:r w:rsidRPr="00BE668C">
        <w:rPr>
          <w:szCs w:val="24"/>
        </w:rPr>
        <w:t>Číslo hydrologického pořadí:</w:t>
      </w:r>
      <w:r w:rsidRPr="00BE668C">
        <w:rPr>
          <w:szCs w:val="24"/>
        </w:rPr>
        <w:tab/>
      </w:r>
      <w:r w:rsidRPr="00BE668C">
        <w:rPr>
          <w:szCs w:val="24"/>
        </w:rPr>
        <w:tab/>
      </w:r>
      <w:r w:rsidRPr="00BE668C">
        <w:rPr>
          <w:szCs w:val="24"/>
        </w:rPr>
        <w:tab/>
      </w:r>
      <w:r w:rsidR="0078477C">
        <w:rPr>
          <w:szCs w:val="24"/>
        </w:rPr>
        <w:tab/>
      </w:r>
      <w:r w:rsidRPr="00BE668C">
        <w:rPr>
          <w:szCs w:val="24"/>
        </w:rPr>
        <w:t>4-17-01-0680-2-00-60</w:t>
      </w:r>
    </w:p>
    <w:p w14:paraId="241E1912" w14:textId="77777777" w:rsidR="008877DF" w:rsidRPr="00BE668C" w:rsidRDefault="008877DF" w:rsidP="0078477C">
      <w:pPr>
        <w:ind w:left="709"/>
        <w:jc w:val="both"/>
        <w:rPr>
          <w:szCs w:val="24"/>
          <w:vertAlign w:val="superscript"/>
        </w:rPr>
      </w:pPr>
      <w:r w:rsidRPr="00BE668C">
        <w:rPr>
          <w:szCs w:val="24"/>
        </w:rPr>
        <w:t xml:space="preserve">Plocha povodí: </w:t>
      </w:r>
      <w:r w:rsidRPr="00BE668C">
        <w:rPr>
          <w:szCs w:val="24"/>
        </w:rPr>
        <w:tab/>
      </w:r>
      <w:r w:rsidRPr="00BE668C">
        <w:rPr>
          <w:szCs w:val="24"/>
        </w:rPr>
        <w:tab/>
      </w:r>
      <w:r w:rsidRPr="00BE668C">
        <w:rPr>
          <w:szCs w:val="24"/>
        </w:rPr>
        <w:tab/>
      </w:r>
      <w:r w:rsidRPr="00BE668C">
        <w:rPr>
          <w:szCs w:val="24"/>
        </w:rPr>
        <w:tab/>
      </w:r>
      <w:r w:rsidRPr="00BE668C">
        <w:rPr>
          <w:szCs w:val="24"/>
        </w:rPr>
        <w:tab/>
        <w:t>27,61 km</w:t>
      </w:r>
      <w:r w:rsidRPr="00BE668C">
        <w:rPr>
          <w:szCs w:val="24"/>
          <w:vertAlign w:val="superscript"/>
        </w:rPr>
        <w:t>2</w:t>
      </w:r>
    </w:p>
    <w:p w14:paraId="31B48CA0" w14:textId="77777777" w:rsidR="008877DF" w:rsidRPr="00BE668C" w:rsidRDefault="008877DF" w:rsidP="0078477C">
      <w:pPr>
        <w:ind w:firstLine="708"/>
        <w:jc w:val="both"/>
        <w:rPr>
          <w:szCs w:val="24"/>
        </w:rPr>
      </w:pPr>
      <w:r w:rsidRPr="00BE668C">
        <w:rPr>
          <w:szCs w:val="24"/>
        </w:rPr>
        <w:t>Průměrný roční úhrn srážek:</w:t>
      </w:r>
      <w:r w:rsidRPr="00BE668C">
        <w:rPr>
          <w:szCs w:val="24"/>
        </w:rPr>
        <w:tab/>
      </w:r>
      <w:r w:rsidRPr="00BE668C">
        <w:rPr>
          <w:szCs w:val="24"/>
        </w:rPr>
        <w:tab/>
      </w:r>
      <w:r w:rsidRPr="00BE668C">
        <w:rPr>
          <w:szCs w:val="24"/>
        </w:rPr>
        <w:tab/>
      </w:r>
      <w:r w:rsidR="0078477C">
        <w:rPr>
          <w:szCs w:val="24"/>
        </w:rPr>
        <w:tab/>
      </w:r>
      <w:r w:rsidRPr="00BE668C">
        <w:rPr>
          <w:szCs w:val="24"/>
        </w:rPr>
        <w:t>675 mm</w:t>
      </w:r>
    </w:p>
    <w:p w14:paraId="76839BBB" w14:textId="77777777" w:rsidR="008877DF" w:rsidRPr="00BE668C" w:rsidRDefault="008877DF" w:rsidP="0078477C">
      <w:pPr>
        <w:ind w:left="709"/>
        <w:jc w:val="both"/>
        <w:rPr>
          <w:szCs w:val="24"/>
        </w:rPr>
      </w:pPr>
      <w:r w:rsidRPr="00BE668C">
        <w:rPr>
          <w:szCs w:val="24"/>
        </w:rPr>
        <w:t>Dlouhodobý průměrný roční průtok</w:t>
      </w:r>
      <w:r w:rsidRPr="00BE668C">
        <w:rPr>
          <w:rFonts w:eastAsia="Arial Unicode MS"/>
          <w:szCs w:val="24"/>
        </w:rPr>
        <w:t xml:space="preserve"> (1981-2010)</w:t>
      </w:r>
      <w:r w:rsidRPr="00BE668C">
        <w:rPr>
          <w:szCs w:val="24"/>
        </w:rPr>
        <w:t>:</w:t>
      </w:r>
      <w:r w:rsidRPr="00BE668C">
        <w:rPr>
          <w:szCs w:val="24"/>
        </w:rPr>
        <w:tab/>
        <w:t>0,071 m</w:t>
      </w:r>
      <w:r w:rsidRPr="00BE668C">
        <w:rPr>
          <w:szCs w:val="24"/>
          <w:vertAlign w:val="superscript"/>
        </w:rPr>
        <w:t>3</w:t>
      </w:r>
      <w:r w:rsidRPr="00BE668C">
        <w:rPr>
          <w:szCs w:val="24"/>
        </w:rPr>
        <w:t>/s</w:t>
      </w:r>
    </w:p>
    <w:p w14:paraId="31FA4B52" w14:textId="77777777" w:rsidR="008877DF" w:rsidRPr="00BE668C" w:rsidRDefault="008877DF" w:rsidP="0078477C">
      <w:pPr>
        <w:ind w:firstLine="708"/>
        <w:jc w:val="both"/>
        <w:rPr>
          <w:szCs w:val="24"/>
        </w:rPr>
      </w:pPr>
      <w:r w:rsidRPr="00BE668C">
        <w:rPr>
          <w:szCs w:val="24"/>
        </w:rPr>
        <w:t>Dlouhodobý průměrný roční průtok</w:t>
      </w:r>
      <w:r w:rsidRPr="00BE668C">
        <w:rPr>
          <w:rFonts w:eastAsia="Arial Unicode MS"/>
          <w:szCs w:val="24"/>
        </w:rPr>
        <w:t xml:space="preserve"> (1981-2018)</w:t>
      </w:r>
      <w:r w:rsidRPr="00BE668C">
        <w:rPr>
          <w:szCs w:val="24"/>
        </w:rPr>
        <w:t>:</w:t>
      </w:r>
      <w:r w:rsidRPr="00BE668C">
        <w:rPr>
          <w:szCs w:val="24"/>
        </w:rPr>
        <w:tab/>
        <w:t>0,068 m</w:t>
      </w:r>
      <w:r w:rsidRPr="00BE668C">
        <w:rPr>
          <w:szCs w:val="24"/>
          <w:vertAlign w:val="superscript"/>
        </w:rPr>
        <w:t>3</w:t>
      </w:r>
      <w:r w:rsidRPr="00BE668C">
        <w:rPr>
          <w:szCs w:val="24"/>
        </w:rPr>
        <w:t>/s</w:t>
      </w:r>
    </w:p>
    <w:p w14:paraId="6A286253" w14:textId="77777777" w:rsidR="008877DF" w:rsidRPr="00BE668C" w:rsidRDefault="008877DF" w:rsidP="0078477C">
      <w:pPr>
        <w:ind w:left="851"/>
        <w:jc w:val="both"/>
        <w:rPr>
          <w:rFonts w:eastAsia="Arial Unicode MS"/>
          <w:szCs w:val="24"/>
        </w:rPr>
      </w:pPr>
      <w:r w:rsidRPr="00BE668C">
        <w:rPr>
          <w:szCs w:val="24"/>
        </w:rPr>
        <w:tab/>
      </w:r>
      <w:r w:rsidRPr="00BE668C">
        <w:rPr>
          <w:rFonts w:eastAsia="Arial Unicode MS"/>
          <w:szCs w:val="24"/>
        </w:rPr>
        <w:tab/>
      </w:r>
    </w:p>
    <w:p w14:paraId="2A510CAE" w14:textId="77777777" w:rsidR="008877DF" w:rsidRPr="00BE668C" w:rsidRDefault="008877DF" w:rsidP="0078477C">
      <w:pPr>
        <w:pStyle w:val="Nadpis3"/>
        <w:ind w:left="851" w:hanging="851"/>
        <w:rPr>
          <w:rFonts w:eastAsia="Arial Unicode MS"/>
        </w:rPr>
      </w:pPr>
      <w:bookmarkStart w:id="3" w:name="_Toc40865051"/>
      <w:r w:rsidRPr="00BE668C">
        <w:rPr>
          <w:rFonts w:eastAsia="Arial Unicode MS"/>
        </w:rPr>
        <w:t>m – denní průtoky (l/s)</w:t>
      </w:r>
      <w:bookmarkEnd w:id="3"/>
    </w:p>
    <w:tbl>
      <w:tblPr>
        <w:tblW w:w="895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76"/>
        <w:gridCol w:w="484"/>
        <w:gridCol w:w="484"/>
        <w:gridCol w:w="576"/>
        <w:gridCol w:w="576"/>
        <w:gridCol w:w="576"/>
        <w:gridCol w:w="576"/>
        <w:gridCol w:w="576"/>
        <w:gridCol w:w="576"/>
        <w:gridCol w:w="576"/>
        <w:gridCol w:w="608"/>
        <w:gridCol w:w="608"/>
        <w:gridCol w:w="608"/>
      </w:tblGrid>
      <w:tr w:rsidR="008877DF" w:rsidRPr="00BE668C" w14:paraId="01D02DFE" w14:textId="77777777" w:rsidTr="00BC3179">
        <w:tc>
          <w:tcPr>
            <w:tcW w:w="1559" w:type="dxa"/>
            <w:tcBorders>
              <w:top w:val="single" w:sz="4" w:space="0" w:color="auto"/>
              <w:left w:val="single" w:sz="4" w:space="0" w:color="auto"/>
              <w:bottom w:val="single" w:sz="4" w:space="0" w:color="auto"/>
              <w:right w:val="single" w:sz="4" w:space="0" w:color="auto"/>
            </w:tcBorders>
          </w:tcPr>
          <w:p w14:paraId="026032BA" w14:textId="77777777" w:rsidR="008877DF" w:rsidRPr="00BE668C" w:rsidRDefault="008877DF" w:rsidP="0078477C">
            <w:pPr>
              <w:widowControl w:val="0"/>
              <w:jc w:val="both"/>
              <w:rPr>
                <w:rFonts w:eastAsia="Arial Unicode MS"/>
                <w:szCs w:val="24"/>
              </w:rPr>
            </w:pPr>
            <w:r w:rsidRPr="00BE668C">
              <w:rPr>
                <w:rFonts w:eastAsia="Arial Unicode MS"/>
                <w:szCs w:val="24"/>
              </w:rPr>
              <w:t>m-dní</w:t>
            </w:r>
          </w:p>
        </w:tc>
        <w:tc>
          <w:tcPr>
            <w:tcW w:w="576" w:type="dxa"/>
            <w:tcBorders>
              <w:top w:val="single" w:sz="4" w:space="0" w:color="auto"/>
              <w:left w:val="single" w:sz="4" w:space="0" w:color="auto"/>
              <w:bottom w:val="single" w:sz="4" w:space="0" w:color="auto"/>
              <w:right w:val="single" w:sz="4" w:space="0" w:color="auto"/>
            </w:tcBorders>
          </w:tcPr>
          <w:p w14:paraId="3F86AFEF"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30</w:t>
            </w:r>
          </w:p>
        </w:tc>
        <w:tc>
          <w:tcPr>
            <w:tcW w:w="484" w:type="dxa"/>
            <w:tcBorders>
              <w:top w:val="single" w:sz="4" w:space="0" w:color="auto"/>
              <w:left w:val="single" w:sz="4" w:space="0" w:color="auto"/>
              <w:bottom w:val="single" w:sz="4" w:space="0" w:color="auto"/>
              <w:right w:val="single" w:sz="4" w:space="0" w:color="auto"/>
            </w:tcBorders>
          </w:tcPr>
          <w:p w14:paraId="2D183DAB"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60</w:t>
            </w:r>
          </w:p>
        </w:tc>
        <w:tc>
          <w:tcPr>
            <w:tcW w:w="484" w:type="dxa"/>
            <w:tcBorders>
              <w:top w:val="single" w:sz="4" w:space="0" w:color="auto"/>
              <w:left w:val="single" w:sz="4" w:space="0" w:color="auto"/>
              <w:bottom w:val="single" w:sz="4" w:space="0" w:color="auto"/>
              <w:right w:val="single" w:sz="4" w:space="0" w:color="auto"/>
            </w:tcBorders>
          </w:tcPr>
          <w:p w14:paraId="16028B6F"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90</w:t>
            </w:r>
          </w:p>
        </w:tc>
        <w:tc>
          <w:tcPr>
            <w:tcW w:w="576" w:type="dxa"/>
            <w:tcBorders>
              <w:top w:val="single" w:sz="4" w:space="0" w:color="auto"/>
              <w:left w:val="single" w:sz="4" w:space="0" w:color="auto"/>
              <w:bottom w:val="single" w:sz="4" w:space="0" w:color="auto"/>
              <w:right w:val="single" w:sz="4" w:space="0" w:color="auto"/>
            </w:tcBorders>
          </w:tcPr>
          <w:p w14:paraId="7AABF1A5"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120</w:t>
            </w:r>
          </w:p>
        </w:tc>
        <w:tc>
          <w:tcPr>
            <w:tcW w:w="576" w:type="dxa"/>
            <w:tcBorders>
              <w:top w:val="single" w:sz="4" w:space="0" w:color="auto"/>
              <w:left w:val="single" w:sz="4" w:space="0" w:color="auto"/>
              <w:bottom w:val="single" w:sz="4" w:space="0" w:color="auto"/>
              <w:right w:val="single" w:sz="4" w:space="0" w:color="auto"/>
            </w:tcBorders>
          </w:tcPr>
          <w:p w14:paraId="31623C5B"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150</w:t>
            </w:r>
          </w:p>
        </w:tc>
        <w:tc>
          <w:tcPr>
            <w:tcW w:w="576" w:type="dxa"/>
            <w:tcBorders>
              <w:top w:val="single" w:sz="4" w:space="0" w:color="auto"/>
              <w:left w:val="single" w:sz="4" w:space="0" w:color="auto"/>
              <w:bottom w:val="single" w:sz="4" w:space="0" w:color="auto"/>
              <w:right w:val="single" w:sz="4" w:space="0" w:color="auto"/>
            </w:tcBorders>
          </w:tcPr>
          <w:p w14:paraId="20B23AD0"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180</w:t>
            </w:r>
          </w:p>
        </w:tc>
        <w:tc>
          <w:tcPr>
            <w:tcW w:w="576" w:type="dxa"/>
            <w:tcBorders>
              <w:top w:val="single" w:sz="4" w:space="0" w:color="auto"/>
              <w:left w:val="single" w:sz="4" w:space="0" w:color="auto"/>
              <w:bottom w:val="single" w:sz="4" w:space="0" w:color="auto"/>
              <w:right w:val="single" w:sz="4" w:space="0" w:color="auto"/>
            </w:tcBorders>
          </w:tcPr>
          <w:p w14:paraId="7087098A"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210</w:t>
            </w:r>
          </w:p>
        </w:tc>
        <w:tc>
          <w:tcPr>
            <w:tcW w:w="576" w:type="dxa"/>
            <w:tcBorders>
              <w:top w:val="single" w:sz="4" w:space="0" w:color="auto"/>
              <w:left w:val="single" w:sz="4" w:space="0" w:color="auto"/>
              <w:bottom w:val="single" w:sz="4" w:space="0" w:color="auto"/>
              <w:right w:val="single" w:sz="4" w:space="0" w:color="auto"/>
            </w:tcBorders>
          </w:tcPr>
          <w:p w14:paraId="0785D405"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240</w:t>
            </w:r>
          </w:p>
        </w:tc>
        <w:tc>
          <w:tcPr>
            <w:tcW w:w="576" w:type="dxa"/>
            <w:tcBorders>
              <w:top w:val="single" w:sz="4" w:space="0" w:color="auto"/>
              <w:left w:val="single" w:sz="4" w:space="0" w:color="auto"/>
              <w:bottom w:val="single" w:sz="4" w:space="0" w:color="auto"/>
              <w:right w:val="single" w:sz="4" w:space="0" w:color="auto"/>
            </w:tcBorders>
          </w:tcPr>
          <w:p w14:paraId="3423720C"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270</w:t>
            </w:r>
          </w:p>
        </w:tc>
        <w:tc>
          <w:tcPr>
            <w:tcW w:w="576" w:type="dxa"/>
            <w:tcBorders>
              <w:top w:val="single" w:sz="4" w:space="0" w:color="auto"/>
              <w:left w:val="single" w:sz="4" w:space="0" w:color="auto"/>
              <w:bottom w:val="single" w:sz="4" w:space="0" w:color="auto"/>
              <w:right w:val="single" w:sz="4" w:space="0" w:color="auto"/>
            </w:tcBorders>
          </w:tcPr>
          <w:p w14:paraId="4EDB12F8"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300</w:t>
            </w:r>
          </w:p>
        </w:tc>
        <w:tc>
          <w:tcPr>
            <w:tcW w:w="608" w:type="dxa"/>
            <w:tcBorders>
              <w:top w:val="single" w:sz="4" w:space="0" w:color="auto"/>
              <w:left w:val="single" w:sz="4" w:space="0" w:color="auto"/>
              <w:bottom w:val="single" w:sz="4" w:space="0" w:color="auto"/>
              <w:right w:val="single" w:sz="4" w:space="0" w:color="auto"/>
            </w:tcBorders>
          </w:tcPr>
          <w:p w14:paraId="4573A16A" w14:textId="77777777" w:rsidR="008877DF" w:rsidRPr="00BE668C" w:rsidRDefault="008877DF" w:rsidP="0078477C">
            <w:pPr>
              <w:widowControl w:val="0"/>
              <w:ind w:left="31" w:right="-99"/>
              <w:jc w:val="center"/>
              <w:rPr>
                <w:rFonts w:eastAsia="Arial Unicode MS"/>
                <w:szCs w:val="24"/>
              </w:rPr>
            </w:pPr>
            <w:r w:rsidRPr="00BE668C">
              <w:rPr>
                <w:rFonts w:eastAsia="Arial Unicode MS"/>
                <w:szCs w:val="24"/>
              </w:rPr>
              <w:t>330</w:t>
            </w:r>
          </w:p>
        </w:tc>
        <w:tc>
          <w:tcPr>
            <w:tcW w:w="608" w:type="dxa"/>
            <w:tcBorders>
              <w:top w:val="single" w:sz="4" w:space="0" w:color="auto"/>
              <w:left w:val="single" w:sz="4" w:space="0" w:color="auto"/>
              <w:bottom w:val="single" w:sz="4" w:space="0" w:color="auto"/>
              <w:right w:val="single" w:sz="4" w:space="0" w:color="auto"/>
            </w:tcBorders>
          </w:tcPr>
          <w:p w14:paraId="000439E0" w14:textId="77777777" w:rsidR="008877DF" w:rsidRPr="00BE668C" w:rsidRDefault="008877DF" w:rsidP="0078477C">
            <w:pPr>
              <w:widowControl w:val="0"/>
              <w:ind w:left="31" w:right="-99"/>
              <w:jc w:val="center"/>
              <w:rPr>
                <w:rFonts w:eastAsia="Arial Unicode MS"/>
                <w:szCs w:val="24"/>
              </w:rPr>
            </w:pPr>
            <w:r w:rsidRPr="00BE668C">
              <w:rPr>
                <w:rFonts w:eastAsia="Arial Unicode MS"/>
                <w:szCs w:val="24"/>
              </w:rPr>
              <w:t>355</w:t>
            </w:r>
          </w:p>
        </w:tc>
        <w:tc>
          <w:tcPr>
            <w:tcW w:w="608" w:type="dxa"/>
            <w:tcBorders>
              <w:top w:val="single" w:sz="4" w:space="0" w:color="auto"/>
              <w:left w:val="single" w:sz="4" w:space="0" w:color="auto"/>
              <w:bottom w:val="single" w:sz="4" w:space="0" w:color="auto"/>
              <w:right w:val="single" w:sz="4" w:space="0" w:color="auto"/>
            </w:tcBorders>
          </w:tcPr>
          <w:p w14:paraId="3D2CFC19" w14:textId="77777777" w:rsidR="008877DF" w:rsidRPr="00BE668C" w:rsidRDefault="008877DF" w:rsidP="0078477C">
            <w:pPr>
              <w:widowControl w:val="0"/>
              <w:ind w:left="31" w:right="-99"/>
              <w:jc w:val="center"/>
              <w:rPr>
                <w:rFonts w:eastAsia="Arial Unicode MS"/>
                <w:szCs w:val="24"/>
              </w:rPr>
            </w:pPr>
            <w:r w:rsidRPr="00BE668C">
              <w:rPr>
                <w:rFonts w:eastAsia="Arial Unicode MS"/>
                <w:szCs w:val="24"/>
              </w:rPr>
              <w:t>364</w:t>
            </w:r>
          </w:p>
        </w:tc>
      </w:tr>
      <w:tr w:rsidR="008877DF" w:rsidRPr="00BE668C" w14:paraId="4028D2AE" w14:textId="77777777" w:rsidTr="00BC3179">
        <w:tc>
          <w:tcPr>
            <w:tcW w:w="1559" w:type="dxa"/>
            <w:tcBorders>
              <w:top w:val="single" w:sz="4" w:space="0" w:color="auto"/>
              <w:left w:val="single" w:sz="4" w:space="0" w:color="auto"/>
              <w:bottom w:val="single" w:sz="4" w:space="0" w:color="auto"/>
              <w:right w:val="single" w:sz="4" w:space="0" w:color="auto"/>
            </w:tcBorders>
          </w:tcPr>
          <w:p w14:paraId="2A81219F" w14:textId="77777777" w:rsidR="008877DF" w:rsidRPr="00BE668C" w:rsidRDefault="008877DF" w:rsidP="0078477C">
            <w:pPr>
              <w:widowControl w:val="0"/>
              <w:ind w:right="-108"/>
              <w:jc w:val="both"/>
              <w:rPr>
                <w:rFonts w:eastAsia="Arial Unicode MS"/>
                <w:szCs w:val="24"/>
              </w:rPr>
            </w:pPr>
            <w:r w:rsidRPr="00BE668C">
              <w:rPr>
                <w:rFonts w:eastAsia="Arial Unicode MS"/>
                <w:szCs w:val="24"/>
              </w:rPr>
              <w:t>Q (1981-2010)</w:t>
            </w:r>
          </w:p>
        </w:tc>
        <w:tc>
          <w:tcPr>
            <w:tcW w:w="576" w:type="dxa"/>
            <w:tcBorders>
              <w:top w:val="single" w:sz="4" w:space="0" w:color="auto"/>
              <w:left w:val="single" w:sz="4" w:space="0" w:color="auto"/>
              <w:bottom w:val="single" w:sz="4" w:space="0" w:color="auto"/>
              <w:right w:val="single" w:sz="4" w:space="0" w:color="auto"/>
            </w:tcBorders>
          </w:tcPr>
          <w:p w14:paraId="36F39B05"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123</w:t>
            </w:r>
          </w:p>
        </w:tc>
        <w:tc>
          <w:tcPr>
            <w:tcW w:w="484" w:type="dxa"/>
            <w:tcBorders>
              <w:top w:val="single" w:sz="4" w:space="0" w:color="auto"/>
              <w:left w:val="single" w:sz="4" w:space="0" w:color="auto"/>
              <w:bottom w:val="single" w:sz="4" w:space="0" w:color="auto"/>
              <w:right w:val="single" w:sz="4" w:space="0" w:color="auto"/>
            </w:tcBorders>
          </w:tcPr>
          <w:p w14:paraId="3A8ED985"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72</w:t>
            </w:r>
          </w:p>
        </w:tc>
        <w:tc>
          <w:tcPr>
            <w:tcW w:w="484" w:type="dxa"/>
            <w:tcBorders>
              <w:top w:val="single" w:sz="4" w:space="0" w:color="auto"/>
              <w:left w:val="single" w:sz="4" w:space="0" w:color="auto"/>
              <w:bottom w:val="single" w:sz="4" w:space="0" w:color="auto"/>
              <w:right w:val="single" w:sz="4" w:space="0" w:color="auto"/>
            </w:tcBorders>
          </w:tcPr>
          <w:p w14:paraId="153BA0D4"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54</w:t>
            </w:r>
          </w:p>
        </w:tc>
        <w:tc>
          <w:tcPr>
            <w:tcW w:w="576" w:type="dxa"/>
            <w:tcBorders>
              <w:top w:val="single" w:sz="4" w:space="0" w:color="auto"/>
              <w:left w:val="single" w:sz="4" w:space="0" w:color="auto"/>
              <w:bottom w:val="single" w:sz="4" w:space="0" w:color="auto"/>
              <w:right w:val="single" w:sz="4" w:space="0" w:color="auto"/>
            </w:tcBorders>
          </w:tcPr>
          <w:p w14:paraId="2B95B2DE"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44</w:t>
            </w:r>
          </w:p>
        </w:tc>
        <w:tc>
          <w:tcPr>
            <w:tcW w:w="576" w:type="dxa"/>
            <w:tcBorders>
              <w:top w:val="single" w:sz="4" w:space="0" w:color="auto"/>
              <w:left w:val="single" w:sz="4" w:space="0" w:color="auto"/>
              <w:bottom w:val="single" w:sz="4" w:space="0" w:color="auto"/>
              <w:right w:val="single" w:sz="4" w:space="0" w:color="auto"/>
            </w:tcBorders>
          </w:tcPr>
          <w:p w14:paraId="28FBBDED"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38</w:t>
            </w:r>
          </w:p>
        </w:tc>
        <w:tc>
          <w:tcPr>
            <w:tcW w:w="576" w:type="dxa"/>
            <w:tcBorders>
              <w:top w:val="single" w:sz="4" w:space="0" w:color="auto"/>
              <w:left w:val="single" w:sz="4" w:space="0" w:color="auto"/>
              <w:bottom w:val="single" w:sz="4" w:space="0" w:color="auto"/>
              <w:right w:val="single" w:sz="4" w:space="0" w:color="auto"/>
            </w:tcBorders>
          </w:tcPr>
          <w:p w14:paraId="5CB1E751"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31</w:t>
            </w:r>
          </w:p>
        </w:tc>
        <w:tc>
          <w:tcPr>
            <w:tcW w:w="576" w:type="dxa"/>
            <w:tcBorders>
              <w:top w:val="single" w:sz="4" w:space="0" w:color="auto"/>
              <w:left w:val="single" w:sz="4" w:space="0" w:color="auto"/>
              <w:bottom w:val="single" w:sz="4" w:space="0" w:color="auto"/>
              <w:right w:val="single" w:sz="4" w:space="0" w:color="auto"/>
            </w:tcBorders>
          </w:tcPr>
          <w:p w14:paraId="3003ED70"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29</w:t>
            </w:r>
          </w:p>
        </w:tc>
        <w:tc>
          <w:tcPr>
            <w:tcW w:w="576" w:type="dxa"/>
            <w:tcBorders>
              <w:top w:val="single" w:sz="4" w:space="0" w:color="auto"/>
              <w:left w:val="single" w:sz="4" w:space="0" w:color="auto"/>
              <w:bottom w:val="single" w:sz="4" w:space="0" w:color="auto"/>
              <w:right w:val="single" w:sz="4" w:space="0" w:color="auto"/>
            </w:tcBorders>
          </w:tcPr>
          <w:p w14:paraId="21B8A174"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25</w:t>
            </w:r>
          </w:p>
        </w:tc>
        <w:tc>
          <w:tcPr>
            <w:tcW w:w="576" w:type="dxa"/>
            <w:tcBorders>
              <w:top w:val="single" w:sz="4" w:space="0" w:color="auto"/>
              <w:left w:val="single" w:sz="4" w:space="0" w:color="auto"/>
              <w:bottom w:val="single" w:sz="4" w:space="0" w:color="auto"/>
              <w:right w:val="single" w:sz="4" w:space="0" w:color="auto"/>
            </w:tcBorders>
          </w:tcPr>
          <w:p w14:paraId="4316A8B8"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21</w:t>
            </w:r>
          </w:p>
        </w:tc>
        <w:tc>
          <w:tcPr>
            <w:tcW w:w="576" w:type="dxa"/>
            <w:tcBorders>
              <w:top w:val="single" w:sz="4" w:space="0" w:color="auto"/>
              <w:left w:val="single" w:sz="4" w:space="0" w:color="auto"/>
              <w:bottom w:val="single" w:sz="4" w:space="0" w:color="auto"/>
              <w:right w:val="single" w:sz="4" w:space="0" w:color="auto"/>
            </w:tcBorders>
          </w:tcPr>
          <w:p w14:paraId="575382EB"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18</w:t>
            </w:r>
          </w:p>
        </w:tc>
        <w:tc>
          <w:tcPr>
            <w:tcW w:w="608" w:type="dxa"/>
            <w:tcBorders>
              <w:top w:val="single" w:sz="4" w:space="0" w:color="auto"/>
              <w:left w:val="single" w:sz="4" w:space="0" w:color="auto"/>
              <w:bottom w:val="single" w:sz="4" w:space="0" w:color="auto"/>
              <w:right w:val="single" w:sz="4" w:space="0" w:color="auto"/>
            </w:tcBorders>
          </w:tcPr>
          <w:p w14:paraId="39D256AD" w14:textId="77777777" w:rsidR="008877DF" w:rsidRPr="00BE668C" w:rsidRDefault="008877DF" w:rsidP="0078477C">
            <w:pPr>
              <w:widowControl w:val="0"/>
              <w:ind w:left="31" w:right="-99"/>
              <w:jc w:val="center"/>
              <w:rPr>
                <w:rFonts w:eastAsia="Arial Unicode MS"/>
                <w:szCs w:val="24"/>
              </w:rPr>
            </w:pPr>
            <w:r w:rsidRPr="00BE668C">
              <w:rPr>
                <w:rFonts w:eastAsia="Arial Unicode MS"/>
                <w:szCs w:val="24"/>
              </w:rPr>
              <w:t>15</w:t>
            </w:r>
          </w:p>
        </w:tc>
        <w:tc>
          <w:tcPr>
            <w:tcW w:w="608" w:type="dxa"/>
            <w:tcBorders>
              <w:top w:val="single" w:sz="4" w:space="0" w:color="auto"/>
              <w:left w:val="single" w:sz="4" w:space="0" w:color="auto"/>
              <w:bottom w:val="single" w:sz="4" w:space="0" w:color="auto"/>
              <w:right w:val="single" w:sz="4" w:space="0" w:color="auto"/>
            </w:tcBorders>
          </w:tcPr>
          <w:p w14:paraId="5553F480" w14:textId="77777777" w:rsidR="008877DF" w:rsidRPr="00BE668C" w:rsidRDefault="008877DF" w:rsidP="0078477C">
            <w:pPr>
              <w:widowControl w:val="0"/>
              <w:ind w:left="31" w:right="-99"/>
              <w:jc w:val="center"/>
              <w:rPr>
                <w:rFonts w:eastAsia="Arial Unicode MS"/>
                <w:szCs w:val="24"/>
              </w:rPr>
            </w:pPr>
            <w:r w:rsidRPr="00BE668C">
              <w:rPr>
                <w:rFonts w:eastAsia="Arial Unicode MS"/>
                <w:szCs w:val="24"/>
              </w:rPr>
              <w:t>13</w:t>
            </w:r>
          </w:p>
        </w:tc>
        <w:tc>
          <w:tcPr>
            <w:tcW w:w="608" w:type="dxa"/>
            <w:tcBorders>
              <w:top w:val="single" w:sz="4" w:space="0" w:color="auto"/>
              <w:left w:val="single" w:sz="4" w:space="0" w:color="auto"/>
              <w:bottom w:val="single" w:sz="4" w:space="0" w:color="auto"/>
              <w:right w:val="single" w:sz="4" w:space="0" w:color="auto"/>
            </w:tcBorders>
          </w:tcPr>
          <w:p w14:paraId="10D7C18C" w14:textId="77777777" w:rsidR="008877DF" w:rsidRPr="00BE668C" w:rsidRDefault="008877DF" w:rsidP="0078477C">
            <w:pPr>
              <w:widowControl w:val="0"/>
              <w:ind w:left="31" w:right="-99"/>
              <w:jc w:val="center"/>
              <w:rPr>
                <w:rFonts w:eastAsia="Arial Unicode MS"/>
                <w:szCs w:val="24"/>
              </w:rPr>
            </w:pPr>
            <w:r w:rsidRPr="00BE668C">
              <w:rPr>
                <w:rFonts w:eastAsia="Arial Unicode MS"/>
                <w:szCs w:val="24"/>
              </w:rPr>
              <w:t>10</w:t>
            </w:r>
          </w:p>
        </w:tc>
      </w:tr>
      <w:tr w:rsidR="008877DF" w:rsidRPr="00BE668C" w14:paraId="73ED03E5" w14:textId="77777777" w:rsidTr="00BC3179">
        <w:tc>
          <w:tcPr>
            <w:tcW w:w="1559" w:type="dxa"/>
            <w:tcBorders>
              <w:top w:val="single" w:sz="4" w:space="0" w:color="auto"/>
              <w:left w:val="single" w:sz="4" w:space="0" w:color="auto"/>
              <w:bottom w:val="single" w:sz="4" w:space="0" w:color="auto"/>
              <w:right w:val="single" w:sz="4" w:space="0" w:color="auto"/>
            </w:tcBorders>
          </w:tcPr>
          <w:p w14:paraId="7927273D" w14:textId="77777777" w:rsidR="008877DF" w:rsidRPr="00BE668C" w:rsidRDefault="008877DF" w:rsidP="0078477C">
            <w:pPr>
              <w:widowControl w:val="0"/>
              <w:ind w:right="-108"/>
              <w:jc w:val="both"/>
              <w:rPr>
                <w:rFonts w:eastAsia="Arial Unicode MS"/>
                <w:szCs w:val="24"/>
              </w:rPr>
            </w:pPr>
            <w:r w:rsidRPr="00BE668C">
              <w:rPr>
                <w:rFonts w:eastAsia="Arial Unicode MS"/>
                <w:szCs w:val="24"/>
              </w:rPr>
              <w:t>Q (1981-2018)</w:t>
            </w:r>
          </w:p>
        </w:tc>
        <w:tc>
          <w:tcPr>
            <w:tcW w:w="576" w:type="dxa"/>
            <w:tcBorders>
              <w:top w:val="single" w:sz="4" w:space="0" w:color="auto"/>
              <w:left w:val="single" w:sz="4" w:space="0" w:color="auto"/>
              <w:bottom w:val="single" w:sz="4" w:space="0" w:color="auto"/>
              <w:right w:val="single" w:sz="4" w:space="0" w:color="auto"/>
            </w:tcBorders>
          </w:tcPr>
          <w:p w14:paraId="6E193AAE"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127</w:t>
            </w:r>
          </w:p>
        </w:tc>
        <w:tc>
          <w:tcPr>
            <w:tcW w:w="484" w:type="dxa"/>
            <w:tcBorders>
              <w:top w:val="single" w:sz="4" w:space="0" w:color="auto"/>
              <w:left w:val="single" w:sz="4" w:space="0" w:color="auto"/>
              <w:bottom w:val="single" w:sz="4" w:space="0" w:color="auto"/>
              <w:right w:val="single" w:sz="4" w:space="0" w:color="auto"/>
            </w:tcBorders>
          </w:tcPr>
          <w:p w14:paraId="58ED183A"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70</w:t>
            </w:r>
          </w:p>
        </w:tc>
        <w:tc>
          <w:tcPr>
            <w:tcW w:w="484" w:type="dxa"/>
            <w:tcBorders>
              <w:top w:val="single" w:sz="4" w:space="0" w:color="auto"/>
              <w:left w:val="single" w:sz="4" w:space="0" w:color="auto"/>
              <w:bottom w:val="single" w:sz="4" w:space="0" w:color="auto"/>
              <w:right w:val="single" w:sz="4" w:space="0" w:color="auto"/>
            </w:tcBorders>
          </w:tcPr>
          <w:p w14:paraId="1AC73C05"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50</w:t>
            </w:r>
          </w:p>
        </w:tc>
        <w:tc>
          <w:tcPr>
            <w:tcW w:w="576" w:type="dxa"/>
            <w:tcBorders>
              <w:top w:val="single" w:sz="4" w:space="0" w:color="auto"/>
              <w:left w:val="single" w:sz="4" w:space="0" w:color="auto"/>
              <w:bottom w:val="single" w:sz="4" w:space="0" w:color="auto"/>
              <w:right w:val="single" w:sz="4" w:space="0" w:color="auto"/>
            </w:tcBorders>
          </w:tcPr>
          <w:p w14:paraId="68564236"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42</w:t>
            </w:r>
          </w:p>
        </w:tc>
        <w:tc>
          <w:tcPr>
            <w:tcW w:w="576" w:type="dxa"/>
            <w:tcBorders>
              <w:top w:val="single" w:sz="4" w:space="0" w:color="auto"/>
              <w:left w:val="single" w:sz="4" w:space="0" w:color="auto"/>
              <w:bottom w:val="single" w:sz="4" w:space="0" w:color="auto"/>
              <w:right w:val="single" w:sz="4" w:space="0" w:color="auto"/>
            </w:tcBorders>
          </w:tcPr>
          <w:p w14:paraId="50370CE0"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37</w:t>
            </w:r>
          </w:p>
        </w:tc>
        <w:tc>
          <w:tcPr>
            <w:tcW w:w="576" w:type="dxa"/>
            <w:tcBorders>
              <w:top w:val="single" w:sz="4" w:space="0" w:color="auto"/>
              <w:left w:val="single" w:sz="4" w:space="0" w:color="auto"/>
              <w:bottom w:val="single" w:sz="4" w:space="0" w:color="auto"/>
              <w:right w:val="single" w:sz="4" w:space="0" w:color="auto"/>
            </w:tcBorders>
          </w:tcPr>
          <w:p w14:paraId="6AF5BF7E"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33</w:t>
            </w:r>
          </w:p>
        </w:tc>
        <w:tc>
          <w:tcPr>
            <w:tcW w:w="576" w:type="dxa"/>
            <w:tcBorders>
              <w:top w:val="single" w:sz="4" w:space="0" w:color="auto"/>
              <w:left w:val="single" w:sz="4" w:space="0" w:color="auto"/>
              <w:bottom w:val="single" w:sz="4" w:space="0" w:color="auto"/>
              <w:right w:val="single" w:sz="4" w:space="0" w:color="auto"/>
            </w:tcBorders>
          </w:tcPr>
          <w:p w14:paraId="70C047F8"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29</w:t>
            </w:r>
          </w:p>
        </w:tc>
        <w:tc>
          <w:tcPr>
            <w:tcW w:w="576" w:type="dxa"/>
            <w:tcBorders>
              <w:top w:val="single" w:sz="4" w:space="0" w:color="auto"/>
              <w:left w:val="single" w:sz="4" w:space="0" w:color="auto"/>
              <w:bottom w:val="single" w:sz="4" w:space="0" w:color="auto"/>
              <w:right w:val="single" w:sz="4" w:space="0" w:color="auto"/>
            </w:tcBorders>
          </w:tcPr>
          <w:p w14:paraId="1B95F766"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26</w:t>
            </w:r>
          </w:p>
        </w:tc>
        <w:tc>
          <w:tcPr>
            <w:tcW w:w="576" w:type="dxa"/>
            <w:tcBorders>
              <w:top w:val="single" w:sz="4" w:space="0" w:color="auto"/>
              <w:left w:val="single" w:sz="4" w:space="0" w:color="auto"/>
              <w:bottom w:val="single" w:sz="4" w:space="0" w:color="auto"/>
              <w:right w:val="single" w:sz="4" w:space="0" w:color="auto"/>
            </w:tcBorders>
          </w:tcPr>
          <w:p w14:paraId="6340B2BC"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21</w:t>
            </w:r>
          </w:p>
        </w:tc>
        <w:tc>
          <w:tcPr>
            <w:tcW w:w="576" w:type="dxa"/>
            <w:tcBorders>
              <w:top w:val="single" w:sz="4" w:space="0" w:color="auto"/>
              <w:left w:val="single" w:sz="4" w:space="0" w:color="auto"/>
              <w:bottom w:val="single" w:sz="4" w:space="0" w:color="auto"/>
              <w:right w:val="single" w:sz="4" w:space="0" w:color="auto"/>
            </w:tcBorders>
          </w:tcPr>
          <w:p w14:paraId="4415B65B" w14:textId="77777777" w:rsidR="008877DF" w:rsidRPr="00BE668C" w:rsidRDefault="008877DF" w:rsidP="0078477C">
            <w:pPr>
              <w:widowControl w:val="0"/>
              <w:ind w:right="-99"/>
              <w:jc w:val="center"/>
              <w:rPr>
                <w:rFonts w:eastAsia="Arial Unicode MS"/>
                <w:szCs w:val="24"/>
              </w:rPr>
            </w:pPr>
            <w:r w:rsidRPr="00BE668C">
              <w:rPr>
                <w:rFonts w:eastAsia="Arial Unicode MS"/>
                <w:szCs w:val="24"/>
              </w:rPr>
              <w:t>18</w:t>
            </w:r>
          </w:p>
        </w:tc>
        <w:tc>
          <w:tcPr>
            <w:tcW w:w="608" w:type="dxa"/>
            <w:tcBorders>
              <w:top w:val="single" w:sz="4" w:space="0" w:color="auto"/>
              <w:left w:val="single" w:sz="4" w:space="0" w:color="auto"/>
              <w:bottom w:val="single" w:sz="4" w:space="0" w:color="auto"/>
              <w:right w:val="single" w:sz="4" w:space="0" w:color="auto"/>
            </w:tcBorders>
          </w:tcPr>
          <w:p w14:paraId="100195A8" w14:textId="77777777" w:rsidR="008877DF" w:rsidRPr="00BE668C" w:rsidRDefault="008877DF" w:rsidP="0078477C">
            <w:pPr>
              <w:widowControl w:val="0"/>
              <w:ind w:left="31" w:right="-99"/>
              <w:jc w:val="center"/>
              <w:rPr>
                <w:rFonts w:eastAsia="Arial Unicode MS"/>
                <w:szCs w:val="24"/>
              </w:rPr>
            </w:pPr>
            <w:r w:rsidRPr="00BE668C">
              <w:rPr>
                <w:rFonts w:eastAsia="Arial Unicode MS"/>
                <w:szCs w:val="24"/>
              </w:rPr>
              <w:t>15</w:t>
            </w:r>
          </w:p>
        </w:tc>
        <w:tc>
          <w:tcPr>
            <w:tcW w:w="608" w:type="dxa"/>
            <w:tcBorders>
              <w:top w:val="single" w:sz="4" w:space="0" w:color="auto"/>
              <w:left w:val="single" w:sz="4" w:space="0" w:color="auto"/>
              <w:bottom w:val="single" w:sz="4" w:space="0" w:color="auto"/>
              <w:right w:val="single" w:sz="4" w:space="0" w:color="auto"/>
            </w:tcBorders>
          </w:tcPr>
          <w:p w14:paraId="27D70448" w14:textId="77777777" w:rsidR="008877DF" w:rsidRPr="00BE668C" w:rsidRDefault="008877DF" w:rsidP="0078477C">
            <w:pPr>
              <w:widowControl w:val="0"/>
              <w:ind w:left="31" w:right="-99"/>
              <w:jc w:val="center"/>
              <w:rPr>
                <w:rFonts w:eastAsia="Arial Unicode MS"/>
                <w:szCs w:val="24"/>
              </w:rPr>
            </w:pPr>
            <w:r w:rsidRPr="00BE668C">
              <w:rPr>
                <w:rFonts w:eastAsia="Arial Unicode MS"/>
                <w:szCs w:val="24"/>
              </w:rPr>
              <w:t>10</w:t>
            </w:r>
          </w:p>
        </w:tc>
        <w:tc>
          <w:tcPr>
            <w:tcW w:w="608" w:type="dxa"/>
            <w:tcBorders>
              <w:top w:val="single" w:sz="4" w:space="0" w:color="auto"/>
              <w:left w:val="single" w:sz="4" w:space="0" w:color="auto"/>
              <w:bottom w:val="single" w:sz="4" w:space="0" w:color="auto"/>
              <w:right w:val="single" w:sz="4" w:space="0" w:color="auto"/>
            </w:tcBorders>
          </w:tcPr>
          <w:p w14:paraId="7ECC051C" w14:textId="77777777" w:rsidR="008877DF" w:rsidRPr="00BE668C" w:rsidRDefault="008877DF" w:rsidP="0078477C">
            <w:pPr>
              <w:widowControl w:val="0"/>
              <w:ind w:left="31" w:right="-99"/>
              <w:jc w:val="center"/>
              <w:rPr>
                <w:rFonts w:eastAsia="Arial Unicode MS"/>
                <w:szCs w:val="24"/>
              </w:rPr>
            </w:pPr>
            <w:r w:rsidRPr="00BE668C">
              <w:rPr>
                <w:rFonts w:eastAsia="Arial Unicode MS"/>
                <w:szCs w:val="24"/>
              </w:rPr>
              <w:t>4</w:t>
            </w:r>
          </w:p>
        </w:tc>
      </w:tr>
    </w:tbl>
    <w:p w14:paraId="66BB6ACA" w14:textId="77777777" w:rsidR="008877DF" w:rsidRPr="00BE668C" w:rsidRDefault="008877DF" w:rsidP="0078477C">
      <w:pPr>
        <w:widowControl w:val="0"/>
        <w:ind w:left="851"/>
        <w:jc w:val="both"/>
        <w:rPr>
          <w:rFonts w:eastAsia="Arial Unicode MS"/>
          <w:szCs w:val="24"/>
        </w:rPr>
      </w:pPr>
    </w:p>
    <w:p w14:paraId="3EFCB84D" w14:textId="77777777" w:rsidR="008877DF" w:rsidRPr="00C81BC2" w:rsidRDefault="008877DF" w:rsidP="0078477C">
      <w:pPr>
        <w:pStyle w:val="Nadpis3"/>
        <w:keepLines/>
        <w:ind w:left="851" w:hanging="851"/>
        <w:jc w:val="left"/>
        <w:rPr>
          <w:rFonts w:eastAsia="Arial Unicode MS"/>
          <w:b w:val="0"/>
        </w:rPr>
      </w:pPr>
      <w:bookmarkStart w:id="4" w:name="_Toc40865052"/>
      <w:r w:rsidRPr="00BE668C">
        <w:rPr>
          <w:rFonts w:eastAsia="Arial Unicode MS"/>
        </w:rPr>
        <w:t xml:space="preserve">N – leté průtoky, objemy povodňových vln </w:t>
      </w:r>
      <w:bookmarkEnd w:id="4"/>
      <w:r w:rsidRPr="00BE668C">
        <w:rPr>
          <w:rFonts w:eastAsia="Arial Unicode MS"/>
        </w:rPr>
        <w:t xml:space="preserve">- statistická </w:t>
      </w:r>
      <w:proofErr w:type="gramStart"/>
      <w:r w:rsidRPr="00BE668C">
        <w:rPr>
          <w:rFonts w:eastAsia="Arial Unicode MS"/>
        </w:rPr>
        <w:t>metoda</w:t>
      </w:r>
      <w:r w:rsidRPr="00C81BC2">
        <w:rPr>
          <w:rFonts w:eastAsia="Arial Unicode MS"/>
          <w:b w:val="0"/>
        </w:rPr>
        <w:t>(</w:t>
      </w:r>
      <w:proofErr w:type="gramEnd"/>
      <w:r w:rsidRPr="00C81BC2">
        <w:rPr>
          <w:rFonts w:eastAsia="Arial Unicode MS"/>
          <w:b w:val="0"/>
        </w:rPr>
        <w:t>Hydrologická studie ČHMÚ z r. 2006)</w:t>
      </w:r>
    </w:p>
    <w:tbl>
      <w:tblPr>
        <w:tblW w:w="850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629"/>
        <w:gridCol w:w="504"/>
        <w:gridCol w:w="567"/>
        <w:gridCol w:w="567"/>
        <w:gridCol w:w="567"/>
        <w:gridCol w:w="567"/>
        <w:gridCol w:w="567"/>
        <w:gridCol w:w="567"/>
        <w:gridCol w:w="567"/>
        <w:gridCol w:w="629"/>
        <w:gridCol w:w="630"/>
        <w:gridCol w:w="728"/>
      </w:tblGrid>
      <w:tr w:rsidR="008877DF" w:rsidRPr="00BE668C" w14:paraId="13D2F386" w14:textId="77777777" w:rsidTr="00BC3179">
        <w:tc>
          <w:tcPr>
            <w:tcW w:w="1419" w:type="dxa"/>
            <w:tcBorders>
              <w:top w:val="single" w:sz="4" w:space="0" w:color="auto"/>
              <w:left w:val="single" w:sz="4" w:space="0" w:color="auto"/>
              <w:bottom w:val="single" w:sz="4" w:space="0" w:color="auto"/>
              <w:right w:val="single" w:sz="4" w:space="0" w:color="auto"/>
            </w:tcBorders>
          </w:tcPr>
          <w:p w14:paraId="0037318D" w14:textId="77777777" w:rsidR="008877DF" w:rsidRPr="00BE668C" w:rsidRDefault="008877DF" w:rsidP="0078477C">
            <w:pPr>
              <w:widowControl w:val="0"/>
              <w:jc w:val="both"/>
              <w:rPr>
                <w:rFonts w:eastAsia="Arial Unicode MS"/>
                <w:szCs w:val="24"/>
              </w:rPr>
            </w:pPr>
            <w:r w:rsidRPr="00BE668C">
              <w:rPr>
                <w:rFonts w:eastAsia="Arial Unicode MS"/>
                <w:szCs w:val="24"/>
              </w:rPr>
              <w:t>Roky</w:t>
            </w:r>
          </w:p>
        </w:tc>
        <w:tc>
          <w:tcPr>
            <w:tcW w:w="629" w:type="dxa"/>
            <w:tcBorders>
              <w:top w:val="single" w:sz="4" w:space="0" w:color="auto"/>
              <w:left w:val="single" w:sz="4" w:space="0" w:color="auto"/>
              <w:bottom w:val="single" w:sz="4" w:space="0" w:color="auto"/>
              <w:right w:val="single" w:sz="4" w:space="0" w:color="auto"/>
            </w:tcBorders>
          </w:tcPr>
          <w:p w14:paraId="60749DF3"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w:t>
            </w:r>
          </w:p>
        </w:tc>
        <w:tc>
          <w:tcPr>
            <w:tcW w:w="504" w:type="dxa"/>
            <w:tcBorders>
              <w:top w:val="single" w:sz="4" w:space="0" w:color="auto"/>
              <w:left w:val="single" w:sz="4" w:space="0" w:color="auto"/>
              <w:bottom w:val="single" w:sz="4" w:space="0" w:color="auto"/>
              <w:right w:val="single" w:sz="4" w:space="0" w:color="auto"/>
            </w:tcBorders>
          </w:tcPr>
          <w:p w14:paraId="74DC682A"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2</w:t>
            </w:r>
          </w:p>
        </w:tc>
        <w:tc>
          <w:tcPr>
            <w:tcW w:w="567" w:type="dxa"/>
            <w:tcBorders>
              <w:top w:val="single" w:sz="4" w:space="0" w:color="auto"/>
              <w:left w:val="single" w:sz="4" w:space="0" w:color="auto"/>
              <w:bottom w:val="single" w:sz="4" w:space="0" w:color="auto"/>
              <w:right w:val="single" w:sz="4" w:space="0" w:color="auto"/>
            </w:tcBorders>
          </w:tcPr>
          <w:p w14:paraId="46950945"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5</w:t>
            </w:r>
          </w:p>
        </w:tc>
        <w:tc>
          <w:tcPr>
            <w:tcW w:w="567" w:type="dxa"/>
            <w:tcBorders>
              <w:top w:val="single" w:sz="4" w:space="0" w:color="auto"/>
              <w:left w:val="single" w:sz="4" w:space="0" w:color="auto"/>
              <w:bottom w:val="single" w:sz="4" w:space="0" w:color="auto"/>
              <w:right w:val="single" w:sz="4" w:space="0" w:color="auto"/>
            </w:tcBorders>
          </w:tcPr>
          <w:p w14:paraId="5E917933"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10</w:t>
            </w:r>
          </w:p>
        </w:tc>
        <w:tc>
          <w:tcPr>
            <w:tcW w:w="567" w:type="dxa"/>
            <w:tcBorders>
              <w:top w:val="single" w:sz="4" w:space="0" w:color="auto"/>
              <w:left w:val="single" w:sz="4" w:space="0" w:color="auto"/>
              <w:bottom w:val="single" w:sz="4" w:space="0" w:color="auto"/>
              <w:right w:val="single" w:sz="4" w:space="0" w:color="auto"/>
            </w:tcBorders>
          </w:tcPr>
          <w:p w14:paraId="0DE39144"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20</w:t>
            </w:r>
          </w:p>
        </w:tc>
        <w:tc>
          <w:tcPr>
            <w:tcW w:w="567" w:type="dxa"/>
            <w:tcBorders>
              <w:top w:val="single" w:sz="4" w:space="0" w:color="auto"/>
              <w:left w:val="single" w:sz="4" w:space="0" w:color="auto"/>
              <w:bottom w:val="single" w:sz="4" w:space="0" w:color="auto"/>
              <w:right w:val="single" w:sz="4" w:space="0" w:color="auto"/>
            </w:tcBorders>
          </w:tcPr>
          <w:p w14:paraId="6E489B37"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50</w:t>
            </w:r>
          </w:p>
        </w:tc>
        <w:tc>
          <w:tcPr>
            <w:tcW w:w="567" w:type="dxa"/>
            <w:tcBorders>
              <w:top w:val="single" w:sz="4" w:space="0" w:color="auto"/>
              <w:left w:val="single" w:sz="4" w:space="0" w:color="auto"/>
              <w:bottom w:val="single" w:sz="4" w:space="0" w:color="auto"/>
              <w:right w:val="single" w:sz="4" w:space="0" w:color="auto"/>
            </w:tcBorders>
          </w:tcPr>
          <w:p w14:paraId="7277920D"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100</w:t>
            </w:r>
          </w:p>
        </w:tc>
        <w:tc>
          <w:tcPr>
            <w:tcW w:w="567" w:type="dxa"/>
            <w:tcBorders>
              <w:top w:val="single" w:sz="4" w:space="0" w:color="auto"/>
              <w:left w:val="single" w:sz="4" w:space="0" w:color="auto"/>
              <w:bottom w:val="single" w:sz="4" w:space="0" w:color="auto"/>
              <w:right w:val="single" w:sz="4" w:space="0" w:color="auto"/>
            </w:tcBorders>
          </w:tcPr>
          <w:p w14:paraId="702AED56"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200</w:t>
            </w:r>
          </w:p>
        </w:tc>
        <w:tc>
          <w:tcPr>
            <w:tcW w:w="567" w:type="dxa"/>
            <w:tcBorders>
              <w:top w:val="single" w:sz="4" w:space="0" w:color="auto"/>
              <w:left w:val="single" w:sz="4" w:space="0" w:color="auto"/>
              <w:bottom w:val="single" w:sz="4" w:space="0" w:color="auto"/>
              <w:right w:val="single" w:sz="4" w:space="0" w:color="auto"/>
            </w:tcBorders>
          </w:tcPr>
          <w:p w14:paraId="39DFFCBF"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500</w:t>
            </w:r>
          </w:p>
        </w:tc>
        <w:tc>
          <w:tcPr>
            <w:tcW w:w="629" w:type="dxa"/>
            <w:tcBorders>
              <w:top w:val="single" w:sz="4" w:space="0" w:color="auto"/>
              <w:left w:val="single" w:sz="4" w:space="0" w:color="auto"/>
              <w:bottom w:val="single" w:sz="4" w:space="0" w:color="auto"/>
              <w:right w:val="single" w:sz="4" w:space="0" w:color="auto"/>
            </w:tcBorders>
          </w:tcPr>
          <w:p w14:paraId="60EFF2A4"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1000</w:t>
            </w:r>
          </w:p>
        </w:tc>
        <w:tc>
          <w:tcPr>
            <w:tcW w:w="630" w:type="dxa"/>
            <w:tcBorders>
              <w:top w:val="single" w:sz="4" w:space="0" w:color="auto"/>
              <w:left w:val="single" w:sz="4" w:space="0" w:color="auto"/>
              <w:bottom w:val="single" w:sz="4" w:space="0" w:color="auto"/>
              <w:right w:val="single" w:sz="4" w:space="0" w:color="auto"/>
            </w:tcBorders>
          </w:tcPr>
          <w:p w14:paraId="703C73D0"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2000</w:t>
            </w:r>
          </w:p>
        </w:tc>
        <w:tc>
          <w:tcPr>
            <w:tcW w:w="728" w:type="dxa"/>
            <w:tcBorders>
              <w:top w:val="single" w:sz="4" w:space="0" w:color="auto"/>
              <w:left w:val="single" w:sz="4" w:space="0" w:color="auto"/>
              <w:bottom w:val="single" w:sz="4" w:space="0" w:color="auto"/>
              <w:right w:val="single" w:sz="4" w:space="0" w:color="auto"/>
            </w:tcBorders>
          </w:tcPr>
          <w:p w14:paraId="5A33E487"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10000</w:t>
            </w:r>
          </w:p>
        </w:tc>
      </w:tr>
      <w:tr w:rsidR="008877DF" w:rsidRPr="00BE668C" w14:paraId="4B9407C1" w14:textId="77777777" w:rsidTr="00BC3179">
        <w:tc>
          <w:tcPr>
            <w:tcW w:w="1419" w:type="dxa"/>
            <w:tcBorders>
              <w:top w:val="single" w:sz="4" w:space="0" w:color="auto"/>
              <w:left w:val="single" w:sz="4" w:space="0" w:color="auto"/>
              <w:bottom w:val="single" w:sz="4" w:space="0" w:color="auto"/>
              <w:right w:val="single" w:sz="4" w:space="0" w:color="auto"/>
            </w:tcBorders>
          </w:tcPr>
          <w:p w14:paraId="1ED52569" w14:textId="77777777" w:rsidR="008877DF" w:rsidRPr="00BE668C" w:rsidRDefault="008877DF" w:rsidP="0078477C">
            <w:pPr>
              <w:widowControl w:val="0"/>
              <w:jc w:val="both"/>
              <w:rPr>
                <w:rFonts w:eastAsia="Arial Unicode MS"/>
                <w:szCs w:val="24"/>
              </w:rPr>
            </w:pPr>
            <w:r w:rsidRPr="00BE668C">
              <w:rPr>
                <w:rFonts w:eastAsia="Arial Unicode MS"/>
                <w:szCs w:val="24"/>
              </w:rPr>
              <w:t>Q (m</w:t>
            </w:r>
            <w:r w:rsidRPr="00BE668C">
              <w:rPr>
                <w:rFonts w:eastAsia="Arial Unicode MS"/>
                <w:szCs w:val="24"/>
                <w:vertAlign w:val="superscript"/>
              </w:rPr>
              <w:t>3</w:t>
            </w:r>
            <w:r w:rsidRPr="00BE668C">
              <w:rPr>
                <w:rFonts w:eastAsia="Arial Unicode MS"/>
                <w:szCs w:val="24"/>
              </w:rPr>
              <w:t>/s)</w:t>
            </w:r>
          </w:p>
        </w:tc>
        <w:tc>
          <w:tcPr>
            <w:tcW w:w="629" w:type="dxa"/>
            <w:tcBorders>
              <w:top w:val="single" w:sz="4" w:space="0" w:color="auto"/>
              <w:left w:val="single" w:sz="4" w:space="0" w:color="auto"/>
              <w:bottom w:val="single" w:sz="4" w:space="0" w:color="auto"/>
              <w:right w:val="single" w:sz="4" w:space="0" w:color="auto"/>
            </w:tcBorders>
          </w:tcPr>
          <w:p w14:paraId="7208FCCA"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3,1</w:t>
            </w:r>
          </w:p>
        </w:tc>
        <w:tc>
          <w:tcPr>
            <w:tcW w:w="504" w:type="dxa"/>
            <w:tcBorders>
              <w:top w:val="single" w:sz="4" w:space="0" w:color="auto"/>
              <w:left w:val="single" w:sz="4" w:space="0" w:color="auto"/>
              <w:bottom w:val="single" w:sz="4" w:space="0" w:color="auto"/>
              <w:right w:val="single" w:sz="4" w:space="0" w:color="auto"/>
            </w:tcBorders>
          </w:tcPr>
          <w:p w14:paraId="5DD6D4CE"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5,8</w:t>
            </w:r>
          </w:p>
        </w:tc>
        <w:tc>
          <w:tcPr>
            <w:tcW w:w="567" w:type="dxa"/>
            <w:tcBorders>
              <w:top w:val="single" w:sz="4" w:space="0" w:color="auto"/>
              <w:left w:val="single" w:sz="4" w:space="0" w:color="auto"/>
              <w:bottom w:val="single" w:sz="4" w:space="0" w:color="auto"/>
              <w:right w:val="single" w:sz="4" w:space="0" w:color="auto"/>
            </w:tcBorders>
          </w:tcPr>
          <w:p w14:paraId="15AED3C1"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11,0</w:t>
            </w:r>
          </w:p>
        </w:tc>
        <w:tc>
          <w:tcPr>
            <w:tcW w:w="567" w:type="dxa"/>
            <w:tcBorders>
              <w:top w:val="single" w:sz="4" w:space="0" w:color="auto"/>
              <w:left w:val="single" w:sz="4" w:space="0" w:color="auto"/>
              <w:bottom w:val="single" w:sz="4" w:space="0" w:color="auto"/>
              <w:right w:val="single" w:sz="4" w:space="0" w:color="auto"/>
            </w:tcBorders>
          </w:tcPr>
          <w:p w14:paraId="6EFE62AF"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16,2</w:t>
            </w:r>
          </w:p>
        </w:tc>
        <w:tc>
          <w:tcPr>
            <w:tcW w:w="567" w:type="dxa"/>
            <w:tcBorders>
              <w:top w:val="single" w:sz="4" w:space="0" w:color="auto"/>
              <w:left w:val="single" w:sz="4" w:space="0" w:color="auto"/>
              <w:bottom w:val="single" w:sz="4" w:space="0" w:color="auto"/>
              <w:right w:val="single" w:sz="4" w:space="0" w:color="auto"/>
            </w:tcBorders>
          </w:tcPr>
          <w:p w14:paraId="301CD008"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22,5</w:t>
            </w:r>
          </w:p>
        </w:tc>
        <w:tc>
          <w:tcPr>
            <w:tcW w:w="567" w:type="dxa"/>
            <w:tcBorders>
              <w:top w:val="single" w:sz="4" w:space="0" w:color="auto"/>
              <w:left w:val="single" w:sz="4" w:space="0" w:color="auto"/>
              <w:bottom w:val="single" w:sz="4" w:space="0" w:color="auto"/>
              <w:right w:val="single" w:sz="4" w:space="0" w:color="auto"/>
            </w:tcBorders>
          </w:tcPr>
          <w:p w14:paraId="5C659181"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32,9</w:t>
            </w:r>
          </w:p>
        </w:tc>
        <w:tc>
          <w:tcPr>
            <w:tcW w:w="567" w:type="dxa"/>
            <w:tcBorders>
              <w:top w:val="single" w:sz="4" w:space="0" w:color="auto"/>
              <w:left w:val="single" w:sz="4" w:space="0" w:color="auto"/>
              <w:bottom w:val="single" w:sz="4" w:space="0" w:color="auto"/>
              <w:right w:val="single" w:sz="4" w:space="0" w:color="auto"/>
            </w:tcBorders>
          </w:tcPr>
          <w:p w14:paraId="3F8BF075"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42,5</w:t>
            </w:r>
          </w:p>
        </w:tc>
        <w:tc>
          <w:tcPr>
            <w:tcW w:w="567" w:type="dxa"/>
            <w:tcBorders>
              <w:top w:val="single" w:sz="4" w:space="0" w:color="auto"/>
              <w:left w:val="single" w:sz="4" w:space="0" w:color="auto"/>
              <w:bottom w:val="single" w:sz="4" w:space="0" w:color="auto"/>
              <w:right w:val="single" w:sz="4" w:space="0" w:color="auto"/>
            </w:tcBorders>
          </w:tcPr>
          <w:p w14:paraId="7694963C"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53,7</w:t>
            </w:r>
          </w:p>
        </w:tc>
        <w:tc>
          <w:tcPr>
            <w:tcW w:w="567" w:type="dxa"/>
            <w:tcBorders>
              <w:top w:val="single" w:sz="4" w:space="0" w:color="auto"/>
              <w:left w:val="single" w:sz="4" w:space="0" w:color="auto"/>
              <w:bottom w:val="single" w:sz="4" w:space="0" w:color="auto"/>
              <w:right w:val="single" w:sz="4" w:space="0" w:color="auto"/>
            </w:tcBorders>
          </w:tcPr>
          <w:p w14:paraId="3D5484EB"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71,3</w:t>
            </w:r>
          </w:p>
        </w:tc>
        <w:tc>
          <w:tcPr>
            <w:tcW w:w="629" w:type="dxa"/>
            <w:tcBorders>
              <w:top w:val="single" w:sz="4" w:space="0" w:color="auto"/>
              <w:left w:val="single" w:sz="4" w:space="0" w:color="auto"/>
              <w:bottom w:val="single" w:sz="4" w:space="0" w:color="auto"/>
              <w:right w:val="single" w:sz="4" w:space="0" w:color="auto"/>
            </w:tcBorders>
          </w:tcPr>
          <w:p w14:paraId="6E7BEE6E"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86,9</w:t>
            </w:r>
          </w:p>
        </w:tc>
        <w:tc>
          <w:tcPr>
            <w:tcW w:w="630" w:type="dxa"/>
            <w:tcBorders>
              <w:top w:val="single" w:sz="4" w:space="0" w:color="auto"/>
              <w:left w:val="single" w:sz="4" w:space="0" w:color="auto"/>
              <w:bottom w:val="single" w:sz="4" w:space="0" w:color="auto"/>
              <w:right w:val="single" w:sz="4" w:space="0" w:color="auto"/>
            </w:tcBorders>
          </w:tcPr>
          <w:p w14:paraId="2376E19B"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104,8</w:t>
            </w:r>
          </w:p>
        </w:tc>
        <w:tc>
          <w:tcPr>
            <w:tcW w:w="728" w:type="dxa"/>
            <w:tcBorders>
              <w:top w:val="single" w:sz="4" w:space="0" w:color="auto"/>
              <w:left w:val="single" w:sz="4" w:space="0" w:color="auto"/>
              <w:bottom w:val="single" w:sz="4" w:space="0" w:color="auto"/>
              <w:right w:val="single" w:sz="4" w:space="0" w:color="auto"/>
            </w:tcBorders>
          </w:tcPr>
          <w:p w14:paraId="22B9C3AA"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156,5</w:t>
            </w:r>
          </w:p>
        </w:tc>
      </w:tr>
      <w:tr w:rsidR="008877DF" w:rsidRPr="00BE668C" w14:paraId="0376E975" w14:textId="77777777" w:rsidTr="00BC3179">
        <w:trPr>
          <w:trHeight w:val="132"/>
        </w:trPr>
        <w:tc>
          <w:tcPr>
            <w:tcW w:w="1419" w:type="dxa"/>
            <w:tcBorders>
              <w:top w:val="single" w:sz="4" w:space="0" w:color="auto"/>
              <w:left w:val="single" w:sz="4" w:space="0" w:color="auto"/>
              <w:bottom w:val="single" w:sz="4" w:space="0" w:color="auto"/>
              <w:right w:val="single" w:sz="4" w:space="0" w:color="auto"/>
            </w:tcBorders>
          </w:tcPr>
          <w:p w14:paraId="08FA5D65" w14:textId="77777777" w:rsidR="008877DF" w:rsidRPr="00BE668C" w:rsidRDefault="008877DF" w:rsidP="0078477C">
            <w:pPr>
              <w:widowControl w:val="0"/>
              <w:rPr>
                <w:rFonts w:eastAsia="Arial Unicode MS"/>
                <w:szCs w:val="24"/>
              </w:rPr>
            </w:pPr>
            <w:r w:rsidRPr="00BE668C">
              <w:rPr>
                <w:rFonts w:eastAsia="Arial Unicode MS"/>
                <w:szCs w:val="24"/>
              </w:rPr>
              <w:t>W (mil. m</w:t>
            </w:r>
            <w:r w:rsidRPr="00BE668C">
              <w:rPr>
                <w:rFonts w:eastAsia="Arial Unicode MS"/>
                <w:szCs w:val="24"/>
                <w:vertAlign w:val="superscript"/>
              </w:rPr>
              <w:t>3</w:t>
            </w:r>
            <w:r w:rsidRPr="00BE668C">
              <w:rPr>
                <w:rFonts w:eastAsia="Arial Unicode MS"/>
                <w:szCs w:val="24"/>
              </w:rPr>
              <w:t>)</w:t>
            </w:r>
          </w:p>
        </w:tc>
        <w:tc>
          <w:tcPr>
            <w:tcW w:w="629" w:type="dxa"/>
            <w:tcBorders>
              <w:top w:val="single" w:sz="4" w:space="0" w:color="auto"/>
              <w:left w:val="single" w:sz="4" w:space="0" w:color="auto"/>
              <w:bottom w:val="single" w:sz="4" w:space="0" w:color="auto"/>
              <w:right w:val="single" w:sz="4" w:space="0" w:color="auto"/>
            </w:tcBorders>
          </w:tcPr>
          <w:p w14:paraId="07DD9CD9"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0,245</w:t>
            </w:r>
          </w:p>
        </w:tc>
        <w:tc>
          <w:tcPr>
            <w:tcW w:w="504" w:type="dxa"/>
            <w:tcBorders>
              <w:top w:val="single" w:sz="4" w:space="0" w:color="auto"/>
              <w:left w:val="single" w:sz="4" w:space="0" w:color="auto"/>
              <w:bottom w:val="single" w:sz="4" w:space="0" w:color="auto"/>
              <w:right w:val="single" w:sz="4" w:space="0" w:color="auto"/>
            </w:tcBorders>
          </w:tcPr>
          <w:p w14:paraId="5BD6EA4D"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0,37</w:t>
            </w:r>
          </w:p>
        </w:tc>
        <w:tc>
          <w:tcPr>
            <w:tcW w:w="567" w:type="dxa"/>
            <w:tcBorders>
              <w:top w:val="single" w:sz="4" w:space="0" w:color="auto"/>
              <w:left w:val="single" w:sz="4" w:space="0" w:color="auto"/>
              <w:bottom w:val="single" w:sz="4" w:space="0" w:color="auto"/>
              <w:right w:val="single" w:sz="4" w:space="0" w:color="auto"/>
            </w:tcBorders>
          </w:tcPr>
          <w:p w14:paraId="5EE77206"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0,60</w:t>
            </w:r>
          </w:p>
        </w:tc>
        <w:tc>
          <w:tcPr>
            <w:tcW w:w="567" w:type="dxa"/>
            <w:tcBorders>
              <w:top w:val="single" w:sz="4" w:space="0" w:color="auto"/>
              <w:left w:val="single" w:sz="4" w:space="0" w:color="auto"/>
              <w:bottom w:val="single" w:sz="4" w:space="0" w:color="auto"/>
              <w:right w:val="single" w:sz="4" w:space="0" w:color="auto"/>
            </w:tcBorders>
          </w:tcPr>
          <w:p w14:paraId="700E3927"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0,79</w:t>
            </w:r>
          </w:p>
        </w:tc>
        <w:tc>
          <w:tcPr>
            <w:tcW w:w="567" w:type="dxa"/>
            <w:tcBorders>
              <w:top w:val="single" w:sz="4" w:space="0" w:color="auto"/>
              <w:left w:val="single" w:sz="4" w:space="0" w:color="auto"/>
              <w:bottom w:val="single" w:sz="4" w:space="0" w:color="auto"/>
              <w:right w:val="single" w:sz="4" w:space="0" w:color="auto"/>
            </w:tcBorders>
          </w:tcPr>
          <w:p w14:paraId="6CB3795D"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1,07</w:t>
            </w:r>
          </w:p>
        </w:tc>
        <w:tc>
          <w:tcPr>
            <w:tcW w:w="567" w:type="dxa"/>
            <w:tcBorders>
              <w:top w:val="single" w:sz="4" w:space="0" w:color="auto"/>
              <w:left w:val="single" w:sz="4" w:space="0" w:color="auto"/>
              <w:bottom w:val="single" w:sz="4" w:space="0" w:color="auto"/>
              <w:right w:val="single" w:sz="4" w:space="0" w:color="auto"/>
            </w:tcBorders>
          </w:tcPr>
          <w:p w14:paraId="3C43C9B7"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1,47</w:t>
            </w:r>
          </w:p>
        </w:tc>
        <w:tc>
          <w:tcPr>
            <w:tcW w:w="567" w:type="dxa"/>
            <w:tcBorders>
              <w:top w:val="single" w:sz="4" w:space="0" w:color="auto"/>
              <w:left w:val="single" w:sz="4" w:space="0" w:color="auto"/>
              <w:bottom w:val="single" w:sz="4" w:space="0" w:color="auto"/>
              <w:right w:val="single" w:sz="4" w:space="0" w:color="auto"/>
            </w:tcBorders>
          </w:tcPr>
          <w:p w14:paraId="0F9E3EBC"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1,86</w:t>
            </w:r>
          </w:p>
        </w:tc>
        <w:tc>
          <w:tcPr>
            <w:tcW w:w="567" w:type="dxa"/>
            <w:tcBorders>
              <w:top w:val="single" w:sz="4" w:space="0" w:color="auto"/>
              <w:left w:val="single" w:sz="4" w:space="0" w:color="auto"/>
              <w:bottom w:val="single" w:sz="4" w:space="0" w:color="auto"/>
              <w:right w:val="single" w:sz="4" w:space="0" w:color="auto"/>
            </w:tcBorders>
          </w:tcPr>
          <w:p w14:paraId="44D97030"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2,29</w:t>
            </w:r>
          </w:p>
        </w:tc>
        <w:tc>
          <w:tcPr>
            <w:tcW w:w="567" w:type="dxa"/>
            <w:tcBorders>
              <w:top w:val="single" w:sz="4" w:space="0" w:color="auto"/>
              <w:left w:val="single" w:sz="4" w:space="0" w:color="auto"/>
              <w:bottom w:val="single" w:sz="4" w:space="0" w:color="auto"/>
              <w:right w:val="single" w:sz="4" w:space="0" w:color="auto"/>
            </w:tcBorders>
          </w:tcPr>
          <w:p w14:paraId="64B1BCA0"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2,92</w:t>
            </w:r>
          </w:p>
        </w:tc>
        <w:tc>
          <w:tcPr>
            <w:tcW w:w="629" w:type="dxa"/>
            <w:tcBorders>
              <w:top w:val="single" w:sz="4" w:space="0" w:color="auto"/>
              <w:left w:val="single" w:sz="4" w:space="0" w:color="auto"/>
              <w:bottom w:val="single" w:sz="4" w:space="0" w:color="auto"/>
              <w:right w:val="single" w:sz="4" w:space="0" w:color="auto"/>
            </w:tcBorders>
          </w:tcPr>
          <w:p w14:paraId="119E2224"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3,47</w:t>
            </w:r>
          </w:p>
        </w:tc>
        <w:tc>
          <w:tcPr>
            <w:tcW w:w="630" w:type="dxa"/>
            <w:tcBorders>
              <w:top w:val="single" w:sz="4" w:space="0" w:color="auto"/>
              <w:left w:val="single" w:sz="4" w:space="0" w:color="auto"/>
              <w:bottom w:val="single" w:sz="4" w:space="0" w:color="auto"/>
              <w:right w:val="single" w:sz="4" w:space="0" w:color="auto"/>
            </w:tcBorders>
          </w:tcPr>
          <w:p w14:paraId="7A9074A6"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4,19</w:t>
            </w:r>
          </w:p>
        </w:tc>
        <w:tc>
          <w:tcPr>
            <w:tcW w:w="728" w:type="dxa"/>
            <w:tcBorders>
              <w:top w:val="single" w:sz="4" w:space="0" w:color="auto"/>
              <w:left w:val="single" w:sz="4" w:space="0" w:color="auto"/>
              <w:bottom w:val="single" w:sz="4" w:space="0" w:color="auto"/>
              <w:right w:val="single" w:sz="4" w:space="0" w:color="auto"/>
            </w:tcBorders>
          </w:tcPr>
          <w:p w14:paraId="12D7FFA4" w14:textId="77777777" w:rsidR="008877DF" w:rsidRPr="00BE668C" w:rsidRDefault="008877DF" w:rsidP="0078477C">
            <w:pPr>
              <w:widowControl w:val="0"/>
              <w:ind w:left="-107" w:right="-85"/>
              <w:jc w:val="center"/>
              <w:rPr>
                <w:rFonts w:eastAsia="Arial Unicode MS"/>
                <w:szCs w:val="24"/>
              </w:rPr>
            </w:pPr>
            <w:r w:rsidRPr="00BE668C">
              <w:rPr>
                <w:rFonts w:eastAsia="Arial Unicode MS"/>
                <w:szCs w:val="24"/>
              </w:rPr>
              <w:t>6,10</w:t>
            </w:r>
          </w:p>
        </w:tc>
      </w:tr>
    </w:tbl>
    <w:p w14:paraId="03E6EDCC" w14:textId="77777777" w:rsidR="008877DF" w:rsidRDefault="008877DF" w:rsidP="0078477C">
      <w:pPr>
        <w:pStyle w:val="Normlnodsazen"/>
      </w:pPr>
    </w:p>
    <w:p w14:paraId="4D3D58BD" w14:textId="77777777" w:rsidR="008877DF" w:rsidRDefault="008877DF" w:rsidP="0078477C">
      <w:pPr>
        <w:pStyle w:val="Nadpis2"/>
        <w:spacing w:before="0"/>
      </w:pPr>
      <w:bookmarkStart w:id="5" w:name="_Toc56682716"/>
      <w:r>
        <w:t>Popis vodního díla</w:t>
      </w:r>
      <w:bookmarkEnd w:id="5"/>
    </w:p>
    <w:p w14:paraId="45823C40" w14:textId="77777777" w:rsidR="008877DF" w:rsidRPr="0078477C" w:rsidRDefault="008877DF" w:rsidP="0078477C"/>
    <w:p w14:paraId="304E4B2D" w14:textId="77777777" w:rsidR="008877DF" w:rsidRDefault="008877DF" w:rsidP="0078477C">
      <w:pPr>
        <w:pStyle w:val="Normlnodsazen"/>
      </w:pPr>
      <w:r w:rsidRPr="0078477C">
        <w:t xml:space="preserve">Výškové kóty jsou ve výškovém systému Balt </w:t>
      </w:r>
      <w:proofErr w:type="spellStart"/>
      <w:proofErr w:type="gramStart"/>
      <w:r w:rsidRPr="0078477C">
        <w:t>p.v</w:t>
      </w:r>
      <w:proofErr w:type="spellEnd"/>
      <w:r w:rsidRPr="0078477C">
        <w:t>..</w:t>
      </w:r>
      <w:proofErr w:type="gramEnd"/>
      <w:r w:rsidRPr="0078477C">
        <w:t xml:space="preserve"> Původní výškový systém Jadran je uveden kurzívou v závorce </w:t>
      </w:r>
      <w:r w:rsidRPr="0078477C">
        <w:rPr>
          <w:i/>
          <w:iCs/>
        </w:rPr>
        <w:t>(Jadran)</w:t>
      </w:r>
      <w:r w:rsidRPr="0078477C">
        <w:t xml:space="preserve">. Významné výškové kóty na vodním díle byly zaměřeny geodety PM, </w:t>
      </w:r>
      <w:proofErr w:type="spellStart"/>
      <w:r w:rsidRPr="0078477C">
        <w:t>s.p</w:t>
      </w:r>
      <w:proofErr w:type="spellEnd"/>
      <w:r w:rsidRPr="0078477C">
        <w:t xml:space="preserve">. v 12/2007 ve výškovém systému Balt </w:t>
      </w:r>
      <w:proofErr w:type="spellStart"/>
      <w:r w:rsidRPr="0078477C">
        <w:t>p.v</w:t>
      </w:r>
      <w:proofErr w:type="spellEnd"/>
      <w:r w:rsidRPr="0078477C">
        <w:t xml:space="preserve">. Přepočet výškových kót je Balt </w:t>
      </w:r>
      <w:proofErr w:type="spellStart"/>
      <w:r w:rsidRPr="0078477C">
        <w:t>p.v</w:t>
      </w:r>
      <w:proofErr w:type="spellEnd"/>
      <w:r w:rsidRPr="0078477C">
        <w:t>. = Jadran – 0,40 m.</w:t>
      </w:r>
    </w:p>
    <w:p w14:paraId="46A6D4B7" w14:textId="77777777" w:rsidR="0078477C" w:rsidRDefault="0078477C" w:rsidP="0078477C">
      <w:pPr>
        <w:pStyle w:val="Normlnodsazen"/>
      </w:pPr>
    </w:p>
    <w:p w14:paraId="093B4261" w14:textId="77777777" w:rsidR="0078477C" w:rsidRDefault="0078477C" w:rsidP="0078477C">
      <w:pPr>
        <w:pStyle w:val="Normlnodsazen"/>
      </w:pPr>
    </w:p>
    <w:p w14:paraId="416E4B2B" w14:textId="77777777" w:rsidR="0078477C" w:rsidRDefault="0078477C" w:rsidP="0078477C">
      <w:pPr>
        <w:pStyle w:val="Normlnodsazen"/>
      </w:pPr>
    </w:p>
    <w:p w14:paraId="3F4698D9" w14:textId="77777777" w:rsidR="0078477C" w:rsidRPr="0078477C" w:rsidRDefault="0078477C" w:rsidP="0078477C">
      <w:pPr>
        <w:pStyle w:val="Normlnodsazen"/>
      </w:pPr>
    </w:p>
    <w:p w14:paraId="126289B6" w14:textId="77777777" w:rsidR="0078477C" w:rsidRPr="0078477C" w:rsidRDefault="0078477C" w:rsidP="0078477C">
      <w:pPr>
        <w:pStyle w:val="Normlnodsazen"/>
      </w:pPr>
    </w:p>
    <w:p w14:paraId="6949CC87" w14:textId="77777777" w:rsidR="008877DF" w:rsidRDefault="008877DF" w:rsidP="0078477C">
      <w:pPr>
        <w:pStyle w:val="Nadpis3"/>
      </w:pPr>
      <w:r>
        <w:lastRenderedPageBreak/>
        <w:t>Původní objekty</w:t>
      </w:r>
    </w:p>
    <w:p w14:paraId="4F3846D6" w14:textId="77777777" w:rsidR="008877DF" w:rsidRPr="00BE668C" w:rsidRDefault="008877DF" w:rsidP="0078477C"/>
    <w:p w14:paraId="3D0259E2" w14:textId="77777777" w:rsidR="008877DF" w:rsidRPr="0016324E" w:rsidRDefault="008877DF" w:rsidP="0078477C">
      <w:pPr>
        <w:ind w:left="709"/>
        <w:jc w:val="both"/>
      </w:pPr>
      <w:r>
        <w:rPr>
          <w:b/>
          <w:bCs/>
          <w:u w:val="single"/>
        </w:rPr>
        <w:t xml:space="preserve">Hráz úchytné </w:t>
      </w:r>
      <w:proofErr w:type="gramStart"/>
      <w:r>
        <w:rPr>
          <w:b/>
          <w:bCs/>
          <w:u w:val="single"/>
        </w:rPr>
        <w:t>nádrže</w:t>
      </w:r>
      <w:r w:rsidR="0078477C">
        <w:t xml:space="preserve"> -</w:t>
      </w:r>
      <w:r>
        <w:t xml:space="preserve"> zemní</w:t>
      </w:r>
      <w:proofErr w:type="gramEnd"/>
      <w:r>
        <w:t xml:space="preserve"> hráz přímá s návodním jílovým těsněním</w:t>
      </w:r>
      <w:r w:rsidR="0078477C">
        <w:t xml:space="preserve">. </w:t>
      </w:r>
      <w:r w:rsidRPr="0016324E">
        <w:t>Původní hráz úchytné nádrže je zachována</w:t>
      </w:r>
      <w:r>
        <w:t>.</w:t>
      </w:r>
    </w:p>
    <w:p w14:paraId="1E3EFA49" w14:textId="77777777" w:rsidR="008877DF" w:rsidRDefault="008877DF" w:rsidP="0078477C">
      <w:pPr>
        <w:ind w:left="709"/>
        <w:jc w:val="both"/>
        <w:rPr>
          <w:sz w:val="16"/>
        </w:rPr>
      </w:pPr>
    </w:p>
    <w:p w14:paraId="71148B6C" w14:textId="77777777" w:rsidR="008877DF" w:rsidRDefault="008877DF" w:rsidP="0078477C">
      <w:pPr>
        <w:ind w:left="709"/>
        <w:jc w:val="both"/>
      </w:pPr>
      <w:r>
        <w:rPr>
          <w:u w:val="single"/>
        </w:rPr>
        <w:t>Parametry hráze</w:t>
      </w:r>
    </w:p>
    <w:p w14:paraId="3C35A452" w14:textId="77777777" w:rsidR="008877DF" w:rsidRDefault="008877DF" w:rsidP="0078477C">
      <w:pPr>
        <w:ind w:left="709"/>
        <w:jc w:val="both"/>
        <w:rPr>
          <w:sz w:val="16"/>
        </w:rPr>
      </w:pPr>
    </w:p>
    <w:p w14:paraId="70EDC1D1" w14:textId="77777777" w:rsidR="008877DF" w:rsidRDefault="008877DF" w:rsidP="0078477C">
      <w:pPr>
        <w:ind w:left="709"/>
        <w:jc w:val="both"/>
      </w:pPr>
      <w:r>
        <w:t xml:space="preserve">Kóta koruny </w:t>
      </w:r>
      <w:proofErr w:type="spellStart"/>
      <w:r>
        <w:t>hrázedle</w:t>
      </w:r>
      <w:proofErr w:type="spellEnd"/>
      <w:r>
        <w:t xml:space="preserve"> zaměření v 12/2007 </w:t>
      </w:r>
      <w:r>
        <w:tab/>
        <w:t xml:space="preserve">311,03 – </w:t>
      </w:r>
      <w:smartTag w:uri="urn:schemas-microsoft-com:office:smarttags" w:element="metricconverter">
        <w:smartTagPr>
          <w:attr w:name="ProductID" w:val="311,16 m"/>
        </w:smartTagPr>
        <w:r>
          <w:t xml:space="preserve">311,16 </w:t>
        </w:r>
        <w:proofErr w:type="spellStart"/>
        <w:r>
          <w:t>m</w:t>
        </w:r>
      </w:smartTag>
      <w:r>
        <w:t>n.m</w:t>
      </w:r>
      <w:proofErr w:type="spellEnd"/>
      <w:r>
        <w:t>.</w:t>
      </w:r>
    </w:p>
    <w:p w14:paraId="6C315B92" w14:textId="77777777" w:rsidR="008877DF" w:rsidRDefault="008877DF" w:rsidP="0078477C">
      <w:pPr>
        <w:ind w:left="709"/>
        <w:jc w:val="both"/>
      </w:pPr>
      <w:r>
        <w:t>Kóta dna údolí</w:t>
      </w:r>
      <w:r>
        <w:tab/>
      </w:r>
      <w:r>
        <w:tab/>
      </w:r>
      <w:r>
        <w:tab/>
      </w:r>
      <w:r>
        <w:tab/>
      </w:r>
      <w:r w:rsidR="00C95F69">
        <w:tab/>
      </w:r>
      <w:smartTag w:uri="urn:schemas-microsoft-com:office:smarttags" w:element="metricconverter">
        <w:smartTagPr>
          <w:attr w:name="ProductID" w:val="307,70 m"/>
        </w:smartTagPr>
        <w:r>
          <w:t xml:space="preserve">307,70 </w:t>
        </w:r>
        <w:proofErr w:type="spellStart"/>
        <w:r>
          <w:t>m</w:t>
        </w:r>
      </w:smartTag>
      <w:r>
        <w:t>n.m</w:t>
      </w:r>
      <w:proofErr w:type="spellEnd"/>
      <w:r>
        <w:t>. (přepočet z projektu)</w:t>
      </w:r>
    </w:p>
    <w:p w14:paraId="3C92D891" w14:textId="77777777" w:rsidR="00C95F69" w:rsidRDefault="00C95F69" w:rsidP="0078477C">
      <w:pPr>
        <w:ind w:left="709"/>
        <w:jc w:val="both"/>
        <w:rPr>
          <w:i/>
          <w:iCs/>
        </w:rPr>
      </w:pPr>
    </w:p>
    <w:p w14:paraId="688AF523" w14:textId="77777777" w:rsidR="008877DF" w:rsidRDefault="008877DF" w:rsidP="0078477C">
      <w:pPr>
        <w:ind w:left="709"/>
        <w:jc w:val="both"/>
      </w:pPr>
      <w:r>
        <w:t>Délka hráze v koruně</w:t>
      </w:r>
      <w:r>
        <w:tab/>
      </w:r>
      <w:r>
        <w:tab/>
      </w:r>
      <w:r>
        <w:tab/>
      </w:r>
      <w:r>
        <w:tab/>
      </w:r>
      <w:smartTag w:uri="urn:schemas-microsoft-com:office:smarttags" w:element="metricconverter">
        <w:smartTagPr>
          <w:attr w:name="ProductID" w:val="92 m"/>
        </w:smartTagPr>
        <w:r>
          <w:t>92 m</w:t>
        </w:r>
      </w:smartTag>
    </w:p>
    <w:p w14:paraId="35EB1DFA" w14:textId="77777777" w:rsidR="008877DF" w:rsidRDefault="008877DF" w:rsidP="0078477C">
      <w:pPr>
        <w:ind w:left="709"/>
        <w:jc w:val="both"/>
      </w:pPr>
      <w:r>
        <w:t>Šířka hráze v koruně</w:t>
      </w:r>
      <w:r>
        <w:tab/>
      </w:r>
      <w:r>
        <w:tab/>
      </w:r>
      <w:r>
        <w:tab/>
      </w:r>
      <w:r>
        <w:tab/>
      </w:r>
      <w:smartTag w:uri="urn:schemas-microsoft-com:office:smarttags" w:element="metricconverter">
        <w:smartTagPr>
          <w:attr w:name="ProductID" w:val="6,40 m"/>
        </w:smartTagPr>
        <w:r>
          <w:t>6,40 m</w:t>
        </w:r>
      </w:smartTag>
    </w:p>
    <w:p w14:paraId="17E9C6A1" w14:textId="77777777" w:rsidR="008877DF" w:rsidRDefault="008877DF" w:rsidP="0078477C">
      <w:pPr>
        <w:ind w:left="709"/>
        <w:jc w:val="both"/>
      </w:pPr>
      <w:r>
        <w:t>Vyrovnaný sklon návodního líce</w:t>
      </w:r>
      <w:r>
        <w:tab/>
      </w:r>
      <w:r>
        <w:tab/>
      </w:r>
      <w:r w:rsidR="00C95F69">
        <w:tab/>
      </w:r>
      <w:r>
        <w:t>1 : 1,25</w:t>
      </w:r>
    </w:p>
    <w:p w14:paraId="7E75DAE9" w14:textId="77777777" w:rsidR="008877DF" w:rsidRDefault="008877DF" w:rsidP="0078477C">
      <w:pPr>
        <w:ind w:left="709"/>
        <w:jc w:val="both"/>
      </w:pPr>
      <w:r>
        <w:t>Vyrovnaný sklon vzdušného líce</w:t>
      </w:r>
      <w:r>
        <w:tab/>
      </w:r>
      <w:r>
        <w:tab/>
      </w:r>
      <w:r w:rsidR="00C95F69">
        <w:tab/>
      </w:r>
      <w:r>
        <w:t>1 : 5   -   1 : 1,75</w:t>
      </w:r>
    </w:p>
    <w:p w14:paraId="0A5C2757" w14:textId="77777777" w:rsidR="008877DF" w:rsidRDefault="008877DF" w:rsidP="0078477C">
      <w:pPr>
        <w:ind w:left="709"/>
        <w:jc w:val="both"/>
      </w:pPr>
      <w:r>
        <w:t>Výška koruny hráze nad základy</w:t>
      </w:r>
      <w:r>
        <w:tab/>
      </w:r>
      <w:r>
        <w:tab/>
      </w:r>
      <w:r w:rsidR="00C95F69">
        <w:tab/>
      </w:r>
      <w:smartTag w:uri="urn:schemas-microsoft-com:office:smarttags" w:element="metricconverter">
        <w:smartTagPr>
          <w:attr w:name="ProductID" w:val="6,50 m"/>
        </w:smartTagPr>
        <w:r>
          <w:t>6,50 m</w:t>
        </w:r>
      </w:smartTag>
    </w:p>
    <w:p w14:paraId="0C5DF07A" w14:textId="77777777" w:rsidR="008877DF" w:rsidRDefault="008877DF" w:rsidP="0078477C">
      <w:pPr>
        <w:ind w:left="709"/>
        <w:jc w:val="both"/>
      </w:pPr>
    </w:p>
    <w:p w14:paraId="0ADF30D2" w14:textId="77777777" w:rsidR="008877DF" w:rsidRDefault="008877DF" w:rsidP="0078477C">
      <w:pPr>
        <w:ind w:left="709"/>
        <w:jc w:val="both"/>
      </w:pPr>
      <w:r w:rsidRPr="0078477C">
        <w:rPr>
          <w:b/>
          <w:u w:val="single"/>
        </w:rPr>
        <w:t>Spodní výpust</w:t>
      </w:r>
      <w:r>
        <w:t xml:space="preserve"> je tvořena betonovým potrubím DN 500 na němž je z návodní strany hráze vybudován požerák.</w:t>
      </w:r>
    </w:p>
    <w:p w14:paraId="2F609A1E" w14:textId="77777777" w:rsidR="008877DF" w:rsidRDefault="008877DF" w:rsidP="0078477C">
      <w:pPr>
        <w:ind w:left="709"/>
        <w:jc w:val="both"/>
      </w:pPr>
      <w:r>
        <w:t xml:space="preserve">Zajištění horního vtoku do stávajícího požeráku je zachován jako rezerva pro převádění zvýšených průtoků. Zeď ze štětovnic </w:t>
      </w:r>
      <w:proofErr w:type="spellStart"/>
      <w:r>
        <w:t>Larsen</w:t>
      </w:r>
      <w:proofErr w:type="spellEnd"/>
      <w:r>
        <w:t xml:space="preserve"> III tvoří lávku, ze které jsou čištěny česle na spodní výpusti o průměru </w:t>
      </w:r>
      <w:smartTag w:uri="urn:schemas-microsoft-com:office:smarttags" w:element="metricconverter">
        <w:smartTagPr>
          <w:attr w:name="ProductID" w:val="50 cm"/>
        </w:smartTagPr>
        <w:r>
          <w:t>50 cm</w:t>
        </w:r>
      </w:smartTag>
      <w:r>
        <w:t>.</w:t>
      </w:r>
    </w:p>
    <w:p w14:paraId="280542B9" w14:textId="77777777" w:rsidR="008877DF" w:rsidRDefault="008877DF" w:rsidP="0078477C">
      <w:pPr>
        <w:ind w:left="709"/>
        <w:jc w:val="both"/>
      </w:pPr>
      <w:r>
        <w:t>Vtok do spodní i horní části požeráku je opatřen česlemi. Přístup umožňuje obslužná lávka.</w:t>
      </w:r>
    </w:p>
    <w:p w14:paraId="6CDD742B" w14:textId="77777777" w:rsidR="008877DF" w:rsidRDefault="008877DF" w:rsidP="0078477C">
      <w:pPr>
        <w:ind w:left="709"/>
        <w:jc w:val="both"/>
        <w:rPr>
          <w:sz w:val="16"/>
        </w:rPr>
      </w:pPr>
    </w:p>
    <w:p w14:paraId="06BE81F9" w14:textId="77777777" w:rsidR="008877DF" w:rsidRDefault="008877DF" w:rsidP="0078477C">
      <w:pPr>
        <w:ind w:left="709"/>
        <w:jc w:val="both"/>
      </w:pPr>
      <w:r>
        <w:t>Kóta vtoku</w:t>
      </w:r>
      <w:r>
        <w:tab/>
      </w:r>
      <w:r>
        <w:tab/>
      </w:r>
      <w:r>
        <w:tab/>
      </w:r>
      <w:r>
        <w:tab/>
      </w:r>
      <w:r>
        <w:tab/>
      </w:r>
      <w:r w:rsidR="00C95F69">
        <w:tab/>
      </w:r>
      <w:smartTag w:uri="urn:schemas-microsoft-com:office:smarttags" w:element="metricconverter">
        <w:smartTagPr>
          <w:attr w:name="ProductID" w:val="304,91 m"/>
        </w:smartTagPr>
        <w:r>
          <w:t xml:space="preserve">304,91 </w:t>
        </w:r>
        <w:proofErr w:type="spellStart"/>
        <w:r>
          <w:t>m</w:t>
        </w:r>
      </w:smartTag>
      <w:r>
        <w:t>n.m</w:t>
      </w:r>
      <w:proofErr w:type="spellEnd"/>
      <w:r>
        <w:t>. (přepočet z projektu)</w:t>
      </w:r>
    </w:p>
    <w:p w14:paraId="558CD3BF" w14:textId="77777777" w:rsidR="008877DF" w:rsidRPr="0078477C" w:rsidRDefault="008877DF" w:rsidP="0078477C">
      <w:pPr>
        <w:ind w:left="709"/>
        <w:jc w:val="both"/>
      </w:pPr>
      <w:r>
        <w:t>Kóta výtoku</w:t>
      </w:r>
      <w:r>
        <w:tab/>
      </w:r>
      <w:r>
        <w:tab/>
      </w:r>
      <w:r>
        <w:tab/>
      </w:r>
      <w:r>
        <w:tab/>
      </w:r>
      <w:r>
        <w:tab/>
      </w:r>
      <w:r w:rsidR="00C95F69">
        <w:tab/>
      </w:r>
      <w:smartTag w:uri="urn:schemas-microsoft-com:office:smarttags" w:element="metricconverter">
        <w:smartTagPr>
          <w:attr w:name="ProductID" w:val="304,75 m"/>
        </w:smartTagPr>
        <w:r>
          <w:t xml:space="preserve">304,75 </w:t>
        </w:r>
        <w:proofErr w:type="spellStart"/>
        <w:r>
          <w:t>m</w:t>
        </w:r>
      </w:smartTag>
      <w:r>
        <w:t>n.m</w:t>
      </w:r>
      <w:proofErr w:type="spellEnd"/>
      <w:r>
        <w:t>. (přepočet z projektu)</w:t>
      </w:r>
    </w:p>
    <w:p w14:paraId="16A41943" w14:textId="77777777" w:rsidR="008877DF" w:rsidRDefault="008877DF" w:rsidP="0078477C">
      <w:pPr>
        <w:ind w:left="709"/>
        <w:jc w:val="both"/>
      </w:pPr>
      <w:r>
        <w:t xml:space="preserve">Kapacita spodní výpusti při hladině </w:t>
      </w:r>
      <w:smartTag w:uri="urn:schemas-microsoft-com:office:smarttags" w:element="metricconverter">
        <w:smartTagPr>
          <w:attr w:name="ProductID" w:val="308,45 m"/>
        </w:smartTagPr>
        <w:r>
          <w:t xml:space="preserve">308,45 </w:t>
        </w:r>
        <w:proofErr w:type="spellStart"/>
        <w:r>
          <w:t>m</w:t>
        </w:r>
      </w:smartTag>
      <w:r>
        <w:t>n.m</w:t>
      </w:r>
      <w:proofErr w:type="spellEnd"/>
      <w:r>
        <w:t>.</w:t>
      </w:r>
      <w:r w:rsidR="0078477C">
        <w:tab/>
      </w:r>
      <w:smartTag w:uri="urn:schemas-microsoft-com:office:smarttags" w:element="metricconverter">
        <w:smartTagPr>
          <w:attr w:name="ProductID" w:val="1,5 m3"/>
        </w:smartTagPr>
        <w:r>
          <w:t>1,5 m</w:t>
        </w:r>
        <w:r>
          <w:rPr>
            <w:vertAlign w:val="superscript"/>
          </w:rPr>
          <w:t>3</w:t>
        </w:r>
        <w:r w:rsidR="00C95F69">
          <w:t>/</w:t>
        </w:r>
      </w:smartTag>
      <w:r>
        <w:t>s.</w:t>
      </w:r>
    </w:p>
    <w:p w14:paraId="3069CEC5" w14:textId="77777777" w:rsidR="008877DF" w:rsidRDefault="008877DF" w:rsidP="0078477C">
      <w:pPr>
        <w:ind w:left="709"/>
        <w:jc w:val="both"/>
        <w:rPr>
          <w:b/>
          <w:bCs/>
          <w:u w:val="single"/>
        </w:rPr>
      </w:pPr>
    </w:p>
    <w:p w14:paraId="662E3494" w14:textId="77777777" w:rsidR="008877DF" w:rsidRDefault="008877DF" w:rsidP="0078477C">
      <w:pPr>
        <w:ind w:left="709"/>
        <w:jc w:val="both"/>
      </w:pPr>
      <w:r w:rsidRPr="0078477C">
        <w:rPr>
          <w:b/>
          <w:u w:val="single"/>
        </w:rPr>
        <w:t>Bezpečnostní zařízení - přeliv</w:t>
      </w:r>
      <w:r>
        <w:t xml:space="preserve"> je umístěn na levém břehu nádrže, přelivná hrana je kruhového tvaru. Při rekonstrukci v roce 1986 byla přelivná hrana snížena přibližně na úroveň terénu a do bezpečnostního přelivu byl zaústěn levobřežní přítok.</w:t>
      </w:r>
    </w:p>
    <w:p w14:paraId="15A409E1" w14:textId="77777777" w:rsidR="008877DF" w:rsidRDefault="008877DF" w:rsidP="0078477C">
      <w:pPr>
        <w:ind w:left="709"/>
        <w:jc w:val="both"/>
      </w:pPr>
      <w:r>
        <w:t>Délka přelivné hrany</w:t>
      </w:r>
      <w:r>
        <w:tab/>
      </w:r>
      <w:r>
        <w:tab/>
      </w:r>
      <w:r>
        <w:tab/>
      </w:r>
      <w:r>
        <w:tab/>
      </w:r>
      <w:r w:rsidR="0078477C">
        <w:tab/>
      </w:r>
      <w:r>
        <w:t xml:space="preserve">cca </w:t>
      </w:r>
      <w:smartTag w:uri="urn:schemas-microsoft-com:office:smarttags" w:element="metricconverter">
        <w:smartTagPr>
          <w:attr w:name="ProductID" w:val="24,0 m"/>
        </w:smartTagPr>
        <w:r>
          <w:t>24,0 m</w:t>
        </w:r>
      </w:smartTag>
    </w:p>
    <w:p w14:paraId="511BB6BB" w14:textId="77777777" w:rsidR="008877DF" w:rsidRDefault="008877DF" w:rsidP="0078477C">
      <w:pPr>
        <w:tabs>
          <w:tab w:val="left" w:pos="3402"/>
        </w:tabs>
        <w:ind w:left="709"/>
        <w:jc w:val="both"/>
      </w:pPr>
      <w:r>
        <w:t>Kóta přelivné hrany</w:t>
      </w:r>
      <w:r w:rsidR="0078477C">
        <w:t xml:space="preserve"> (dle zaměření v 12/2007)</w:t>
      </w:r>
      <w:r w:rsidR="00C95F69">
        <w:tab/>
      </w:r>
      <w:r>
        <w:t xml:space="preserve">nejvyšší část: </w:t>
      </w:r>
      <w:smartTag w:uri="urn:schemas-microsoft-com:office:smarttags" w:element="metricconverter">
        <w:smartTagPr>
          <w:attr w:name="ProductID" w:val="309,59 m"/>
        </w:smartTagPr>
        <w:r>
          <w:t xml:space="preserve">309,59 </w:t>
        </w:r>
        <w:proofErr w:type="spellStart"/>
        <w:r>
          <w:t>m</w:t>
        </w:r>
      </w:smartTag>
      <w:r>
        <w:t>n.m</w:t>
      </w:r>
      <w:proofErr w:type="spellEnd"/>
      <w:r>
        <w:t>.</w:t>
      </w:r>
    </w:p>
    <w:p w14:paraId="2F3E1467" w14:textId="77777777" w:rsidR="008877DF" w:rsidRDefault="008877DF" w:rsidP="0078477C">
      <w:pPr>
        <w:tabs>
          <w:tab w:val="left" w:pos="3402"/>
        </w:tabs>
        <w:ind w:left="709"/>
        <w:jc w:val="both"/>
      </w:pPr>
      <w:r>
        <w:tab/>
      </w:r>
      <w:r w:rsidR="00C95F69">
        <w:tab/>
      </w:r>
      <w:r w:rsidR="00C95F69">
        <w:tab/>
      </w:r>
      <w:r w:rsidR="00C95F69">
        <w:tab/>
      </w:r>
      <w:r w:rsidR="0078477C">
        <w:tab/>
      </w:r>
      <w:r>
        <w:t xml:space="preserve">střední část: </w:t>
      </w:r>
      <w:smartTag w:uri="urn:schemas-microsoft-com:office:smarttags" w:element="metricconverter">
        <w:smartTagPr>
          <w:attr w:name="ProductID" w:val="308,67 m"/>
        </w:smartTagPr>
        <w:r>
          <w:t xml:space="preserve">308,67 </w:t>
        </w:r>
        <w:proofErr w:type="spellStart"/>
        <w:r>
          <w:t>m</w:t>
        </w:r>
      </w:smartTag>
      <w:r>
        <w:t>n.m</w:t>
      </w:r>
      <w:proofErr w:type="spellEnd"/>
      <w:r>
        <w:t>.</w:t>
      </w:r>
    </w:p>
    <w:p w14:paraId="7BA17F8B" w14:textId="77777777" w:rsidR="008877DF" w:rsidRDefault="008877DF" w:rsidP="0078477C">
      <w:pPr>
        <w:tabs>
          <w:tab w:val="left" w:pos="3402"/>
        </w:tabs>
        <w:ind w:left="709"/>
        <w:jc w:val="both"/>
      </w:pPr>
      <w:r>
        <w:tab/>
      </w:r>
      <w:r>
        <w:tab/>
      </w:r>
      <w:r w:rsidR="00C95F69">
        <w:tab/>
      </w:r>
      <w:r w:rsidR="00C95F69">
        <w:tab/>
      </w:r>
      <w:r w:rsidR="00C95F69">
        <w:tab/>
      </w:r>
      <w:r>
        <w:t xml:space="preserve">nejnižší část: </w:t>
      </w:r>
      <w:smartTag w:uri="urn:schemas-microsoft-com:office:smarttags" w:element="metricconverter">
        <w:smartTagPr>
          <w:attr w:name="ProductID" w:val="308,55 m"/>
        </w:smartTagPr>
        <w:r>
          <w:t xml:space="preserve">308,55 </w:t>
        </w:r>
        <w:proofErr w:type="spellStart"/>
        <w:r>
          <w:t>m</w:t>
        </w:r>
      </w:smartTag>
      <w:r>
        <w:t>n.m</w:t>
      </w:r>
      <w:proofErr w:type="spellEnd"/>
      <w:r>
        <w:t>.</w:t>
      </w:r>
    </w:p>
    <w:p w14:paraId="7DA6E650" w14:textId="77777777" w:rsidR="008877DF" w:rsidRDefault="008877DF" w:rsidP="0078477C">
      <w:pPr>
        <w:ind w:left="709"/>
        <w:jc w:val="both"/>
      </w:pPr>
      <w:r>
        <w:t xml:space="preserve">Hloubka vývaru </w:t>
      </w:r>
      <w:r>
        <w:tab/>
      </w:r>
      <w:r>
        <w:tab/>
      </w:r>
      <w:r>
        <w:tab/>
      </w:r>
      <w:r>
        <w:tab/>
      </w:r>
      <w:r w:rsidR="00C95F69">
        <w:tab/>
      </w:r>
      <w:smartTag w:uri="urn:schemas-microsoft-com:office:smarttags" w:element="metricconverter">
        <w:smartTagPr>
          <w:attr w:name="ProductID" w:val="1,0 m"/>
        </w:smartTagPr>
        <w:r>
          <w:t>1,0 m</w:t>
        </w:r>
      </w:smartTag>
    </w:p>
    <w:p w14:paraId="06DE7DC8" w14:textId="77777777" w:rsidR="008877DF" w:rsidRDefault="008877DF" w:rsidP="0078477C">
      <w:pPr>
        <w:ind w:left="709"/>
        <w:jc w:val="both"/>
      </w:pPr>
      <w:r>
        <w:t>Kapacita</w:t>
      </w:r>
      <w:r>
        <w:tab/>
      </w:r>
      <w:r>
        <w:tab/>
      </w:r>
      <w:r>
        <w:tab/>
      </w:r>
      <w:r>
        <w:tab/>
      </w:r>
      <w:r>
        <w:tab/>
      </w:r>
      <w:r w:rsidR="00C95F69">
        <w:tab/>
      </w:r>
      <w:smartTag w:uri="urn:schemas-microsoft-com:office:smarttags" w:element="metricconverter">
        <w:smartTagPr>
          <w:attr w:name="ProductID" w:val="26,0 m3"/>
        </w:smartTagPr>
        <w:r>
          <w:t>26,0 m</w:t>
        </w:r>
        <w:r>
          <w:rPr>
            <w:vertAlign w:val="superscript"/>
          </w:rPr>
          <w:t>3</w:t>
        </w:r>
      </w:smartTag>
    </w:p>
    <w:p w14:paraId="208C18BB" w14:textId="77777777" w:rsidR="008877DF" w:rsidRDefault="008877DF" w:rsidP="0078477C">
      <w:pPr>
        <w:ind w:left="709"/>
        <w:jc w:val="both"/>
      </w:pPr>
      <w:r>
        <w:t>Kóta závěrečného prahu</w:t>
      </w:r>
      <w:r>
        <w:tab/>
      </w:r>
      <w:r>
        <w:tab/>
      </w:r>
      <w:r>
        <w:tab/>
      </w:r>
      <w:r w:rsidR="00C95F69">
        <w:tab/>
      </w:r>
      <w:smartTag w:uri="urn:schemas-microsoft-com:office:smarttags" w:element="metricconverter">
        <w:smartTagPr>
          <w:attr w:name="ProductID" w:val="303,70 m"/>
        </w:smartTagPr>
        <w:r>
          <w:t xml:space="preserve">303,70 </w:t>
        </w:r>
        <w:proofErr w:type="spellStart"/>
        <w:r>
          <w:t>m</w:t>
        </w:r>
      </w:smartTag>
      <w:r>
        <w:t>n.m</w:t>
      </w:r>
      <w:proofErr w:type="spellEnd"/>
      <w:r>
        <w:t>. (přepočet z projektu)</w:t>
      </w:r>
    </w:p>
    <w:p w14:paraId="399D84D1" w14:textId="77777777" w:rsidR="008877DF" w:rsidRDefault="008877DF" w:rsidP="0078477C">
      <w:pPr>
        <w:ind w:left="709"/>
        <w:jc w:val="both"/>
      </w:pPr>
      <w:r>
        <w:tab/>
      </w:r>
      <w:r>
        <w:tab/>
      </w:r>
      <w:r>
        <w:tab/>
      </w:r>
      <w:r>
        <w:tab/>
      </w:r>
    </w:p>
    <w:p w14:paraId="6AFD1952" w14:textId="77777777" w:rsidR="008877DF" w:rsidRPr="00BE668C" w:rsidRDefault="008877DF" w:rsidP="0078477C">
      <w:pPr>
        <w:pStyle w:val="Nadpis3"/>
      </w:pPr>
      <w:r w:rsidRPr="00BE668C">
        <w:t>Objekty vybudované v ú</w:t>
      </w:r>
      <w:r>
        <w:t>chytné nádrži při rekonstrukci v</w:t>
      </w:r>
      <w:r w:rsidRPr="00BE668C">
        <w:t> roce 1986</w:t>
      </w:r>
    </w:p>
    <w:p w14:paraId="0AC13F00" w14:textId="77777777" w:rsidR="008877DF" w:rsidRPr="0078477C" w:rsidRDefault="008877DF" w:rsidP="0078477C">
      <w:pPr>
        <w:pStyle w:val="Normlnodsazen"/>
      </w:pPr>
    </w:p>
    <w:p w14:paraId="329A9F2B" w14:textId="77777777" w:rsidR="008877DF" w:rsidRPr="0078477C" w:rsidRDefault="008877DF" w:rsidP="0078477C">
      <w:pPr>
        <w:ind w:left="709" w:hanging="1"/>
      </w:pPr>
      <w:r w:rsidRPr="0078477C">
        <w:rPr>
          <w:b/>
        </w:rPr>
        <w:t>Úprava Kyjovky</w:t>
      </w:r>
      <w:r w:rsidR="0078477C" w:rsidRPr="0078477C">
        <w:rPr>
          <w:b/>
        </w:rPr>
        <w:t xml:space="preserve"> - t</w:t>
      </w:r>
      <w:r w:rsidRPr="0078477C">
        <w:t xml:space="preserve">rasa je vedena středem nádrže a napojuje se na odpadní potrubí požeráku s kótou </w:t>
      </w:r>
      <w:smartTag w:uri="urn:schemas-microsoft-com:office:smarttags" w:element="metricconverter">
        <w:smartTagPr>
          <w:attr w:name="ProductID" w:val="304,91 m"/>
        </w:smartTagPr>
        <w:r w:rsidRPr="0078477C">
          <w:t xml:space="preserve">304,91 </w:t>
        </w:r>
        <w:proofErr w:type="spellStart"/>
        <w:r w:rsidRPr="0078477C">
          <w:t>m</w:t>
        </w:r>
      </w:smartTag>
      <w:r w:rsidRPr="0078477C">
        <w:t>n.m</w:t>
      </w:r>
      <w:proofErr w:type="spellEnd"/>
      <w:r w:rsidRPr="0078477C">
        <w:t>.</w:t>
      </w:r>
      <w:r w:rsidRPr="0078477C">
        <w:rPr>
          <w:i/>
          <w:iCs/>
        </w:rPr>
        <w:t xml:space="preserve"> (Jadran dle projektu </w:t>
      </w:r>
      <w:smartTag w:uri="urn:schemas-microsoft-com:office:smarttags" w:element="metricconverter">
        <w:smartTagPr>
          <w:attr w:name="ProductID" w:val="305,31 m"/>
        </w:smartTagPr>
        <w:r w:rsidRPr="0078477C">
          <w:rPr>
            <w:i/>
            <w:iCs/>
          </w:rPr>
          <w:t xml:space="preserve">305,31 </w:t>
        </w:r>
        <w:proofErr w:type="spellStart"/>
        <w:r w:rsidRPr="0078477C">
          <w:rPr>
            <w:i/>
            <w:iCs/>
          </w:rPr>
          <w:t>m</w:t>
        </w:r>
      </w:smartTag>
      <w:r w:rsidRPr="0078477C">
        <w:rPr>
          <w:i/>
          <w:iCs/>
        </w:rPr>
        <w:t>n.m</w:t>
      </w:r>
      <w:proofErr w:type="spellEnd"/>
      <w:r w:rsidRPr="0078477C">
        <w:rPr>
          <w:i/>
          <w:iCs/>
        </w:rPr>
        <w:t>.)</w:t>
      </w:r>
      <w:r w:rsidRPr="0078477C">
        <w:t xml:space="preserve"> Sklon nivelety dna 10 </w:t>
      </w:r>
      <w:r w:rsidRPr="0078477C">
        <w:sym w:font="Times New Roman" w:char="2030"/>
      </w:r>
      <w:r w:rsidRPr="0078477C">
        <w:t xml:space="preserve">  až po balvanitý skluz výšky </w:t>
      </w:r>
      <w:smartTag w:uri="urn:schemas-microsoft-com:office:smarttags" w:element="metricconverter">
        <w:smartTagPr>
          <w:attr w:name="ProductID" w:val="1,5 m"/>
        </w:smartTagPr>
        <w:r w:rsidRPr="0078477C">
          <w:t>1,5 m</w:t>
        </w:r>
      </w:smartTag>
      <w:r w:rsidRPr="0078477C">
        <w:t xml:space="preserve"> v km 0,230.</w:t>
      </w:r>
    </w:p>
    <w:p w14:paraId="70D908FD" w14:textId="77777777" w:rsidR="008877DF" w:rsidRPr="0078477C" w:rsidRDefault="008877DF" w:rsidP="0078477C">
      <w:pPr>
        <w:ind w:left="709" w:hanging="1"/>
        <w:jc w:val="both"/>
        <w:rPr>
          <w:sz w:val="16"/>
        </w:rPr>
      </w:pPr>
    </w:p>
    <w:p w14:paraId="513ABFFB" w14:textId="77777777" w:rsidR="008877DF" w:rsidRPr="0078477C" w:rsidRDefault="008877DF" w:rsidP="0078477C">
      <w:pPr>
        <w:ind w:left="709" w:hanging="1"/>
        <w:jc w:val="both"/>
      </w:pPr>
      <w:r w:rsidRPr="0078477C">
        <w:t>Příčný profil:</w:t>
      </w:r>
      <w:r w:rsidRPr="0078477C">
        <w:tab/>
        <w:t>jednoduchý lichoběžník</w:t>
      </w:r>
    </w:p>
    <w:p w14:paraId="55E3D394" w14:textId="77777777" w:rsidR="008877DF" w:rsidRPr="0078477C" w:rsidRDefault="008877DF" w:rsidP="0078477C">
      <w:pPr>
        <w:ind w:left="709" w:hanging="1"/>
        <w:jc w:val="both"/>
      </w:pPr>
      <w:r w:rsidRPr="0078477C">
        <w:tab/>
      </w:r>
      <w:r w:rsidRPr="0078477C">
        <w:tab/>
      </w:r>
      <w:r w:rsidRPr="0078477C">
        <w:tab/>
        <w:t xml:space="preserve">šířka ve dně </w:t>
      </w:r>
      <w:smartTag w:uri="urn:schemas-microsoft-com:office:smarttags" w:element="metricconverter">
        <w:smartTagPr>
          <w:attr w:name="ProductID" w:val="1 m"/>
        </w:smartTagPr>
        <w:r w:rsidRPr="0078477C">
          <w:t>1 m</w:t>
        </w:r>
      </w:smartTag>
    </w:p>
    <w:p w14:paraId="2038B4FA" w14:textId="77777777" w:rsidR="008877DF" w:rsidRPr="0078477C" w:rsidRDefault="008877DF" w:rsidP="0078477C">
      <w:pPr>
        <w:ind w:left="709" w:hanging="1"/>
        <w:jc w:val="both"/>
      </w:pPr>
      <w:r w:rsidRPr="0078477C">
        <w:tab/>
      </w:r>
      <w:r w:rsidRPr="0078477C">
        <w:tab/>
      </w:r>
      <w:r w:rsidRPr="0078477C">
        <w:tab/>
        <w:t>sklon svahů 1:2,5</w:t>
      </w:r>
    </w:p>
    <w:p w14:paraId="3A8396FD" w14:textId="77777777" w:rsidR="008877DF" w:rsidRPr="0078477C" w:rsidRDefault="008877DF" w:rsidP="0078477C">
      <w:pPr>
        <w:ind w:left="709" w:hanging="1"/>
        <w:jc w:val="both"/>
        <w:rPr>
          <w:sz w:val="16"/>
        </w:rPr>
      </w:pPr>
    </w:p>
    <w:p w14:paraId="65443C47" w14:textId="77777777" w:rsidR="008877DF" w:rsidRPr="0078477C" w:rsidRDefault="008877DF" w:rsidP="0078477C">
      <w:pPr>
        <w:ind w:left="709" w:hanging="1"/>
        <w:jc w:val="both"/>
      </w:pPr>
      <w:r w:rsidRPr="0078477C">
        <w:t xml:space="preserve">Na levém břehu je situována berma šířky </w:t>
      </w:r>
      <w:smartTag w:uri="urn:schemas-microsoft-com:office:smarttags" w:element="metricconverter">
        <w:smartTagPr>
          <w:attr w:name="ProductID" w:val="4 m"/>
        </w:smartTagPr>
        <w:r w:rsidRPr="0078477C">
          <w:t>4 m</w:t>
        </w:r>
      </w:smartTag>
      <w:r w:rsidRPr="0078477C">
        <w:t xml:space="preserve">, která umožňuje údržbu a odstraňování nánosů pomocí mechanismů. Tok je oboustranně </w:t>
      </w:r>
      <w:proofErr w:type="spellStart"/>
      <w:r w:rsidRPr="0078477C">
        <w:t>ohrázován</w:t>
      </w:r>
      <w:proofErr w:type="spellEnd"/>
      <w:r w:rsidRPr="0078477C">
        <w:t>.</w:t>
      </w:r>
    </w:p>
    <w:p w14:paraId="05C95DDE" w14:textId="77777777" w:rsidR="008877DF" w:rsidRPr="0078477C" w:rsidRDefault="008877DF" w:rsidP="0078477C">
      <w:pPr>
        <w:ind w:left="709" w:hanging="1"/>
        <w:jc w:val="both"/>
      </w:pPr>
      <w:r w:rsidRPr="0078477C">
        <w:t>Opevnění hráze je provedeno osetím.</w:t>
      </w:r>
    </w:p>
    <w:p w14:paraId="1922BA9C" w14:textId="77777777" w:rsidR="008877DF" w:rsidRPr="0078477C" w:rsidRDefault="008877DF" w:rsidP="0078477C">
      <w:pPr>
        <w:ind w:left="709" w:hanging="1"/>
        <w:jc w:val="both"/>
        <w:rPr>
          <w:sz w:val="16"/>
        </w:rPr>
      </w:pPr>
    </w:p>
    <w:p w14:paraId="645DA58C" w14:textId="77777777" w:rsidR="008877DF" w:rsidRPr="0078477C" w:rsidRDefault="008877DF" w:rsidP="0078477C">
      <w:pPr>
        <w:ind w:left="709" w:hanging="1"/>
        <w:jc w:val="both"/>
        <w:rPr>
          <w:sz w:val="16"/>
        </w:rPr>
      </w:pPr>
    </w:p>
    <w:p w14:paraId="77A4D282" w14:textId="77777777" w:rsidR="008877DF" w:rsidRPr="0078477C" w:rsidRDefault="008877DF" w:rsidP="0078477C">
      <w:pPr>
        <w:ind w:left="709" w:hanging="1"/>
      </w:pPr>
      <w:r w:rsidRPr="0078477C">
        <w:rPr>
          <w:b/>
        </w:rPr>
        <w:t xml:space="preserve">Balvanitý skluz </w:t>
      </w:r>
      <w:r w:rsidRPr="0078477C">
        <w:t>s odběrným objektem pro neprůtočné nádrže je vybudován v km 0,245.</w:t>
      </w:r>
    </w:p>
    <w:p w14:paraId="092CBF97" w14:textId="77777777" w:rsidR="008877DF" w:rsidRPr="0078477C" w:rsidRDefault="008877DF" w:rsidP="0078477C">
      <w:pPr>
        <w:pStyle w:val="Normlnodsazen"/>
        <w:ind w:left="709" w:hanging="1"/>
        <w:rPr>
          <w:sz w:val="16"/>
        </w:rPr>
      </w:pPr>
    </w:p>
    <w:p w14:paraId="14BEA8CC" w14:textId="77777777" w:rsidR="008877DF" w:rsidRPr="0078477C" w:rsidRDefault="008877DF" w:rsidP="0078477C">
      <w:pPr>
        <w:ind w:left="709" w:hanging="1"/>
        <w:jc w:val="both"/>
      </w:pPr>
      <w:r w:rsidRPr="0078477C">
        <w:t>Podélný sklon</w:t>
      </w:r>
      <w:r w:rsidRPr="0078477C">
        <w:tab/>
        <w:t>1 : 7</w:t>
      </w:r>
      <w:r w:rsidR="0078477C" w:rsidRPr="0078477C">
        <w:t>, š</w:t>
      </w:r>
      <w:r w:rsidRPr="0078477C">
        <w:t>ířka ve dně</w:t>
      </w:r>
      <w:smartTag w:uri="urn:schemas-microsoft-com:office:smarttags" w:element="metricconverter">
        <w:smartTagPr>
          <w:attr w:name="ProductID" w:val="2 m"/>
        </w:smartTagPr>
        <w:r w:rsidRPr="0078477C">
          <w:t>2 m</w:t>
        </w:r>
        <w:r w:rsidR="0078477C" w:rsidRPr="0078477C">
          <w:t xml:space="preserve"> a p</w:t>
        </w:r>
      </w:smartTag>
      <w:r w:rsidR="0078477C" w:rsidRPr="0078477C">
        <w:t xml:space="preserve">řevýšení </w:t>
      </w:r>
      <w:smartTag w:uri="urn:schemas-microsoft-com:office:smarttags" w:element="metricconverter">
        <w:smartTagPr>
          <w:attr w:name="ProductID" w:val="1,5 m"/>
        </w:smartTagPr>
        <w:r w:rsidRPr="0078477C">
          <w:t>1,5 m</w:t>
        </w:r>
        <w:r w:rsidR="0078477C" w:rsidRPr="0078477C">
          <w:t>.</w:t>
        </w:r>
      </w:smartTag>
    </w:p>
    <w:p w14:paraId="715E62A3" w14:textId="77777777" w:rsidR="008877DF" w:rsidRPr="0078477C" w:rsidRDefault="008877DF" w:rsidP="0078477C">
      <w:pPr>
        <w:ind w:left="709" w:hanging="1"/>
        <w:jc w:val="both"/>
      </w:pPr>
      <w:r w:rsidRPr="0078477C">
        <w:t xml:space="preserve">Dno a svahy pod skluzem v délce </w:t>
      </w:r>
      <w:smartTag w:uri="urn:schemas-microsoft-com:office:smarttags" w:element="metricconverter">
        <w:smartTagPr>
          <w:attr w:name="ProductID" w:val="5 m"/>
        </w:smartTagPr>
        <w:r w:rsidRPr="0078477C">
          <w:t>5 m</w:t>
        </w:r>
      </w:smartTag>
      <w:r w:rsidRPr="0078477C">
        <w:t xml:space="preserve"> jsou zpevněny záhozem z lomového kamene. Dno a svahy nad - pohozem z makadamu v délce </w:t>
      </w:r>
      <w:smartTag w:uri="urn:schemas-microsoft-com:office:smarttags" w:element="metricconverter">
        <w:smartTagPr>
          <w:attr w:name="ProductID" w:val="3 m"/>
        </w:smartTagPr>
        <w:r w:rsidRPr="0078477C">
          <w:t>3 m</w:t>
        </w:r>
      </w:smartTag>
      <w:r w:rsidRPr="0078477C">
        <w:t>.</w:t>
      </w:r>
    </w:p>
    <w:p w14:paraId="4CFB00D3" w14:textId="77777777" w:rsidR="008877DF" w:rsidRPr="0078477C" w:rsidRDefault="008877DF" w:rsidP="0078477C">
      <w:pPr>
        <w:ind w:left="709" w:hanging="1"/>
        <w:jc w:val="both"/>
        <w:rPr>
          <w:sz w:val="16"/>
        </w:rPr>
      </w:pPr>
    </w:p>
    <w:p w14:paraId="545B70FF" w14:textId="77777777" w:rsidR="008877DF" w:rsidRPr="0078477C" w:rsidRDefault="008877DF" w:rsidP="0078477C">
      <w:pPr>
        <w:ind w:left="709" w:hanging="1"/>
        <w:jc w:val="both"/>
      </w:pPr>
      <w:r w:rsidRPr="0078477C">
        <w:t xml:space="preserve">Hrubé brlení z dřevěných pilot v původní hrázi úchytné nádrže průměru </w:t>
      </w:r>
      <w:smartTag w:uri="urn:schemas-microsoft-com:office:smarttags" w:element="metricconverter">
        <w:smartTagPr>
          <w:attr w:name="ProductID" w:val="20 cm"/>
        </w:smartTagPr>
        <w:r w:rsidRPr="0078477C">
          <w:t>20 cm</w:t>
        </w:r>
      </w:smartTag>
      <w:r w:rsidRPr="0078477C">
        <w:t xml:space="preserve"> v km 0,300.</w:t>
      </w:r>
    </w:p>
    <w:p w14:paraId="530AD861" w14:textId="77777777" w:rsidR="008877DF" w:rsidRPr="0078477C" w:rsidRDefault="008877DF" w:rsidP="0078477C">
      <w:pPr>
        <w:ind w:left="709" w:hanging="1"/>
        <w:jc w:val="both"/>
        <w:rPr>
          <w:sz w:val="16"/>
        </w:rPr>
      </w:pPr>
    </w:p>
    <w:p w14:paraId="621BD0BC" w14:textId="77777777" w:rsidR="008877DF" w:rsidRPr="0078477C" w:rsidRDefault="008877DF" w:rsidP="0078477C">
      <w:pPr>
        <w:ind w:left="709" w:hanging="1"/>
        <w:jc w:val="both"/>
      </w:pPr>
      <w:r w:rsidRPr="0078477C">
        <w:t>„</w:t>
      </w:r>
      <w:proofErr w:type="spellStart"/>
      <w:r w:rsidRPr="0078477C">
        <w:t>Jízek</w:t>
      </w:r>
      <w:proofErr w:type="spellEnd"/>
      <w:r w:rsidRPr="0078477C">
        <w:t xml:space="preserve">“ je v délce </w:t>
      </w:r>
      <w:smartTag w:uri="urn:schemas-microsoft-com:office:smarttags" w:element="metricconverter">
        <w:smartTagPr>
          <w:attr w:name="ProductID" w:val="10 m"/>
        </w:smartTagPr>
        <w:r w:rsidRPr="0078477C">
          <w:t>10 m</w:t>
        </w:r>
      </w:smartTag>
      <w:r w:rsidRPr="0078477C">
        <w:t xml:space="preserve"> zpevněn záhozem z lomového kamene.</w:t>
      </w:r>
    </w:p>
    <w:p w14:paraId="6023B1C8" w14:textId="77777777" w:rsidR="008877DF" w:rsidRPr="0078477C" w:rsidRDefault="008877DF" w:rsidP="0078477C">
      <w:pPr>
        <w:ind w:left="709" w:hanging="1"/>
        <w:jc w:val="both"/>
      </w:pPr>
      <w:r w:rsidRPr="0078477C">
        <w:t>Objekt slouží k zachycení hrubých plavenin.</w:t>
      </w:r>
    </w:p>
    <w:p w14:paraId="54683EAA" w14:textId="77777777" w:rsidR="008877DF" w:rsidRPr="0078477C" w:rsidRDefault="008877DF" w:rsidP="0078477C">
      <w:pPr>
        <w:ind w:left="709" w:hanging="1"/>
        <w:jc w:val="both"/>
      </w:pPr>
      <w:r w:rsidRPr="0078477C">
        <w:t xml:space="preserve">Při ucpání této překážky voda </w:t>
      </w:r>
      <w:proofErr w:type="spellStart"/>
      <w:r w:rsidRPr="0078477C">
        <w:t>vybřeží</w:t>
      </w:r>
      <w:proofErr w:type="spellEnd"/>
      <w:r w:rsidRPr="0078477C">
        <w:t xml:space="preserve"> do přilehlého lesa.</w:t>
      </w:r>
    </w:p>
    <w:p w14:paraId="3E38E702" w14:textId="77777777" w:rsidR="008877DF" w:rsidRPr="0078477C" w:rsidRDefault="008877DF" w:rsidP="0078477C">
      <w:pPr>
        <w:ind w:left="709" w:hanging="1"/>
        <w:jc w:val="both"/>
        <w:rPr>
          <w:sz w:val="16"/>
        </w:rPr>
      </w:pPr>
    </w:p>
    <w:p w14:paraId="28031D1B" w14:textId="77777777" w:rsidR="008877DF" w:rsidRPr="0078477C" w:rsidRDefault="008877DF" w:rsidP="0078477C">
      <w:pPr>
        <w:ind w:left="709" w:hanging="1"/>
        <w:jc w:val="both"/>
        <w:rPr>
          <w:sz w:val="16"/>
        </w:rPr>
      </w:pPr>
    </w:p>
    <w:p w14:paraId="1A80656F" w14:textId="77777777" w:rsidR="008877DF" w:rsidRPr="0078477C" w:rsidRDefault="008877DF" w:rsidP="0078477C">
      <w:pPr>
        <w:ind w:left="709" w:hanging="1"/>
        <w:rPr>
          <w:b/>
        </w:rPr>
      </w:pPr>
      <w:r w:rsidRPr="0078477C">
        <w:rPr>
          <w:b/>
        </w:rPr>
        <w:t>Neprůtočné nádrže</w:t>
      </w:r>
    </w:p>
    <w:p w14:paraId="4AC017E2" w14:textId="77777777" w:rsidR="008877DF" w:rsidRPr="0078477C" w:rsidRDefault="008877DF" w:rsidP="0078477C">
      <w:pPr>
        <w:ind w:left="709" w:hanging="1"/>
        <w:jc w:val="both"/>
      </w:pPr>
      <w:r w:rsidRPr="0078477C">
        <w:t>Pravobřežní</w:t>
      </w:r>
      <w:r w:rsidRPr="0078477C">
        <w:tab/>
      </w:r>
      <w:r w:rsidRPr="0078477C">
        <w:tab/>
        <w:t>šířka ve dně</w:t>
      </w:r>
      <w:r w:rsidRPr="0078477C">
        <w:tab/>
        <w:t>30 - 66 m</w:t>
      </w:r>
    </w:p>
    <w:p w14:paraId="46611AA8" w14:textId="77777777" w:rsidR="008877DF" w:rsidRPr="0078477C" w:rsidRDefault="008877DF" w:rsidP="0078477C">
      <w:pPr>
        <w:ind w:left="709" w:hanging="1"/>
        <w:jc w:val="both"/>
      </w:pPr>
      <w:r w:rsidRPr="0078477C">
        <w:t>Levobřežní</w:t>
      </w:r>
      <w:r w:rsidRPr="0078477C">
        <w:tab/>
      </w:r>
      <w:r w:rsidRPr="0078477C">
        <w:tab/>
        <w:t>šířka ve dně</w:t>
      </w:r>
      <w:r w:rsidRPr="0078477C">
        <w:tab/>
      </w:r>
      <w:smartTag w:uri="urn:schemas-microsoft-com:office:smarttags" w:element="metricconverter">
        <w:smartTagPr>
          <w:attr w:name="ProductID" w:val="18 m"/>
        </w:smartTagPr>
        <w:r w:rsidRPr="0078477C">
          <w:t>18 m</w:t>
        </w:r>
      </w:smartTag>
    </w:p>
    <w:p w14:paraId="16488BE8" w14:textId="77777777" w:rsidR="008877DF" w:rsidRPr="0078477C" w:rsidRDefault="008877DF" w:rsidP="0078477C">
      <w:pPr>
        <w:ind w:left="709" w:hanging="1"/>
        <w:jc w:val="both"/>
      </w:pPr>
      <w:r w:rsidRPr="0078477C">
        <w:t>Hloubka vody</w:t>
      </w:r>
      <w:r w:rsidRPr="0078477C">
        <w:tab/>
      </w:r>
      <w:r w:rsidR="0078477C">
        <w:tab/>
      </w:r>
      <w:r w:rsidRPr="0078477C">
        <w:t xml:space="preserve">1,0 - </w:t>
      </w:r>
      <w:smartTag w:uri="urn:schemas-microsoft-com:office:smarttags" w:element="metricconverter">
        <w:smartTagPr>
          <w:attr w:name="ProductID" w:val="1,5 m"/>
        </w:smartTagPr>
        <w:r w:rsidRPr="0078477C">
          <w:t>1,5 m</w:t>
        </w:r>
      </w:smartTag>
    </w:p>
    <w:p w14:paraId="782BF3D5" w14:textId="77777777" w:rsidR="008877DF" w:rsidRPr="0078477C" w:rsidRDefault="008877DF" w:rsidP="0078477C">
      <w:pPr>
        <w:ind w:left="709" w:hanging="1"/>
        <w:jc w:val="both"/>
      </w:pPr>
      <w:r w:rsidRPr="0078477C">
        <w:t>Sklon svahů</w:t>
      </w:r>
      <w:r w:rsidRPr="0078477C">
        <w:tab/>
      </w:r>
      <w:r w:rsidRPr="0078477C">
        <w:tab/>
        <w:t>1 : 2 (oseto)</w:t>
      </w:r>
    </w:p>
    <w:p w14:paraId="49362731" w14:textId="77777777" w:rsidR="008877DF" w:rsidRPr="0078477C" w:rsidRDefault="008877DF" w:rsidP="0078477C">
      <w:pPr>
        <w:ind w:left="709" w:hanging="1"/>
        <w:jc w:val="both"/>
      </w:pPr>
    </w:p>
    <w:p w14:paraId="3D8A6389" w14:textId="77777777" w:rsidR="008877DF" w:rsidRPr="0078477C" w:rsidRDefault="008877DF" w:rsidP="0078477C">
      <w:pPr>
        <w:ind w:left="709" w:hanging="1"/>
        <w:jc w:val="both"/>
      </w:pPr>
      <w:r w:rsidRPr="0078477C">
        <w:t xml:space="preserve">V místě kolísání hladiny je provedeno opevnění svahů vrbovou krytinou v pruhu šířky </w:t>
      </w:r>
      <w:smartTag w:uri="urn:schemas-microsoft-com:office:smarttags" w:element="metricconverter">
        <w:smartTagPr>
          <w:attr w:name="ProductID" w:val="2ﾠm"/>
        </w:smartTagPr>
        <w:r w:rsidRPr="0078477C">
          <w:t>2 m</w:t>
        </w:r>
      </w:smartTag>
      <w:r w:rsidRPr="0078477C">
        <w:t>.</w:t>
      </w:r>
    </w:p>
    <w:p w14:paraId="0119455B" w14:textId="77777777" w:rsidR="008877DF" w:rsidRPr="0078477C" w:rsidRDefault="008877DF" w:rsidP="0078477C">
      <w:pPr>
        <w:ind w:left="709" w:hanging="1"/>
        <w:jc w:val="both"/>
      </w:pPr>
    </w:p>
    <w:p w14:paraId="41866B95" w14:textId="77777777" w:rsidR="008877DF" w:rsidRPr="0078477C" w:rsidRDefault="008877DF" w:rsidP="0078477C">
      <w:pPr>
        <w:ind w:left="709" w:hanging="1"/>
        <w:jc w:val="both"/>
      </w:pPr>
      <w:r w:rsidRPr="0078477C">
        <w:t xml:space="preserve">a) </w:t>
      </w:r>
      <w:r w:rsidRPr="0078477C">
        <w:rPr>
          <w:u w:val="single"/>
        </w:rPr>
        <w:t>Nápustný objekt</w:t>
      </w:r>
      <w:r w:rsidR="0078477C" w:rsidRPr="0078477C">
        <w:t xml:space="preserve"> - </w:t>
      </w:r>
      <w:r w:rsidR="0078477C">
        <w:t>n</w:t>
      </w:r>
      <w:r w:rsidRPr="0078477C">
        <w:t>apouštění nádrže je zajištěno z odběrného objektu bezprostředně nad skluzem v km 0,245.</w:t>
      </w:r>
    </w:p>
    <w:p w14:paraId="5CD9FD75" w14:textId="77777777" w:rsidR="008877DF" w:rsidRPr="0078477C" w:rsidRDefault="008877DF" w:rsidP="0078477C">
      <w:pPr>
        <w:ind w:left="709" w:hanging="1"/>
        <w:jc w:val="both"/>
      </w:pPr>
      <w:r w:rsidRPr="0078477C">
        <w:t xml:space="preserve">Nápustné potrubí z trub TBD průměru </w:t>
      </w:r>
      <w:smartTag w:uri="urn:schemas-microsoft-com:office:smarttags" w:element="metricconverter">
        <w:smartTagPr>
          <w:attr w:name="ProductID" w:val="30 cm"/>
        </w:smartTagPr>
        <w:r w:rsidRPr="0078477C">
          <w:t>30 cm</w:t>
        </w:r>
      </w:smartTag>
      <w:r w:rsidRPr="0078477C">
        <w:t xml:space="preserve"> je v celé délce obetonováno. Odběry uzavírají stavítka, přístup je po betonových schodech.</w:t>
      </w:r>
    </w:p>
    <w:p w14:paraId="31DD5E00" w14:textId="77777777" w:rsidR="008877DF" w:rsidRPr="0078477C" w:rsidRDefault="008877DF" w:rsidP="0078477C">
      <w:pPr>
        <w:ind w:left="709" w:hanging="1"/>
        <w:jc w:val="both"/>
      </w:pPr>
    </w:p>
    <w:p w14:paraId="146C0071" w14:textId="77777777" w:rsidR="008877DF" w:rsidRPr="0078477C" w:rsidRDefault="008877DF" w:rsidP="0078477C">
      <w:pPr>
        <w:ind w:left="709" w:hanging="1"/>
        <w:jc w:val="both"/>
      </w:pPr>
      <w:r w:rsidRPr="0078477C">
        <w:t xml:space="preserve">b) </w:t>
      </w:r>
      <w:r w:rsidRPr="0078477C">
        <w:rPr>
          <w:u w:val="single"/>
        </w:rPr>
        <w:t>Požeráky</w:t>
      </w:r>
      <w:r w:rsidR="006904A2">
        <w:rPr>
          <w:u w:val="single"/>
        </w:rPr>
        <w:t xml:space="preserve"> </w:t>
      </w:r>
      <w:r w:rsidRPr="0078477C">
        <w:t xml:space="preserve">slouží k vypouštění nádrží a regulaci hladin (km 0,070).Funkční část je ze skruží průměru </w:t>
      </w:r>
      <w:smartTag w:uri="urn:schemas-microsoft-com:office:smarttags" w:element="metricconverter">
        <w:smartTagPr>
          <w:attr w:name="ProductID" w:val="100 cm"/>
        </w:smartTagPr>
        <w:r w:rsidRPr="0078477C">
          <w:t>100 cm</w:t>
        </w:r>
      </w:smartTag>
      <w:r w:rsidRPr="0078477C">
        <w:t xml:space="preserve">, výšky </w:t>
      </w:r>
      <w:smartTag w:uri="urn:schemas-microsoft-com:office:smarttags" w:element="metricconverter">
        <w:smartTagPr>
          <w:attr w:name="ProductID" w:val="50 cm"/>
        </w:smartTagPr>
        <w:r w:rsidRPr="0078477C">
          <w:t xml:space="preserve">50 </w:t>
        </w:r>
        <w:proofErr w:type="spellStart"/>
        <w:r w:rsidRPr="0078477C">
          <w:t>cm</w:t>
        </w:r>
      </w:smartTag>
      <w:r w:rsidRPr="0078477C">
        <w:t>.V</w:t>
      </w:r>
      <w:proofErr w:type="spellEnd"/>
      <w:r w:rsidRPr="0078477C">
        <w:t xml:space="preserve"> profilu U č. 6,5 jsou osazeny dvojité </w:t>
      </w:r>
      <w:proofErr w:type="spellStart"/>
      <w:r w:rsidRPr="0078477C">
        <w:t>dluže.Vtok</w:t>
      </w:r>
      <w:proofErr w:type="spellEnd"/>
      <w:r w:rsidRPr="0078477C">
        <w:t xml:space="preserve"> z loviště je opatřen </w:t>
      </w:r>
      <w:proofErr w:type="spellStart"/>
      <w:r w:rsidRPr="0078477C">
        <w:t>česlemi.Přístup</w:t>
      </w:r>
      <w:proofErr w:type="spellEnd"/>
      <w:r w:rsidRPr="0078477C">
        <w:t xml:space="preserve"> k požerákům je z hráze, po lávce (délky </w:t>
      </w:r>
      <w:smartTag w:uri="urn:schemas-microsoft-com:office:smarttags" w:element="metricconverter">
        <w:smartTagPr>
          <w:attr w:name="ProductID" w:val="5 m"/>
        </w:smartTagPr>
        <w:r w:rsidRPr="0078477C">
          <w:t>5 m</w:t>
        </w:r>
      </w:smartTag>
      <w:r w:rsidRPr="0078477C">
        <w:t xml:space="preserve">, šířky </w:t>
      </w:r>
      <w:smartTag w:uri="urn:schemas-microsoft-com:office:smarttags" w:element="metricconverter">
        <w:smartTagPr>
          <w:attr w:name="ProductID" w:val="90 cm"/>
        </w:smartTagPr>
        <w:r w:rsidRPr="0078477C">
          <w:t>90 cm</w:t>
        </w:r>
      </w:smartTag>
      <w:r w:rsidRPr="0078477C">
        <w:t>),</w:t>
      </w:r>
      <w:r w:rsidRPr="0078477C">
        <w:tab/>
        <w:t>opatřené zábradlím</w:t>
      </w:r>
      <w:r w:rsidR="0078477C">
        <w:t xml:space="preserve">. </w:t>
      </w:r>
      <w:r w:rsidRPr="0078477C">
        <w:t xml:space="preserve">Před požeráky je </w:t>
      </w:r>
      <w:r w:rsidRPr="0078477C">
        <w:rPr>
          <w:u w:val="single"/>
        </w:rPr>
        <w:t>loviště</w:t>
      </w:r>
      <w:r w:rsidRPr="0078477C">
        <w:t xml:space="preserve"> 3 x </w:t>
      </w:r>
      <w:smartTag w:uri="urn:schemas-microsoft-com:office:smarttags" w:element="metricconverter">
        <w:smartTagPr>
          <w:attr w:name="ProductID" w:val="6 m"/>
        </w:smartTagPr>
        <w:r w:rsidRPr="0078477C">
          <w:t>6 m</w:t>
        </w:r>
      </w:smartTag>
      <w:r w:rsidRPr="0078477C">
        <w:t xml:space="preserve"> o hloubce </w:t>
      </w:r>
      <w:smartTag w:uri="urn:schemas-microsoft-com:office:smarttags" w:element="metricconverter">
        <w:smartTagPr>
          <w:attr w:name="ProductID" w:val="0,5 m"/>
        </w:smartTagPr>
        <w:r w:rsidRPr="0078477C">
          <w:t xml:space="preserve">0,5 </w:t>
        </w:r>
        <w:proofErr w:type="spellStart"/>
        <w:r w:rsidRPr="0078477C">
          <w:t>m</w:t>
        </w:r>
      </w:smartTag>
      <w:r w:rsidRPr="0078477C">
        <w:t>.Na</w:t>
      </w:r>
      <w:proofErr w:type="spellEnd"/>
      <w:r w:rsidRPr="0078477C">
        <w:t xml:space="preserve"> přístupové straně je situováno vyvýšené </w:t>
      </w:r>
      <w:proofErr w:type="spellStart"/>
      <w:r w:rsidRPr="0078477C">
        <w:rPr>
          <w:u w:val="single"/>
        </w:rPr>
        <w:t>kádiště</w:t>
      </w:r>
      <w:proofErr w:type="spellEnd"/>
      <w:r w:rsidRPr="0078477C">
        <w:t xml:space="preserve"> ze silničních panelů o rozměrech 3 x </w:t>
      </w:r>
      <w:smartTag w:uri="urn:schemas-microsoft-com:office:smarttags" w:element="metricconverter">
        <w:smartTagPr>
          <w:attr w:name="ProductID" w:val="2 m"/>
        </w:smartTagPr>
        <w:r w:rsidRPr="0078477C">
          <w:t xml:space="preserve">2 </w:t>
        </w:r>
        <w:proofErr w:type="spellStart"/>
        <w:r w:rsidRPr="0078477C">
          <w:t>m</w:t>
        </w:r>
      </w:smartTag>
      <w:r w:rsidRPr="0078477C">
        <w:t>.Dno</w:t>
      </w:r>
      <w:proofErr w:type="spellEnd"/>
      <w:r w:rsidRPr="0078477C">
        <w:t xml:space="preserve"> nádrží je vyspárováno a na loviště jsou napojeny </w:t>
      </w:r>
      <w:proofErr w:type="spellStart"/>
      <w:r w:rsidRPr="0078477C">
        <w:t>stoky.Hráz</w:t>
      </w:r>
      <w:proofErr w:type="spellEnd"/>
      <w:r w:rsidRPr="0078477C">
        <w:t xml:space="preserve"> a loviště u požeráku je zpřístupněna schodištěm.</w:t>
      </w:r>
    </w:p>
    <w:p w14:paraId="0E59ABBF" w14:textId="77777777" w:rsidR="008877DF" w:rsidRPr="0078477C" w:rsidRDefault="008877DF" w:rsidP="0078477C">
      <w:pPr>
        <w:ind w:left="709" w:hanging="1"/>
        <w:jc w:val="both"/>
      </w:pPr>
    </w:p>
    <w:p w14:paraId="211E76CF" w14:textId="77777777" w:rsidR="008877DF" w:rsidRPr="0078477C" w:rsidRDefault="008877DF" w:rsidP="0078477C">
      <w:pPr>
        <w:ind w:left="709" w:hanging="1"/>
        <w:jc w:val="both"/>
      </w:pPr>
      <w:r w:rsidRPr="0078477C">
        <w:t xml:space="preserve">c) </w:t>
      </w:r>
      <w:r w:rsidRPr="0078477C">
        <w:rPr>
          <w:u w:val="single"/>
        </w:rPr>
        <w:t>Odpadní potrubí z požeráků</w:t>
      </w:r>
      <w:r w:rsidRPr="0078477C">
        <w:t xml:space="preserve"> průměru </w:t>
      </w:r>
      <w:smartTag w:uri="urn:schemas-microsoft-com:office:smarttags" w:element="metricconverter">
        <w:smartTagPr>
          <w:attr w:name="ProductID" w:val="30 cm"/>
        </w:smartTagPr>
        <w:r w:rsidRPr="0078477C">
          <w:t>30 cm</w:t>
        </w:r>
      </w:smartTag>
      <w:r w:rsidRPr="0078477C">
        <w:t xml:space="preserve"> je ocelové, délka odpadu u jednoho požeráku je </w:t>
      </w:r>
      <w:smartTag w:uri="urn:schemas-microsoft-com:office:smarttags" w:element="metricconverter">
        <w:smartTagPr>
          <w:attr w:name="ProductID" w:val="26 m"/>
        </w:smartTagPr>
        <w:r w:rsidRPr="0078477C">
          <w:t>26 m</w:t>
        </w:r>
      </w:smartTag>
      <w:r w:rsidRPr="0078477C">
        <w:t>. Vyústění do Kyjovky je provedeno útesem.</w:t>
      </w:r>
    </w:p>
    <w:p w14:paraId="28C0B46C" w14:textId="77777777" w:rsidR="008877DF" w:rsidRPr="0078477C" w:rsidRDefault="008877DF" w:rsidP="0078477C">
      <w:pPr>
        <w:ind w:left="709" w:hanging="1"/>
        <w:jc w:val="both"/>
      </w:pPr>
    </w:p>
    <w:p w14:paraId="03D6692E" w14:textId="77777777" w:rsidR="008877DF" w:rsidRPr="0078477C" w:rsidRDefault="008877DF" w:rsidP="0078477C">
      <w:pPr>
        <w:ind w:left="709" w:hanging="1"/>
      </w:pPr>
      <w:r w:rsidRPr="0078477C">
        <w:rPr>
          <w:b/>
        </w:rPr>
        <w:t>Příjezdová komunikace</w:t>
      </w:r>
    </w:p>
    <w:p w14:paraId="538DCA4C" w14:textId="77777777" w:rsidR="008877DF" w:rsidRPr="0078477C" w:rsidRDefault="008877DF" w:rsidP="0078477C">
      <w:pPr>
        <w:ind w:left="709" w:hanging="1"/>
        <w:jc w:val="both"/>
      </w:pPr>
      <w:r w:rsidRPr="0078477C">
        <w:t xml:space="preserve">Levobřežní rybník je přístupný ze silnice III. třídy Koryčany - Staré Hutě. Koruna hráze je zpevněna makadamem (délky </w:t>
      </w:r>
      <w:smartTag w:uri="urn:schemas-microsoft-com:office:smarttags" w:element="metricconverter">
        <w:smartTagPr>
          <w:attr w:name="ProductID" w:val="110 m"/>
        </w:smartTagPr>
        <w:r w:rsidRPr="0078477C">
          <w:t>110 m</w:t>
        </w:r>
      </w:smartTag>
      <w:r w:rsidRPr="0078477C">
        <w:t xml:space="preserve">, šířky </w:t>
      </w:r>
      <w:smartTag w:uri="urn:schemas-microsoft-com:office:smarttags" w:element="metricconverter">
        <w:smartTagPr>
          <w:attr w:name="ProductID" w:val="4 m"/>
        </w:smartTagPr>
        <w:r w:rsidRPr="0078477C">
          <w:t>4 m</w:t>
        </w:r>
      </w:smartTag>
      <w:r w:rsidRPr="0078477C">
        <w:t>). Pravobřežní rybník je přístupný z hráze úchytné nádrže.</w:t>
      </w:r>
    </w:p>
    <w:p w14:paraId="0196B57B" w14:textId="77777777" w:rsidR="008877DF" w:rsidRPr="0078477C" w:rsidRDefault="008877DF" w:rsidP="0078477C">
      <w:pPr>
        <w:jc w:val="both"/>
      </w:pPr>
    </w:p>
    <w:p w14:paraId="0DBCEA6E" w14:textId="77777777" w:rsidR="008877DF" w:rsidRPr="0078477C" w:rsidRDefault="008877DF" w:rsidP="0078477C">
      <w:pPr>
        <w:jc w:val="both"/>
      </w:pPr>
    </w:p>
    <w:p w14:paraId="237A4106" w14:textId="77777777" w:rsidR="008877DF" w:rsidRDefault="008877DF" w:rsidP="0078477C">
      <w:pPr>
        <w:pStyle w:val="Nadpis1"/>
        <w:spacing w:after="0"/>
      </w:pPr>
      <w:r w:rsidRPr="0078477C">
        <w:br w:type="page"/>
      </w:r>
      <w:bookmarkStart w:id="6" w:name="_Toc56682717"/>
      <w:r>
        <w:lastRenderedPageBreak/>
        <w:t>PODKLADY PRO VYPRACOVÁNÍ MANIPULAČNÍHO ŘÁDU</w:t>
      </w:r>
      <w:bookmarkEnd w:id="6"/>
    </w:p>
    <w:p w14:paraId="241D57F7" w14:textId="77777777" w:rsidR="0078477C" w:rsidRDefault="0078477C" w:rsidP="0078477C">
      <w:pPr>
        <w:pStyle w:val="Nadpis2"/>
        <w:numPr>
          <w:ilvl w:val="0"/>
          <w:numId w:val="0"/>
        </w:numPr>
        <w:spacing w:before="0"/>
        <w:ind w:left="851"/>
      </w:pPr>
      <w:bookmarkStart w:id="7" w:name="_Toc14352550"/>
      <w:bookmarkStart w:id="8" w:name="_Toc40865074"/>
      <w:bookmarkStart w:id="9" w:name="_Toc51231982"/>
      <w:bookmarkStart w:id="10" w:name="_Toc43084550"/>
      <w:bookmarkStart w:id="11" w:name="_Toc43084792"/>
      <w:bookmarkStart w:id="12" w:name="_Ref113239919"/>
      <w:bookmarkStart w:id="13" w:name="_Ref113240077"/>
      <w:bookmarkStart w:id="14" w:name="_Ref113240083"/>
    </w:p>
    <w:p w14:paraId="14C45339" w14:textId="77777777" w:rsidR="008877DF" w:rsidRPr="007232C4" w:rsidRDefault="008877DF" w:rsidP="0078477C">
      <w:pPr>
        <w:pStyle w:val="Nadpis2"/>
        <w:spacing w:before="0"/>
      </w:pPr>
      <w:bookmarkStart w:id="15" w:name="_Toc56682718"/>
      <w:r>
        <w:t>Údaje o stavbě vodního díla</w:t>
      </w:r>
      <w:bookmarkEnd w:id="15"/>
    </w:p>
    <w:p w14:paraId="4AB95B2E" w14:textId="77777777" w:rsidR="008877DF" w:rsidRDefault="008877DF" w:rsidP="0078477C">
      <w:pPr>
        <w:pStyle w:val="Normlnodsazen"/>
      </w:pPr>
    </w:p>
    <w:p w14:paraId="43EBCF03" w14:textId="77777777" w:rsidR="008877DF" w:rsidRDefault="008877DF" w:rsidP="0078477C">
      <w:pPr>
        <w:pStyle w:val="Normlnodsazen"/>
        <w:tabs>
          <w:tab w:val="clear" w:pos="709"/>
          <w:tab w:val="clear" w:pos="851"/>
        </w:tabs>
        <w:ind w:left="709"/>
      </w:pPr>
      <w:r>
        <w:t xml:space="preserve">Úchytná nádrž byla vybudována současně s přehradou Koryčany v letech 1953 - 1958. Rozhodnutím </w:t>
      </w:r>
      <w:proofErr w:type="spellStart"/>
      <w:r>
        <w:t>Jm</w:t>
      </w:r>
      <w:proofErr w:type="spellEnd"/>
      <w:r>
        <w:t xml:space="preserve"> KNV Brno byla 12.4.1963 uvedena do trvalého provozu.</w:t>
      </w:r>
    </w:p>
    <w:p w14:paraId="48717969" w14:textId="77777777" w:rsidR="008877DF" w:rsidRDefault="008877DF" w:rsidP="0078477C">
      <w:pPr>
        <w:pStyle w:val="Normlnodsazen"/>
        <w:tabs>
          <w:tab w:val="clear" w:pos="709"/>
          <w:tab w:val="clear" w:pos="851"/>
        </w:tabs>
        <w:ind w:left="709"/>
      </w:pPr>
    </w:p>
    <w:p w14:paraId="444B8A62" w14:textId="77777777" w:rsidR="008877DF" w:rsidRDefault="008877DF" w:rsidP="0078477C">
      <w:pPr>
        <w:pStyle w:val="Normlnodsazen"/>
        <w:tabs>
          <w:tab w:val="clear" w:pos="709"/>
          <w:tab w:val="clear" w:pos="851"/>
        </w:tabs>
        <w:ind w:left="709"/>
      </w:pPr>
      <w:r>
        <w:t xml:space="preserve">Od doby realizace byl její objem postupně zmenšován intenzivním zanášením (objem nánosů v roce 1971 činil </w:t>
      </w:r>
      <w:smartTag w:uri="urn:schemas-microsoft-com:office:smarttags" w:element="metricconverter">
        <w:smartTagPr>
          <w:attr w:name="ProductID" w:val="54 000 m3"/>
        </w:smartTagPr>
        <w:r>
          <w:t>54 000 m</w:t>
        </w:r>
        <w:r>
          <w:rPr>
            <w:vertAlign w:val="superscript"/>
          </w:rPr>
          <w:t>3</w:t>
        </w:r>
      </w:smartTag>
      <w:r>
        <w:t>).</w:t>
      </w:r>
    </w:p>
    <w:p w14:paraId="2108B841" w14:textId="77777777" w:rsidR="008877DF" w:rsidRDefault="008877DF" w:rsidP="0078477C">
      <w:pPr>
        <w:pStyle w:val="Normlnodsazen"/>
        <w:tabs>
          <w:tab w:val="clear" w:pos="709"/>
          <w:tab w:val="clear" w:pos="851"/>
        </w:tabs>
        <w:ind w:left="709"/>
      </w:pPr>
    </w:p>
    <w:p w14:paraId="6691699B" w14:textId="77777777" w:rsidR="008877DF" w:rsidRDefault="008877DF" w:rsidP="0078477C">
      <w:pPr>
        <w:pStyle w:val="Normlnodsazen"/>
        <w:tabs>
          <w:tab w:val="clear" w:pos="709"/>
          <w:tab w:val="clear" w:pos="851"/>
        </w:tabs>
        <w:ind w:left="709"/>
      </w:pPr>
      <w:r>
        <w:t>Voda se neúměrně proteplovala, bujel plankton a zhoršila se kvalita odebírané vody v hlavní nádrži. V roce 1968 byla na základě posudku UJEP Brno vodohospodářsky projednána změna funkce úchytné nádrže na ochranný prostor pro zachycení splavenin v době velkých vod.</w:t>
      </w:r>
    </w:p>
    <w:p w14:paraId="738D50E6" w14:textId="77777777" w:rsidR="008877DF" w:rsidRDefault="008877DF" w:rsidP="0078477C">
      <w:pPr>
        <w:pStyle w:val="Normlnodsazen"/>
        <w:tabs>
          <w:tab w:val="clear" w:pos="709"/>
          <w:tab w:val="clear" w:pos="851"/>
        </w:tabs>
        <w:ind w:left="709"/>
      </w:pPr>
    </w:p>
    <w:p w14:paraId="0F656F7C" w14:textId="77777777" w:rsidR="008877DF" w:rsidRDefault="008877DF" w:rsidP="0078477C">
      <w:pPr>
        <w:pStyle w:val="Normlnodsazen"/>
        <w:tabs>
          <w:tab w:val="clear" w:pos="709"/>
          <w:tab w:val="clear" w:pos="851"/>
        </w:tabs>
        <w:ind w:left="709"/>
      </w:pPr>
      <w:r>
        <w:t>V roce 1972 byla realizována směrová úprava Kyjovky středem úchytné nádrže a úprava výpustného objektu. Nánosy ve dně byly ponechány a dno se mělo i nadále zvyšovat pokračujícími nánosy (vždy po zaplavení velkými vodami).</w:t>
      </w:r>
    </w:p>
    <w:p w14:paraId="41729920" w14:textId="77777777" w:rsidR="008877DF" w:rsidRDefault="008877DF" w:rsidP="0078477C">
      <w:pPr>
        <w:pStyle w:val="Normlnodsazen"/>
        <w:tabs>
          <w:tab w:val="clear" w:pos="709"/>
          <w:tab w:val="clear" w:pos="851"/>
        </w:tabs>
        <w:ind w:left="709"/>
      </w:pPr>
      <w:r>
        <w:t>Dno nádrže postupně zarostlo divokým porostem. Každá větší voda se rozlila po plytkém dně a vznikaly louže, tůně a docházelo k zahnívání organických látek a polehlé vegetace. Kvalita vody z hlediska hydrobiologického se v hlavní nádrži zhoršovala, zvláště při odchodu větších průtoků.</w:t>
      </w:r>
    </w:p>
    <w:p w14:paraId="6469397D" w14:textId="77777777" w:rsidR="008877DF" w:rsidRDefault="008877DF" w:rsidP="0078477C">
      <w:pPr>
        <w:pStyle w:val="Normlnodsazen"/>
        <w:tabs>
          <w:tab w:val="clear" w:pos="709"/>
          <w:tab w:val="clear" w:pos="851"/>
        </w:tabs>
        <w:ind w:left="709"/>
      </w:pPr>
    </w:p>
    <w:p w14:paraId="33CF5A96" w14:textId="77777777" w:rsidR="008877DF" w:rsidRDefault="008877DF" w:rsidP="0078477C">
      <w:pPr>
        <w:pStyle w:val="Normlnodsazen"/>
        <w:tabs>
          <w:tab w:val="clear" w:pos="709"/>
          <w:tab w:val="clear" w:pos="851"/>
        </w:tabs>
        <w:ind w:left="709"/>
      </w:pPr>
      <w:r>
        <w:t>V listopadu 1984 byl vypracován Povodím Moravy, provozem Veselí nad Moravou záměr opravy úchytné nádrže a v roce 1985 Povodím Moravy Uherské Hradiště projekt opravy a rekonstrukce „Přehrada Koryčany - úprava úchytné nádrže“.</w:t>
      </w:r>
    </w:p>
    <w:p w14:paraId="34D2EEBB" w14:textId="77777777" w:rsidR="008877DF" w:rsidRDefault="008877DF" w:rsidP="0078477C">
      <w:pPr>
        <w:pStyle w:val="Normlnodsazen"/>
        <w:tabs>
          <w:tab w:val="clear" w:pos="709"/>
          <w:tab w:val="clear" w:pos="851"/>
        </w:tabs>
        <w:ind w:left="709"/>
      </w:pPr>
    </w:p>
    <w:p w14:paraId="1B1D454A" w14:textId="77777777" w:rsidR="008877DF" w:rsidRDefault="008877DF" w:rsidP="0078477C">
      <w:pPr>
        <w:pStyle w:val="Normlnodsazen"/>
        <w:tabs>
          <w:tab w:val="clear" w:pos="709"/>
          <w:tab w:val="clear" w:pos="851"/>
        </w:tabs>
        <w:ind w:left="709"/>
      </w:pPr>
      <w:r>
        <w:t>Realizace rekonstrukce: 1986 - 1987.</w:t>
      </w:r>
    </w:p>
    <w:p w14:paraId="4CF7FB0E" w14:textId="77777777" w:rsidR="008877DF" w:rsidRDefault="008877DF" w:rsidP="0078477C">
      <w:pPr>
        <w:pStyle w:val="Normlnodsazen"/>
      </w:pPr>
    </w:p>
    <w:p w14:paraId="60671363" w14:textId="77777777" w:rsidR="008877DF" w:rsidRPr="007232C4" w:rsidRDefault="008877DF" w:rsidP="0078477C">
      <w:pPr>
        <w:pStyle w:val="Nadpis2"/>
        <w:spacing w:before="0"/>
      </w:pPr>
      <w:bookmarkStart w:id="16" w:name="_Toc56682719"/>
      <w:r>
        <w:t>D</w:t>
      </w:r>
      <w:r w:rsidRPr="007232C4">
        <w:t>osavadní předpisy pro manipulaci</w:t>
      </w:r>
      <w:bookmarkEnd w:id="7"/>
      <w:bookmarkEnd w:id="8"/>
      <w:bookmarkEnd w:id="9"/>
      <w:bookmarkEnd w:id="16"/>
    </w:p>
    <w:p w14:paraId="6D5FABDB" w14:textId="77777777" w:rsidR="008877DF" w:rsidRDefault="008877DF" w:rsidP="0078477C">
      <w:pPr>
        <w:ind w:left="709"/>
        <w:jc w:val="both"/>
        <w:rPr>
          <w:szCs w:val="24"/>
        </w:rPr>
      </w:pPr>
    </w:p>
    <w:p w14:paraId="0A50EA2C" w14:textId="77777777" w:rsidR="008877DF" w:rsidRDefault="008877DF" w:rsidP="0078477C">
      <w:pPr>
        <w:ind w:left="709"/>
        <w:jc w:val="both"/>
        <w:rPr>
          <w:szCs w:val="24"/>
        </w:rPr>
      </w:pPr>
      <w:r w:rsidRPr="00C82E3B">
        <w:rPr>
          <w:szCs w:val="24"/>
        </w:rPr>
        <w:t xml:space="preserve">Manipulace na vodním díle se dosud řídila Manipulačním řádem pro VD Koryčany, vypracovaným Povodím Moravy, </w:t>
      </w:r>
      <w:proofErr w:type="spellStart"/>
      <w:r w:rsidRPr="00C82E3B">
        <w:rPr>
          <w:szCs w:val="24"/>
        </w:rPr>
        <w:t>s.p</w:t>
      </w:r>
      <w:proofErr w:type="spellEnd"/>
      <w:r w:rsidRPr="00C82E3B">
        <w:rPr>
          <w:szCs w:val="24"/>
        </w:rPr>
        <w:t xml:space="preserve">. v 02/2009, schváleným KÚ Zlínského kraje dne 16.3.2009 pod č.j. KUZL 57223/2008 ŽPZE-JV s platností na dobu neurčitou. </w:t>
      </w:r>
    </w:p>
    <w:p w14:paraId="5D3445F7" w14:textId="77777777" w:rsidR="000F351F" w:rsidRDefault="000F351F" w:rsidP="0078477C">
      <w:pPr>
        <w:ind w:left="709"/>
        <w:jc w:val="both"/>
        <w:rPr>
          <w:szCs w:val="24"/>
        </w:rPr>
      </w:pPr>
    </w:p>
    <w:p w14:paraId="396D0679" w14:textId="77777777" w:rsidR="000F351F" w:rsidRPr="000F351F" w:rsidRDefault="000F351F" w:rsidP="000F351F">
      <w:pPr>
        <w:ind w:left="709"/>
        <w:jc w:val="both"/>
        <w:rPr>
          <w:szCs w:val="24"/>
        </w:rPr>
      </w:pPr>
      <w:r>
        <w:rPr>
          <w:szCs w:val="24"/>
        </w:rPr>
        <w:t xml:space="preserve">Dopisem PM ze dne 1.9.2020 bylo vodoprávnímu úřadu KÚ Zlín sděleno, </w:t>
      </w:r>
      <w:r w:rsidRPr="000F351F">
        <w:rPr>
          <w:szCs w:val="24"/>
        </w:rPr>
        <w:t xml:space="preserve">že nový manipulační řád pro VD Koryčany na Kyjovce nebude obsahovat popis a manipulace s úchytnou nádrží nad koncem vzdutí vodního díla Koryčany. </w:t>
      </w:r>
    </w:p>
    <w:p w14:paraId="269E1F75" w14:textId="77777777" w:rsidR="000F351F" w:rsidRDefault="000F351F" w:rsidP="000F351F">
      <w:pPr>
        <w:ind w:left="709"/>
        <w:jc w:val="both"/>
        <w:rPr>
          <w:szCs w:val="24"/>
        </w:rPr>
      </w:pPr>
    </w:p>
    <w:p w14:paraId="1B299AA1" w14:textId="77777777" w:rsidR="000F351F" w:rsidRPr="00C82E3B" w:rsidRDefault="000F351F" w:rsidP="000F351F">
      <w:pPr>
        <w:ind w:left="709"/>
        <w:jc w:val="both"/>
        <w:rPr>
          <w:szCs w:val="24"/>
        </w:rPr>
      </w:pPr>
      <w:r>
        <w:rPr>
          <w:szCs w:val="24"/>
        </w:rPr>
        <w:t>V současnosti se c</w:t>
      </w:r>
      <w:r w:rsidRPr="000F351F">
        <w:rPr>
          <w:szCs w:val="24"/>
        </w:rPr>
        <w:t>hystá rozsáhlá úprava úchytné nádrže a jejího okolí</w:t>
      </w:r>
    </w:p>
    <w:p w14:paraId="261DE523" w14:textId="77777777" w:rsidR="008877DF" w:rsidRPr="007232C4" w:rsidRDefault="008877DF" w:rsidP="0078477C">
      <w:pPr>
        <w:ind w:left="709"/>
        <w:jc w:val="both"/>
      </w:pPr>
    </w:p>
    <w:p w14:paraId="63EC309A" w14:textId="77777777" w:rsidR="008877DF" w:rsidRDefault="008877DF" w:rsidP="0078477C">
      <w:pPr>
        <w:pStyle w:val="Nadpis2"/>
        <w:spacing w:before="0"/>
      </w:pPr>
      <w:bookmarkStart w:id="17" w:name="_Toc14352552"/>
      <w:bookmarkStart w:id="18" w:name="_Toc40865075"/>
      <w:bookmarkStart w:id="19" w:name="_Toc51231983"/>
      <w:bookmarkStart w:id="20" w:name="_Toc56682720"/>
      <w:r w:rsidRPr="007232C4">
        <w:t>Právní předpisy, vyhlášky, směrnice a normy</w:t>
      </w:r>
      <w:bookmarkStart w:id="21" w:name="_Toc40865076"/>
      <w:bookmarkEnd w:id="10"/>
      <w:bookmarkEnd w:id="11"/>
      <w:bookmarkEnd w:id="12"/>
      <w:bookmarkEnd w:id="13"/>
      <w:bookmarkEnd w:id="14"/>
      <w:bookmarkEnd w:id="17"/>
      <w:bookmarkEnd w:id="18"/>
      <w:bookmarkEnd w:id="19"/>
      <w:bookmarkEnd w:id="20"/>
    </w:p>
    <w:p w14:paraId="77116952" w14:textId="77777777" w:rsidR="008877DF" w:rsidRDefault="008877DF" w:rsidP="0078477C">
      <w:pPr>
        <w:pStyle w:val="Nadpis3"/>
        <w:numPr>
          <w:ilvl w:val="0"/>
          <w:numId w:val="0"/>
        </w:numPr>
        <w:ind w:left="851"/>
      </w:pPr>
    </w:p>
    <w:p w14:paraId="720265C6" w14:textId="77777777" w:rsidR="008877DF" w:rsidRPr="00C82E3B" w:rsidRDefault="008877DF" w:rsidP="0078477C">
      <w:pPr>
        <w:pStyle w:val="Nadpis3"/>
        <w:keepLines/>
        <w:jc w:val="left"/>
      </w:pPr>
      <w:r w:rsidRPr="00C82E3B">
        <w:t>Obecně závazné právní předpisy</w:t>
      </w:r>
      <w:bookmarkEnd w:id="21"/>
    </w:p>
    <w:p w14:paraId="610747DA" w14:textId="77777777" w:rsidR="008877DF" w:rsidRPr="00C82E3B" w:rsidRDefault="008877DF" w:rsidP="0078477C">
      <w:pPr>
        <w:pStyle w:val="Zkladntext"/>
        <w:numPr>
          <w:ilvl w:val="0"/>
          <w:numId w:val="4"/>
        </w:numPr>
        <w:jc w:val="left"/>
        <w:rPr>
          <w:szCs w:val="24"/>
        </w:rPr>
      </w:pPr>
      <w:r w:rsidRPr="00C82E3B">
        <w:rPr>
          <w:bCs/>
          <w:szCs w:val="24"/>
          <w:u w:val="single"/>
        </w:rPr>
        <w:t xml:space="preserve">Zákon č. </w:t>
      </w:r>
      <w:r w:rsidRPr="00C82E3B">
        <w:rPr>
          <w:b/>
          <w:szCs w:val="24"/>
          <w:u w:val="single"/>
        </w:rPr>
        <w:t>254/2001</w:t>
      </w:r>
      <w:r w:rsidRPr="00C82E3B">
        <w:rPr>
          <w:bCs/>
          <w:szCs w:val="24"/>
          <w:u w:val="single"/>
        </w:rPr>
        <w:t xml:space="preserve"> Sb., o vodách a o změně některých zákonů (vodní zákon) v platném znění</w:t>
      </w:r>
    </w:p>
    <w:p w14:paraId="6F5C57D3" w14:textId="77777777" w:rsidR="008877DF" w:rsidRPr="00C82E3B" w:rsidRDefault="008877DF" w:rsidP="0078477C">
      <w:pPr>
        <w:pStyle w:val="Zkladntext"/>
        <w:numPr>
          <w:ilvl w:val="0"/>
          <w:numId w:val="4"/>
        </w:numPr>
        <w:rPr>
          <w:szCs w:val="24"/>
        </w:rPr>
      </w:pPr>
      <w:r w:rsidRPr="00C82E3B">
        <w:rPr>
          <w:szCs w:val="24"/>
        </w:rPr>
        <w:t xml:space="preserve">Zákon č, </w:t>
      </w:r>
      <w:r w:rsidRPr="00C82E3B">
        <w:rPr>
          <w:b/>
          <w:szCs w:val="24"/>
        </w:rPr>
        <w:t>239/2000 Sb</w:t>
      </w:r>
      <w:r w:rsidRPr="00C82E3B">
        <w:rPr>
          <w:szCs w:val="24"/>
        </w:rPr>
        <w:t>., o integrovaném záchranném systému v platném znění</w:t>
      </w:r>
    </w:p>
    <w:p w14:paraId="44A22D7E" w14:textId="77777777" w:rsidR="008877DF" w:rsidRPr="00C82E3B" w:rsidRDefault="008877DF" w:rsidP="0078477C">
      <w:pPr>
        <w:pStyle w:val="Zkladntext"/>
        <w:numPr>
          <w:ilvl w:val="0"/>
          <w:numId w:val="4"/>
        </w:numPr>
        <w:rPr>
          <w:szCs w:val="24"/>
        </w:rPr>
      </w:pPr>
      <w:r w:rsidRPr="00C82E3B">
        <w:rPr>
          <w:szCs w:val="24"/>
        </w:rPr>
        <w:t xml:space="preserve">Zákon č. </w:t>
      </w:r>
      <w:r w:rsidRPr="00C82E3B">
        <w:rPr>
          <w:b/>
          <w:szCs w:val="24"/>
        </w:rPr>
        <w:t>240/2000 Sb.,</w:t>
      </w:r>
      <w:r w:rsidRPr="00C82E3B">
        <w:rPr>
          <w:szCs w:val="24"/>
        </w:rPr>
        <w:t xml:space="preserve"> o krizovém řízení (krizový zákon) v platném znění</w:t>
      </w:r>
    </w:p>
    <w:p w14:paraId="1CB80DB9" w14:textId="77777777" w:rsidR="008877DF" w:rsidRPr="00C82E3B" w:rsidRDefault="008877DF" w:rsidP="0078477C">
      <w:pPr>
        <w:pStyle w:val="Zkladntext"/>
        <w:numPr>
          <w:ilvl w:val="0"/>
          <w:numId w:val="4"/>
        </w:numPr>
        <w:rPr>
          <w:szCs w:val="24"/>
        </w:rPr>
      </w:pPr>
      <w:r w:rsidRPr="00C82E3B">
        <w:rPr>
          <w:szCs w:val="24"/>
        </w:rPr>
        <w:lastRenderedPageBreak/>
        <w:t xml:space="preserve">Zákon </w:t>
      </w:r>
      <w:r w:rsidRPr="00C82E3B">
        <w:rPr>
          <w:bCs/>
          <w:szCs w:val="24"/>
        </w:rPr>
        <w:t xml:space="preserve">č. </w:t>
      </w:r>
      <w:r w:rsidRPr="00C82E3B">
        <w:rPr>
          <w:b/>
          <w:szCs w:val="24"/>
        </w:rPr>
        <w:t>241/2000 Sb</w:t>
      </w:r>
      <w:r w:rsidRPr="00C82E3B">
        <w:rPr>
          <w:szCs w:val="24"/>
        </w:rPr>
        <w:t>., o hospodářských opatřeních pro krizové stavy</w:t>
      </w:r>
    </w:p>
    <w:p w14:paraId="5BF3289B" w14:textId="77777777" w:rsidR="008877DF" w:rsidRPr="00C82E3B" w:rsidRDefault="008877DF" w:rsidP="0078477C">
      <w:pPr>
        <w:pStyle w:val="Zkladntext"/>
        <w:numPr>
          <w:ilvl w:val="0"/>
          <w:numId w:val="4"/>
        </w:numPr>
        <w:jc w:val="left"/>
        <w:rPr>
          <w:szCs w:val="24"/>
        </w:rPr>
      </w:pPr>
      <w:r w:rsidRPr="00C82E3B">
        <w:rPr>
          <w:szCs w:val="24"/>
        </w:rPr>
        <w:t xml:space="preserve">Zákon č. </w:t>
      </w:r>
      <w:r w:rsidRPr="00C82E3B">
        <w:rPr>
          <w:b/>
          <w:szCs w:val="24"/>
        </w:rPr>
        <w:t>274/2001</w:t>
      </w:r>
      <w:r w:rsidRPr="00C82E3B">
        <w:rPr>
          <w:szCs w:val="24"/>
        </w:rPr>
        <w:t xml:space="preserve"> Sb., o vodovodech a kanalizacích pro veřejnou potřebu a o změně některých zákonů (zákon o vodovodech a kanalizacích)</w:t>
      </w:r>
    </w:p>
    <w:p w14:paraId="1A699734" w14:textId="77777777" w:rsidR="008877DF" w:rsidRPr="00C82E3B" w:rsidRDefault="008877DF" w:rsidP="0078477C">
      <w:pPr>
        <w:pStyle w:val="Zkladntext"/>
        <w:numPr>
          <w:ilvl w:val="0"/>
          <w:numId w:val="4"/>
        </w:numPr>
        <w:rPr>
          <w:szCs w:val="24"/>
        </w:rPr>
      </w:pPr>
      <w:r w:rsidRPr="00C82E3B">
        <w:rPr>
          <w:szCs w:val="24"/>
        </w:rPr>
        <w:t xml:space="preserve">Vyhláška Ministerstva zemědělství č. </w:t>
      </w:r>
      <w:r w:rsidRPr="00C82E3B">
        <w:rPr>
          <w:b/>
          <w:szCs w:val="24"/>
        </w:rPr>
        <w:t>431/2001</w:t>
      </w:r>
      <w:r w:rsidRPr="00C82E3B">
        <w:rPr>
          <w:szCs w:val="24"/>
        </w:rPr>
        <w:t xml:space="preserve"> Sb., o obsahu vodní bilance, způsobu jejího sestavení a o údajích pro vodní bilanci </w:t>
      </w:r>
    </w:p>
    <w:p w14:paraId="5FDA7803" w14:textId="77777777" w:rsidR="008877DF" w:rsidRPr="00C82E3B" w:rsidRDefault="008877DF" w:rsidP="0078477C">
      <w:pPr>
        <w:pStyle w:val="Zkladntext"/>
        <w:numPr>
          <w:ilvl w:val="0"/>
          <w:numId w:val="4"/>
        </w:numPr>
        <w:rPr>
          <w:bCs/>
          <w:szCs w:val="24"/>
        </w:rPr>
      </w:pPr>
      <w:r w:rsidRPr="00C82E3B">
        <w:rPr>
          <w:szCs w:val="24"/>
        </w:rPr>
        <w:t xml:space="preserve">Vyhláška Ministerstva zemědělství č. </w:t>
      </w:r>
      <w:r w:rsidRPr="00C82E3B">
        <w:rPr>
          <w:b/>
          <w:szCs w:val="24"/>
        </w:rPr>
        <w:t>432/2001</w:t>
      </w:r>
      <w:r w:rsidRPr="00C82E3B">
        <w:rPr>
          <w:szCs w:val="24"/>
        </w:rPr>
        <w:t xml:space="preserve"> Sb., o dokladech žádosti o rozhodnutí nebo vyjádření a o náležitostech povolení, souhlasů a vyjádření vodoprávního úřadu</w:t>
      </w:r>
    </w:p>
    <w:p w14:paraId="5B3AE7ED" w14:textId="77777777" w:rsidR="008877DF" w:rsidRPr="00C82E3B" w:rsidRDefault="008877DF" w:rsidP="0078477C">
      <w:pPr>
        <w:pStyle w:val="Zkladntext"/>
        <w:numPr>
          <w:ilvl w:val="0"/>
          <w:numId w:val="4"/>
        </w:numPr>
        <w:rPr>
          <w:szCs w:val="24"/>
        </w:rPr>
      </w:pPr>
      <w:r w:rsidRPr="00C82E3B">
        <w:rPr>
          <w:szCs w:val="24"/>
        </w:rPr>
        <w:t xml:space="preserve">Vyhláška Ministerstva zemědělství </w:t>
      </w:r>
      <w:r w:rsidRPr="00C82E3B">
        <w:rPr>
          <w:b/>
          <w:szCs w:val="24"/>
        </w:rPr>
        <w:t>č. 470/2001 Sb</w:t>
      </w:r>
      <w:r w:rsidRPr="00C82E3B">
        <w:rPr>
          <w:szCs w:val="24"/>
        </w:rPr>
        <w:t>., kterou se stanoví seznam významných vodních toků a způsob provádění činností souvisejících se správou vodních toků ve znění Vyhlášky č.333/2003 Sb. a Vyhlášky č.267/2005 Sb.</w:t>
      </w:r>
    </w:p>
    <w:p w14:paraId="7DE04AF5" w14:textId="77777777" w:rsidR="008877DF" w:rsidRPr="00C82E3B" w:rsidRDefault="008877DF" w:rsidP="0078477C">
      <w:pPr>
        <w:pStyle w:val="Zkladntext"/>
        <w:numPr>
          <w:ilvl w:val="0"/>
          <w:numId w:val="4"/>
        </w:numPr>
        <w:rPr>
          <w:szCs w:val="24"/>
        </w:rPr>
      </w:pPr>
      <w:r w:rsidRPr="00C82E3B">
        <w:rPr>
          <w:szCs w:val="24"/>
        </w:rPr>
        <w:t>Vyhláška Ministerstva zemědělství č.</w:t>
      </w:r>
      <w:r w:rsidRPr="00C82E3B">
        <w:rPr>
          <w:b/>
          <w:szCs w:val="24"/>
        </w:rPr>
        <w:t xml:space="preserve"> 471/2001</w:t>
      </w:r>
      <w:r w:rsidRPr="00C82E3B">
        <w:rPr>
          <w:szCs w:val="24"/>
        </w:rPr>
        <w:t xml:space="preserve"> Sb., o </w:t>
      </w:r>
      <w:proofErr w:type="spellStart"/>
      <w:r w:rsidRPr="00C82E3B">
        <w:rPr>
          <w:szCs w:val="24"/>
        </w:rPr>
        <w:t>technicko-bezpečnostním</w:t>
      </w:r>
      <w:proofErr w:type="spellEnd"/>
      <w:r w:rsidRPr="00C82E3B">
        <w:rPr>
          <w:szCs w:val="24"/>
        </w:rPr>
        <w:t xml:space="preserve"> dohledu nad vodními díly, ve znění vyhlášky </w:t>
      </w:r>
      <w:proofErr w:type="spellStart"/>
      <w:r w:rsidRPr="00C82E3B">
        <w:rPr>
          <w:szCs w:val="24"/>
        </w:rPr>
        <w:t>MZe</w:t>
      </w:r>
      <w:proofErr w:type="spellEnd"/>
      <w:r w:rsidRPr="00C82E3B">
        <w:rPr>
          <w:szCs w:val="24"/>
        </w:rPr>
        <w:t xml:space="preserve"> č.255/2010 Sb.</w:t>
      </w:r>
    </w:p>
    <w:p w14:paraId="20A88D5F" w14:textId="77777777" w:rsidR="008877DF" w:rsidRPr="00C82E3B" w:rsidRDefault="008877DF" w:rsidP="0078477C">
      <w:pPr>
        <w:pStyle w:val="Zkladntext"/>
        <w:numPr>
          <w:ilvl w:val="0"/>
          <w:numId w:val="4"/>
        </w:numPr>
        <w:rPr>
          <w:szCs w:val="24"/>
        </w:rPr>
      </w:pPr>
      <w:r w:rsidRPr="00C82E3B">
        <w:rPr>
          <w:szCs w:val="24"/>
        </w:rPr>
        <w:t xml:space="preserve">Vyhláška Ministerstva zemědělství č. </w:t>
      </w:r>
      <w:r w:rsidRPr="00C82E3B">
        <w:rPr>
          <w:b/>
          <w:bCs/>
          <w:szCs w:val="24"/>
        </w:rPr>
        <w:t>20/2002</w:t>
      </w:r>
      <w:r w:rsidRPr="00C82E3B">
        <w:rPr>
          <w:szCs w:val="24"/>
        </w:rPr>
        <w:t xml:space="preserve"> Sb., o způsobu a četnosti měření množství a jakosti vody</w:t>
      </w:r>
    </w:p>
    <w:p w14:paraId="7D442C6E" w14:textId="77777777" w:rsidR="008877DF" w:rsidRPr="00C82E3B" w:rsidRDefault="008877DF" w:rsidP="0078477C">
      <w:pPr>
        <w:pStyle w:val="Zkladntext"/>
        <w:numPr>
          <w:ilvl w:val="0"/>
          <w:numId w:val="4"/>
        </w:numPr>
        <w:rPr>
          <w:szCs w:val="24"/>
          <w:u w:val="single"/>
        </w:rPr>
      </w:pPr>
      <w:r w:rsidRPr="00C82E3B">
        <w:rPr>
          <w:szCs w:val="24"/>
          <w:u w:val="single"/>
        </w:rPr>
        <w:t xml:space="preserve">Vyhláška Ministerstva zemědělství č. </w:t>
      </w:r>
      <w:r w:rsidRPr="00C82E3B">
        <w:rPr>
          <w:b/>
          <w:bCs/>
          <w:szCs w:val="24"/>
          <w:u w:val="single"/>
        </w:rPr>
        <w:t>195/2002</w:t>
      </w:r>
      <w:r w:rsidRPr="00C82E3B">
        <w:rPr>
          <w:szCs w:val="24"/>
          <w:u w:val="single"/>
        </w:rPr>
        <w:t xml:space="preserve"> Sb., o náležitostech manipulačních řádů a provozních řádů vodních děl</w:t>
      </w:r>
    </w:p>
    <w:p w14:paraId="3B697DA2" w14:textId="77777777" w:rsidR="008877DF" w:rsidRPr="00C82E3B" w:rsidRDefault="008877DF" w:rsidP="0078477C">
      <w:pPr>
        <w:pStyle w:val="Zkladntext"/>
        <w:numPr>
          <w:ilvl w:val="0"/>
          <w:numId w:val="4"/>
        </w:numPr>
        <w:rPr>
          <w:szCs w:val="24"/>
        </w:rPr>
      </w:pPr>
      <w:r w:rsidRPr="00C82E3B">
        <w:rPr>
          <w:szCs w:val="24"/>
        </w:rPr>
        <w:t xml:space="preserve">Vyhláška č. </w:t>
      </w:r>
      <w:r w:rsidRPr="00C82E3B">
        <w:rPr>
          <w:b/>
          <w:szCs w:val="24"/>
        </w:rPr>
        <w:t>590/2002</w:t>
      </w:r>
      <w:r w:rsidRPr="00C82E3B">
        <w:rPr>
          <w:szCs w:val="24"/>
        </w:rPr>
        <w:t xml:space="preserve"> Sb., o technických požadavcích pro vodní díla ve znění Vyhlášky 367/2005 Sb.</w:t>
      </w:r>
    </w:p>
    <w:p w14:paraId="59058B7D" w14:textId="77777777" w:rsidR="008877DF" w:rsidRPr="00C82E3B" w:rsidRDefault="008877DF" w:rsidP="0078477C">
      <w:pPr>
        <w:pStyle w:val="Zkladntext"/>
        <w:numPr>
          <w:ilvl w:val="0"/>
          <w:numId w:val="4"/>
        </w:numPr>
        <w:rPr>
          <w:szCs w:val="24"/>
        </w:rPr>
      </w:pPr>
      <w:r w:rsidRPr="00C82E3B">
        <w:rPr>
          <w:szCs w:val="24"/>
        </w:rPr>
        <w:t>Vyhláška MŽP ČR č.</w:t>
      </w:r>
      <w:r w:rsidRPr="00C82E3B">
        <w:rPr>
          <w:b/>
          <w:bCs/>
          <w:szCs w:val="24"/>
        </w:rPr>
        <w:t>395/1992</w:t>
      </w:r>
      <w:r w:rsidRPr="00C82E3B">
        <w:rPr>
          <w:szCs w:val="24"/>
        </w:rPr>
        <w:t xml:space="preserve"> Sb., kterou se provádějí některá ustanovení zákona 114/92 Sb. </w:t>
      </w:r>
    </w:p>
    <w:p w14:paraId="44C519DE" w14:textId="77777777" w:rsidR="008877DF" w:rsidRPr="00C82E3B" w:rsidRDefault="008877DF" w:rsidP="0078477C">
      <w:pPr>
        <w:pStyle w:val="Zkladntext"/>
        <w:numPr>
          <w:ilvl w:val="0"/>
          <w:numId w:val="4"/>
        </w:numPr>
        <w:rPr>
          <w:szCs w:val="24"/>
        </w:rPr>
      </w:pPr>
      <w:r w:rsidRPr="00C82E3B">
        <w:rPr>
          <w:szCs w:val="24"/>
        </w:rPr>
        <w:t xml:space="preserve">Zákon 320/2002 Sb., o změně a zrušení některých zákonů v souvislosti s ukončením činnosti okresních úřadů </w:t>
      </w:r>
    </w:p>
    <w:p w14:paraId="587E4339" w14:textId="77777777" w:rsidR="008877DF" w:rsidRPr="00C82E3B" w:rsidRDefault="008877DF" w:rsidP="0078477C">
      <w:pPr>
        <w:pStyle w:val="Zkladntext"/>
        <w:ind w:left="1069"/>
        <w:rPr>
          <w:szCs w:val="24"/>
        </w:rPr>
      </w:pPr>
    </w:p>
    <w:p w14:paraId="7EE5B8EC" w14:textId="77777777" w:rsidR="008877DF" w:rsidRPr="00BE668C" w:rsidRDefault="008877DF" w:rsidP="0078477C">
      <w:pPr>
        <w:pStyle w:val="Nadpis3"/>
        <w:keepLines/>
        <w:jc w:val="left"/>
      </w:pPr>
      <w:bookmarkStart w:id="22" w:name="_Toc40865077"/>
      <w:r w:rsidRPr="00BE668C">
        <w:t>Metodické pokyny</w:t>
      </w:r>
      <w:bookmarkEnd w:id="22"/>
    </w:p>
    <w:p w14:paraId="4DF4200F" w14:textId="77777777" w:rsidR="008877DF" w:rsidRPr="00C82E3B" w:rsidRDefault="008877DF" w:rsidP="0078477C">
      <w:pPr>
        <w:pStyle w:val="Zkladntext"/>
        <w:numPr>
          <w:ilvl w:val="0"/>
          <w:numId w:val="4"/>
        </w:numPr>
        <w:rPr>
          <w:szCs w:val="24"/>
        </w:rPr>
      </w:pPr>
      <w:r w:rsidRPr="00C82E3B">
        <w:rPr>
          <w:szCs w:val="24"/>
        </w:rPr>
        <w:t>Metodický pokyn MŽP č.</w:t>
      </w:r>
      <w:r w:rsidRPr="00C82E3B">
        <w:rPr>
          <w:b/>
          <w:bCs/>
          <w:szCs w:val="24"/>
        </w:rPr>
        <w:t>9/1998</w:t>
      </w:r>
      <w:r w:rsidRPr="00C82E3B">
        <w:rPr>
          <w:szCs w:val="24"/>
        </w:rPr>
        <w:t xml:space="preserve"> ke stanovení hodnot minimálních zůstatkových průtoků ve tocích.</w:t>
      </w:r>
    </w:p>
    <w:p w14:paraId="297EAFB3" w14:textId="77777777" w:rsidR="008877DF" w:rsidRPr="00C82E3B" w:rsidRDefault="008877DF" w:rsidP="0078477C">
      <w:pPr>
        <w:pStyle w:val="Zkladntext"/>
        <w:numPr>
          <w:ilvl w:val="0"/>
          <w:numId w:val="4"/>
        </w:numPr>
        <w:rPr>
          <w:szCs w:val="24"/>
        </w:rPr>
      </w:pPr>
      <w:r w:rsidRPr="00C82E3B">
        <w:rPr>
          <w:szCs w:val="24"/>
        </w:rPr>
        <w:t>Metodický pokyn č.</w:t>
      </w:r>
      <w:r w:rsidRPr="00C82E3B">
        <w:rPr>
          <w:b/>
          <w:bCs/>
          <w:szCs w:val="24"/>
        </w:rPr>
        <w:t>15/2005</w:t>
      </w:r>
      <w:r w:rsidRPr="00C82E3B">
        <w:rPr>
          <w:szCs w:val="24"/>
        </w:rPr>
        <w:t xml:space="preserve"> odboru ochrany vod MŽP pro provádění hlásné a předpovědní povodňové služby</w:t>
      </w:r>
    </w:p>
    <w:p w14:paraId="7C272E1B" w14:textId="77777777" w:rsidR="008877DF" w:rsidRPr="00C82E3B" w:rsidRDefault="008877DF" w:rsidP="0078477C">
      <w:pPr>
        <w:pStyle w:val="Zkladntext"/>
        <w:ind w:left="1615"/>
        <w:rPr>
          <w:szCs w:val="24"/>
        </w:rPr>
      </w:pPr>
    </w:p>
    <w:p w14:paraId="0620B7F9" w14:textId="77777777" w:rsidR="008877DF" w:rsidRPr="00BE668C" w:rsidRDefault="008877DF" w:rsidP="0078477C">
      <w:pPr>
        <w:pStyle w:val="Nadpis3"/>
        <w:keepLines/>
        <w:jc w:val="left"/>
      </w:pPr>
      <w:bookmarkStart w:id="23" w:name="_Toc40865078"/>
      <w:r w:rsidRPr="00BE668C">
        <w:t>Normy</w:t>
      </w:r>
      <w:bookmarkEnd w:id="23"/>
    </w:p>
    <w:p w14:paraId="303E902B" w14:textId="77777777" w:rsidR="008877DF" w:rsidRPr="00C82E3B" w:rsidRDefault="008877DF" w:rsidP="0078477C">
      <w:pPr>
        <w:pStyle w:val="Zkladntext"/>
        <w:numPr>
          <w:ilvl w:val="0"/>
          <w:numId w:val="4"/>
        </w:numPr>
        <w:rPr>
          <w:b/>
          <w:szCs w:val="24"/>
        </w:rPr>
      </w:pPr>
      <w:r w:rsidRPr="00C82E3B">
        <w:rPr>
          <w:szCs w:val="24"/>
        </w:rPr>
        <w:t>TNV 752910 Manipulační řády vodohospodářských děl na vodních tocích</w:t>
      </w:r>
    </w:p>
    <w:p w14:paraId="6B2D8AC0" w14:textId="77777777" w:rsidR="008877DF" w:rsidRPr="00C82E3B" w:rsidRDefault="008877DF" w:rsidP="0078477C">
      <w:pPr>
        <w:pStyle w:val="Zkladntext"/>
        <w:numPr>
          <w:ilvl w:val="0"/>
          <w:numId w:val="4"/>
        </w:numPr>
        <w:rPr>
          <w:b/>
          <w:szCs w:val="24"/>
        </w:rPr>
      </w:pPr>
      <w:r w:rsidRPr="00C82E3B">
        <w:rPr>
          <w:szCs w:val="24"/>
        </w:rPr>
        <w:t>TNV 752931 Povodňové plány</w:t>
      </w:r>
    </w:p>
    <w:p w14:paraId="4D30CC61" w14:textId="77777777" w:rsidR="008877DF" w:rsidRPr="00C82E3B" w:rsidRDefault="008877DF" w:rsidP="0078477C">
      <w:pPr>
        <w:pStyle w:val="Odstavecseseznamem"/>
        <w:numPr>
          <w:ilvl w:val="0"/>
          <w:numId w:val="4"/>
        </w:numPr>
        <w:rPr>
          <w:szCs w:val="24"/>
        </w:rPr>
      </w:pPr>
      <w:r w:rsidRPr="00C82E3B">
        <w:rPr>
          <w:szCs w:val="24"/>
        </w:rPr>
        <w:t>ČSN 75 2405 Vodohospodářská řešení vodních nádrží</w:t>
      </w:r>
    </w:p>
    <w:p w14:paraId="641D7CFA" w14:textId="77777777" w:rsidR="008877DF" w:rsidRPr="00C82E3B" w:rsidRDefault="008877DF" w:rsidP="0078477C">
      <w:pPr>
        <w:pStyle w:val="Odstavecseseznamem"/>
        <w:numPr>
          <w:ilvl w:val="0"/>
          <w:numId w:val="4"/>
        </w:numPr>
        <w:rPr>
          <w:szCs w:val="24"/>
        </w:rPr>
      </w:pPr>
      <w:r w:rsidRPr="00C82E3B">
        <w:rPr>
          <w:szCs w:val="24"/>
        </w:rPr>
        <w:t xml:space="preserve">ČSN 75 1400 Hydrologické údaje povrchových vod </w:t>
      </w:r>
    </w:p>
    <w:p w14:paraId="5A50778F" w14:textId="77777777" w:rsidR="008877DF" w:rsidRPr="00C82E3B" w:rsidRDefault="008877DF" w:rsidP="0078477C">
      <w:pPr>
        <w:pStyle w:val="Odstavecseseznamem"/>
        <w:numPr>
          <w:ilvl w:val="0"/>
          <w:numId w:val="4"/>
        </w:numPr>
        <w:rPr>
          <w:szCs w:val="24"/>
        </w:rPr>
      </w:pPr>
      <w:r w:rsidRPr="00C82E3B">
        <w:rPr>
          <w:szCs w:val="24"/>
        </w:rPr>
        <w:t>ČSN 75 2310 Sypané hráze</w:t>
      </w:r>
    </w:p>
    <w:p w14:paraId="5C0782A3" w14:textId="77777777" w:rsidR="008877DF" w:rsidRPr="00C82E3B" w:rsidRDefault="008877DF" w:rsidP="0078477C">
      <w:pPr>
        <w:pStyle w:val="Odstavecseseznamem"/>
        <w:numPr>
          <w:ilvl w:val="0"/>
          <w:numId w:val="4"/>
        </w:numPr>
        <w:rPr>
          <w:szCs w:val="24"/>
        </w:rPr>
      </w:pPr>
      <w:r w:rsidRPr="00C82E3B">
        <w:rPr>
          <w:szCs w:val="24"/>
        </w:rPr>
        <w:t>ČSN 75 2340 Navrhování přehrad – Hlavní parametry a vybavení</w:t>
      </w:r>
    </w:p>
    <w:p w14:paraId="272B9151" w14:textId="77777777" w:rsidR="008877DF" w:rsidRPr="00C82E3B" w:rsidRDefault="008877DF" w:rsidP="0078477C">
      <w:pPr>
        <w:pStyle w:val="Odstavecseseznamem"/>
        <w:numPr>
          <w:ilvl w:val="0"/>
          <w:numId w:val="4"/>
        </w:numPr>
        <w:rPr>
          <w:szCs w:val="24"/>
        </w:rPr>
      </w:pPr>
      <w:r w:rsidRPr="00C82E3B">
        <w:rPr>
          <w:szCs w:val="24"/>
        </w:rPr>
        <w:t>ČSN 75 2935 Posuzování bezpečnosti vodních děl za povodní</w:t>
      </w:r>
    </w:p>
    <w:p w14:paraId="4D728BB2" w14:textId="77777777" w:rsidR="008877DF" w:rsidRDefault="008877DF" w:rsidP="0078477C">
      <w:pPr>
        <w:jc w:val="both"/>
      </w:pPr>
      <w:r w:rsidRPr="007232C4">
        <w:br w:type="page"/>
      </w:r>
    </w:p>
    <w:p w14:paraId="3E65F924" w14:textId="77777777" w:rsidR="008877DF" w:rsidRPr="00BC3179" w:rsidRDefault="008877DF" w:rsidP="0078477C">
      <w:pPr>
        <w:pStyle w:val="Nadpis1"/>
        <w:spacing w:after="0"/>
      </w:pPr>
      <w:bookmarkStart w:id="24" w:name="_Toc56682721"/>
      <w:r w:rsidRPr="00BC3179">
        <w:lastRenderedPageBreak/>
        <w:t>HOSPODAŘENÍ S VODOU</w:t>
      </w:r>
      <w:bookmarkEnd w:id="24"/>
    </w:p>
    <w:p w14:paraId="6913ACDF" w14:textId="77777777" w:rsidR="008F5970" w:rsidRDefault="008F5970" w:rsidP="008F5970">
      <w:pPr>
        <w:pStyle w:val="Nadpis2"/>
        <w:numPr>
          <w:ilvl w:val="0"/>
          <w:numId w:val="0"/>
        </w:numPr>
        <w:spacing w:before="0"/>
        <w:ind w:left="851"/>
      </w:pPr>
    </w:p>
    <w:p w14:paraId="32DBDC33" w14:textId="77777777" w:rsidR="008877DF" w:rsidRDefault="008877DF" w:rsidP="0078477C">
      <w:pPr>
        <w:pStyle w:val="Nadpis2"/>
        <w:spacing w:before="0"/>
      </w:pPr>
      <w:bookmarkStart w:id="25" w:name="_Toc56682722"/>
      <w:r>
        <w:t>Manipulace s objekty dělící hráze</w:t>
      </w:r>
      <w:bookmarkEnd w:id="25"/>
    </w:p>
    <w:p w14:paraId="379B6DAA" w14:textId="77777777" w:rsidR="008877DF" w:rsidRDefault="008877DF" w:rsidP="0078477C">
      <w:pPr>
        <w:pStyle w:val="Normlnodsazen"/>
      </w:pPr>
    </w:p>
    <w:p w14:paraId="60CAE421" w14:textId="77777777" w:rsidR="00C95F69" w:rsidRDefault="008877DF" w:rsidP="0078477C">
      <w:pPr>
        <w:pStyle w:val="Normlnodsazen"/>
        <w:tabs>
          <w:tab w:val="clear" w:pos="709"/>
          <w:tab w:val="clear" w:pos="851"/>
        </w:tabs>
        <w:ind w:left="709"/>
      </w:pPr>
      <w:r>
        <w:t>Pro zajištění řádné funkce spodní výpusti a přelivu je nutné tato zařízení udržovat v provozuschopném stavu čištěním, odstraňováním naplavenin a pravidelnou údržbou. Průtočný profil upraveného koryta musí být udržován volný, porosty se musí pravidelně kosit a odstraňovat.</w:t>
      </w:r>
    </w:p>
    <w:p w14:paraId="629EA9DE" w14:textId="77777777" w:rsidR="00C95F69" w:rsidRDefault="00C95F69" w:rsidP="0078477C">
      <w:pPr>
        <w:pStyle w:val="Normlnodsazen"/>
        <w:tabs>
          <w:tab w:val="clear" w:pos="709"/>
          <w:tab w:val="clear" w:pos="851"/>
        </w:tabs>
        <w:ind w:left="709"/>
      </w:pPr>
    </w:p>
    <w:p w14:paraId="7BE7885B" w14:textId="77777777" w:rsidR="008877DF" w:rsidRDefault="008877DF" w:rsidP="0078477C">
      <w:pPr>
        <w:pStyle w:val="Normlnodsazen"/>
        <w:tabs>
          <w:tab w:val="clear" w:pos="709"/>
          <w:tab w:val="clear" w:pos="851"/>
        </w:tabs>
        <w:ind w:left="709"/>
      </w:pPr>
      <w:r>
        <w:t>Při nástupu velké vody se musí zkontrolovat prostor hrubého brlení nad skluzem v km 0,300 a případné naplavené větve, kmeny a jiné okamžitě z toku odstranit.</w:t>
      </w:r>
    </w:p>
    <w:p w14:paraId="7C66FBAC" w14:textId="77777777" w:rsidR="008877DF" w:rsidRDefault="008877DF" w:rsidP="0078477C">
      <w:pPr>
        <w:pStyle w:val="Normlnodsazen"/>
        <w:tabs>
          <w:tab w:val="clear" w:pos="709"/>
          <w:tab w:val="clear" w:pos="851"/>
        </w:tabs>
        <w:ind w:left="709"/>
      </w:pPr>
    </w:p>
    <w:p w14:paraId="15D1F5FD" w14:textId="77777777" w:rsidR="008877DF" w:rsidRDefault="008877DF" w:rsidP="0078477C">
      <w:pPr>
        <w:pStyle w:val="Normlnodsazen"/>
        <w:tabs>
          <w:tab w:val="clear" w:pos="709"/>
          <w:tab w:val="clear" w:pos="851"/>
        </w:tabs>
        <w:ind w:left="709"/>
      </w:pPr>
      <w:r>
        <w:t>Zvláštní ohlašovací povinnost za povodňových situací se pro tuto nádrž nepředepisuje.</w:t>
      </w:r>
    </w:p>
    <w:p w14:paraId="32D6B22B" w14:textId="77777777" w:rsidR="008877DF" w:rsidRDefault="008877DF" w:rsidP="0078477C">
      <w:pPr>
        <w:pStyle w:val="Normlnodsazen"/>
        <w:tabs>
          <w:tab w:val="clear" w:pos="709"/>
          <w:tab w:val="clear" w:pos="851"/>
        </w:tabs>
        <w:ind w:left="709"/>
      </w:pPr>
    </w:p>
    <w:p w14:paraId="717DEB7E" w14:textId="77777777" w:rsidR="008877DF" w:rsidRDefault="008877DF" w:rsidP="0078477C">
      <w:pPr>
        <w:pStyle w:val="Normlnodsazen"/>
        <w:tabs>
          <w:tab w:val="clear" w:pos="709"/>
          <w:tab w:val="clear" w:pos="851"/>
        </w:tabs>
        <w:ind w:left="709"/>
      </w:pPr>
      <w:r>
        <w:t>Obsluhu úchytné nádrže provádí hrázný vodního díla Koryčany a průtokovou situaci sleduje ve vazbě na obě vodní díla, za povodní se řídí manipulačním řádem pro vodní nádrž Koryčany.</w:t>
      </w:r>
    </w:p>
    <w:p w14:paraId="06C032BE" w14:textId="77777777" w:rsidR="008877DF" w:rsidRDefault="008877DF" w:rsidP="0078477C">
      <w:pPr>
        <w:pStyle w:val="Normlnodsazen"/>
        <w:tabs>
          <w:tab w:val="clear" w:pos="709"/>
          <w:tab w:val="clear" w:pos="851"/>
        </w:tabs>
        <w:ind w:left="709"/>
      </w:pPr>
    </w:p>
    <w:p w14:paraId="16676124" w14:textId="77777777" w:rsidR="008877DF" w:rsidRDefault="008877DF" w:rsidP="0078477C">
      <w:pPr>
        <w:pStyle w:val="Nadpis3"/>
        <w:keepLines/>
        <w:ind w:hanging="851"/>
        <w:jc w:val="left"/>
      </w:pPr>
      <w:r>
        <w:t>Přítoky v rozmezí 0 m</w:t>
      </w:r>
      <w:r>
        <w:rPr>
          <w:vertAlign w:val="superscript"/>
        </w:rPr>
        <w:t>3</w:t>
      </w:r>
      <w:r>
        <w:t>/s  až 1,5 m</w:t>
      </w:r>
      <w:r>
        <w:rPr>
          <w:vertAlign w:val="superscript"/>
        </w:rPr>
        <w:t>3</w:t>
      </w:r>
      <w:r>
        <w:t>/s  </w:t>
      </w:r>
    </w:p>
    <w:p w14:paraId="17066BCF" w14:textId="77777777" w:rsidR="008877DF" w:rsidRDefault="008877DF" w:rsidP="0078477C">
      <w:pPr>
        <w:pStyle w:val="Normlnodsazen"/>
        <w:tabs>
          <w:tab w:val="clear" w:pos="709"/>
          <w:tab w:val="clear" w:pos="851"/>
        </w:tabs>
        <w:ind w:left="709"/>
      </w:pPr>
      <w:r>
        <w:t>Přítoky až do 0,5 m</w:t>
      </w:r>
      <w:r>
        <w:rPr>
          <w:vertAlign w:val="superscript"/>
        </w:rPr>
        <w:t>3</w:t>
      </w:r>
      <w:r>
        <w:t xml:space="preserve">/s protékají bez tlaku přes požerák otevřenou spodní výpustí do hlavní nádrže. </w:t>
      </w:r>
    </w:p>
    <w:p w14:paraId="6C62B3D8" w14:textId="77777777" w:rsidR="008877DF" w:rsidRDefault="008877DF" w:rsidP="0078477C">
      <w:pPr>
        <w:pStyle w:val="Normlnodsazen"/>
        <w:tabs>
          <w:tab w:val="clear" w:pos="709"/>
          <w:tab w:val="clear" w:pos="851"/>
        </w:tabs>
        <w:ind w:left="709"/>
      </w:pPr>
      <w:r>
        <w:t>Při průtocích nad 0,5  m</w:t>
      </w:r>
      <w:r>
        <w:rPr>
          <w:vertAlign w:val="superscript"/>
        </w:rPr>
        <w:t>3</w:t>
      </w:r>
      <w:r>
        <w:t>/s až do 1,5 m</w:t>
      </w:r>
      <w:r>
        <w:rPr>
          <w:vertAlign w:val="superscript"/>
        </w:rPr>
        <w:t>3</w:t>
      </w:r>
      <w:r>
        <w:t>/s  se plní koryto Kyjovky v prostoru úchytné nádrže a tlakem se zvyšují odtoky spodní výpusti do hlavní nádrže až na 1,5  m</w:t>
      </w:r>
      <w:r>
        <w:rPr>
          <w:vertAlign w:val="superscript"/>
        </w:rPr>
        <w:t>3</w:t>
      </w:r>
      <w:r>
        <w:t>/s.</w:t>
      </w:r>
    </w:p>
    <w:p w14:paraId="219A68E5" w14:textId="77777777" w:rsidR="008877DF" w:rsidRDefault="008877DF" w:rsidP="0078477C">
      <w:pPr>
        <w:ind w:left="709"/>
        <w:jc w:val="both"/>
      </w:pPr>
    </w:p>
    <w:p w14:paraId="3BB6E3BF" w14:textId="77777777" w:rsidR="008877DF" w:rsidRDefault="008877DF" w:rsidP="0078477C">
      <w:pPr>
        <w:pStyle w:val="Nadpis3"/>
        <w:keepLines/>
        <w:ind w:hanging="851"/>
        <w:jc w:val="left"/>
      </w:pPr>
      <w:r>
        <w:t>Přítoky větší než 1,5 m</w:t>
      </w:r>
      <w:r>
        <w:rPr>
          <w:vertAlign w:val="superscript"/>
        </w:rPr>
        <w:t>3</w:t>
      </w:r>
      <w:r>
        <w:t>/s</w:t>
      </w:r>
    </w:p>
    <w:p w14:paraId="724BE5F5" w14:textId="77777777" w:rsidR="008877DF" w:rsidRDefault="008877DF" w:rsidP="0078477C">
      <w:pPr>
        <w:pStyle w:val="Normlnodsazen"/>
        <w:tabs>
          <w:tab w:val="clear" w:pos="709"/>
          <w:tab w:val="clear" w:pos="851"/>
        </w:tabs>
        <w:ind w:left="709"/>
      </w:pPr>
      <w:r>
        <w:t>Při větších přítocích nestačí kapacita požeráku a spodní výpustě, zaplňuje se koryto Kyjovky.</w:t>
      </w:r>
    </w:p>
    <w:p w14:paraId="64C1E475" w14:textId="77777777" w:rsidR="008877DF" w:rsidRDefault="008877DF" w:rsidP="0078477C">
      <w:pPr>
        <w:pStyle w:val="Normlnodsazen"/>
        <w:tabs>
          <w:tab w:val="clear" w:pos="709"/>
          <w:tab w:val="clear" w:pos="851"/>
        </w:tabs>
        <w:ind w:left="709"/>
      </w:pPr>
      <w:r>
        <w:t xml:space="preserve">Jakmile je koryto Kyjovky zaplněno nad kótu cca </w:t>
      </w:r>
      <w:smartTag w:uri="urn:schemas-microsoft-com:office:smarttags" w:element="metricconverter">
        <w:smartTagPr>
          <w:attr w:name="ProductID" w:val="308,55 m"/>
        </w:smartTagPr>
        <w:r>
          <w:t xml:space="preserve">308,55 </w:t>
        </w:r>
        <w:proofErr w:type="spellStart"/>
        <w:r>
          <w:t>m</w:t>
        </w:r>
      </w:smartTag>
      <w:r>
        <w:t>n.m</w:t>
      </w:r>
      <w:proofErr w:type="spellEnd"/>
      <w:r>
        <w:t>., začne voda přepadat do hlavní nádrže přes boční přeliv.</w:t>
      </w:r>
    </w:p>
    <w:p w14:paraId="7D665177" w14:textId="77777777" w:rsidR="008877DF" w:rsidRDefault="008877DF" w:rsidP="0078477C">
      <w:pPr>
        <w:pStyle w:val="Normlnodsazen"/>
        <w:tabs>
          <w:tab w:val="clear" w:pos="709"/>
          <w:tab w:val="clear" w:pos="851"/>
        </w:tabs>
        <w:ind w:left="709"/>
      </w:pPr>
      <w:r>
        <w:t>Při větších přítocích než je kapacita přelivu dochází k rozlivům na okolní pozemky a do lesů.</w:t>
      </w:r>
    </w:p>
    <w:p w14:paraId="595030D3" w14:textId="77777777" w:rsidR="008877DF" w:rsidRDefault="008877DF" w:rsidP="0078477C">
      <w:pPr>
        <w:ind w:left="709"/>
        <w:jc w:val="both"/>
      </w:pPr>
    </w:p>
    <w:p w14:paraId="746DEC62" w14:textId="77777777" w:rsidR="008877DF" w:rsidRDefault="008877DF" w:rsidP="0078477C">
      <w:pPr>
        <w:pStyle w:val="Nadpis3"/>
        <w:keepLines/>
        <w:ind w:hanging="851"/>
        <w:jc w:val="left"/>
      </w:pPr>
      <w:r>
        <w:t>Opadávání povodně</w:t>
      </w:r>
    </w:p>
    <w:p w14:paraId="381274B9" w14:textId="77777777" w:rsidR="008877DF" w:rsidRDefault="008877DF" w:rsidP="0078477C">
      <w:pPr>
        <w:pStyle w:val="Normlnodsazen"/>
        <w:tabs>
          <w:tab w:val="clear" w:pos="709"/>
          <w:tab w:val="clear" w:pos="851"/>
        </w:tabs>
        <w:ind w:left="709"/>
      </w:pPr>
      <w:r>
        <w:t xml:space="preserve">Při opadávání povodně se neprovádí žádné manipulace - voda nejprve odteče přelivem a s poklesem přítoků pod </w:t>
      </w:r>
      <w:smartTag w:uri="urn:schemas-microsoft-com:office:smarttags" w:element="metricconverter">
        <w:smartTagPr>
          <w:attr w:name="ProductID" w:val="1,5 m3"/>
        </w:smartTagPr>
        <w:r>
          <w:t>1,5 m</w:t>
        </w:r>
        <w:r>
          <w:rPr>
            <w:vertAlign w:val="superscript"/>
          </w:rPr>
          <w:t>3</w:t>
        </w:r>
        <w:r w:rsidR="00C95F69">
          <w:t>/</w:t>
        </w:r>
      </w:smartTag>
      <w:r>
        <w:t>s požerákem se spodní výpustí.</w:t>
      </w:r>
    </w:p>
    <w:p w14:paraId="3714A045" w14:textId="77777777" w:rsidR="008877DF" w:rsidRDefault="008877DF" w:rsidP="0078477C">
      <w:pPr>
        <w:pStyle w:val="Normlnodsazen"/>
        <w:tabs>
          <w:tab w:val="clear" w:pos="709"/>
          <w:tab w:val="clear" w:pos="851"/>
        </w:tabs>
        <w:ind w:left="709"/>
      </w:pPr>
    </w:p>
    <w:p w14:paraId="2D554059" w14:textId="77777777" w:rsidR="008877DF" w:rsidRPr="00BE668C" w:rsidRDefault="008877DF" w:rsidP="0078477C">
      <w:pPr>
        <w:pStyle w:val="Nadpis2"/>
        <w:tabs>
          <w:tab w:val="clear" w:pos="709"/>
        </w:tabs>
        <w:spacing w:before="0"/>
        <w:ind w:left="709"/>
      </w:pPr>
      <w:bookmarkStart w:id="26" w:name="_Toc56682723"/>
      <w:r w:rsidRPr="00BE668C">
        <w:t>Hospodaření a manipulace na neprůtočných</w:t>
      </w:r>
      <w:r w:rsidR="006904A2">
        <w:t xml:space="preserve"> </w:t>
      </w:r>
      <w:r w:rsidRPr="00BE668C">
        <w:t>nádržích</w:t>
      </w:r>
      <w:bookmarkEnd w:id="26"/>
    </w:p>
    <w:p w14:paraId="3A926289" w14:textId="77777777" w:rsidR="008877DF" w:rsidRDefault="008877DF" w:rsidP="0078477C">
      <w:pPr>
        <w:pStyle w:val="Normlnodsazen"/>
        <w:tabs>
          <w:tab w:val="clear" w:pos="709"/>
          <w:tab w:val="clear" w:pos="851"/>
        </w:tabs>
        <w:ind w:left="709"/>
      </w:pPr>
    </w:p>
    <w:p w14:paraId="1CDAF132" w14:textId="77777777" w:rsidR="008877DF" w:rsidRDefault="008877DF" w:rsidP="0078477C">
      <w:pPr>
        <w:pStyle w:val="Normlnodsazen"/>
        <w:tabs>
          <w:tab w:val="clear" w:pos="709"/>
          <w:tab w:val="clear" w:pos="851"/>
        </w:tabs>
        <w:ind w:left="709"/>
      </w:pPr>
      <w:r>
        <w:t>Provozní hladina v neprůtočných nádržích je udržována na kótě</w:t>
      </w:r>
      <w:r>
        <w:rPr>
          <w:bCs/>
        </w:rPr>
        <w:t>308,60 m </w:t>
      </w:r>
      <w:proofErr w:type="spellStart"/>
      <w:r>
        <w:rPr>
          <w:bCs/>
        </w:rPr>
        <w:t>n.m</w:t>
      </w:r>
      <w:r w:rsidR="00C95F69">
        <w:rPr>
          <w:bCs/>
        </w:rPr>
        <w:t>.</w:t>
      </w:r>
      <w:r>
        <w:t>Ztráty</w:t>
      </w:r>
      <w:proofErr w:type="spellEnd"/>
      <w:r>
        <w:t xml:space="preserve"> průsakem a výparem jsou doplňovány.</w:t>
      </w:r>
    </w:p>
    <w:p w14:paraId="1663D353" w14:textId="77777777" w:rsidR="008877DF" w:rsidRDefault="008877DF" w:rsidP="0078477C">
      <w:pPr>
        <w:pStyle w:val="Normlnodsazen"/>
        <w:tabs>
          <w:tab w:val="clear" w:pos="709"/>
          <w:tab w:val="clear" w:pos="851"/>
        </w:tabs>
        <w:ind w:left="709"/>
      </w:pPr>
    </w:p>
    <w:p w14:paraId="0EAEC78F" w14:textId="77777777" w:rsidR="008877DF" w:rsidRDefault="008877DF" w:rsidP="0078477C">
      <w:pPr>
        <w:pStyle w:val="Normlnodsazen"/>
        <w:tabs>
          <w:tab w:val="clear" w:pos="709"/>
          <w:tab w:val="clear" w:pos="851"/>
        </w:tabs>
        <w:ind w:left="709"/>
      </w:pPr>
      <w:r>
        <w:t xml:space="preserve">Využití neprůtočných nádrží pro účelové rybářské hospodářství - obě nádrže slouží k odchovu rybích násad pro vodárenské nádrže ve správě </w:t>
      </w:r>
      <w:r w:rsidR="00C95F69">
        <w:t xml:space="preserve">PM. </w:t>
      </w:r>
      <w:r>
        <w:t xml:space="preserve">Využívání nádrží řídí vedoucí útvaru rybářství </w:t>
      </w:r>
      <w:r w:rsidR="00C95F69">
        <w:t>PM</w:t>
      </w:r>
      <w:r>
        <w:t xml:space="preserve">, který spolupracuje s vedoucím provozu </w:t>
      </w:r>
      <w:r w:rsidR="00C95F69">
        <w:t xml:space="preserve">Veselí </w:t>
      </w:r>
      <w:proofErr w:type="spellStart"/>
      <w:r w:rsidR="00C95F69">
        <w:t>n.M.</w:t>
      </w:r>
      <w:proofErr w:type="spellEnd"/>
    </w:p>
    <w:p w14:paraId="622A7976" w14:textId="77777777" w:rsidR="008877DF" w:rsidRDefault="008877DF" w:rsidP="0078477C">
      <w:pPr>
        <w:pStyle w:val="Normlnodsazen"/>
        <w:tabs>
          <w:tab w:val="clear" w:pos="709"/>
          <w:tab w:val="clear" w:pos="851"/>
        </w:tabs>
        <w:ind w:left="709"/>
      </w:pPr>
    </w:p>
    <w:p w14:paraId="12828CC5" w14:textId="77777777" w:rsidR="008877DF" w:rsidRDefault="008877DF" w:rsidP="0078477C">
      <w:pPr>
        <w:pStyle w:val="Nadpis3"/>
        <w:keepLines/>
        <w:ind w:hanging="851"/>
        <w:jc w:val="left"/>
      </w:pPr>
      <w:r>
        <w:t>Napouštění neprůtočných nádrží</w:t>
      </w:r>
    </w:p>
    <w:p w14:paraId="355F206F" w14:textId="77777777" w:rsidR="008877DF" w:rsidRDefault="008877DF" w:rsidP="0078477C">
      <w:pPr>
        <w:pStyle w:val="Normlnodsazen"/>
        <w:tabs>
          <w:tab w:val="clear" w:pos="709"/>
          <w:tab w:val="clear" w:pos="851"/>
        </w:tabs>
        <w:ind w:left="709"/>
      </w:pPr>
      <w:r>
        <w:t xml:space="preserve">se provádí v zásadě 1x ročně. Období napouštění se nepředepisuje, celkový objem rybníků (15 000 + </w:t>
      </w:r>
      <w:smartTag w:uri="urn:schemas-microsoft-com:office:smarttags" w:element="metricconverter">
        <w:smartTagPr>
          <w:attr w:name="ProductID" w:val="7 000 m3"/>
        </w:smartTagPr>
        <w:r>
          <w:t>7 000 m</w:t>
        </w:r>
        <w:r>
          <w:rPr>
            <w:vertAlign w:val="superscript"/>
          </w:rPr>
          <w:t>3</w:t>
        </w:r>
      </w:smartTag>
      <w:r>
        <w:t>) nemá téměř vliv na hospodaření s vodou v hlavní nádrži.</w:t>
      </w:r>
    </w:p>
    <w:p w14:paraId="1D6C0503" w14:textId="77777777" w:rsidR="008877DF" w:rsidRDefault="008877DF" w:rsidP="0078477C">
      <w:pPr>
        <w:pStyle w:val="Normlnodsazen"/>
        <w:tabs>
          <w:tab w:val="clear" w:pos="709"/>
          <w:tab w:val="clear" w:pos="851"/>
        </w:tabs>
        <w:ind w:left="709"/>
      </w:pPr>
    </w:p>
    <w:p w14:paraId="540910E4" w14:textId="77777777" w:rsidR="008877DF" w:rsidRDefault="008877DF" w:rsidP="0078477C">
      <w:pPr>
        <w:pStyle w:val="Normlnodsazen"/>
        <w:tabs>
          <w:tab w:val="clear" w:pos="709"/>
          <w:tab w:val="clear" w:pos="851"/>
        </w:tabs>
        <w:ind w:left="709"/>
      </w:pPr>
      <w:r>
        <w:t>Rychlost napouštění je závislá na přítocích.</w:t>
      </w:r>
    </w:p>
    <w:p w14:paraId="7AD9DBA2" w14:textId="77777777" w:rsidR="00C95F69" w:rsidRDefault="00C95F69" w:rsidP="0078477C">
      <w:pPr>
        <w:pStyle w:val="Normlnodsazen"/>
        <w:tabs>
          <w:tab w:val="clear" w:pos="709"/>
          <w:tab w:val="clear" w:pos="851"/>
        </w:tabs>
        <w:ind w:left="709"/>
      </w:pPr>
    </w:p>
    <w:p w14:paraId="12CBC9C5" w14:textId="77777777" w:rsidR="008877DF" w:rsidRDefault="008877DF" w:rsidP="0078477C">
      <w:pPr>
        <w:pStyle w:val="Normlnodsazen"/>
        <w:tabs>
          <w:tab w:val="clear" w:pos="709"/>
          <w:tab w:val="clear" w:pos="851"/>
        </w:tabs>
        <w:ind w:left="709"/>
      </w:pPr>
      <w:r>
        <w:t>Obecně platí, že nádrže budou napuštěny z 1/3 - 1/2 objemu minimálně 14 až 20 dnů před vysazením rybího plůdku. Během 30 dnů po vysazení ryb se nádrže doplní na provozní hladinu 308,60 m n.m. Dále se budou pouze doplňovat ztráty vody způsobené průsakem a výparem z vodní hladiny.</w:t>
      </w:r>
    </w:p>
    <w:p w14:paraId="2F083E0B" w14:textId="77777777" w:rsidR="008877DF" w:rsidRDefault="008877DF" w:rsidP="0078477C">
      <w:pPr>
        <w:pStyle w:val="Normlnodsazen"/>
        <w:tabs>
          <w:tab w:val="clear" w:pos="709"/>
          <w:tab w:val="clear" w:pos="851"/>
        </w:tabs>
        <w:ind w:left="709"/>
      </w:pPr>
    </w:p>
    <w:p w14:paraId="6A40FDAA" w14:textId="77777777" w:rsidR="008877DF" w:rsidRDefault="008877DF" w:rsidP="0078477C">
      <w:pPr>
        <w:pStyle w:val="Normlnodsazen"/>
        <w:tabs>
          <w:tab w:val="clear" w:pos="709"/>
          <w:tab w:val="clear" w:pos="851"/>
        </w:tabs>
        <w:ind w:left="709"/>
      </w:pPr>
      <w:r>
        <w:t>Napouštění rybníků se nepřipouští v období platnosti přísné a velmi přísné manipulace v hlavní nádrži.</w:t>
      </w:r>
    </w:p>
    <w:p w14:paraId="5A506282" w14:textId="77777777" w:rsidR="008877DF" w:rsidRDefault="008877DF" w:rsidP="0078477C">
      <w:pPr>
        <w:pStyle w:val="Normlnodsazen"/>
        <w:tabs>
          <w:tab w:val="clear" w:pos="709"/>
          <w:tab w:val="clear" w:pos="851"/>
        </w:tabs>
        <w:ind w:left="709"/>
      </w:pPr>
    </w:p>
    <w:p w14:paraId="58E009D0" w14:textId="77777777" w:rsidR="008877DF" w:rsidRDefault="008877DF" w:rsidP="0078477C">
      <w:pPr>
        <w:pStyle w:val="Normlnodsazen"/>
        <w:tabs>
          <w:tab w:val="clear" w:pos="709"/>
          <w:tab w:val="clear" w:pos="851"/>
        </w:tabs>
        <w:ind w:left="709"/>
      </w:pPr>
      <w:r>
        <w:t xml:space="preserve">Manipulace spojené s napouštěním rybníků nařizuje vedoucí provozu Koryčany. </w:t>
      </w:r>
    </w:p>
    <w:p w14:paraId="25E562AE" w14:textId="77777777" w:rsidR="008877DF" w:rsidRDefault="008877DF" w:rsidP="0078477C">
      <w:pPr>
        <w:pStyle w:val="Normlnodsazen"/>
        <w:tabs>
          <w:tab w:val="clear" w:pos="709"/>
          <w:tab w:val="clear" w:pos="851"/>
        </w:tabs>
        <w:ind w:left="709"/>
      </w:pPr>
      <w:r>
        <w:t xml:space="preserve">O napouštění rybníků bude vždy hrázným vyrozuměn vodohospodářský dispečink Povodí Moravy, </w:t>
      </w:r>
      <w:proofErr w:type="spellStart"/>
      <w:r>
        <w:t>s.p</w:t>
      </w:r>
      <w:proofErr w:type="spellEnd"/>
      <w:r>
        <w:t>. Brno.</w:t>
      </w:r>
    </w:p>
    <w:p w14:paraId="6C077930" w14:textId="77777777" w:rsidR="008877DF" w:rsidRDefault="008877DF" w:rsidP="0078477C">
      <w:pPr>
        <w:pStyle w:val="Normlnodsazen"/>
        <w:tabs>
          <w:tab w:val="clear" w:pos="709"/>
          <w:tab w:val="clear" w:pos="851"/>
        </w:tabs>
        <w:ind w:left="709"/>
      </w:pPr>
    </w:p>
    <w:p w14:paraId="75C10751" w14:textId="77777777" w:rsidR="008877DF" w:rsidRDefault="008877DF" w:rsidP="0078477C">
      <w:pPr>
        <w:pStyle w:val="Nadpis3"/>
        <w:keepLines/>
        <w:ind w:hanging="851"/>
        <w:jc w:val="left"/>
      </w:pPr>
      <w:r>
        <w:t>Vysazování rybích násad</w:t>
      </w:r>
    </w:p>
    <w:p w14:paraId="0942A963" w14:textId="77777777" w:rsidR="008877DF" w:rsidRDefault="008877DF" w:rsidP="0078477C">
      <w:pPr>
        <w:pStyle w:val="Normlnodsazen"/>
        <w:tabs>
          <w:tab w:val="clear" w:pos="709"/>
          <w:tab w:val="clear" w:pos="851"/>
        </w:tabs>
        <w:ind w:left="709"/>
      </w:pPr>
      <w:r>
        <w:t xml:space="preserve">Násady budou rozesazeny po celé ploše rybníka. Vlastní vysazení nesmí probíhat za přímého slunečního svitu. </w:t>
      </w:r>
    </w:p>
    <w:p w14:paraId="5D68F149" w14:textId="77777777" w:rsidR="008877DF" w:rsidRDefault="008877DF" w:rsidP="0078477C">
      <w:pPr>
        <w:pStyle w:val="Normlnodsazen"/>
        <w:tabs>
          <w:tab w:val="clear" w:pos="709"/>
          <w:tab w:val="clear" w:pos="851"/>
        </w:tabs>
        <w:ind w:left="709"/>
      </w:pPr>
    </w:p>
    <w:p w14:paraId="1DFD71D0" w14:textId="77777777" w:rsidR="008877DF" w:rsidRDefault="008877DF" w:rsidP="0078477C">
      <w:pPr>
        <w:pStyle w:val="Nadpis3"/>
        <w:keepLines/>
        <w:ind w:hanging="851"/>
        <w:jc w:val="left"/>
      </w:pPr>
      <w:r>
        <w:t>Vypouštění neprůtočných nádrží - výlov</w:t>
      </w:r>
    </w:p>
    <w:p w14:paraId="1F03E872" w14:textId="77777777" w:rsidR="008877DF" w:rsidRDefault="008877DF" w:rsidP="0078477C">
      <w:pPr>
        <w:pStyle w:val="Normlnodsazen"/>
        <w:tabs>
          <w:tab w:val="clear" w:pos="709"/>
          <w:tab w:val="clear" w:pos="851"/>
        </w:tabs>
        <w:ind w:left="709"/>
      </w:pPr>
      <w:r>
        <w:t xml:space="preserve">Vypouštění bude prováděno pozvolným snižováním vodní hladiny až na výšku vody u požeráku </w:t>
      </w:r>
      <w:smartTag w:uri="urn:schemas-microsoft-com:office:smarttags" w:element="metricconverter">
        <w:smartTagPr>
          <w:attr w:name="ProductID" w:val="0,5 m"/>
        </w:smartTagPr>
        <w:r>
          <w:t>0,5 m</w:t>
        </w:r>
      </w:smartTag>
      <w:r>
        <w:t xml:space="preserve"> den před výlovem. Na betonovém </w:t>
      </w:r>
      <w:proofErr w:type="spellStart"/>
      <w:r>
        <w:t>kádišti</w:t>
      </w:r>
      <w:proofErr w:type="spellEnd"/>
      <w:r>
        <w:t xml:space="preserve"> se umístí alespoň 2 kádě naplněné čistou vodou.</w:t>
      </w:r>
    </w:p>
    <w:p w14:paraId="73F91382" w14:textId="77777777" w:rsidR="008877DF" w:rsidRDefault="008877DF" w:rsidP="0078477C">
      <w:pPr>
        <w:pStyle w:val="Normlnodsazen"/>
        <w:tabs>
          <w:tab w:val="clear" w:pos="709"/>
          <w:tab w:val="clear" w:pos="851"/>
        </w:tabs>
        <w:ind w:left="709"/>
      </w:pPr>
      <w:r>
        <w:t xml:space="preserve">Nejprve budou </w:t>
      </w:r>
      <w:proofErr w:type="spellStart"/>
      <w:r>
        <w:t>sloveny</w:t>
      </w:r>
      <w:proofErr w:type="spellEnd"/>
      <w:r>
        <w:t xml:space="preserve"> ryby vyjeté mimo vodní hladinu pomocí saků a vaniček. Zátah bude proveden v lovišti pomocí vatky nebo podložné sítě. Ryby z kádí se naloží do transportních beden na autě a odvezou na místo určení.</w:t>
      </w:r>
    </w:p>
    <w:p w14:paraId="356E67F9" w14:textId="77777777" w:rsidR="008877DF" w:rsidRDefault="008877DF" w:rsidP="0078477C">
      <w:pPr>
        <w:pStyle w:val="Normlnodsazen"/>
        <w:tabs>
          <w:tab w:val="clear" w:pos="709"/>
          <w:tab w:val="clear" w:pos="851"/>
        </w:tabs>
        <w:ind w:left="709"/>
      </w:pPr>
      <w:r>
        <w:t xml:space="preserve">O vypouštění rybníků bude vždy hrázným vyrozuměn vodohospodářský dispečink Povodí Moravy, </w:t>
      </w:r>
      <w:proofErr w:type="spellStart"/>
      <w:r>
        <w:t>s.p</w:t>
      </w:r>
      <w:proofErr w:type="spellEnd"/>
      <w:r>
        <w:t>. Brno.</w:t>
      </w:r>
    </w:p>
    <w:p w14:paraId="67979E23" w14:textId="77777777" w:rsidR="008877DF" w:rsidRDefault="008877DF" w:rsidP="0078477C">
      <w:pPr>
        <w:pStyle w:val="Normlnodsazen"/>
      </w:pPr>
    </w:p>
    <w:p w14:paraId="3E9A8705" w14:textId="77777777" w:rsidR="008877DF" w:rsidRDefault="008877DF" w:rsidP="0078477C">
      <w:pPr>
        <w:pStyle w:val="Normlnodsazen"/>
      </w:pPr>
    </w:p>
    <w:p w14:paraId="493AB0A5" w14:textId="77777777" w:rsidR="008877DF" w:rsidRDefault="008877DF" w:rsidP="0078477C">
      <w:r>
        <w:br w:type="page"/>
      </w:r>
    </w:p>
    <w:p w14:paraId="6B977E02" w14:textId="77777777" w:rsidR="008877DF" w:rsidRDefault="008877DF" w:rsidP="0078477C">
      <w:pPr>
        <w:pStyle w:val="Nadpis1"/>
        <w:spacing w:after="0"/>
      </w:pPr>
      <w:bookmarkStart w:id="27" w:name="_Toc56682724"/>
      <w:r>
        <w:lastRenderedPageBreak/>
        <w:t>BEZPEČNOSTNÍ OPATŘENÍ AMANIPULACE ZA MIMOŘÁDNÝCH PODMÍNEK</w:t>
      </w:r>
      <w:bookmarkEnd w:id="27"/>
    </w:p>
    <w:p w14:paraId="2DCA0B4A" w14:textId="77777777" w:rsidR="008F5970" w:rsidRDefault="008F5970" w:rsidP="008F5970">
      <w:pPr>
        <w:pStyle w:val="Nadpis2"/>
        <w:numPr>
          <w:ilvl w:val="0"/>
          <w:numId w:val="0"/>
        </w:numPr>
        <w:spacing w:before="0"/>
        <w:ind w:left="851"/>
      </w:pPr>
      <w:bookmarkStart w:id="28" w:name="_Toc14352561"/>
      <w:bookmarkStart w:id="29" w:name="_Toc40865114"/>
      <w:bookmarkStart w:id="30" w:name="_Toc51231994"/>
    </w:p>
    <w:p w14:paraId="3B1FD366" w14:textId="77777777" w:rsidR="00BC3179" w:rsidRPr="007232C4" w:rsidRDefault="00BC3179" w:rsidP="0078477C">
      <w:pPr>
        <w:pStyle w:val="Nadpis2"/>
        <w:spacing w:before="0"/>
      </w:pPr>
      <w:bookmarkStart w:id="31" w:name="_Toc56682725"/>
      <w:r w:rsidRPr="007232C4">
        <w:t>Opatření k ochraně před povodněmi</w:t>
      </w:r>
      <w:bookmarkEnd w:id="28"/>
      <w:bookmarkEnd w:id="29"/>
      <w:bookmarkEnd w:id="30"/>
      <w:bookmarkEnd w:id="31"/>
    </w:p>
    <w:p w14:paraId="4EFDCEC3" w14:textId="77777777" w:rsidR="00BC3179" w:rsidRPr="007232C4" w:rsidRDefault="00BC3179" w:rsidP="0078477C">
      <w:pPr>
        <w:ind w:left="709"/>
      </w:pPr>
    </w:p>
    <w:p w14:paraId="79F1FF74" w14:textId="77777777" w:rsidR="00BC3179" w:rsidRPr="007232C4" w:rsidRDefault="00BC3179" w:rsidP="0078477C">
      <w:pPr>
        <w:pStyle w:val="Nadpis3"/>
      </w:pPr>
      <w:bookmarkStart w:id="32" w:name="_Toc40865115"/>
      <w:r w:rsidRPr="007232C4">
        <w:t>Povodňový plán</w:t>
      </w:r>
      <w:bookmarkEnd w:id="32"/>
    </w:p>
    <w:p w14:paraId="53E20591" w14:textId="77777777" w:rsidR="00BC3179" w:rsidRPr="007232C4" w:rsidRDefault="00BC3179" w:rsidP="0078477C">
      <w:pPr>
        <w:ind w:left="708"/>
        <w:jc w:val="both"/>
      </w:pPr>
      <w:r w:rsidRPr="007232C4">
        <w:t xml:space="preserve">Vodní dílo nemá samostatný povodňový plán, veškeré předpisy a povinnosti pro ochranu před povodněmi jsou uvedeny v tomto manipulačním řádu. </w:t>
      </w:r>
    </w:p>
    <w:p w14:paraId="20FC7268" w14:textId="77777777" w:rsidR="00BC3179" w:rsidRPr="007232C4" w:rsidRDefault="00BC3179" w:rsidP="0078477C">
      <w:pPr>
        <w:ind w:left="708"/>
        <w:rPr>
          <w:b/>
        </w:rPr>
      </w:pPr>
    </w:p>
    <w:p w14:paraId="0FBDB462" w14:textId="77777777" w:rsidR="00BC3179" w:rsidRPr="007232C4" w:rsidRDefault="00BC3179" w:rsidP="0078477C">
      <w:pPr>
        <w:pStyle w:val="Nadpis3"/>
      </w:pPr>
      <w:bookmarkStart w:id="33" w:name="_Toc40865116"/>
      <w:r w:rsidRPr="00BC3179">
        <w:t>Hlásná</w:t>
      </w:r>
      <w:r w:rsidRPr="007232C4">
        <w:t xml:space="preserve"> a povodňová služba</w:t>
      </w:r>
      <w:bookmarkEnd w:id="33"/>
    </w:p>
    <w:p w14:paraId="7BBDDAB5" w14:textId="77777777" w:rsidR="00BC3179" w:rsidRPr="00BC3179" w:rsidRDefault="00BC3179" w:rsidP="0078477C">
      <w:pPr>
        <w:pStyle w:val="Normlnodsazen"/>
        <w:tabs>
          <w:tab w:val="clear" w:pos="709"/>
          <w:tab w:val="clear" w:pos="851"/>
        </w:tabs>
        <w:ind w:left="709"/>
        <w:rPr>
          <w:szCs w:val="24"/>
        </w:rPr>
      </w:pPr>
      <w:r w:rsidRPr="00BC3179">
        <w:rPr>
          <w:szCs w:val="24"/>
        </w:rPr>
        <w:t>Vodní dílo je zapojeno do hlásné povodňové služby, pro kterou platí Metodický pokyn č.15/2005.</w:t>
      </w:r>
    </w:p>
    <w:p w14:paraId="3D7C3A0E" w14:textId="77777777" w:rsidR="008877DF" w:rsidRDefault="008877DF" w:rsidP="0078477C">
      <w:pPr>
        <w:jc w:val="both"/>
      </w:pPr>
    </w:p>
    <w:p w14:paraId="61CBFEEE" w14:textId="77777777" w:rsidR="00BC3179" w:rsidRDefault="00BC3179" w:rsidP="0078477C">
      <w:pPr>
        <w:ind w:firstLine="708"/>
        <w:jc w:val="both"/>
        <w:rPr>
          <w:b/>
        </w:rPr>
      </w:pPr>
      <w:r w:rsidRPr="00BC3179">
        <w:rPr>
          <w:b/>
        </w:rPr>
        <w:t>Na vodním díle nejsou stanoveny stupně povodňové aktivity.</w:t>
      </w:r>
    </w:p>
    <w:p w14:paraId="69FFD41D" w14:textId="77777777" w:rsidR="00BC3179" w:rsidRDefault="00BC3179" w:rsidP="0078477C">
      <w:pPr>
        <w:ind w:firstLine="708"/>
        <w:jc w:val="both"/>
        <w:rPr>
          <w:b/>
        </w:rPr>
      </w:pPr>
    </w:p>
    <w:p w14:paraId="16794CB5" w14:textId="77777777" w:rsidR="00BC3179" w:rsidRDefault="00BC3179" w:rsidP="0078477C">
      <w:pPr>
        <w:ind w:left="709"/>
        <w:jc w:val="both"/>
      </w:pPr>
      <w:r w:rsidRPr="00BC3179">
        <w:t>Vodní dílo při povodních nevyžaduje manipulaci, obsluha vodního díla provádí obchůzky podle pokynů vedoucího provozu a dle vlastního uvážení.</w:t>
      </w:r>
    </w:p>
    <w:p w14:paraId="46806C02" w14:textId="77777777" w:rsidR="00BC3179" w:rsidRDefault="00BC3179" w:rsidP="0078477C">
      <w:pPr>
        <w:ind w:left="709"/>
        <w:jc w:val="both"/>
      </w:pPr>
    </w:p>
    <w:p w14:paraId="47BC61AB" w14:textId="77777777" w:rsidR="00BC3179" w:rsidRPr="007232C4" w:rsidRDefault="00BC3179" w:rsidP="0078477C">
      <w:pPr>
        <w:pStyle w:val="Nadpis3"/>
      </w:pPr>
      <w:bookmarkStart w:id="34" w:name="_Toc40865118"/>
      <w:r w:rsidRPr="007232C4">
        <w:t>Katastrofální povodně a živelné pohromy</w:t>
      </w:r>
      <w:bookmarkEnd w:id="34"/>
    </w:p>
    <w:p w14:paraId="20FBA7E7" w14:textId="77777777" w:rsidR="00BC3179" w:rsidRPr="007232C4" w:rsidRDefault="00BC3179" w:rsidP="0078477C">
      <w:pPr>
        <w:ind w:left="708"/>
        <w:jc w:val="both"/>
      </w:pPr>
      <w:r w:rsidRPr="007232C4">
        <w:t>V případě katastrofální povodně nebo živelné pohromy je veškerá činnost nad rámec tohoto manipulačního řádu řízena Povodňovou komisí Zlínského kraje (podle působnosti) v součinnosti s vodohospodářským dispečinkem PM a Závodem Střední Morava PM. Hejtman kraje může za této situace vyhlásit stav nebezpečí.</w:t>
      </w:r>
    </w:p>
    <w:p w14:paraId="71650708" w14:textId="77777777" w:rsidR="00BC3179" w:rsidRDefault="00BC3179" w:rsidP="0078477C">
      <w:pPr>
        <w:ind w:left="709"/>
        <w:jc w:val="both"/>
      </w:pPr>
    </w:p>
    <w:p w14:paraId="4BCBAE00" w14:textId="77777777" w:rsidR="00BC3179" w:rsidRPr="007232C4" w:rsidRDefault="00BC3179" w:rsidP="0078477C">
      <w:pPr>
        <w:pStyle w:val="Nadpis2"/>
        <w:keepLines w:val="0"/>
        <w:tabs>
          <w:tab w:val="clear" w:pos="709"/>
        </w:tabs>
        <w:spacing w:before="0"/>
        <w:ind w:left="709" w:hanging="709"/>
        <w:jc w:val="both"/>
      </w:pPr>
      <w:bookmarkStart w:id="35" w:name="_Toc14352563"/>
      <w:bookmarkStart w:id="36" w:name="_Toc40865121"/>
      <w:bookmarkStart w:id="37" w:name="_Toc51231996"/>
      <w:bookmarkStart w:id="38" w:name="_Toc56682726"/>
      <w:r w:rsidRPr="007232C4">
        <w:t>Opatření k zajištění kvality vody</w:t>
      </w:r>
      <w:bookmarkEnd w:id="35"/>
      <w:bookmarkEnd w:id="36"/>
      <w:bookmarkEnd w:id="37"/>
      <w:bookmarkEnd w:id="38"/>
    </w:p>
    <w:p w14:paraId="5FDF05A6" w14:textId="77777777" w:rsidR="00BC3179" w:rsidRPr="00BC3179" w:rsidRDefault="00BC3179" w:rsidP="0078477C">
      <w:pPr>
        <w:ind w:left="709"/>
        <w:jc w:val="both"/>
      </w:pPr>
    </w:p>
    <w:p w14:paraId="09E88E5F" w14:textId="77777777" w:rsidR="00BC3179" w:rsidRPr="007232C4" w:rsidRDefault="00BC3179" w:rsidP="0078477C">
      <w:pPr>
        <w:pStyle w:val="Nadpis3"/>
      </w:pPr>
      <w:bookmarkStart w:id="39" w:name="_Toc40865122"/>
      <w:r w:rsidRPr="007232C4">
        <w:t>Ochranná pásma</w:t>
      </w:r>
      <w:bookmarkEnd w:id="39"/>
    </w:p>
    <w:p w14:paraId="39AA768E" w14:textId="77777777" w:rsidR="00BC3179" w:rsidRPr="007232C4" w:rsidRDefault="00BC3179" w:rsidP="0078477C">
      <w:pPr>
        <w:pStyle w:val="Normlnodsazen"/>
      </w:pPr>
      <w:r w:rsidRPr="007232C4">
        <w:t xml:space="preserve">K ochraně vydatnosti, jakosti a zdravotní nezávadnosti zdroje povrchové vody pro zásobování pitnou vodou, kterým je vodní dílo Koryčany, stanovil vodoprávní úřad </w:t>
      </w:r>
      <w:proofErr w:type="spellStart"/>
      <w:r w:rsidRPr="007232C4">
        <w:t>OkÚ</w:t>
      </w:r>
      <w:proofErr w:type="spellEnd"/>
      <w:r w:rsidRPr="007232C4">
        <w:t xml:space="preserve"> RŽP Kroměříž ochranná pásma vodního zdroje. Ochranná pásma byla stanovena rozhodnutím č.j. ŽP-231/2/396/27087/01/13436/02-KI dne 26.11.2002.</w:t>
      </w:r>
    </w:p>
    <w:p w14:paraId="5B92E739" w14:textId="77777777" w:rsidR="00BC3179" w:rsidRDefault="00BC3179" w:rsidP="0078477C">
      <w:pPr>
        <w:pStyle w:val="Normlnodsazen"/>
      </w:pPr>
      <w:r w:rsidRPr="007232C4">
        <w:t>Podrobný popis je uveden v rozhodnutí. Je vymezeno ochranné pásmo prvního stupně a ochranné pásmo druhého stupně.</w:t>
      </w:r>
    </w:p>
    <w:p w14:paraId="2DBD540B" w14:textId="77777777" w:rsidR="00C95F69" w:rsidRDefault="00C95F69" w:rsidP="0078477C">
      <w:pPr>
        <w:pStyle w:val="Normlnodsazen"/>
      </w:pPr>
    </w:p>
    <w:p w14:paraId="534DF7C5" w14:textId="77777777" w:rsidR="00BC3179" w:rsidRPr="007232C4" w:rsidRDefault="00C95F69" w:rsidP="0078477C">
      <w:pPr>
        <w:pStyle w:val="Normlnodsazen"/>
      </w:pPr>
      <w:r>
        <w:t>Úchytná nádrž se nachází v území OP 1.</w:t>
      </w:r>
    </w:p>
    <w:p w14:paraId="71272F3C" w14:textId="77777777" w:rsidR="00BC3179" w:rsidRDefault="00BC3179" w:rsidP="0078477C">
      <w:pPr>
        <w:ind w:firstLine="708"/>
        <w:jc w:val="both"/>
      </w:pPr>
    </w:p>
    <w:p w14:paraId="074BF581" w14:textId="77777777" w:rsidR="008877DF" w:rsidRPr="00BC3179" w:rsidRDefault="008877DF" w:rsidP="0078477C">
      <w:pPr>
        <w:pStyle w:val="Nadpis2"/>
        <w:spacing w:before="0"/>
      </w:pPr>
      <w:bookmarkStart w:id="40" w:name="_Toc56682727"/>
      <w:r w:rsidRPr="00BC3179">
        <w:t>Havarijní zhoršení jakosti vody</w:t>
      </w:r>
      <w:bookmarkEnd w:id="40"/>
    </w:p>
    <w:p w14:paraId="08160E23" w14:textId="77777777" w:rsidR="008877DF" w:rsidRDefault="008877DF" w:rsidP="0078477C">
      <w:pPr>
        <w:jc w:val="both"/>
        <w:rPr>
          <w:rStyle w:val="Nadpis2Char"/>
        </w:rPr>
      </w:pPr>
    </w:p>
    <w:p w14:paraId="51291800" w14:textId="77777777" w:rsidR="008877DF" w:rsidRPr="00BC3179" w:rsidRDefault="008877DF" w:rsidP="0078477C">
      <w:pPr>
        <w:pStyle w:val="Normlnodsazen"/>
        <w:tabs>
          <w:tab w:val="clear" w:pos="709"/>
          <w:tab w:val="clear" w:pos="851"/>
        </w:tabs>
        <w:ind w:left="709"/>
        <w:rPr>
          <w:szCs w:val="24"/>
        </w:rPr>
      </w:pPr>
      <w:r w:rsidRPr="00BC3179">
        <w:rPr>
          <w:szCs w:val="24"/>
        </w:rPr>
        <w:t>Ve smyslu vodního zákona č. 254/2001 Sb., § 47 je PM jako správce toku a vodního díla povinen spolupracovat při zneškodňování havárií a odstraňování jejich škodlivých následků. Pracovníci PM se řídí v případě havárie pokyny vodoprávního úřadu a havarijním plánem PM.</w:t>
      </w:r>
    </w:p>
    <w:p w14:paraId="308A9630" w14:textId="77777777" w:rsidR="008877DF" w:rsidRPr="00BC3179" w:rsidRDefault="008877DF" w:rsidP="0078477C">
      <w:pPr>
        <w:pStyle w:val="Normlnodsazen"/>
        <w:tabs>
          <w:tab w:val="clear" w:pos="709"/>
          <w:tab w:val="clear" w:pos="851"/>
        </w:tabs>
        <w:ind w:left="709"/>
        <w:rPr>
          <w:szCs w:val="24"/>
        </w:rPr>
      </w:pPr>
      <w:r w:rsidRPr="00BC3179">
        <w:rPr>
          <w:szCs w:val="24"/>
        </w:rPr>
        <w:t xml:space="preserve">Řízení prací při zneškodňování havárií přísluší vodoprávnímu úřadu, který také může uložit opatření k nápravě. Opatření k nápravě má právo uložit rovněž Česká inspekce životního prostředí. </w:t>
      </w:r>
    </w:p>
    <w:p w14:paraId="4FB06F47" w14:textId="77777777" w:rsidR="008877DF" w:rsidRPr="00BC3179" w:rsidRDefault="008877DF" w:rsidP="0078477C">
      <w:pPr>
        <w:pStyle w:val="Normlnodsazen"/>
        <w:tabs>
          <w:tab w:val="clear" w:pos="709"/>
          <w:tab w:val="clear" w:pos="851"/>
        </w:tabs>
        <w:ind w:left="709"/>
        <w:rPr>
          <w:szCs w:val="24"/>
        </w:rPr>
      </w:pPr>
      <w:r w:rsidRPr="00BC3179">
        <w:rPr>
          <w:szCs w:val="24"/>
        </w:rPr>
        <w:t xml:space="preserve">V případě, že obsluha vodního díla zjistí nebo je jí nahlášeno jakékoliv zhoršení jakosti vody, které se může projevit závadným zbarvením, zápachem, tukovým povlakem, úhynem ryb apod. je povinna neprodleně uvědomit provoz Veselí nebo </w:t>
      </w:r>
      <w:r w:rsidRPr="00BC3179">
        <w:rPr>
          <w:szCs w:val="24"/>
        </w:rPr>
        <w:lastRenderedPageBreak/>
        <w:t xml:space="preserve">vodohospodářský dispečink PM (provoz Veselí a VH dispečink PM se vždy navzájem informují), který dále vyrozumí vodoprávní úřad a </w:t>
      </w:r>
      <w:proofErr w:type="spellStart"/>
      <w:r w:rsidRPr="00BC3179">
        <w:rPr>
          <w:szCs w:val="24"/>
        </w:rPr>
        <w:t>VaK</w:t>
      </w:r>
      <w:proofErr w:type="spellEnd"/>
      <w:r w:rsidRPr="00BC3179">
        <w:rPr>
          <w:szCs w:val="24"/>
        </w:rPr>
        <w:t xml:space="preserve"> Hodonín.</w:t>
      </w:r>
    </w:p>
    <w:p w14:paraId="3EA9C757" w14:textId="77777777" w:rsidR="008877DF" w:rsidRPr="00BC3179" w:rsidRDefault="008877DF" w:rsidP="0078477C">
      <w:pPr>
        <w:pStyle w:val="Normlnodsazen"/>
        <w:tabs>
          <w:tab w:val="clear" w:pos="709"/>
          <w:tab w:val="clear" w:pos="851"/>
        </w:tabs>
        <w:ind w:left="709"/>
        <w:rPr>
          <w:szCs w:val="24"/>
        </w:rPr>
      </w:pPr>
    </w:p>
    <w:p w14:paraId="12513890" w14:textId="77777777" w:rsidR="008877DF" w:rsidRPr="00BC3179" w:rsidRDefault="008877DF" w:rsidP="0078477C">
      <w:pPr>
        <w:pStyle w:val="Normlnodsazen"/>
        <w:tabs>
          <w:tab w:val="clear" w:pos="709"/>
          <w:tab w:val="clear" w:pos="851"/>
        </w:tabs>
        <w:ind w:left="709"/>
        <w:rPr>
          <w:szCs w:val="24"/>
        </w:rPr>
      </w:pPr>
      <w:r w:rsidRPr="00BC3179">
        <w:rPr>
          <w:szCs w:val="24"/>
        </w:rPr>
        <w:t>Obsluha vodního díla zajistí odběr vzorků. O jejich odeslání do vodohospodářské laboratoře rozhodne vodoprávní úřad.</w:t>
      </w:r>
    </w:p>
    <w:p w14:paraId="50F3ABA0" w14:textId="77777777" w:rsidR="008877DF" w:rsidRPr="00BC3179" w:rsidRDefault="008877DF" w:rsidP="0078477C">
      <w:pPr>
        <w:pStyle w:val="Normlnodsazen"/>
        <w:tabs>
          <w:tab w:val="clear" w:pos="709"/>
          <w:tab w:val="clear" w:pos="851"/>
        </w:tabs>
        <w:ind w:left="709"/>
        <w:rPr>
          <w:szCs w:val="24"/>
        </w:rPr>
      </w:pPr>
    </w:p>
    <w:p w14:paraId="2F0C059F" w14:textId="77777777" w:rsidR="008877DF" w:rsidRPr="00BC3179" w:rsidRDefault="008877DF" w:rsidP="0078477C">
      <w:pPr>
        <w:pStyle w:val="Normlnodsazen"/>
        <w:tabs>
          <w:tab w:val="clear" w:pos="709"/>
          <w:tab w:val="clear" w:pos="851"/>
        </w:tabs>
        <w:ind w:left="709"/>
        <w:rPr>
          <w:szCs w:val="24"/>
        </w:rPr>
      </w:pPr>
      <w:r w:rsidRPr="00BC3179">
        <w:rPr>
          <w:szCs w:val="24"/>
        </w:rPr>
        <w:t>K odstranění škodlivých následků havárie se připouští provádět mimořádné manipulace na vodním díle. O způsobu manipulace rozhodne vodoprávní úřad, v případě nebezpečí z prodlení rozhodne o manipulaci vodohospodářský dispečink PM, který o provedené manipulaci informuje příslušný vodoprávní úřad.</w:t>
      </w:r>
    </w:p>
    <w:p w14:paraId="7B407F32" w14:textId="77777777" w:rsidR="008877DF" w:rsidRDefault="008877DF" w:rsidP="0078477C">
      <w:pPr>
        <w:pStyle w:val="Normlnodsazen"/>
      </w:pPr>
    </w:p>
    <w:p w14:paraId="745CAA94" w14:textId="77777777" w:rsidR="008877DF" w:rsidRDefault="008877DF" w:rsidP="0078477C">
      <w:pPr>
        <w:pStyle w:val="Nadpis2"/>
        <w:spacing w:before="0"/>
      </w:pPr>
      <w:bookmarkStart w:id="41" w:name="_Toc56682728"/>
      <w:r>
        <w:t>Ohrožení bezpečnosti vodního díla, mimořádné okolnosti</w:t>
      </w:r>
      <w:bookmarkEnd w:id="41"/>
    </w:p>
    <w:p w14:paraId="2208F511" w14:textId="77777777" w:rsidR="008877DF" w:rsidRDefault="008877DF" w:rsidP="0078477C">
      <w:pPr>
        <w:pStyle w:val="Normlnodsazen"/>
      </w:pPr>
    </w:p>
    <w:p w14:paraId="4CAE460C" w14:textId="77777777" w:rsidR="008877DF" w:rsidRPr="009D22C1" w:rsidRDefault="008877DF" w:rsidP="0078477C">
      <w:pPr>
        <w:ind w:left="709" w:hanging="1"/>
        <w:jc w:val="both"/>
      </w:pPr>
      <w:r w:rsidRPr="009D22C1">
        <w:t>Při ohrožení bezpečnosti vodního díla, t. j. v případě zjevného porušení stability tělesa hráze nebo porušení konstrukce funkčních objektů, musí být hladina v nádrži snížena na neškodnou výšku co nejrychleji plnou kapacitou spodních výpustí. Způsob a rychlost prázdnění nádrže závisí na druhu poruchy a možného ohrožení bezpečnosti a bude operativně určen pracovníky hlavním pracovníkem VODNÍ DÍLA-TBD a.s., pracoviště Brno ve spolupráci s fyzickou osobou odpovědnou za TBD u PM a vodohospodářským dispečinkem PM.</w:t>
      </w:r>
    </w:p>
    <w:p w14:paraId="54C20F07" w14:textId="77777777" w:rsidR="008877DF" w:rsidRPr="009D22C1" w:rsidRDefault="008877DF" w:rsidP="0078477C">
      <w:pPr>
        <w:ind w:left="709" w:hanging="1"/>
        <w:jc w:val="both"/>
      </w:pPr>
    </w:p>
    <w:p w14:paraId="33C76320" w14:textId="77777777" w:rsidR="008877DF" w:rsidRPr="009D22C1" w:rsidRDefault="008877DF" w:rsidP="0078477C">
      <w:pPr>
        <w:ind w:left="709" w:hanging="1"/>
        <w:jc w:val="both"/>
      </w:pPr>
      <w:r w:rsidRPr="009D22C1">
        <w:t xml:space="preserve">Hrázný postupuje podle ustanovení Programu </w:t>
      </w:r>
      <w:proofErr w:type="spellStart"/>
      <w:r w:rsidRPr="009D22C1">
        <w:t>technicko-bezpečnostního</w:t>
      </w:r>
      <w:proofErr w:type="spellEnd"/>
      <w:r w:rsidRPr="009D22C1">
        <w:t xml:space="preserve"> dohledu, kde jsou stanoveny mezní hodnoty měřených veličin.</w:t>
      </w:r>
    </w:p>
    <w:p w14:paraId="03328577" w14:textId="77777777" w:rsidR="008877DF" w:rsidRPr="009D22C1" w:rsidRDefault="008877DF" w:rsidP="0078477C">
      <w:pPr>
        <w:ind w:left="709" w:hanging="1"/>
        <w:jc w:val="both"/>
      </w:pPr>
    </w:p>
    <w:p w14:paraId="4436DA9B" w14:textId="77777777" w:rsidR="008877DF" w:rsidRPr="009D22C1" w:rsidRDefault="008877DF" w:rsidP="0078477C">
      <w:pPr>
        <w:ind w:left="709" w:hanging="1"/>
        <w:jc w:val="both"/>
      </w:pPr>
      <w:r w:rsidRPr="009D22C1">
        <w:t>O vzniklé situaci uvědomí hrázný neprodleně:</w:t>
      </w:r>
    </w:p>
    <w:p w14:paraId="076D44E1" w14:textId="77777777" w:rsidR="008877DF" w:rsidRPr="009D22C1" w:rsidRDefault="008877DF" w:rsidP="0078477C">
      <w:pPr>
        <w:ind w:left="709" w:hanging="1"/>
        <w:jc w:val="both"/>
      </w:pPr>
      <w:r w:rsidRPr="009D22C1">
        <w:t>provoz Veselí PM,</w:t>
      </w:r>
    </w:p>
    <w:p w14:paraId="05F82AAF" w14:textId="77777777" w:rsidR="008877DF" w:rsidRPr="009D22C1" w:rsidRDefault="008877DF" w:rsidP="0078477C">
      <w:pPr>
        <w:ind w:left="709" w:hanging="1"/>
        <w:jc w:val="both"/>
      </w:pPr>
      <w:r w:rsidRPr="009D22C1">
        <w:t>Vodohospodářský dispečink PM,</w:t>
      </w:r>
    </w:p>
    <w:p w14:paraId="1C8A1EDE" w14:textId="77777777" w:rsidR="008877DF" w:rsidRPr="009D22C1" w:rsidRDefault="008877DF" w:rsidP="0078477C">
      <w:pPr>
        <w:ind w:left="709" w:hanging="1"/>
        <w:jc w:val="both"/>
      </w:pPr>
      <w:r w:rsidRPr="009D22C1">
        <w:t xml:space="preserve">  který dále uvědomí:</w:t>
      </w:r>
    </w:p>
    <w:p w14:paraId="79CEF353" w14:textId="77777777" w:rsidR="008877DF" w:rsidRPr="009D22C1" w:rsidRDefault="008877DF" w:rsidP="0078477C">
      <w:pPr>
        <w:ind w:left="709" w:hanging="1"/>
        <w:jc w:val="both"/>
      </w:pPr>
      <w:r w:rsidRPr="009D22C1">
        <w:t>Odpovědného pracovníka za TBD u PM,</w:t>
      </w:r>
    </w:p>
    <w:p w14:paraId="1359BEB3" w14:textId="77777777" w:rsidR="008877DF" w:rsidRPr="009D22C1" w:rsidRDefault="008877DF" w:rsidP="0078477C">
      <w:pPr>
        <w:ind w:left="709" w:hanging="1"/>
        <w:jc w:val="both"/>
      </w:pPr>
      <w:r w:rsidRPr="009D22C1">
        <w:t>Služebním postupem pracovníky PM,</w:t>
      </w:r>
    </w:p>
    <w:p w14:paraId="74F5A321" w14:textId="77777777" w:rsidR="008877DF" w:rsidRPr="009D22C1" w:rsidRDefault="008877DF" w:rsidP="0078477C">
      <w:pPr>
        <w:ind w:left="709" w:hanging="1"/>
        <w:jc w:val="both"/>
      </w:pPr>
      <w:r w:rsidRPr="009D22C1">
        <w:t>KOPIS Jihomoravského a Zlínského kraje,</w:t>
      </w:r>
    </w:p>
    <w:p w14:paraId="0E801B7B" w14:textId="77777777" w:rsidR="008877DF" w:rsidRPr="009D22C1" w:rsidRDefault="008877DF" w:rsidP="0078477C">
      <w:pPr>
        <w:ind w:left="709" w:hanging="1"/>
        <w:jc w:val="both"/>
      </w:pPr>
      <w:r w:rsidRPr="009D22C1">
        <w:t>Krajský úřad Zlínského kraje,</w:t>
      </w:r>
    </w:p>
    <w:p w14:paraId="63AB0623" w14:textId="77777777" w:rsidR="008877DF" w:rsidRPr="009D22C1" w:rsidRDefault="008877DF" w:rsidP="0078477C">
      <w:pPr>
        <w:ind w:left="709" w:hanging="1"/>
        <w:jc w:val="both"/>
      </w:pPr>
      <w:r w:rsidRPr="009D22C1">
        <w:t>Město Koryčany,</w:t>
      </w:r>
    </w:p>
    <w:p w14:paraId="33175F5B" w14:textId="77777777" w:rsidR="008877DF" w:rsidRPr="009D22C1" w:rsidRDefault="008877DF" w:rsidP="0078477C">
      <w:pPr>
        <w:ind w:left="709" w:hanging="1"/>
        <w:jc w:val="both"/>
      </w:pPr>
      <w:r w:rsidRPr="009D22C1">
        <w:t>ČHMÚ Brno,</w:t>
      </w:r>
    </w:p>
    <w:p w14:paraId="22B1FC74" w14:textId="77777777" w:rsidR="008877DF" w:rsidRPr="009D22C1" w:rsidRDefault="008877DF" w:rsidP="0078477C">
      <w:pPr>
        <w:ind w:left="709" w:hanging="1"/>
        <w:jc w:val="both"/>
      </w:pPr>
      <w:r w:rsidRPr="009D22C1">
        <w:t>Vodovody a kanalizace Hodonín, a.s.</w:t>
      </w:r>
    </w:p>
    <w:p w14:paraId="212EB22D" w14:textId="77777777" w:rsidR="008877DF" w:rsidRDefault="008877DF" w:rsidP="0078477C">
      <w:pPr>
        <w:jc w:val="both"/>
      </w:pPr>
    </w:p>
    <w:p w14:paraId="17763F7E" w14:textId="77777777" w:rsidR="008877DF" w:rsidRPr="009D22C1" w:rsidRDefault="008877DF" w:rsidP="0078477C">
      <w:pPr>
        <w:pStyle w:val="Nadpis2"/>
        <w:spacing w:before="0"/>
      </w:pPr>
      <w:bookmarkStart w:id="42" w:name="_Toc150312354"/>
      <w:bookmarkStart w:id="43" w:name="_Toc14352565"/>
      <w:bookmarkStart w:id="44" w:name="_Toc40865128"/>
      <w:bookmarkStart w:id="45" w:name="_Toc51231998"/>
      <w:bookmarkStart w:id="46" w:name="_Toc56682729"/>
      <w:r w:rsidRPr="009D22C1">
        <w:t>Havárie výpustných zařízení</w:t>
      </w:r>
      <w:bookmarkEnd w:id="42"/>
      <w:bookmarkEnd w:id="43"/>
      <w:bookmarkEnd w:id="44"/>
      <w:bookmarkEnd w:id="45"/>
      <w:bookmarkEnd w:id="46"/>
    </w:p>
    <w:p w14:paraId="2E6E81C4" w14:textId="77777777" w:rsidR="008877DF" w:rsidRPr="007232C4" w:rsidRDefault="008877DF" w:rsidP="0078477C">
      <w:pPr>
        <w:ind w:left="708"/>
        <w:jc w:val="both"/>
      </w:pPr>
    </w:p>
    <w:p w14:paraId="6075107F" w14:textId="77777777" w:rsidR="008877DF" w:rsidRPr="009D22C1" w:rsidRDefault="008877DF" w:rsidP="0078477C">
      <w:pPr>
        <w:pStyle w:val="Normlnodsazen"/>
        <w:tabs>
          <w:tab w:val="clear" w:pos="709"/>
          <w:tab w:val="clear" w:pos="851"/>
        </w:tabs>
        <w:ind w:left="709"/>
        <w:rPr>
          <w:szCs w:val="24"/>
        </w:rPr>
      </w:pPr>
      <w:r w:rsidRPr="009D22C1">
        <w:rPr>
          <w:szCs w:val="24"/>
        </w:rPr>
        <w:t>Výpustná zařízení a ostatní objekty díla je nutné udržovat v provozuschopném stavu. Přesto nelze vyloučit poruchu na nich nebo na jejich mechanismech. V případě havárie nebo poruchy některého z výpustných zařízení manipuluje se zbývajícími zařízeními schopnými provozu. Každou poruchu nebo ztížení manipulací s výpustnými zařízeními je hrázný povinen ihned ohlásit:</w:t>
      </w:r>
    </w:p>
    <w:p w14:paraId="0606BF3E" w14:textId="77777777" w:rsidR="008877DF" w:rsidRPr="009D22C1" w:rsidRDefault="008877DF" w:rsidP="0078477C">
      <w:pPr>
        <w:pStyle w:val="Normlnodsazen"/>
        <w:numPr>
          <w:ilvl w:val="0"/>
          <w:numId w:val="16"/>
        </w:numPr>
        <w:tabs>
          <w:tab w:val="clear" w:pos="709"/>
          <w:tab w:val="clear" w:pos="851"/>
          <w:tab w:val="left" w:pos="993"/>
        </w:tabs>
        <w:ind w:left="709" w:firstLine="0"/>
        <w:rPr>
          <w:szCs w:val="24"/>
        </w:rPr>
      </w:pPr>
      <w:r w:rsidRPr="009D22C1">
        <w:rPr>
          <w:szCs w:val="24"/>
        </w:rPr>
        <w:t>provozu Veselí PM,</w:t>
      </w:r>
    </w:p>
    <w:p w14:paraId="4BE35E9A" w14:textId="77777777" w:rsidR="008877DF" w:rsidRPr="009D22C1" w:rsidRDefault="008877DF" w:rsidP="0078477C">
      <w:pPr>
        <w:numPr>
          <w:ilvl w:val="0"/>
          <w:numId w:val="16"/>
        </w:numPr>
        <w:tabs>
          <w:tab w:val="left" w:pos="993"/>
        </w:tabs>
        <w:ind w:left="709" w:firstLine="0"/>
        <w:jc w:val="both"/>
        <w:rPr>
          <w:szCs w:val="24"/>
        </w:rPr>
      </w:pPr>
      <w:r w:rsidRPr="009D22C1">
        <w:rPr>
          <w:szCs w:val="24"/>
        </w:rPr>
        <w:t xml:space="preserve">vodohospodářskému dispečinku PM, který vyrozumí další dle typu poruchy (Krajský úřad, útvar provozu a TBD PM, organizaci pověřenou </w:t>
      </w:r>
      <w:proofErr w:type="spellStart"/>
      <w:r w:rsidRPr="009D22C1">
        <w:rPr>
          <w:szCs w:val="24"/>
        </w:rPr>
        <w:t>MZe</w:t>
      </w:r>
      <w:proofErr w:type="spellEnd"/>
      <w:r w:rsidRPr="009D22C1">
        <w:rPr>
          <w:szCs w:val="24"/>
        </w:rPr>
        <w:t xml:space="preserve"> prováděním TBD (VODNÍ DÍLA-TBD a.s., pracoviště Brno), </w:t>
      </w:r>
      <w:proofErr w:type="spellStart"/>
      <w:r w:rsidRPr="009D22C1">
        <w:rPr>
          <w:szCs w:val="24"/>
        </w:rPr>
        <w:t>VaK</w:t>
      </w:r>
      <w:proofErr w:type="spellEnd"/>
      <w:r w:rsidRPr="009D22C1">
        <w:rPr>
          <w:szCs w:val="24"/>
        </w:rPr>
        <w:t xml:space="preserve"> Hodonín, a.s.).</w:t>
      </w:r>
    </w:p>
    <w:p w14:paraId="6CB112CF" w14:textId="77777777" w:rsidR="008877DF" w:rsidRPr="009D22C1" w:rsidRDefault="008877DF" w:rsidP="0078477C">
      <w:pPr>
        <w:pStyle w:val="Normlnodsazen"/>
        <w:ind w:left="851"/>
        <w:rPr>
          <w:szCs w:val="24"/>
        </w:rPr>
      </w:pPr>
    </w:p>
    <w:p w14:paraId="602B795F" w14:textId="77777777" w:rsidR="008877DF" w:rsidRPr="007232C4" w:rsidRDefault="008877DF" w:rsidP="0078477C">
      <w:pPr>
        <w:pStyle w:val="Nadpis2"/>
        <w:spacing w:before="0"/>
      </w:pPr>
      <w:bookmarkStart w:id="47" w:name="_Toc150312356"/>
      <w:bookmarkStart w:id="48" w:name="_Toc14352567"/>
      <w:bookmarkStart w:id="49" w:name="_Toc40865130"/>
      <w:bookmarkStart w:id="50" w:name="_Toc51232000"/>
      <w:bookmarkStart w:id="51" w:name="_Toc56682730"/>
      <w:r w:rsidRPr="007232C4">
        <w:t>Za mimořádných okolností</w:t>
      </w:r>
      <w:bookmarkEnd w:id="47"/>
      <w:bookmarkEnd w:id="48"/>
      <w:bookmarkEnd w:id="49"/>
      <w:bookmarkEnd w:id="50"/>
      <w:bookmarkEnd w:id="51"/>
    </w:p>
    <w:p w14:paraId="7EDC1A2F" w14:textId="77777777" w:rsidR="008877DF" w:rsidRPr="007232C4" w:rsidRDefault="008877DF" w:rsidP="0078477C">
      <w:pPr>
        <w:ind w:left="708"/>
        <w:jc w:val="both"/>
      </w:pPr>
    </w:p>
    <w:p w14:paraId="5CE573C2" w14:textId="77777777" w:rsidR="008877DF" w:rsidRPr="009D22C1" w:rsidRDefault="008877DF" w:rsidP="0078477C">
      <w:pPr>
        <w:ind w:left="709"/>
        <w:jc w:val="both"/>
      </w:pPr>
      <w:r w:rsidRPr="009D22C1">
        <w:lastRenderedPageBreak/>
        <w:t>Za mimořádných okolností, které tento manipulační řád nemůže předpokládat, rozhoduje:</w:t>
      </w:r>
    </w:p>
    <w:p w14:paraId="6996CEE3" w14:textId="77777777" w:rsidR="008877DF" w:rsidRPr="009D22C1" w:rsidRDefault="008877DF" w:rsidP="0078477C">
      <w:pPr>
        <w:ind w:left="709"/>
        <w:jc w:val="both"/>
      </w:pPr>
    </w:p>
    <w:p w14:paraId="598BCC81" w14:textId="77777777" w:rsidR="008877DF" w:rsidRPr="009D22C1" w:rsidRDefault="008877DF" w:rsidP="0078477C">
      <w:pPr>
        <w:ind w:left="709"/>
        <w:jc w:val="both"/>
      </w:pPr>
      <w:r w:rsidRPr="009D22C1">
        <w:rPr>
          <w:u w:val="single"/>
        </w:rPr>
        <w:t>nehrozí-li bezprostředně nebezpečí z prodlení</w:t>
      </w:r>
      <w:r w:rsidRPr="009D22C1">
        <w:t xml:space="preserve"> - příslušný vodoprávní úřad</w:t>
      </w:r>
    </w:p>
    <w:p w14:paraId="63315C3C" w14:textId="77777777" w:rsidR="008877DF" w:rsidRPr="009D22C1" w:rsidRDefault="008877DF" w:rsidP="0078477C">
      <w:pPr>
        <w:ind w:left="709"/>
        <w:jc w:val="both"/>
      </w:pPr>
    </w:p>
    <w:p w14:paraId="77AC4ECC" w14:textId="77777777" w:rsidR="008877DF" w:rsidRPr="009D22C1" w:rsidRDefault="008877DF" w:rsidP="0078477C">
      <w:pPr>
        <w:ind w:left="709"/>
        <w:jc w:val="both"/>
      </w:pPr>
      <w:r w:rsidRPr="009D22C1">
        <w:rPr>
          <w:u w:val="single"/>
        </w:rPr>
        <w:t>hrozí-li nebezpečí z prodlení</w:t>
      </w:r>
      <w:r w:rsidRPr="009D22C1">
        <w:t>, obsluha díla postupuje samostatně dle vlastního uvážení tak, aby byl chráněn veřejný zájem a zabráněno škodám, i když při tom nebudou plně dodržena ustanovení tohoto manipulačního řádu. Hlášení o těchto opatřeních podá neprodleně vodohospodářskému dispečinku PM, který dále informuje vodoprávní úřad Krajského úřadu, ORP Kyjov a Kroměříž, osobu odpovědnou za TBD u PM a interně služebním postupem vedoucí pracovníky PM.</w:t>
      </w:r>
    </w:p>
    <w:p w14:paraId="2857E29E" w14:textId="77777777" w:rsidR="008877DF" w:rsidRPr="009D22C1" w:rsidRDefault="008877DF" w:rsidP="0078477C">
      <w:pPr>
        <w:ind w:left="709"/>
        <w:jc w:val="both"/>
      </w:pPr>
    </w:p>
    <w:p w14:paraId="4E9DA0A3" w14:textId="77777777" w:rsidR="008877DF" w:rsidRPr="009D22C1" w:rsidRDefault="008877DF" w:rsidP="0078477C">
      <w:pPr>
        <w:ind w:left="709"/>
        <w:jc w:val="both"/>
      </w:pPr>
      <w:r w:rsidRPr="009D22C1">
        <w:t>Dále budou vyrozuměny ty subjekty, jichž se případná provedená opatření jakýmkoliv způsobem dotknou (Vak Hodonín, a.s., atd.).</w:t>
      </w:r>
    </w:p>
    <w:p w14:paraId="102873DF" w14:textId="77777777" w:rsidR="008877DF" w:rsidRPr="009D22C1" w:rsidRDefault="008877DF" w:rsidP="0078477C">
      <w:pPr>
        <w:ind w:left="709"/>
        <w:jc w:val="both"/>
      </w:pPr>
      <w:r w:rsidRPr="009D22C1">
        <w:t>Mezi případy, na něž se vztahuje toto ustanovení, patří zejména bezprostřední ohrožení vodního díla (výskyt výronů v tělese hráze, náhlé zvýšení průsaků, vážné poruchy některých částí a zařízení a pod).</w:t>
      </w:r>
    </w:p>
    <w:p w14:paraId="7AF1DFA4" w14:textId="77777777" w:rsidR="008877DF" w:rsidRDefault="008877DF" w:rsidP="0078477C">
      <w:pPr>
        <w:pStyle w:val="Normlnodsazen"/>
      </w:pPr>
    </w:p>
    <w:p w14:paraId="2C1D882C" w14:textId="77777777" w:rsidR="008877DF" w:rsidRPr="007232C4" w:rsidRDefault="008877DF" w:rsidP="0078477C">
      <w:pPr>
        <w:pStyle w:val="Nadpis2"/>
        <w:spacing w:before="0"/>
      </w:pPr>
      <w:bookmarkStart w:id="52" w:name="_Toc150312357"/>
      <w:bookmarkStart w:id="53" w:name="_Toc14352568"/>
      <w:bookmarkStart w:id="54" w:name="_Toc40865131"/>
      <w:bookmarkStart w:id="55" w:name="_Toc51232001"/>
      <w:bookmarkStart w:id="56" w:name="_Toc56682731"/>
      <w:r w:rsidRPr="007232C4">
        <w:t>Oprávněnost k nařízení mimořádných manipulací</w:t>
      </w:r>
      <w:bookmarkEnd w:id="52"/>
      <w:bookmarkEnd w:id="53"/>
      <w:bookmarkEnd w:id="54"/>
      <w:bookmarkEnd w:id="55"/>
      <w:bookmarkEnd w:id="56"/>
    </w:p>
    <w:p w14:paraId="03FDC18D" w14:textId="77777777" w:rsidR="008877DF" w:rsidRPr="007232C4" w:rsidRDefault="008877DF" w:rsidP="0078477C">
      <w:pPr>
        <w:ind w:left="708"/>
      </w:pPr>
    </w:p>
    <w:p w14:paraId="38F6EF3A" w14:textId="77777777" w:rsidR="008877DF" w:rsidRPr="009D22C1" w:rsidRDefault="008877DF" w:rsidP="0078477C">
      <w:pPr>
        <w:ind w:left="709"/>
        <w:jc w:val="both"/>
      </w:pPr>
      <w:r w:rsidRPr="009D22C1">
        <w:t>Přímo obsluze vodního díla nemohou nařizovat mimořádné manipulace ani Policie ČR ani jiné státní orgány.</w:t>
      </w:r>
    </w:p>
    <w:p w14:paraId="744455F7" w14:textId="77777777" w:rsidR="008877DF" w:rsidRPr="009D22C1" w:rsidRDefault="008877DF" w:rsidP="0078477C">
      <w:pPr>
        <w:ind w:left="709"/>
        <w:jc w:val="both"/>
      </w:pPr>
      <w:r w:rsidRPr="009D22C1">
        <w:t>K provedení mimořádné manipulace - i nařízené vodohospodářským orgánem - je oprávněn vydat pokyn přímo hráznému pouze:</w:t>
      </w:r>
    </w:p>
    <w:p w14:paraId="7CA2D306" w14:textId="77777777" w:rsidR="008877DF" w:rsidRPr="009D22C1" w:rsidRDefault="008877DF" w:rsidP="0078477C">
      <w:pPr>
        <w:numPr>
          <w:ilvl w:val="1"/>
          <w:numId w:val="38"/>
        </w:numPr>
        <w:ind w:left="1134" w:hanging="425"/>
        <w:jc w:val="both"/>
      </w:pPr>
      <w:r w:rsidRPr="009D22C1">
        <w:t>vodohospodářský dispečink PM,</w:t>
      </w:r>
    </w:p>
    <w:p w14:paraId="0D867569" w14:textId="77777777" w:rsidR="008877DF" w:rsidRPr="009D22C1" w:rsidRDefault="008877DF" w:rsidP="0078477C">
      <w:pPr>
        <w:numPr>
          <w:ilvl w:val="1"/>
          <w:numId w:val="38"/>
        </w:numPr>
        <w:ind w:left="1134" w:hanging="425"/>
        <w:jc w:val="both"/>
      </w:pPr>
      <w:r w:rsidRPr="009D22C1">
        <w:t>generální ředitel PM nebo jeho zástupce,</w:t>
      </w:r>
    </w:p>
    <w:p w14:paraId="7A52E3BB" w14:textId="77777777" w:rsidR="008877DF" w:rsidRPr="009D22C1" w:rsidRDefault="008877DF" w:rsidP="0078477C">
      <w:pPr>
        <w:numPr>
          <w:ilvl w:val="1"/>
          <w:numId w:val="38"/>
        </w:numPr>
        <w:ind w:left="1134" w:hanging="425"/>
        <w:jc w:val="both"/>
      </w:pPr>
      <w:r w:rsidRPr="009D22C1">
        <w:t>ředitel Závodu Střední Morava PM nebo jeho zástupce,</w:t>
      </w:r>
    </w:p>
    <w:p w14:paraId="58F76BAD" w14:textId="77777777" w:rsidR="008877DF" w:rsidRPr="009D22C1" w:rsidRDefault="008877DF" w:rsidP="0078477C">
      <w:pPr>
        <w:numPr>
          <w:ilvl w:val="1"/>
          <w:numId w:val="38"/>
        </w:numPr>
        <w:ind w:left="1134" w:hanging="425"/>
        <w:jc w:val="both"/>
      </w:pPr>
      <w:r w:rsidRPr="009D22C1">
        <w:t>vedoucí provozu Veselí PM.</w:t>
      </w:r>
    </w:p>
    <w:p w14:paraId="26EAB7AC" w14:textId="77777777" w:rsidR="008877DF" w:rsidRPr="009D22C1" w:rsidRDefault="008877DF" w:rsidP="0078477C">
      <w:pPr>
        <w:ind w:left="709"/>
        <w:jc w:val="both"/>
      </w:pPr>
    </w:p>
    <w:p w14:paraId="15950393" w14:textId="77777777" w:rsidR="008877DF" w:rsidRPr="009D22C1" w:rsidRDefault="008877DF" w:rsidP="0078477C">
      <w:pPr>
        <w:ind w:left="709"/>
        <w:jc w:val="both"/>
      </w:pPr>
      <w:r w:rsidRPr="009D22C1">
        <w:t>Proto v každém případě, kdy nehrozí nebezpečí z prodlení, je hrázný povinen vyžádat si nejdříve souhlas k provedení mimořádné manipulace od svých nadřízených. Pouze v případě, kdy by hrozilo nebezpečí z prodlení, je hrázný oprávněn provést potřebná opatření bez souhlasu nadřízených (dle odstavce D.7.).</w:t>
      </w:r>
    </w:p>
    <w:p w14:paraId="10B6D9D3" w14:textId="77777777" w:rsidR="008877DF" w:rsidRPr="009D22C1" w:rsidRDefault="008877DF" w:rsidP="0078477C">
      <w:pPr>
        <w:ind w:left="709"/>
        <w:jc w:val="both"/>
      </w:pPr>
      <w:r w:rsidRPr="009D22C1">
        <w:t>V případech, kdy bude pokyn k manipulaci vydán oprávněnými dle 2. až 4., informuje hrázný o nařízené manipulaci co nejdříve vodohospodářský dispečink PM.</w:t>
      </w:r>
    </w:p>
    <w:p w14:paraId="51CF28B3" w14:textId="77777777" w:rsidR="00D74348" w:rsidRDefault="00D74348" w:rsidP="0078477C">
      <w:pPr>
        <w:rPr>
          <w:b/>
          <w:color w:val="FF0000"/>
          <w:sz w:val="28"/>
          <w:szCs w:val="28"/>
          <w:u w:val="single"/>
        </w:rPr>
      </w:pPr>
    </w:p>
    <w:p w14:paraId="13594BF3" w14:textId="77777777" w:rsidR="006904A2" w:rsidRPr="00244664" w:rsidRDefault="006904A2" w:rsidP="0078477C">
      <w:pPr>
        <w:rPr>
          <w:b/>
          <w:sz w:val="28"/>
          <w:szCs w:val="28"/>
          <w:u w:val="single"/>
        </w:rPr>
      </w:pPr>
      <w:r w:rsidRPr="00244664">
        <w:rPr>
          <w:b/>
          <w:sz w:val="28"/>
          <w:szCs w:val="28"/>
          <w:u w:val="single"/>
        </w:rPr>
        <w:t xml:space="preserve">D.8 </w:t>
      </w:r>
      <w:r w:rsidR="00EF0E72" w:rsidRPr="00244664">
        <w:rPr>
          <w:b/>
          <w:sz w:val="28"/>
          <w:szCs w:val="28"/>
          <w:u w:val="single"/>
        </w:rPr>
        <w:t>M</w:t>
      </w:r>
      <w:r w:rsidRPr="00244664">
        <w:rPr>
          <w:b/>
          <w:sz w:val="28"/>
          <w:szCs w:val="28"/>
          <w:u w:val="single"/>
        </w:rPr>
        <w:t>anipulace v průběhu stavby " Úprava záchytné nádrže nad VD Koryčany"</w:t>
      </w:r>
    </w:p>
    <w:p w14:paraId="63C3527C" w14:textId="7E7465B1" w:rsidR="006904A2" w:rsidRPr="00244664" w:rsidRDefault="006904A2" w:rsidP="00720807">
      <w:pPr>
        <w:rPr>
          <w:bCs/>
          <w:color w:val="FF0000"/>
          <w:szCs w:val="26"/>
        </w:rPr>
      </w:pPr>
      <w:r w:rsidRPr="00244664">
        <w:t xml:space="preserve">Během realizace stavby "Úprava záchytné nádrže nad VD Koryčany" se </w:t>
      </w:r>
      <w:r w:rsidR="00720807" w:rsidRPr="00244664">
        <w:t xml:space="preserve">musí manipulace </w:t>
      </w:r>
      <w:r w:rsidRPr="00244664">
        <w:t xml:space="preserve">na objektech </w:t>
      </w:r>
      <w:r w:rsidR="00720807" w:rsidRPr="00244664">
        <w:t xml:space="preserve">upravit z důvodu možnosti bezvadného provedení stavebních úprav, </w:t>
      </w:r>
      <w:r w:rsidRPr="00244664">
        <w:rPr>
          <w:bCs/>
          <w:szCs w:val="26"/>
        </w:rPr>
        <w:t>minimalizace škod při vyšších průtocích Kyjovkou</w:t>
      </w:r>
      <w:r w:rsidR="00244664" w:rsidRPr="00244664">
        <w:rPr>
          <w:bCs/>
          <w:szCs w:val="26"/>
        </w:rPr>
        <w:t>,</w:t>
      </w:r>
      <w:r w:rsidRPr="00244664">
        <w:rPr>
          <w:bCs/>
          <w:szCs w:val="26"/>
        </w:rPr>
        <w:t xml:space="preserve"> zamezen</w:t>
      </w:r>
      <w:r w:rsidR="00720807" w:rsidRPr="00244664">
        <w:rPr>
          <w:bCs/>
          <w:szCs w:val="26"/>
        </w:rPr>
        <w:t>í</w:t>
      </w:r>
      <w:r w:rsidRPr="00244664">
        <w:rPr>
          <w:bCs/>
          <w:szCs w:val="26"/>
        </w:rPr>
        <w:t xml:space="preserve"> přítoku nánosů do vodní nádrže Koryčany</w:t>
      </w:r>
      <w:r w:rsidR="00244664" w:rsidRPr="00244664">
        <w:rPr>
          <w:bCs/>
          <w:szCs w:val="26"/>
        </w:rPr>
        <w:t xml:space="preserve"> </w:t>
      </w:r>
      <w:r w:rsidR="00244664" w:rsidRPr="00244664">
        <w:rPr>
          <w:bCs/>
          <w:color w:val="FF0000"/>
          <w:szCs w:val="26"/>
        </w:rPr>
        <w:t xml:space="preserve">a </w:t>
      </w:r>
      <w:r w:rsidR="00244664" w:rsidRPr="0090541C">
        <w:rPr>
          <w:bCs/>
          <w:szCs w:val="26"/>
        </w:rPr>
        <w:t>zajištění přítoku do VD Koryčany</w:t>
      </w:r>
      <w:r w:rsidRPr="0090541C">
        <w:rPr>
          <w:bCs/>
          <w:szCs w:val="26"/>
        </w:rPr>
        <w:t xml:space="preserve">. </w:t>
      </w:r>
    </w:p>
    <w:p w14:paraId="57405B80" w14:textId="77777777" w:rsidR="00720807" w:rsidRPr="00244664" w:rsidRDefault="00720807" w:rsidP="00720807">
      <w:pPr>
        <w:rPr>
          <w:bCs/>
          <w:szCs w:val="26"/>
        </w:rPr>
      </w:pPr>
      <w:r w:rsidRPr="00244664">
        <w:rPr>
          <w:bCs/>
          <w:szCs w:val="26"/>
        </w:rPr>
        <w:t>Způsob manipulace je rozděl</w:t>
      </w:r>
      <w:r w:rsidR="00AA7357" w:rsidRPr="00244664">
        <w:rPr>
          <w:bCs/>
          <w:szCs w:val="26"/>
        </w:rPr>
        <w:t>e</w:t>
      </w:r>
      <w:r w:rsidRPr="00244664">
        <w:rPr>
          <w:bCs/>
          <w:szCs w:val="26"/>
        </w:rPr>
        <w:t>n ve vazbě na stanovený průběh stavebních prací.</w:t>
      </w:r>
    </w:p>
    <w:p w14:paraId="5B033263" w14:textId="77777777" w:rsidR="00720807" w:rsidRPr="00244664" w:rsidRDefault="00720807" w:rsidP="00720807">
      <w:pPr>
        <w:rPr>
          <w:bCs/>
          <w:szCs w:val="26"/>
        </w:rPr>
      </w:pPr>
    </w:p>
    <w:p w14:paraId="24B0E798" w14:textId="77777777" w:rsidR="00720807" w:rsidRPr="00244664" w:rsidRDefault="00720807" w:rsidP="00720807">
      <w:pPr>
        <w:rPr>
          <w:b/>
          <w:bCs/>
          <w:szCs w:val="26"/>
        </w:rPr>
      </w:pPr>
      <w:r w:rsidRPr="00244664">
        <w:rPr>
          <w:b/>
          <w:bCs/>
          <w:szCs w:val="26"/>
        </w:rPr>
        <w:t>D.8.1 Manipulace při provádění stavebních úprav na nápustném objektu</w:t>
      </w:r>
    </w:p>
    <w:p w14:paraId="31B16DB7" w14:textId="77777777" w:rsidR="00720807" w:rsidRPr="00244664" w:rsidRDefault="00720807" w:rsidP="00720807">
      <w:pPr>
        <w:rPr>
          <w:bCs/>
          <w:szCs w:val="26"/>
          <w:u w:val="single"/>
        </w:rPr>
      </w:pPr>
      <w:r w:rsidRPr="00244664">
        <w:rPr>
          <w:bCs/>
          <w:szCs w:val="26"/>
          <w:u w:val="single"/>
        </w:rPr>
        <w:t>a) Spodní výpust</w:t>
      </w:r>
    </w:p>
    <w:p w14:paraId="7ECAC17F" w14:textId="77777777" w:rsidR="00720807" w:rsidRPr="00244664" w:rsidRDefault="00720807" w:rsidP="00720807">
      <w:pPr>
        <w:rPr>
          <w:bCs/>
          <w:szCs w:val="26"/>
        </w:rPr>
      </w:pPr>
      <w:r w:rsidRPr="00244664">
        <w:rPr>
          <w:bCs/>
          <w:szCs w:val="26"/>
        </w:rPr>
        <w:t>Na spodní výpusti je manipulace prováděna v souladu s C.1</w:t>
      </w:r>
    </w:p>
    <w:p w14:paraId="436E11EF" w14:textId="77777777" w:rsidR="00720807" w:rsidRPr="00244664" w:rsidRDefault="00720807" w:rsidP="00720807">
      <w:pPr>
        <w:rPr>
          <w:bCs/>
          <w:szCs w:val="26"/>
          <w:u w:val="single"/>
        </w:rPr>
      </w:pPr>
      <w:r w:rsidRPr="00244664">
        <w:rPr>
          <w:bCs/>
          <w:szCs w:val="26"/>
          <w:u w:val="single"/>
        </w:rPr>
        <w:t>b) Požeráky na výtoku z levé a pravé neprůtočné nádrže</w:t>
      </w:r>
    </w:p>
    <w:p w14:paraId="70B2CDC5" w14:textId="77777777" w:rsidR="00720807" w:rsidRPr="00244664" w:rsidRDefault="00720807" w:rsidP="00720807">
      <w:pPr>
        <w:rPr>
          <w:bCs/>
          <w:szCs w:val="26"/>
        </w:rPr>
      </w:pPr>
      <w:r w:rsidRPr="00244664">
        <w:rPr>
          <w:bCs/>
          <w:szCs w:val="26"/>
        </w:rPr>
        <w:lastRenderedPageBreak/>
        <w:t xml:space="preserve">Manipulací na požerácích v souladu s odst. C.2.3 se vypustí voda z nádrží a provede se odlov rybí obsádky. Po výlovu ryb se zcela vyhradí hradící zařízení, hradící otvor zůstane zcela vyhrazen. </w:t>
      </w:r>
      <w:r w:rsidR="00AA7357" w:rsidRPr="00244664">
        <w:rPr>
          <w:bCs/>
          <w:szCs w:val="26"/>
        </w:rPr>
        <w:t>Voda z nádrží volně vytéká do Kyjovky</w:t>
      </w:r>
    </w:p>
    <w:p w14:paraId="168CF781" w14:textId="77777777" w:rsidR="00AA7357" w:rsidRPr="00244664" w:rsidRDefault="00AA7357" w:rsidP="00AA7357">
      <w:pPr>
        <w:widowControl w:val="0"/>
        <w:autoSpaceDE w:val="0"/>
        <w:jc w:val="both"/>
        <w:rPr>
          <w:bCs/>
          <w:szCs w:val="26"/>
          <w:u w:val="single"/>
        </w:rPr>
      </w:pPr>
      <w:r w:rsidRPr="00244664">
        <w:rPr>
          <w:bCs/>
          <w:szCs w:val="26"/>
          <w:u w:val="single"/>
        </w:rPr>
        <w:t xml:space="preserve">c) Nápustný objekt </w:t>
      </w:r>
    </w:p>
    <w:p w14:paraId="38FFC9EF" w14:textId="77777777" w:rsidR="00AA7357" w:rsidRPr="00244664" w:rsidRDefault="00AA7357" w:rsidP="00AA7357">
      <w:pPr>
        <w:widowControl w:val="0"/>
        <w:autoSpaceDE w:val="0"/>
        <w:jc w:val="both"/>
        <w:rPr>
          <w:bCs/>
          <w:szCs w:val="26"/>
        </w:rPr>
      </w:pPr>
      <w:r w:rsidRPr="00244664">
        <w:rPr>
          <w:bCs/>
          <w:szCs w:val="26"/>
        </w:rPr>
        <w:t xml:space="preserve">Po vypuštění neprůtočných nádrží se manipulace na nápustném objektu ukončí. Objekt se odstraní, přítok do Kyjovky a pravobřežní neprůtočné nádrže v místě odstraněného objektu se zaslepí. Voda bude volně </w:t>
      </w:r>
      <w:r w:rsidR="005D406D" w:rsidRPr="00244664">
        <w:rPr>
          <w:bCs/>
          <w:szCs w:val="26"/>
        </w:rPr>
        <w:t>odtékat</w:t>
      </w:r>
      <w:r w:rsidRPr="00244664">
        <w:rPr>
          <w:bCs/>
          <w:szCs w:val="26"/>
        </w:rPr>
        <w:t xml:space="preserve"> z Kyjovky do levobřežní nádrže provizorním otevřeným korytem zřízeným </w:t>
      </w:r>
      <w:r w:rsidR="005D406D" w:rsidRPr="00244664">
        <w:rPr>
          <w:bCs/>
          <w:szCs w:val="26"/>
        </w:rPr>
        <w:t>nad</w:t>
      </w:r>
      <w:r w:rsidRPr="00244664">
        <w:rPr>
          <w:bCs/>
          <w:szCs w:val="26"/>
        </w:rPr>
        <w:t xml:space="preserve"> odstraněn</w:t>
      </w:r>
      <w:r w:rsidR="005D406D" w:rsidRPr="00244664">
        <w:rPr>
          <w:bCs/>
          <w:szCs w:val="26"/>
        </w:rPr>
        <w:t>ým</w:t>
      </w:r>
      <w:r w:rsidRPr="00244664">
        <w:rPr>
          <w:bCs/>
          <w:szCs w:val="26"/>
        </w:rPr>
        <w:t xml:space="preserve"> nápustn</w:t>
      </w:r>
      <w:r w:rsidR="005D406D" w:rsidRPr="00244664">
        <w:rPr>
          <w:bCs/>
          <w:szCs w:val="26"/>
        </w:rPr>
        <w:t>ým</w:t>
      </w:r>
      <w:r w:rsidRPr="00244664">
        <w:rPr>
          <w:bCs/>
          <w:szCs w:val="26"/>
        </w:rPr>
        <w:t xml:space="preserve"> objekt</w:t>
      </w:r>
      <w:r w:rsidR="005D406D" w:rsidRPr="00244664">
        <w:rPr>
          <w:bCs/>
          <w:szCs w:val="26"/>
        </w:rPr>
        <w:t>em</w:t>
      </w:r>
      <w:r w:rsidRPr="00244664">
        <w:rPr>
          <w:bCs/>
          <w:szCs w:val="26"/>
        </w:rPr>
        <w:t xml:space="preserve"> a přes levobřežní nádrž výpustným požerákem zpět do Kyjovky. </w:t>
      </w:r>
    </w:p>
    <w:p w14:paraId="47F2A6E5" w14:textId="77777777" w:rsidR="00D74348" w:rsidRPr="00244664" w:rsidRDefault="00D74348" w:rsidP="00AA7357">
      <w:pPr>
        <w:rPr>
          <w:b/>
          <w:bCs/>
          <w:szCs w:val="26"/>
        </w:rPr>
      </w:pPr>
    </w:p>
    <w:p w14:paraId="42F98D90" w14:textId="77777777" w:rsidR="00AA7357" w:rsidRPr="00244664" w:rsidRDefault="00AA7357" w:rsidP="00AA7357">
      <w:pPr>
        <w:rPr>
          <w:b/>
          <w:bCs/>
          <w:szCs w:val="26"/>
        </w:rPr>
      </w:pPr>
      <w:r w:rsidRPr="00244664">
        <w:rPr>
          <w:b/>
          <w:bCs/>
          <w:szCs w:val="26"/>
        </w:rPr>
        <w:t xml:space="preserve">D.8.2 Manipulace při provádění </w:t>
      </w:r>
      <w:r w:rsidR="00B56EB7" w:rsidRPr="00244664">
        <w:rPr>
          <w:b/>
          <w:bCs/>
          <w:szCs w:val="26"/>
        </w:rPr>
        <w:t>úprav na podřadném objektu</w:t>
      </w:r>
    </w:p>
    <w:p w14:paraId="7AB89624" w14:textId="77777777" w:rsidR="00B56EB7" w:rsidRPr="00244664" w:rsidRDefault="00B56EB7" w:rsidP="00B56EB7">
      <w:pPr>
        <w:rPr>
          <w:bCs/>
          <w:szCs w:val="26"/>
          <w:u w:val="single"/>
        </w:rPr>
      </w:pPr>
      <w:r w:rsidRPr="00244664">
        <w:rPr>
          <w:bCs/>
          <w:szCs w:val="26"/>
          <w:u w:val="single"/>
        </w:rPr>
        <w:t>a) Spodní výpust</w:t>
      </w:r>
    </w:p>
    <w:p w14:paraId="1664D233" w14:textId="77777777" w:rsidR="005D406D" w:rsidRPr="00244664" w:rsidRDefault="00B56EB7" w:rsidP="00B56EB7">
      <w:pPr>
        <w:rPr>
          <w:bCs/>
          <w:szCs w:val="26"/>
        </w:rPr>
      </w:pPr>
      <w:r w:rsidRPr="00244664">
        <w:rPr>
          <w:bCs/>
          <w:szCs w:val="26"/>
        </w:rPr>
        <w:t>Manipulace na spodní výpusti bude ukončena</w:t>
      </w:r>
      <w:r w:rsidR="005D406D" w:rsidRPr="00244664">
        <w:rPr>
          <w:bCs/>
          <w:szCs w:val="26"/>
        </w:rPr>
        <w:t>. Manipulace bude ukončena po provedení manipulace v souladu s D.8.2.b a D.8.2.c.</w:t>
      </w:r>
    </w:p>
    <w:p w14:paraId="34E0B064" w14:textId="77777777" w:rsidR="00B56EB7" w:rsidRPr="00244664" w:rsidRDefault="00B56EB7" w:rsidP="00B56EB7">
      <w:pPr>
        <w:rPr>
          <w:bCs/>
          <w:szCs w:val="26"/>
          <w:u w:val="single"/>
        </w:rPr>
      </w:pPr>
      <w:r w:rsidRPr="00244664">
        <w:rPr>
          <w:bCs/>
          <w:szCs w:val="26"/>
          <w:u w:val="single"/>
        </w:rPr>
        <w:t>b) Požeráky na výtoku z levé a pravé neprůtočné nádrže</w:t>
      </w:r>
    </w:p>
    <w:p w14:paraId="2ADBB935" w14:textId="77777777" w:rsidR="00B56EB7" w:rsidRPr="00244664" w:rsidRDefault="00B56EB7" w:rsidP="00B56EB7">
      <w:pPr>
        <w:rPr>
          <w:bCs/>
          <w:szCs w:val="26"/>
          <w:u w:val="single"/>
        </w:rPr>
      </w:pPr>
      <w:r w:rsidRPr="00244664">
        <w:rPr>
          <w:bCs/>
          <w:szCs w:val="26"/>
        </w:rPr>
        <w:t>Hradící otvor požeráku na výtoku z pravé neprůtočné nádrže zůstane vyhrazen.</w:t>
      </w:r>
    </w:p>
    <w:p w14:paraId="4A5CE7AA" w14:textId="77777777" w:rsidR="00B56EB7" w:rsidRPr="00244664" w:rsidRDefault="00B56EB7" w:rsidP="00B56EB7">
      <w:pPr>
        <w:rPr>
          <w:bCs/>
          <w:szCs w:val="26"/>
          <w:u w:val="single"/>
        </w:rPr>
      </w:pPr>
      <w:r w:rsidRPr="00244664">
        <w:rPr>
          <w:bCs/>
          <w:szCs w:val="26"/>
        </w:rPr>
        <w:t>Hradící otvor požeráku na výtoku z levé neprůtočné nádrže se zahradí.</w:t>
      </w:r>
    </w:p>
    <w:p w14:paraId="6930548C" w14:textId="77777777" w:rsidR="00B56EB7" w:rsidRPr="00244664" w:rsidRDefault="00B56EB7" w:rsidP="00B56EB7">
      <w:pPr>
        <w:widowControl w:val="0"/>
        <w:autoSpaceDE w:val="0"/>
        <w:jc w:val="both"/>
        <w:rPr>
          <w:bCs/>
          <w:szCs w:val="26"/>
          <w:u w:val="single"/>
        </w:rPr>
      </w:pPr>
      <w:r w:rsidRPr="00244664">
        <w:rPr>
          <w:bCs/>
          <w:szCs w:val="26"/>
          <w:u w:val="single"/>
        </w:rPr>
        <w:t xml:space="preserve">c) Nápustný objekt </w:t>
      </w:r>
    </w:p>
    <w:p w14:paraId="7E287F5C" w14:textId="77777777" w:rsidR="00B56EB7" w:rsidRPr="00244664" w:rsidRDefault="00B56EB7" w:rsidP="00B56EB7">
      <w:pPr>
        <w:widowControl w:val="0"/>
        <w:autoSpaceDE w:val="0"/>
        <w:jc w:val="both"/>
        <w:rPr>
          <w:bCs/>
          <w:szCs w:val="26"/>
        </w:rPr>
      </w:pPr>
      <w:r w:rsidRPr="00244664">
        <w:rPr>
          <w:bCs/>
          <w:szCs w:val="26"/>
        </w:rPr>
        <w:t>Hradící otvor stavidla nápustného objektu se zahradí na úroveň 309,00m n.m.</w:t>
      </w:r>
    </w:p>
    <w:p w14:paraId="72AAD9F7" w14:textId="77777777" w:rsidR="00B56EB7" w:rsidRPr="00244664" w:rsidRDefault="005D406D" w:rsidP="00B56EB7">
      <w:pPr>
        <w:widowControl w:val="0"/>
        <w:autoSpaceDE w:val="0"/>
        <w:jc w:val="both"/>
        <w:rPr>
          <w:bCs/>
          <w:szCs w:val="26"/>
        </w:rPr>
      </w:pPr>
      <w:r w:rsidRPr="00244664">
        <w:rPr>
          <w:bCs/>
          <w:szCs w:val="26"/>
        </w:rPr>
        <w:t>Hradící otvor odběrného objektu do LB a PB nádrže bude zahrazen.</w:t>
      </w:r>
    </w:p>
    <w:p w14:paraId="1F78C827" w14:textId="77777777" w:rsidR="005D406D" w:rsidRPr="00244664" w:rsidRDefault="005D406D" w:rsidP="005D406D">
      <w:pPr>
        <w:widowControl w:val="0"/>
        <w:autoSpaceDE w:val="0"/>
        <w:jc w:val="both"/>
        <w:rPr>
          <w:bCs/>
          <w:szCs w:val="26"/>
        </w:rPr>
      </w:pPr>
      <w:r w:rsidRPr="00244664">
        <w:rPr>
          <w:bCs/>
          <w:szCs w:val="26"/>
        </w:rPr>
        <w:t xml:space="preserve">Voda bude volně odtékat z Kyjovky do levobřežní nádrže provizorním otevřeným korytem zřízeným nad odstraněným nápustným objektem (D.8.1.c), přes levobřežní nádrž a dočasné koryto spojující levobřežní nádrž </w:t>
      </w:r>
      <w:proofErr w:type="gramStart"/>
      <w:r w:rsidRPr="00244664">
        <w:rPr>
          <w:bCs/>
          <w:szCs w:val="26"/>
        </w:rPr>
        <w:t>z</w:t>
      </w:r>
      <w:proofErr w:type="gramEnd"/>
      <w:r w:rsidRPr="00244664">
        <w:rPr>
          <w:bCs/>
          <w:szCs w:val="26"/>
        </w:rPr>
        <w:t xml:space="preserve"> bezpečnostním přelivem přes bezpečnostní přeliv do nádrže VD Koryčany.</w:t>
      </w:r>
    </w:p>
    <w:p w14:paraId="77A33789" w14:textId="77777777" w:rsidR="00D74348" w:rsidRPr="00244664" w:rsidRDefault="00D74348" w:rsidP="005D406D">
      <w:pPr>
        <w:rPr>
          <w:b/>
          <w:bCs/>
          <w:szCs w:val="26"/>
        </w:rPr>
      </w:pPr>
    </w:p>
    <w:p w14:paraId="4B968BE3" w14:textId="0A8A00C5" w:rsidR="005D406D" w:rsidRPr="00244664" w:rsidRDefault="005D406D" w:rsidP="005D406D">
      <w:pPr>
        <w:rPr>
          <w:b/>
          <w:bCs/>
          <w:szCs w:val="26"/>
        </w:rPr>
      </w:pPr>
      <w:r w:rsidRPr="00244664">
        <w:rPr>
          <w:b/>
          <w:bCs/>
          <w:szCs w:val="26"/>
        </w:rPr>
        <w:t xml:space="preserve">D.8.3 Manipulace </w:t>
      </w:r>
      <w:r w:rsidR="00D74348" w:rsidRPr="00244664">
        <w:rPr>
          <w:b/>
          <w:bCs/>
          <w:szCs w:val="26"/>
        </w:rPr>
        <w:t xml:space="preserve">po ukončení stavebních </w:t>
      </w:r>
      <w:r w:rsidR="0090541C">
        <w:rPr>
          <w:b/>
          <w:bCs/>
          <w:szCs w:val="26"/>
        </w:rPr>
        <w:t>prací na úpravě</w:t>
      </w:r>
      <w:r w:rsidR="00D74348" w:rsidRPr="00244664">
        <w:rPr>
          <w:b/>
          <w:bCs/>
          <w:szCs w:val="26"/>
        </w:rPr>
        <w:t xml:space="preserve"> na podřadném objektu a nápustném objektu a zbývající dobu stavby</w:t>
      </w:r>
    </w:p>
    <w:p w14:paraId="69816CE3" w14:textId="77777777" w:rsidR="00D74348" w:rsidRPr="00244664" w:rsidRDefault="00D74348" w:rsidP="00D74348">
      <w:pPr>
        <w:rPr>
          <w:bCs/>
          <w:szCs w:val="26"/>
          <w:u w:val="single"/>
        </w:rPr>
      </w:pPr>
      <w:r w:rsidRPr="00244664">
        <w:rPr>
          <w:bCs/>
          <w:szCs w:val="26"/>
          <w:u w:val="single"/>
        </w:rPr>
        <w:t>a) Spodní výpust</w:t>
      </w:r>
    </w:p>
    <w:p w14:paraId="253B301C" w14:textId="77777777" w:rsidR="00D74348" w:rsidRPr="00244664" w:rsidRDefault="00D74348" w:rsidP="00D74348">
      <w:pPr>
        <w:rPr>
          <w:bCs/>
          <w:szCs w:val="26"/>
        </w:rPr>
      </w:pPr>
      <w:r w:rsidRPr="00244664">
        <w:rPr>
          <w:bCs/>
          <w:szCs w:val="26"/>
        </w:rPr>
        <w:t>Na spodní výpusti bude manipulace prováděna v souladu s C.1</w:t>
      </w:r>
    </w:p>
    <w:p w14:paraId="6AB16E5F" w14:textId="77777777" w:rsidR="00D74348" w:rsidRPr="00244664" w:rsidRDefault="00D74348" w:rsidP="00D74348">
      <w:pPr>
        <w:rPr>
          <w:bCs/>
          <w:szCs w:val="26"/>
          <w:u w:val="single"/>
        </w:rPr>
      </w:pPr>
      <w:r w:rsidRPr="00244664">
        <w:rPr>
          <w:bCs/>
          <w:szCs w:val="26"/>
          <w:u w:val="single"/>
        </w:rPr>
        <w:t>b) Požeráky na výtoku z levé a pravé neprůtočné nádrže</w:t>
      </w:r>
    </w:p>
    <w:p w14:paraId="33E4284D" w14:textId="764969B7" w:rsidR="00D74348" w:rsidRPr="00886AE6" w:rsidRDefault="00FA1E19" w:rsidP="00D74348">
      <w:pPr>
        <w:rPr>
          <w:bCs/>
          <w:szCs w:val="26"/>
        </w:rPr>
      </w:pPr>
      <w:r w:rsidRPr="00886AE6">
        <w:rPr>
          <w:bCs/>
          <w:szCs w:val="26"/>
        </w:rPr>
        <w:t xml:space="preserve">Hradící otvor požeráku na výtoku z pravé neprůtočné nádrže zůstane vyhrazen. Hradící otvor požeráku na výtoku z levé neprůtočné nádrže bude postupně vyhrazován až do úplného vypuštění nádrže. Po vypuštění </w:t>
      </w:r>
      <w:r w:rsidR="00322F17">
        <w:rPr>
          <w:bCs/>
          <w:szCs w:val="26"/>
        </w:rPr>
        <w:t>L</w:t>
      </w:r>
      <w:r w:rsidRPr="00886AE6">
        <w:rPr>
          <w:bCs/>
          <w:szCs w:val="26"/>
        </w:rPr>
        <w:t>B nádrže bude m</w:t>
      </w:r>
      <w:r w:rsidR="00D74348" w:rsidRPr="00886AE6">
        <w:rPr>
          <w:bCs/>
          <w:szCs w:val="26"/>
        </w:rPr>
        <w:t>anipulace na obou požerácích ukončena. Objekty budou stavebně upraveny</w:t>
      </w:r>
    </w:p>
    <w:p w14:paraId="52EADA21" w14:textId="77777777" w:rsidR="00D74348" w:rsidRPr="00244664" w:rsidRDefault="00D74348" w:rsidP="00D74348">
      <w:pPr>
        <w:widowControl w:val="0"/>
        <w:autoSpaceDE w:val="0"/>
        <w:jc w:val="both"/>
        <w:rPr>
          <w:bCs/>
          <w:szCs w:val="26"/>
          <w:u w:val="single"/>
        </w:rPr>
      </w:pPr>
      <w:r w:rsidRPr="00244664">
        <w:rPr>
          <w:bCs/>
          <w:szCs w:val="26"/>
          <w:u w:val="single"/>
        </w:rPr>
        <w:t xml:space="preserve">c) Nápustný objekt </w:t>
      </w:r>
    </w:p>
    <w:p w14:paraId="16BEFAC2" w14:textId="77777777" w:rsidR="00D74348" w:rsidRPr="00244664" w:rsidRDefault="00D74348" w:rsidP="00D74348">
      <w:pPr>
        <w:widowControl w:val="0"/>
        <w:autoSpaceDE w:val="0"/>
        <w:jc w:val="both"/>
        <w:rPr>
          <w:bCs/>
          <w:szCs w:val="26"/>
        </w:rPr>
      </w:pPr>
      <w:r w:rsidRPr="00244664">
        <w:rPr>
          <w:bCs/>
          <w:szCs w:val="26"/>
        </w:rPr>
        <w:t>Hradící otvor stavidla nápustného objektu bude zcela vyhrazen. Voda bude volně odtékat do Kyjovky pod nápustným objektem. Hradící otvor odběrného objektu do LB a PB nádrže bude zahrazen. Provizorní otevřené koryto bude zasypáno.</w:t>
      </w:r>
    </w:p>
    <w:p w14:paraId="37A6A4FE" w14:textId="77777777" w:rsidR="00D74348" w:rsidRPr="00244664" w:rsidRDefault="00D74348" w:rsidP="00D74348">
      <w:pPr>
        <w:rPr>
          <w:bCs/>
          <w:szCs w:val="26"/>
          <w:u w:val="single"/>
        </w:rPr>
      </w:pPr>
    </w:p>
    <w:p w14:paraId="0F1466D0" w14:textId="77777777" w:rsidR="00D74348" w:rsidRPr="00244664" w:rsidRDefault="00D74348" w:rsidP="00D74348">
      <w:pPr>
        <w:rPr>
          <w:b/>
          <w:bCs/>
          <w:szCs w:val="26"/>
        </w:rPr>
      </w:pPr>
      <w:r w:rsidRPr="00244664">
        <w:rPr>
          <w:b/>
          <w:bCs/>
          <w:szCs w:val="26"/>
        </w:rPr>
        <w:t xml:space="preserve">D.8.4 Manipulace po ukončení úprav prováděných v rámci stavby </w:t>
      </w:r>
      <w:r w:rsidRPr="00244664">
        <w:rPr>
          <w:b/>
        </w:rPr>
        <w:t>"Úprava záchytné nádrže nad VD Koryčany"</w:t>
      </w:r>
    </w:p>
    <w:p w14:paraId="1CB8F86E" w14:textId="3CCB5C4C" w:rsidR="00AA7357" w:rsidRPr="00244664" w:rsidRDefault="00D74348" w:rsidP="00D74348">
      <w:pPr>
        <w:widowControl w:val="0"/>
        <w:autoSpaceDE w:val="0"/>
        <w:jc w:val="both"/>
        <w:rPr>
          <w:bCs/>
          <w:szCs w:val="26"/>
        </w:rPr>
      </w:pPr>
      <w:r w:rsidRPr="00244664">
        <w:rPr>
          <w:bCs/>
          <w:szCs w:val="26"/>
        </w:rPr>
        <w:t xml:space="preserve">Po ukončení stavebních úprav bude manipulace prováděna v souladu se schváleným </w:t>
      </w:r>
      <w:r w:rsidR="00244664" w:rsidRPr="00FA1E19">
        <w:rPr>
          <w:bCs/>
          <w:szCs w:val="26"/>
        </w:rPr>
        <w:t>aktualizovaným</w:t>
      </w:r>
      <w:r w:rsidR="00244664">
        <w:rPr>
          <w:bCs/>
          <w:szCs w:val="26"/>
        </w:rPr>
        <w:t xml:space="preserve"> </w:t>
      </w:r>
      <w:r w:rsidRPr="00244664">
        <w:rPr>
          <w:bCs/>
          <w:szCs w:val="26"/>
        </w:rPr>
        <w:t>manipulačním řádem "MANIPULAČNÍ ŘÁD pro úchytnou nádrž na Kyjovce nad VD Koryčany v km 74,500"</w:t>
      </w:r>
    </w:p>
    <w:p w14:paraId="7F1F56A5" w14:textId="77777777" w:rsidR="006904A2" w:rsidRPr="00244664" w:rsidRDefault="006904A2" w:rsidP="006904A2"/>
    <w:p w14:paraId="704BEB1B" w14:textId="77777777" w:rsidR="006904A2" w:rsidRPr="006904A2" w:rsidRDefault="006904A2" w:rsidP="006904A2">
      <w:pPr>
        <w:rPr>
          <w:color w:val="FF0000"/>
        </w:rPr>
      </w:pPr>
    </w:p>
    <w:p w14:paraId="2B874BB1" w14:textId="77777777" w:rsidR="008877DF" w:rsidRDefault="008877DF" w:rsidP="0078477C">
      <w:r>
        <w:br w:type="page"/>
      </w:r>
    </w:p>
    <w:p w14:paraId="006F99E6" w14:textId="77777777" w:rsidR="008877DF" w:rsidRPr="009D22C1" w:rsidRDefault="008877DF" w:rsidP="0078477C">
      <w:pPr>
        <w:pStyle w:val="Nadpis1"/>
        <w:spacing w:after="0"/>
      </w:pPr>
      <w:bookmarkStart w:id="57" w:name="_Toc56682732"/>
      <w:r>
        <w:lastRenderedPageBreak/>
        <w:t>MĚŘENÍ A POZOROVÁNÍ</w:t>
      </w:r>
      <w:bookmarkEnd w:id="57"/>
    </w:p>
    <w:p w14:paraId="546FC2CD" w14:textId="77777777" w:rsidR="008F5970" w:rsidRPr="00F95064" w:rsidRDefault="008F5970" w:rsidP="008F5970">
      <w:pPr>
        <w:pStyle w:val="Nadpis2"/>
        <w:numPr>
          <w:ilvl w:val="0"/>
          <w:numId w:val="0"/>
        </w:numPr>
        <w:spacing w:before="0"/>
        <w:ind w:left="851"/>
        <w:rPr>
          <w:sz w:val="22"/>
        </w:rPr>
      </w:pPr>
    </w:p>
    <w:p w14:paraId="5E911FCB" w14:textId="77777777" w:rsidR="008877DF" w:rsidRDefault="008877DF" w:rsidP="0078477C">
      <w:pPr>
        <w:pStyle w:val="Nadpis2"/>
        <w:spacing w:before="0"/>
      </w:pPr>
      <w:bookmarkStart w:id="58" w:name="_Toc56682733"/>
      <w:r>
        <w:t>Měření přítoku a hladiny v úchytné nádrži</w:t>
      </w:r>
      <w:bookmarkEnd w:id="58"/>
    </w:p>
    <w:p w14:paraId="007D9494" w14:textId="77777777" w:rsidR="008877DF" w:rsidRDefault="008877DF" w:rsidP="0078477C">
      <w:pPr>
        <w:pStyle w:val="Normlnodsazen"/>
        <w:rPr>
          <w:u w:val="single"/>
        </w:rPr>
      </w:pPr>
    </w:p>
    <w:p w14:paraId="6CB99F78" w14:textId="77777777" w:rsidR="008877DF" w:rsidRDefault="008877DF" w:rsidP="0078477C">
      <w:pPr>
        <w:pStyle w:val="Normlnodsazen"/>
        <w:tabs>
          <w:tab w:val="clear" w:pos="709"/>
          <w:tab w:val="clear" w:pos="851"/>
        </w:tabs>
        <w:ind w:left="709"/>
      </w:pPr>
      <w:r>
        <w:rPr>
          <w:u w:val="single"/>
        </w:rPr>
        <w:t>Přítok vody do nádrže</w:t>
      </w:r>
      <w:r>
        <w:t xml:space="preserve"> měří limnigrafická stanice umístěná cca </w:t>
      </w:r>
      <w:smartTag w:uri="urn:schemas-microsoft-com:office:smarttags" w:element="metricconverter">
        <w:smartTagPr>
          <w:attr w:name="ProductID" w:val="800 m"/>
        </w:smartTagPr>
        <w:r>
          <w:t>800 m</w:t>
        </w:r>
      </w:smartTag>
      <w:r>
        <w:t xml:space="preserve"> nad hrází úchytné nádrže. Je zde osazen i limnigraf ČHMÚ Brno s místní registrací. </w:t>
      </w:r>
    </w:p>
    <w:p w14:paraId="2827B728" w14:textId="77777777" w:rsidR="008877DF" w:rsidRPr="00F95064" w:rsidRDefault="008877DF" w:rsidP="0078477C">
      <w:pPr>
        <w:pStyle w:val="Normlnodsazen"/>
        <w:numPr>
          <w:ilvl w:val="12"/>
          <w:numId w:val="0"/>
        </w:numPr>
        <w:tabs>
          <w:tab w:val="clear" w:pos="709"/>
          <w:tab w:val="clear" w:pos="851"/>
        </w:tabs>
        <w:ind w:left="709" w:hanging="283"/>
      </w:pPr>
    </w:p>
    <w:p w14:paraId="16AA4297" w14:textId="77777777" w:rsidR="008877DF" w:rsidRDefault="008877DF" w:rsidP="0078477C">
      <w:pPr>
        <w:pStyle w:val="Normlnodsazen"/>
        <w:tabs>
          <w:tab w:val="clear" w:pos="709"/>
          <w:tab w:val="clear" w:pos="851"/>
        </w:tabs>
        <w:ind w:left="709"/>
      </w:pPr>
      <w:r>
        <w:t>Pro sledování hladiny v úchytné nádrži byl zřízen limnigraf u dělící hráze. Limnigraf je odpojen a vyřazen z provozu.</w:t>
      </w:r>
    </w:p>
    <w:p w14:paraId="1CC95228" w14:textId="77777777" w:rsidR="008877DF" w:rsidRDefault="008877DF" w:rsidP="0078477C">
      <w:pPr>
        <w:pStyle w:val="Normlnodsazen"/>
      </w:pPr>
    </w:p>
    <w:p w14:paraId="72617DF4" w14:textId="77777777" w:rsidR="008877DF" w:rsidRDefault="008877DF" w:rsidP="0078477C">
      <w:pPr>
        <w:pStyle w:val="Nadpis2"/>
        <w:spacing w:before="0"/>
      </w:pPr>
      <w:bookmarkStart w:id="59" w:name="_Toc56682734"/>
      <w:r>
        <w:t xml:space="preserve">Provádění </w:t>
      </w:r>
      <w:proofErr w:type="spellStart"/>
      <w:r>
        <w:t>technicko-bezpečnostního</w:t>
      </w:r>
      <w:proofErr w:type="spellEnd"/>
      <w:r>
        <w:t xml:space="preserve"> dohledu</w:t>
      </w:r>
      <w:bookmarkEnd w:id="59"/>
    </w:p>
    <w:p w14:paraId="2129E70A" w14:textId="77777777" w:rsidR="008877DF" w:rsidRDefault="008877DF" w:rsidP="0078477C">
      <w:pPr>
        <w:pStyle w:val="Normlnodsazen"/>
      </w:pPr>
    </w:p>
    <w:p w14:paraId="5F91259A" w14:textId="77777777" w:rsidR="008877DF" w:rsidRDefault="008877DF" w:rsidP="0078477C">
      <w:pPr>
        <w:pStyle w:val="Normlnodsazen"/>
        <w:tabs>
          <w:tab w:val="clear" w:pos="709"/>
          <w:tab w:val="clear" w:pos="851"/>
        </w:tabs>
        <w:ind w:left="709"/>
      </w:pPr>
      <w:proofErr w:type="spellStart"/>
      <w:r>
        <w:t>Technicko</w:t>
      </w:r>
      <w:proofErr w:type="spellEnd"/>
      <w:r>
        <w:t xml:space="preserve"> – bezpečnostní prohlídky se provádějí v</w:t>
      </w:r>
      <w:r w:rsidR="00F95064">
        <w:t> 1x za 10 let</w:t>
      </w:r>
      <w:r>
        <w:t xml:space="preserve">. </w:t>
      </w:r>
    </w:p>
    <w:p w14:paraId="5E5C5CE9" w14:textId="77777777" w:rsidR="008877DF" w:rsidRDefault="008877DF" w:rsidP="0078477C">
      <w:pPr>
        <w:pStyle w:val="Normlnodsazen"/>
        <w:tabs>
          <w:tab w:val="clear" w:pos="709"/>
          <w:tab w:val="clear" w:pos="851"/>
        </w:tabs>
        <w:ind w:left="709"/>
      </w:pPr>
      <w:r>
        <w:t>Na úchytné nádrži není zařízení pro pozorování a měření TBD.</w:t>
      </w:r>
    </w:p>
    <w:p w14:paraId="186539ED" w14:textId="77777777" w:rsidR="008877DF" w:rsidRDefault="008877DF" w:rsidP="0078477C">
      <w:pPr>
        <w:pStyle w:val="Normlnodsazen"/>
        <w:tabs>
          <w:tab w:val="clear" w:pos="709"/>
          <w:tab w:val="clear" w:pos="851"/>
        </w:tabs>
        <w:ind w:left="709"/>
      </w:pPr>
    </w:p>
    <w:p w14:paraId="7E6C066C" w14:textId="77777777" w:rsidR="008877DF" w:rsidRDefault="008877DF" w:rsidP="0078477C">
      <w:pPr>
        <w:pStyle w:val="Nadpis3"/>
        <w:keepLines/>
        <w:ind w:hanging="851"/>
        <w:jc w:val="left"/>
      </w:pPr>
      <w:r>
        <w:t>Pokyny pro provoz a údržbu</w:t>
      </w:r>
    </w:p>
    <w:p w14:paraId="113F4876" w14:textId="77777777" w:rsidR="008877DF" w:rsidRDefault="008877DF" w:rsidP="0078477C">
      <w:pPr>
        <w:pStyle w:val="Normlnodsazen"/>
        <w:tabs>
          <w:tab w:val="clear" w:pos="709"/>
          <w:tab w:val="clear" w:pos="851"/>
        </w:tabs>
        <w:ind w:left="709"/>
      </w:pPr>
      <w:r>
        <w:t xml:space="preserve">Hrázný zajišťuje plynulou funkci vodního díla, odstraňuje poruchy na stavebních částech. Před začátkem napouštění budou pokoseny měkké a tvrdé porosty na dně rybníka a provedeny opravy dlažeb a svahu. Mimo vegetační období dbá na úplné vypouštění rybníka, pročištění stok. V zimním období je nutné udržovat přerušení ledové celiny kolem objektů. </w:t>
      </w:r>
    </w:p>
    <w:p w14:paraId="43CB87A5" w14:textId="77777777" w:rsidR="008877DF" w:rsidRDefault="008877DF" w:rsidP="0078477C">
      <w:pPr>
        <w:ind w:left="851"/>
        <w:jc w:val="both"/>
      </w:pPr>
    </w:p>
    <w:p w14:paraId="721FA84B" w14:textId="77777777" w:rsidR="008877DF" w:rsidRPr="00573936" w:rsidRDefault="008877DF" w:rsidP="0078477C">
      <w:pPr>
        <w:pStyle w:val="Nadpis1"/>
        <w:spacing w:after="0"/>
      </w:pPr>
      <w:bookmarkStart w:id="60" w:name="_Toc40865142"/>
      <w:bookmarkStart w:id="61" w:name="_Toc51232005"/>
      <w:bookmarkStart w:id="62" w:name="_Toc56682735"/>
      <w:r w:rsidRPr="007232C4">
        <w:t xml:space="preserve">ZÁVĚREČNÁ </w:t>
      </w:r>
      <w:r w:rsidRPr="009D22C1">
        <w:t>USTANOVENÍ</w:t>
      </w:r>
      <w:bookmarkStart w:id="63" w:name="_Toc14352573"/>
      <w:bookmarkStart w:id="64" w:name="_Toc40865143"/>
      <w:bookmarkStart w:id="65" w:name="_Toc51232006"/>
      <w:bookmarkEnd w:id="60"/>
      <w:bookmarkEnd w:id="61"/>
      <w:bookmarkEnd w:id="62"/>
    </w:p>
    <w:p w14:paraId="43883FE7" w14:textId="77777777" w:rsidR="00F95064" w:rsidRPr="00F95064" w:rsidRDefault="00F95064" w:rsidP="00F95064">
      <w:pPr>
        <w:pStyle w:val="Nadpis2"/>
        <w:numPr>
          <w:ilvl w:val="0"/>
          <w:numId w:val="0"/>
        </w:numPr>
        <w:spacing w:before="0"/>
        <w:ind w:left="851"/>
        <w:rPr>
          <w:sz w:val="22"/>
        </w:rPr>
      </w:pPr>
      <w:bookmarkStart w:id="66" w:name="_Toc56682736"/>
    </w:p>
    <w:p w14:paraId="5D086818" w14:textId="77777777" w:rsidR="008877DF" w:rsidRPr="007232C4" w:rsidRDefault="008877DF" w:rsidP="0078477C">
      <w:pPr>
        <w:pStyle w:val="Nadpis2"/>
        <w:spacing w:before="0"/>
      </w:pPr>
      <w:r w:rsidRPr="009D22C1">
        <w:t>Ustanovení</w:t>
      </w:r>
      <w:r w:rsidRPr="007232C4">
        <w:t xml:space="preserve"> pro provoz a užívání vodního díla</w:t>
      </w:r>
      <w:bookmarkEnd w:id="63"/>
      <w:bookmarkEnd w:id="64"/>
      <w:bookmarkEnd w:id="65"/>
      <w:bookmarkEnd w:id="66"/>
    </w:p>
    <w:p w14:paraId="268E3F21" w14:textId="77777777" w:rsidR="008877DF" w:rsidRPr="007232C4" w:rsidRDefault="008877DF" w:rsidP="0078477C"/>
    <w:p w14:paraId="3A18A9BC" w14:textId="77777777" w:rsidR="008877DF" w:rsidRPr="009D22C1" w:rsidRDefault="008877DF" w:rsidP="0078477C">
      <w:pPr>
        <w:ind w:left="709"/>
        <w:jc w:val="both"/>
      </w:pPr>
      <w:r w:rsidRPr="009D22C1">
        <w:t xml:space="preserve">Provoz předmětného vodního díla se řídí „Provozním řádem pro přehradu Koryčany“, který vypracovalo Povodí Moravy, </w:t>
      </w:r>
      <w:proofErr w:type="spellStart"/>
      <w:r w:rsidRPr="009D22C1">
        <w:t>s.p</w:t>
      </w:r>
      <w:proofErr w:type="spellEnd"/>
      <w:r w:rsidRPr="009D22C1">
        <w:t xml:space="preserve">., v r. 2020. </w:t>
      </w:r>
    </w:p>
    <w:p w14:paraId="5F34557B" w14:textId="77777777" w:rsidR="008877DF" w:rsidRPr="009D22C1" w:rsidRDefault="008877DF" w:rsidP="0078477C">
      <w:pPr>
        <w:ind w:left="851"/>
      </w:pPr>
    </w:p>
    <w:p w14:paraId="75C034C2" w14:textId="77777777" w:rsidR="008877DF" w:rsidRPr="007232C4" w:rsidRDefault="008877DF" w:rsidP="0078477C">
      <w:pPr>
        <w:pStyle w:val="Nadpis2"/>
        <w:spacing w:before="0"/>
      </w:pPr>
      <w:bookmarkStart w:id="67" w:name="_Toc14352574"/>
      <w:bookmarkStart w:id="68" w:name="_Toc40865144"/>
      <w:bookmarkStart w:id="69" w:name="_Toc51232007"/>
      <w:bookmarkStart w:id="70" w:name="_Toc56682737"/>
      <w:r w:rsidRPr="009D22C1">
        <w:t>Dodržování</w:t>
      </w:r>
      <w:r w:rsidRPr="007232C4">
        <w:t>, kontrola manipulačního řádu</w:t>
      </w:r>
      <w:bookmarkEnd w:id="67"/>
      <w:bookmarkEnd w:id="68"/>
      <w:bookmarkEnd w:id="69"/>
      <w:bookmarkEnd w:id="70"/>
    </w:p>
    <w:p w14:paraId="69B4F7F3" w14:textId="77777777" w:rsidR="008877DF" w:rsidRPr="007232C4" w:rsidRDefault="008877DF" w:rsidP="0078477C"/>
    <w:p w14:paraId="5E9920AF" w14:textId="77777777" w:rsidR="008877DF" w:rsidRPr="009D22C1" w:rsidRDefault="008877DF" w:rsidP="0078477C">
      <w:pPr>
        <w:ind w:left="709"/>
        <w:jc w:val="both"/>
      </w:pPr>
      <w:r w:rsidRPr="009D22C1">
        <w:t xml:space="preserve">Za dodržování manipulačního řádu odpovídá provozovatel vodního díla, t.j. Povodí Moravy, </w:t>
      </w:r>
      <w:proofErr w:type="spellStart"/>
      <w:r w:rsidRPr="009D22C1">
        <w:t>s.p</w:t>
      </w:r>
      <w:proofErr w:type="spellEnd"/>
      <w:r w:rsidRPr="009D22C1">
        <w:t>. Kontrolu dodržování manipulačního řádu provádí příslušný vodoprávní úřad. Všichni uživatelé vodního díla jsou povinni manipulační řád dodržovat.</w:t>
      </w:r>
    </w:p>
    <w:p w14:paraId="3387B9A2" w14:textId="77777777" w:rsidR="008877DF" w:rsidRPr="009D22C1" w:rsidRDefault="008877DF" w:rsidP="0078477C">
      <w:pPr>
        <w:ind w:left="851"/>
      </w:pPr>
    </w:p>
    <w:p w14:paraId="78E95071" w14:textId="77777777" w:rsidR="008877DF" w:rsidRPr="007232C4" w:rsidRDefault="008877DF" w:rsidP="0078477C">
      <w:pPr>
        <w:pStyle w:val="Nadpis2"/>
        <w:spacing w:before="0"/>
      </w:pPr>
      <w:bookmarkStart w:id="71" w:name="_Toc14352575"/>
      <w:bookmarkStart w:id="72" w:name="_Toc40865145"/>
      <w:bookmarkStart w:id="73" w:name="_Toc51232008"/>
      <w:bookmarkStart w:id="74" w:name="_Toc56682738"/>
      <w:r w:rsidRPr="009D22C1">
        <w:t>Náhrada</w:t>
      </w:r>
      <w:r w:rsidRPr="007232C4">
        <w:t xml:space="preserve"> škod</w:t>
      </w:r>
      <w:bookmarkEnd w:id="71"/>
      <w:bookmarkEnd w:id="72"/>
      <w:bookmarkEnd w:id="73"/>
      <w:bookmarkEnd w:id="74"/>
    </w:p>
    <w:p w14:paraId="29C00207" w14:textId="77777777" w:rsidR="008877DF" w:rsidRPr="007232C4" w:rsidRDefault="008877DF" w:rsidP="0078477C"/>
    <w:p w14:paraId="461A8D80" w14:textId="77777777" w:rsidR="008877DF" w:rsidRPr="009D22C1" w:rsidRDefault="008877DF" w:rsidP="0078477C">
      <w:pPr>
        <w:ind w:left="709"/>
        <w:jc w:val="both"/>
      </w:pPr>
      <w:r w:rsidRPr="009D22C1">
        <w:t>Manipuluje-li se na vodním díle podle ustanovení tohoto manipulačního řádu a dojde-li přitom k situacím, za kterých nelze splnit požadavky na vodní dílo kladené, nevzniká žádnému z uživatelů nebo jiných zájemců nárok na náhradu škod.</w:t>
      </w:r>
    </w:p>
    <w:p w14:paraId="03B341DE" w14:textId="77777777" w:rsidR="008877DF" w:rsidRPr="007232C4" w:rsidRDefault="008877DF" w:rsidP="0078477C"/>
    <w:p w14:paraId="0EF29760" w14:textId="77777777" w:rsidR="008877DF" w:rsidRPr="007232C4" w:rsidRDefault="008877DF" w:rsidP="0078477C">
      <w:pPr>
        <w:pStyle w:val="Nadpis2"/>
        <w:spacing w:before="0"/>
      </w:pPr>
      <w:bookmarkStart w:id="75" w:name="_Ref113241172"/>
      <w:bookmarkStart w:id="76" w:name="_Toc126379660"/>
      <w:bookmarkStart w:id="77" w:name="_Toc127602123"/>
      <w:bookmarkStart w:id="78" w:name="_Toc14352576"/>
      <w:bookmarkStart w:id="79" w:name="_Toc40865146"/>
      <w:bookmarkStart w:id="80" w:name="_Toc51232009"/>
      <w:bookmarkStart w:id="81" w:name="_Toc56682739"/>
      <w:r w:rsidRPr="007232C4">
        <w:t xml:space="preserve">Platnost </w:t>
      </w:r>
      <w:r w:rsidRPr="009D22C1">
        <w:t>manipulačního</w:t>
      </w:r>
      <w:r w:rsidRPr="007232C4">
        <w:t xml:space="preserve"> řádu</w:t>
      </w:r>
      <w:bookmarkEnd w:id="75"/>
      <w:bookmarkEnd w:id="76"/>
      <w:bookmarkEnd w:id="77"/>
      <w:bookmarkEnd w:id="78"/>
      <w:bookmarkEnd w:id="79"/>
      <w:bookmarkEnd w:id="80"/>
      <w:bookmarkEnd w:id="81"/>
    </w:p>
    <w:p w14:paraId="0BA5FA6C" w14:textId="77777777" w:rsidR="008877DF" w:rsidRPr="007232C4" w:rsidRDefault="008877DF" w:rsidP="0078477C">
      <w:pPr>
        <w:pStyle w:val="Zkladntext"/>
        <w:ind w:left="1417" w:hanging="709"/>
      </w:pPr>
    </w:p>
    <w:p w14:paraId="7984ABB7" w14:textId="77777777" w:rsidR="008877DF" w:rsidRDefault="008877DF" w:rsidP="00F95064">
      <w:pPr>
        <w:pStyle w:val="Zkladntext"/>
        <w:ind w:left="709" w:hanging="1"/>
      </w:pPr>
      <w:r w:rsidRPr="009D22C1">
        <w:t>Platnost manipulačního řádu je stanovena rozhodnutím o schválení manipulačního řádu a je uvedena na první stránce. Schválením tohoto manipula</w:t>
      </w:r>
      <w:r w:rsidRPr="009D22C1">
        <w:rPr>
          <w:rFonts w:hint="eastAsia"/>
        </w:rPr>
        <w:t>č</w:t>
      </w:r>
      <w:r w:rsidRPr="009D22C1">
        <w:t xml:space="preserve">ního </w:t>
      </w:r>
      <w:r w:rsidRPr="009D22C1">
        <w:rPr>
          <w:rFonts w:hint="eastAsia"/>
        </w:rPr>
        <w:t>ř</w:t>
      </w:r>
      <w:r w:rsidRPr="009D22C1">
        <w:t>ádu se sou</w:t>
      </w:r>
      <w:r w:rsidRPr="009D22C1">
        <w:rPr>
          <w:rFonts w:hint="eastAsia"/>
        </w:rPr>
        <w:t>č</w:t>
      </w:r>
      <w:r w:rsidRPr="009D22C1">
        <w:t>asn</w:t>
      </w:r>
      <w:r w:rsidRPr="009D22C1">
        <w:rPr>
          <w:rFonts w:hint="eastAsia"/>
        </w:rPr>
        <w:t>ě</w:t>
      </w:r>
      <w:r w:rsidRPr="009D22C1">
        <w:t xml:space="preserve"> ruší platnost všech p</w:t>
      </w:r>
      <w:r w:rsidRPr="009D22C1">
        <w:rPr>
          <w:rFonts w:hint="eastAsia"/>
        </w:rPr>
        <w:t>ř</w:t>
      </w:r>
      <w:r w:rsidRPr="009D22C1">
        <w:t>edchozích p</w:t>
      </w:r>
      <w:r w:rsidRPr="009D22C1">
        <w:rPr>
          <w:rFonts w:hint="eastAsia"/>
        </w:rPr>
        <w:t>ř</w:t>
      </w:r>
      <w:r w:rsidRPr="009D22C1">
        <w:t>edpis</w:t>
      </w:r>
      <w:r w:rsidRPr="009D22C1">
        <w:rPr>
          <w:rFonts w:hint="eastAsia"/>
        </w:rPr>
        <w:t>ů</w:t>
      </w:r>
      <w:r w:rsidRPr="009D22C1">
        <w:t xml:space="preserve"> pro manipulace na</w:t>
      </w:r>
      <w:r w:rsidR="000F351F">
        <w:t xml:space="preserve"> Úchytné nádrži </w:t>
      </w:r>
      <w:r w:rsidRPr="009D22C1">
        <w:t>VD Koryčany.</w:t>
      </w:r>
    </w:p>
    <w:p w14:paraId="71BC8B4E" w14:textId="77777777" w:rsidR="00F95064" w:rsidRPr="009D22C1" w:rsidRDefault="00F95064" w:rsidP="0078477C">
      <w:pPr>
        <w:pStyle w:val="Zkladntext"/>
        <w:ind w:left="709" w:firstLine="0"/>
      </w:pPr>
    </w:p>
    <w:p w14:paraId="69392B0A" w14:textId="77777777" w:rsidR="001566DC" w:rsidRPr="008877DF" w:rsidRDefault="008877DF" w:rsidP="008F5970">
      <w:r w:rsidRPr="009D22C1">
        <w:t xml:space="preserve">Předkladatel: </w:t>
      </w:r>
      <w:r w:rsidR="008F5970">
        <w:tab/>
      </w:r>
      <w:r w:rsidRPr="009D22C1">
        <w:t xml:space="preserve">Povodí Moravy, </w:t>
      </w:r>
      <w:proofErr w:type="spellStart"/>
      <w:r w:rsidRPr="009D22C1">
        <w:t>s.p</w:t>
      </w:r>
      <w:proofErr w:type="spellEnd"/>
      <w:r w:rsidRPr="009D22C1">
        <w:t xml:space="preserve">., </w:t>
      </w:r>
      <w:r w:rsidR="008F5970" w:rsidRPr="009D22C1">
        <w:t>vodohospodářský dispečink</w:t>
      </w:r>
      <w:r w:rsidR="008F5970">
        <w:t xml:space="preserve">, </w:t>
      </w:r>
      <w:r w:rsidRPr="009D22C1">
        <w:t>Ing. Tomáš Kříž, 2020</w:t>
      </w:r>
    </w:p>
    <w:sectPr w:rsidR="001566DC" w:rsidRPr="008877DF" w:rsidSect="00427214">
      <w:footerReference w:type="default" r:id="rId10"/>
      <w:pgSz w:w="11907" w:h="16840" w:code="9"/>
      <w:pgMar w:top="1361" w:right="1134" w:bottom="1361" w:left="170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4F2EB" w14:textId="77777777" w:rsidR="00CB693F" w:rsidRDefault="00CB693F">
      <w:r>
        <w:separator/>
      </w:r>
    </w:p>
  </w:endnote>
  <w:endnote w:type="continuationSeparator" w:id="0">
    <w:p w14:paraId="4AA5311F" w14:textId="77777777" w:rsidR="00CB693F" w:rsidRDefault="00CB6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E799" w14:textId="77777777" w:rsidR="006904A2" w:rsidRPr="000F5F73" w:rsidRDefault="006904A2" w:rsidP="00BC3179">
    <w:pPr>
      <w:pStyle w:val="Zpat"/>
      <w:jc w:val="both"/>
      <w:rPr>
        <w:sz w:val="18"/>
      </w:rPr>
    </w:pPr>
    <w:r>
      <w:rPr>
        <w:sz w:val="18"/>
      </w:rPr>
      <w:t>____________________________________________________________________________________________________Úchytná nádrž nad VD Koryčany</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DDD9A" w14:textId="77777777" w:rsidR="006904A2" w:rsidRDefault="006904A2">
    <w:pPr>
      <w:pStyle w:val="Zpat"/>
      <w:rPr>
        <w:sz w:val="16"/>
      </w:rPr>
    </w:pPr>
    <w:r>
      <w:rPr>
        <w:sz w:val="16"/>
      </w:rPr>
      <w:t>____________________________________________________________________________________________________________</w:t>
    </w:r>
  </w:p>
  <w:p w14:paraId="3E4B3A88" w14:textId="77777777" w:rsidR="006904A2" w:rsidRDefault="006904A2" w:rsidP="00C95F69">
    <w:pPr>
      <w:pStyle w:val="Zpat"/>
      <w:framePr w:wrap="around" w:vAnchor="text" w:hAnchor="page" w:x="10441" w:y="22"/>
      <w:rPr>
        <w:rStyle w:val="slostrnky"/>
      </w:rPr>
    </w:pPr>
    <w:r>
      <w:rPr>
        <w:rStyle w:val="slostrnky"/>
      </w:rPr>
      <w:fldChar w:fldCharType="begin"/>
    </w:r>
    <w:r>
      <w:rPr>
        <w:rStyle w:val="slostrnky"/>
      </w:rPr>
      <w:instrText xml:space="preserve">PAGE  </w:instrText>
    </w:r>
    <w:r>
      <w:rPr>
        <w:rStyle w:val="slostrnky"/>
      </w:rPr>
      <w:fldChar w:fldCharType="separate"/>
    </w:r>
    <w:r w:rsidR="00EF0E72">
      <w:rPr>
        <w:rStyle w:val="slostrnky"/>
        <w:noProof/>
      </w:rPr>
      <w:t>13</w:t>
    </w:r>
    <w:r>
      <w:rPr>
        <w:rStyle w:val="slostrnky"/>
      </w:rPr>
      <w:fldChar w:fldCharType="end"/>
    </w:r>
  </w:p>
  <w:p w14:paraId="67114839" w14:textId="77777777" w:rsidR="006904A2" w:rsidRDefault="006904A2">
    <w:pPr>
      <w:pStyle w:val="Zpat"/>
      <w:rPr>
        <w:sz w:val="16"/>
      </w:rPr>
    </w:pPr>
    <w:r>
      <w:rPr>
        <w:sz w:val="18"/>
      </w:rPr>
      <w:t>Úchytná nádrž nad VD Koryčany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E1DEC" w14:textId="77777777" w:rsidR="00CB693F" w:rsidRDefault="00CB693F">
      <w:r>
        <w:separator/>
      </w:r>
    </w:p>
  </w:footnote>
  <w:footnote w:type="continuationSeparator" w:id="0">
    <w:p w14:paraId="027A4853" w14:textId="77777777" w:rsidR="00CB693F" w:rsidRDefault="00CB6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E9A0E84"/>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FBD001EE"/>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1CC0C95"/>
    <w:multiLevelType w:val="hybridMultilevel"/>
    <w:tmpl w:val="BE601960"/>
    <w:lvl w:ilvl="0" w:tplc="74207740">
      <w:start w:val="1"/>
      <w:numFmt w:val="bullet"/>
      <w:lvlText w:val="-"/>
      <w:lvlJc w:val="left"/>
      <w:pPr>
        <w:ind w:left="1429" w:hanging="360"/>
      </w:pPr>
      <w:rPr>
        <w:rFonts w:ascii="Arial" w:hAnsi="Arial" w:cs="Times New Roman"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4" w15:restartNumberingAfterBreak="0">
    <w:nsid w:val="05C34B76"/>
    <w:multiLevelType w:val="hybridMultilevel"/>
    <w:tmpl w:val="4DDA29B2"/>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097326A5"/>
    <w:multiLevelType w:val="multilevel"/>
    <w:tmpl w:val="6F3A6EFE"/>
    <w:lvl w:ilvl="0">
      <w:start w:val="1"/>
      <w:numFmt w:val="upperLetter"/>
      <w:pStyle w:val="Nadpis1"/>
      <w:lvlText w:val="%1."/>
      <w:lvlJc w:val="left"/>
      <w:pPr>
        <w:ind w:left="1065" w:hanging="360"/>
      </w:pPr>
      <w:rPr>
        <w:rFonts w:hint="default"/>
      </w:rPr>
    </w:lvl>
    <w:lvl w:ilvl="1">
      <w:start w:val="1"/>
      <w:numFmt w:val="decimal"/>
      <w:pStyle w:val="Nadpis2"/>
      <w:lvlText w:val="%1.%2."/>
      <w:lvlJc w:val="left"/>
      <w:pPr>
        <w:ind w:left="1425"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Nadpis3"/>
      <w:lvlText w:val="%1.%2.%3."/>
      <w:lvlJc w:val="left"/>
      <w:pPr>
        <w:ind w:left="1785" w:hanging="360"/>
      </w:pPr>
      <w:rPr>
        <w:rFonts w:hint="default"/>
        <w:b/>
      </w:rPr>
    </w:lvl>
    <w:lvl w:ilvl="3">
      <w:start w:val="1"/>
      <w:numFmt w:val="decimal"/>
      <w:lvlText w:val="(%4)"/>
      <w:lvlJc w:val="left"/>
      <w:pPr>
        <w:ind w:left="2145" w:hanging="360"/>
      </w:pPr>
      <w:rPr>
        <w:rFonts w:hint="default"/>
      </w:rPr>
    </w:lvl>
    <w:lvl w:ilvl="4">
      <w:start w:val="1"/>
      <w:numFmt w:val="lowerLetter"/>
      <w:lvlText w:val="(%5)"/>
      <w:lvlJc w:val="left"/>
      <w:pPr>
        <w:ind w:left="2505" w:hanging="360"/>
      </w:pPr>
      <w:rPr>
        <w:rFonts w:hint="default"/>
      </w:rPr>
    </w:lvl>
    <w:lvl w:ilvl="5">
      <w:start w:val="1"/>
      <w:numFmt w:val="lowerRoman"/>
      <w:lvlText w:val="(%6)"/>
      <w:lvlJc w:val="left"/>
      <w:pPr>
        <w:ind w:left="2865" w:hanging="360"/>
      </w:pPr>
      <w:rPr>
        <w:rFonts w:hint="default"/>
      </w:rPr>
    </w:lvl>
    <w:lvl w:ilvl="6">
      <w:start w:val="1"/>
      <w:numFmt w:val="decimal"/>
      <w:lvlText w:val="%7."/>
      <w:lvlJc w:val="left"/>
      <w:pPr>
        <w:ind w:left="3225" w:hanging="360"/>
      </w:pPr>
      <w:rPr>
        <w:rFonts w:hint="default"/>
      </w:rPr>
    </w:lvl>
    <w:lvl w:ilvl="7">
      <w:start w:val="1"/>
      <w:numFmt w:val="decimal"/>
      <w:lvlText w:val="%8."/>
      <w:lvlJc w:val="left"/>
      <w:pPr>
        <w:ind w:left="3585" w:hanging="360"/>
      </w:pPr>
      <w:rPr>
        <w:rFonts w:hint="default"/>
      </w:rPr>
    </w:lvl>
    <w:lvl w:ilvl="8">
      <w:start w:val="1"/>
      <w:numFmt w:val="lowerRoman"/>
      <w:lvlText w:val="%9."/>
      <w:lvlJc w:val="left"/>
      <w:pPr>
        <w:ind w:left="3945" w:hanging="360"/>
      </w:pPr>
      <w:rPr>
        <w:rFonts w:hint="default"/>
      </w:rPr>
    </w:lvl>
  </w:abstractNum>
  <w:abstractNum w:abstractNumId="6" w15:restartNumberingAfterBreak="0">
    <w:nsid w:val="0AEA6D71"/>
    <w:multiLevelType w:val="hybridMultilevel"/>
    <w:tmpl w:val="97DC5616"/>
    <w:lvl w:ilvl="0" w:tplc="74207740">
      <w:start w:val="1"/>
      <w:numFmt w:val="bullet"/>
      <w:lvlText w:val="-"/>
      <w:lvlJc w:val="left"/>
      <w:pPr>
        <w:ind w:left="1428" w:hanging="360"/>
      </w:pPr>
      <w:rPr>
        <w:rFonts w:ascii="Arial" w:hAnsi="Arial" w:hint="default"/>
      </w:rPr>
    </w:lvl>
    <w:lvl w:ilvl="1" w:tplc="0405000F">
      <w:start w:val="1"/>
      <w:numFmt w:val="decimal"/>
      <w:lvlText w:val="%2."/>
      <w:lvlJc w:val="left"/>
      <w:pPr>
        <w:ind w:left="2148" w:hanging="360"/>
      </w:pPr>
      <w:rPr>
        <w:rFont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0BA74A0F"/>
    <w:multiLevelType w:val="hybridMultilevel"/>
    <w:tmpl w:val="588C8990"/>
    <w:lvl w:ilvl="0" w:tplc="7610E308">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8" w15:restartNumberingAfterBreak="0">
    <w:nsid w:val="12115030"/>
    <w:multiLevelType w:val="hybridMultilevel"/>
    <w:tmpl w:val="7A9C3B62"/>
    <w:lvl w:ilvl="0" w:tplc="8376ED38">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1431579A"/>
    <w:multiLevelType w:val="hybridMultilevel"/>
    <w:tmpl w:val="35349B50"/>
    <w:lvl w:ilvl="0" w:tplc="A6AC867C">
      <w:start w:val="2"/>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11" w15:restartNumberingAfterBreak="0">
    <w:nsid w:val="2C3946B1"/>
    <w:multiLevelType w:val="hybridMultilevel"/>
    <w:tmpl w:val="3B023D6C"/>
    <w:lvl w:ilvl="0" w:tplc="E968C3FE">
      <w:start w:val="1"/>
      <w:numFmt w:val="bullet"/>
      <w:lvlText w:val="-"/>
      <w:lvlJc w:val="left"/>
      <w:pPr>
        <w:ind w:left="1428" w:hanging="360"/>
      </w:pPr>
      <w:rPr>
        <w:rFonts w:ascii="Arial" w:hAnsi="Arial" w:hint="default"/>
        <w:b w:val="0"/>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2DEB56AD"/>
    <w:multiLevelType w:val="hybridMultilevel"/>
    <w:tmpl w:val="A558B440"/>
    <w:lvl w:ilvl="0" w:tplc="6E30C3A8">
      <w:start w:val="678"/>
      <w:numFmt w:val="bullet"/>
      <w:lvlText w:val="-"/>
      <w:lvlJc w:val="left"/>
      <w:pPr>
        <w:tabs>
          <w:tab w:val="num" w:pos="1069"/>
        </w:tabs>
        <w:ind w:left="1069" w:hanging="360"/>
      </w:pPr>
      <w:rPr>
        <w:rFonts w:ascii="Times New Roman" w:eastAsia="Times New Roman" w:hAnsi="Times New Roman" w:cs="Times New Roman" w:hint="default"/>
        <w:b/>
      </w:rPr>
    </w:lvl>
    <w:lvl w:ilvl="1" w:tplc="AF00FFF6">
      <w:numFmt w:val="bullet"/>
      <w:lvlText w:val="·"/>
      <w:lvlJc w:val="left"/>
      <w:pPr>
        <w:ind w:left="1789" w:hanging="360"/>
      </w:pPr>
      <w:rPr>
        <w:rFonts w:ascii="Times New Roman" w:eastAsia="Times New Roman" w:hAnsi="Times New Roman" w:cs="Times New Roman"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F807468"/>
    <w:multiLevelType w:val="hybridMultilevel"/>
    <w:tmpl w:val="37983322"/>
    <w:lvl w:ilvl="0" w:tplc="74207740">
      <w:start w:val="1"/>
      <w:numFmt w:val="bullet"/>
      <w:lvlText w:val="-"/>
      <w:lvlJc w:val="left"/>
      <w:pPr>
        <w:ind w:left="1428" w:hanging="360"/>
      </w:pPr>
      <w:rPr>
        <w:rFonts w:ascii="Arial" w:hAnsi="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07F27B1"/>
    <w:multiLevelType w:val="hybridMultilevel"/>
    <w:tmpl w:val="C61CC6CE"/>
    <w:lvl w:ilvl="0" w:tplc="74207740">
      <w:start w:val="1"/>
      <w:numFmt w:val="bullet"/>
      <w:lvlText w:val="-"/>
      <w:lvlJc w:val="left"/>
      <w:pPr>
        <w:ind w:left="1428" w:hanging="360"/>
      </w:pPr>
      <w:rPr>
        <w:rFonts w:ascii="Arial" w:hAnsi="Arial" w:hint="default"/>
      </w:rPr>
    </w:lvl>
    <w:lvl w:ilvl="1" w:tplc="74207740">
      <w:start w:val="1"/>
      <w:numFmt w:val="bullet"/>
      <w:lvlText w:val="-"/>
      <w:lvlJc w:val="left"/>
      <w:pPr>
        <w:ind w:left="2148" w:hanging="360"/>
      </w:pPr>
      <w:rPr>
        <w:rFonts w:ascii="Arial" w:hAnsi="Aria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3114183D"/>
    <w:multiLevelType w:val="hybridMultilevel"/>
    <w:tmpl w:val="A5AEACD0"/>
    <w:lvl w:ilvl="0" w:tplc="DAACACB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4463015"/>
    <w:multiLevelType w:val="hybridMultilevel"/>
    <w:tmpl w:val="CE7A9F2C"/>
    <w:lvl w:ilvl="0" w:tplc="0405000F">
      <w:start w:val="1"/>
      <w:numFmt w:val="decimal"/>
      <w:lvlText w:val="%1."/>
      <w:lvlJc w:val="left"/>
      <w:pPr>
        <w:ind w:left="6738" w:hanging="360"/>
      </w:pPr>
    </w:lvl>
    <w:lvl w:ilvl="1" w:tplc="04050019" w:tentative="1">
      <w:start w:val="1"/>
      <w:numFmt w:val="lowerLetter"/>
      <w:lvlText w:val="%2."/>
      <w:lvlJc w:val="left"/>
      <w:pPr>
        <w:ind w:left="7458" w:hanging="360"/>
      </w:pPr>
    </w:lvl>
    <w:lvl w:ilvl="2" w:tplc="0405001B" w:tentative="1">
      <w:start w:val="1"/>
      <w:numFmt w:val="lowerRoman"/>
      <w:lvlText w:val="%3."/>
      <w:lvlJc w:val="right"/>
      <w:pPr>
        <w:ind w:left="8178" w:hanging="180"/>
      </w:pPr>
    </w:lvl>
    <w:lvl w:ilvl="3" w:tplc="0405000F" w:tentative="1">
      <w:start w:val="1"/>
      <w:numFmt w:val="decimal"/>
      <w:lvlText w:val="%4."/>
      <w:lvlJc w:val="left"/>
      <w:pPr>
        <w:ind w:left="8898" w:hanging="360"/>
      </w:pPr>
    </w:lvl>
    <w:lvl w:ilvl="4" w:tplc="04050019" w:tentative="1">
      <w:start w:val="1"/>
      <w:numFmt w:val="lowerLetter"/>
      <w:lvlText w:val="%5."/>
      <w:lvlJc w:val="left"/>
      <w:pPr>
        <w:ind w:left="9618" w:hanging="360"/>
      </w:pPr>
    </w:lvl>
    <w:lvl w:ilvl="5" w:tplc="0405001B" w:tentative="1">
      <w:start w:val="1"/>
      <w:numFmt w:val="lowerRoman"/>
      <w:lvlText w:val="%6."/>
      <w:lvlJc w:val="right"/>
      <w:pPr>
        <w:ind w:left="10338" w:hanging="180"/>
      </w:pPr>
    </w:lvl>
    <w:lvl w:ilvl="6" w:tplc="0405000F" w:tentative="1">
      <w:start w:val="1"/>
      <w:numFmt w:val="decimal"/>
      <w:lvlText w:val="%7."/>
      <w:lvlJc w:val="left"/>
      <w:pPr>
        <w:ind w:left="11058" w:hanging="360"/>
      </w:pPr>
    </w:lvl>
    <w:lvl w:ilvl="7" w:tplc="04050019" w:tentative="1">
      <w:start w:val="1"/>
      <w:numFmt w:val="lowerLetter"/>
      <w:lvlText w:val="%8."/>
      <w:lvlJc w:val="left"/>
      <w:pPr>
        <w:ind w:left="11778" w:hanging="360"/>
      </w:pPr>
    </w:lvl>
    <w:lvl w:ilvl="8" w:tplc="0405001B" w:tentative="1">
      <w:start w:val="1"/>
      <w:numFmt w:val="lowerRoman"/>
      <w:lvlText w:val="%9."/>
      <w:lvlJc w:val="right"/>
      <w:pPr>
        <w:ind w:left="12498" w:hanging="180"/>
      </w:pPr>
    </w:lvl>
  </w:abstractNum>
  <w:abstractNum w:abstractNumId="17" w15:restartNumberingAfterBreak="0">
    <w:nsid w:val="38CF238F"/>
    <w:multiLevelType w:val="hybridMultilevel"/>
    <w:tmpl w:val="E1DAE55E"/>
    <w:lvl w:ilvl="0" w:tplc="DAACACB8">
      <w:start w:val="1"/>
      <w:numFmt w:val="decimal"/>
      <w:lvlText w:val="%1."/>
      <w:lvlJc w:val="lef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56815"/>
    <w:multiLevelType w:val="hybridMultilevel"/>
    <w:tmpl w:val="2AFC6C7A"/>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3DCB4FBE"/>
    <w:multiLevelType w:val="hybridMultilevel"/>
    <w:tmpl w:val="49862702"/>
    <w:lvl w:ilvl="0" w:tplc="04050011">
      <w:start w:val="1"/>
      <w:numFmt w:val="decimal"/>
      <w:lvlText w:val="%1)"/>
      <w:lvlJc w:val="left"/>
      <w:pPr>
        <w:tabs>
          <w:tab w:val="num" w:pos="1400"/>
        </w:tabs>
        <w:ind w:left="1400" w:hanging="360"/>
      </w:pPr>
    </w:lvl>
    <w:lvl w:ilvl="1" w:tplc="E222F0D4">
      <w:start w:val="1"/>
      <w:numFmt w:val="bullet"/>
      <w:lvlText w:val="-"/>
      <w:lvlJc w:val="left"/>
      <w:pPr>
        <w:tabs>
          <w:tab w:val="num" w:pos="2120"/>
        </w:tabs>
        <w:ind w:left="2120" w:hanging="360"/>
      </w:pPr>
      <w:rPr>
        <w:rFonts w:ascii="Times New Roman" w:eastAsia="Times New Roman" w:hAnsi="Times New Roman" w:cs="Times New Roman" w:hint="default"/>
      </w:rPr>
    </w:lvl>
    <w:lvl w:ilvl="2" w:tplc="F5CAD344">
      <w:start w:val="1"/>
      <w:numFmt w:val="decimal"/>
      <w:lvlText w:val="%3."/>
      <w:lvlJc w:val="left"/>
      <w:pPr>
        <w:tabs>
          <w:tab w:val="num" w:pos="3020"/>
        </w:tabs>
        <w:ind w:left="3020" w:hanging="360"/>
      </w:pPr>
      <w:rPr>
        <w:rFonts w:hint="default"/>
      </w:rPr>
    </w:lvl>
    <w:lvl w:ilvl="3" w:tplc="0405000F" w:tentative="1">
      <w:start w:val="1"/>
      <w:numFmt w:val="decimal"/>
      <w:lvlText w:val="%4."/>
      <w:lvlJc w:val="left"/>
      <w:pPr>
        <w:tabs>
          <w:tab w:val="num" w:pos="3560"/>
        </w:tabs>
        <w:ind w:left="3560" w:hanging="360"/>
      </w:pPr>
    </w:lvl>
    <w:lvl w:ilvl="4" w:tplc="04050019" w:tentative="1">
      <w:start w:val="1"/>
      <w:numFmt w:val="lowerLetter"/>
      <w:lvlText w:val="%5."/>
      <w:lvlJc w:val="left"/>
      <w:pPr>
        <w:tabs>
          <w:tab w:val="num" w:pos="4280"/>
        </w:tabs>
        <w:ind w:left="4280" w:hanging="360"/>
      </w:pPr>
    </w:lvl>
    <w:lvl w:ilvl="5" w:tplc="0405001B" w:tentative="1">
      <w:start w:val="1"/>
      <w:numFmt w:val="lowerRoman"/>
      <w:lvlText w:val="%6."/>
      <w:lvlJc w:val="right"/>
      <w:pPr>
        <w:tabs>
          <w:tab w:val="num" w:pos="5000"/>
        </w:tabs>
        <w:ind w:left="5000" w:hanging="180"/>
      </w:pPr>
    </w:lvl>
    <w:lvl w:ilvl="6" w:tplc="0405000F" w:tentative="1">
      <w:start w:val="1"/>
      <w:numFmt w:val="decimal"/>
      <w:lvlText w:val="%7."/>
      <w:lvlJc w:val="left"/>
      <w:pPr>
        <w:tabs>
          <w:tab w:val="num" w:pos="5720"/>
        </w:tabs>
        <w:ind w:left="5720" w:hanging="360"/>
      </w:pPr>
    </w:lvl>
    <w:lvl w:ilvl="7" w:tplc="04050019" w:tentative="1">
      <w:start w:val="1"/>
      <w:numFmt w:val="lowerLetter"/>
      <w:lvlText w:val="%8."/>
      <w:lvlJc w:val="left"/>
      <w:pPr>
        <w:tabs>
          <w:tab w:val="num" w:pos="6440"/>
        </w:tabs>
        <w:ind w:left="6440" w:hanging="360"/>
      </w:pPr>
    </w:lvl>
    <w:lvl w:ilvl="8" w:tplc="0405001B" w:tentative="1">
      <w:start w:val="1"/>
      <w:numFmt w:val="lowerRoman"/>
      <w:lvlText w:val="%9."/>
      <w:lvlJc w:val="right"/>
      <w:pPr>
        <w:tabs>
          <w:tab w:val="num" w:pos="7160"/>
        </w:tabs>
        <w:ind w:left="7160" w:hanging="180"/>
      </w:pPr>
    </w:lvl>
  </w:abstractNum>
  <w:abstractNum w:abstractNumId="20" w15:restartNumberingAfterBreak="0">
    <w:nsid w:val="3E3365A1"/>
    <w:multiLevelType w:val="singleLevel"/>
    <w:tmpl w:val="0C4AF578"/>
    <w:lvl w:ilvl="0">
      <w:start w:val="1"/>
      <w:numFmt w:val="lowerLetter"/>
      <w:lvlText w:val="%1)"/>
      <w:lvlJc w:val="left"/>
      <w:pPr>
        <w:tabs>
          <w:tab w:val="num" w:pos="1069"/>
        </w:tabs>
        <w:ind w:left="992" w:hanging="283"/>
      </w:pPr>
    </w:lvl>
  </w:abstractNum>
  <w:abstractNum w:abstractNumId="21" w15:restartNumberingAfterBreak="0">
    <w:nsid w:val="43402576"/>
    <w:multiLevelType w:val="hybridMultilevel"/>
    <w:tmpl w:val="D39A4B70"/>
    <w:lvl w:ilvl="0" w:tplc="74207740">
      <w:start w:val="1"/>
      <w:numFmt w:val="bullet"/>
      <w:lvlText w:val="-"/>
      <w:lvlJc w:val="left"/>
      <w:pPr>
        <w:ind w:left="1428" w:hanging="360"/>
      </w:pPr>
      <w:rPr>
        <w:rFonts w:ascii="Arial" w:hAnsi="Aria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45B7470C"/>
    <w:multiLevelType w:val="hybridMultilevel"/>
    <w:tmpl w:val="A14EB7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EE656F"/>
    <w:multiLevelType w:val="hybridMultilevel"/>
    <w:tmpl w:val="3F32E12E"/>
    <w:lvl w:ilvl="0" w:tplc="0405000F">
      <w:start w:val="1"/>
      <w:numFmt w:val="decimal"/>
      <w:lvlText w:val="%1."/>
      <w:lvlJc w:val="left"/>
      <w:pPr>
        <w:tabs>
          <w:tab w:val="num" w:pos="1429"/>
        </w:tabs>
        <w:ind w:left="1429" w:hanging="360"/>
      </w:p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4" w15:restartNumberingAfterBreak="0">
    <w:nsid w:val="4B584188"/>
    <w:multiLevelType w:val="hybridMultilevel"/>
    <w:tmpl w:val="A15A86CA"/>
    <w:lvl w:ilvl="0" w:tplc="74207740">
      <w:start w:val="1"/>
      <w:numFmt w:val="bullet"/>
      <w:lvlText w:val="-"/>
      <w:lvlJc w:val="left"/>
      <w:pPr>
        <w:ind w:left="1428" w:hanging="360"/>
      </w:pPr>
      <w:rPr>
        <w:rFonts w:ascii="Arial" w:hAnsi="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15:restartNumberingAfterBreak="0">
    <w:nsid w:val="4C7E31AD"/>
    <w:multiLevelType w:val="hybridMultilevel"/>
    <w:tmpl w:val="6906860E"/>
    <w:lvl w:ilvl="0" w:tplc="27F07BEA">
      <w:start w:val="2"/>
      <w:numFmt w:val="upperLetter"/>
      <w:pStyle w:val="Styl1"/>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5381AF8"/>
    <w:multiLevelType w:val="hybridMultilevel"/>
    <w:tmpl w:val="453A4668"/>
    <w:lvl w:ilvl="0" w:tplc="F82C780A">
      <w:start w:val="1"/>
      <w:numFmt w:val="lowerLetter"/>
      <w:lvlText w:val="%1)"/>
      <w:lvlJc w:val="left"/>
      <w:pPr>
        <w:tabs>
          <w:tab w:val="num" w:pos="1069"/>
        </w:tabs>
        <w:ind w:left="1069" w:hanging="360"/>
      </w:pPr>
      <w:rPr>
        <w:rFonts w:hint="default"/>
      </w:rPr>
    </w:lvl>
    <w:lvl w:ilvl="1" w:tplc="96AA69F8">
      <w:start w:val="1"/>
      <w:numFmt w:val="decimal"/>
      <w:lvlText w:val="%2."/>
      <w:lvlJc w:val="left"/>
      <w:pPr>
        <w:tabs>
          <w:tab w:val="num" w:pos="1789"/>
        </w:tabs>
        <w:ind w:left="1789" w:hanging="360"/>
      </w:pPr>
      <w:rPr>
        <w:rFonts w:hint="default"/>
      </w:r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7" w15:restartNumberingAfterBreak="0">
    <w:nsid w:val="62C2758A"/>
    <w:multiLevelType w:val="hybridMultilevel"/>
    <w:tmpl w:val="453A4668"/>
    <w:lvl w:ilvl="0" w:tplc="F82C780A">
      <w:start w:val="1"/>
      <w:numFmt w:val="lowerLetter"/>
      <w:lvlText w:val="%1)"/>
      <w:lvlJc w:val="left"/>
      <w:pPr>
        <w:tabs>
          <w:tab w:val="num" w:pos="1069"/>
        </w:tabs>
        <w:ind w:left="1069" w:hanging="360"/>
      </w:pPr>
      <w:rPr>
        <w:rFonts w:hint="default"/>
      </w:rPr>
    </w:lvl>
    <w:lvl w:ilvl="1" w:tplc="96AA69F8">
      <w:start w:val="1"/>
      <w:numFmt w:val="decimal"/>
      <w:lvlText w:val="%2."/>
      <w:lvlJc w:val="left"/>
      <w:pPr>
        <w:tabs>
          <w:tab w:val="num" w:pos="1789"/>
        </w:tabs>
        <w:ind w:left="1789" w:hanging="360"/>
      </w:pPr>
      <w:rPr>
        <w:rFonts w:hint="default"/>
      </w:r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8" w15:restartNumberingAfterBreak="0">
    <w:nsid w:val="647A65BB"/>
    <w:multiLevelType w:val="hybridMultilevel"/>
    <w:tmpl w:val="6C98A22C"/>
    <w:lvl w:ilvl="0" w:tplc="6E30C3A8">
      <w:start w:val="678"/>
      <w:numFmt w:val="bullet"/>
      <w:lvlText w:val="-"/>
      <w:lvlJc w:val="left"/>
      <w:pPr>
        <w:ind w:left="1854" w:hanging="360"/>
      </w:pPr>
      <w:rPr>
        <w:rFonts w:ascii="Times New Roman" w:eastAsia="Times New Roman" w:hAnsi="Times New Roman" w:cs="Times New Roman" w:hint="default"/>
        <w:b/>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67E32A77"/>
    <w:multiLevelType w:val="hybridMultilevel"/>
    <w:tmpl w:val="453A4668"/>
    <w:lvl w:ilvl="0" w:tplc="F82C780A">
      <w:start w:val="1"/>
      <w:numFmt w:val="lowerLetter"/>
      <w:lvlText w:val="%1)"/>
      <w:lvlJc w:val="left"/>
      <w:pPr>
        <w:tabs>
          <w:tab w:val="num" w:pos="1069"/>
        </w:tabs>
        <w:ind w:left="1069" w:hanging="360"/>
      </w:pPr>
      <w:rPr>
        <w:rFonts w:hint="default"/>
      </w:rPr>
    </w:lvl>
    <w:lvl w:ilvl="1" w:tplc="96AA69F8">
      <w:start w:val="1"/>
      <w:numFmt w:val="decimal"/>
      <w:lvlText w:val="%2."/>
      <w:lvlJc w:val="left"/>
      <w:pPr>
        <w:tabs>
          <w:tab w:val="num" w:pos="1789"/>
        </w:tabs>
        <w:ind w:left="1789" w:hanging="360"/>
      </w:pPr>
      <w:rPr>
        <w:rFonts w:hint="default"/>
      </w:r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30" w15:restartNumberingAfterBreak="0">
    <w:nsid w:val="69CE6383"/>
    <w:multiLevelType w:val="hybridMultilevel"/>
    <w:tmpl w:val="A814933E"/>
    <w:lvl w:ilvl="0" w:tplc="74207740">
      <w:start w:val="1"/>
      <w:numFmt w:val="bullet"/>
      <w:lvlText w:val="-"/>
      <w:lvlJc w:val="left"/>
      <w:pPr>
        <w:ind w:left="1428" w:hanging="360"/>
      </w:pPr>
      <w:rPr>
        <w:rFonts w:ascii="Arial" w:hAnsi="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15:restartNumberingAfterBreak="0">
    <w:nsid w:val="6B3055E4"/>
    <w:multiLevelType w:val="multilevel"/>
    <w:tmpl w:val="BDAE6E08"/>
    <w:lvl w:ilvl="0">
      <w:start w:val="1"/>
      <w:numFmt w:val="upperLetter"/>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upperLetter"/>
      <w:pStyle w:val="Nadpis6"/>
      <w:lvlText w:val="%6."/>
      <w:lvlJc w:val="left"/>
      <w:pPr>
        <w:tabs>
          <w:tab w:val="num" w:pos="360"/>
        </w:tabs>
        <w:ind w:left="0" w:firstLine="0"/>
      </w:pPr>
      <w:rPr>
        <w:rFonts w:hint="default"/>
        <w:u w:val="none"/>
      </w:rPr>
    </w:lvl>
    <w:lvl w:ilvl="6">
      <w:start w:val="1"/>
      <w:numFmt w:val="decimal"/>
      <w:pStyle w:val="Nadpis7"/>
      <w:lvlText w:val="%6.%7."/>
      <w:lvlJc w:val="left"/>
      <w:pPr>
        <w:tabs>
          <w:tab w:val="num" w:pos="720"/>
        </w:tabs>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6EB97CA1"/>
    <w:multiLevelType w:val="hybridMultilevel"/>
    <w:tmpl w:val="5798D0F6"/>
    <w:lvl w:ilvl="0" w:tplc="74207740">
      <w:start w:val="1"/>
      <w:numFmt w:val="bullet"/>
      <w:lvlText w:val="-"/>
      <w:lvlJc w:val="left"/>
      <w:pPr>
        <w:ind w:left="1428" w:hanging="360"/>
      </w:pPr>
      <w:rPr>
        <w:rFonts w:ascii="Arial" w:hAnsi="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3" w15:restartNumberingAfterBreak="0">
    <w:nsid w:val="7559280F"/>
    <w:multiLevelType w:val="hybridMultilevel"/>
    <w:tmpl w:val="E0D274DA"/>
    <w:lvl w:ilvl="0" w:tplc="04050011">
      <w:start w:val="1"/>
      <w:numFmt w:val="decimal"/>
      <w:lvlText w:val="%1)"/>
      <w:lvlJc w:val="left"/>
      <w:pPr>
        <w:ind w:left="1428" w:hanging="360"/>
      </w:pPr>
    </w:lvl>
    <w:lvl w:ilvl="1" w:tplc="04050011">
      <w:start w:val="1"/>
      <w:numFmt w:val="decimal"/>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4" w15:restartNumberingAfterBreak="0">
    <w:nsid w:val="79213AFB"/>
    <w:multiLevelType w:val="hybridMultilevel"/>
    <w:tmpl w:val="CE7A9F2C"/>
    <w:lvl w:ilvl="0" w:tplc="0405000F">
      <w:start w:val="1"/>
      <w:numFmt w:val="decimal"/>
      <w:lvlText w:val="%1."/>
      <w:lvlJc w:val="left"/>
      <w:pPr>
        <w:ind w:left="6738" w:hanging="360"/>
      </w:pPr>
    </w:lvl>
    <w:lvl w:ilvl="1" w:tplc="04050019" w:tentative="1">
      <w:start w:val="1"/>
      <w:numFmt w:val="lowerLetter"/>
      <w:lvlText w:val="%2."/>
      <w:lvlJc w:val="left"/>
      <w:pPr>
        <w:ind w:left="7458" w:hanging="360"/>
      </w:pPr>
    </w:lvl>
    <w:lvl w:ilvl="2" w:tplc="0405001B" w:tentative="1">
      <w:start w:val="1"/>
      <w:numFmt w:val="lowerRoman"/>
      <w:lvlText w:val="%3."/>
      <w:lvlJc w:val="right"/>
      <w:pPr>
        <w:ind w:left="8178" w:hanging="180"/>
      </w:pPr>
    </w:lvl>
    <w:lvl w:ilvl="3" w:tplc="0405000F" w:tentative="1">
      <w:start w:val="1"/>
      <w:numFmt w:val="decimal"/>
      <w:lvlText w:val="%4."/>
      <w:lvlJc w:val="left"/>
      <w:pPr>
        <w:ind w:left="8898" w:hanging="360"/>
      </w:pPr>
    </w:lvl>
    <w:lvl w:ilvl="4" w:tplc="04050019" w:tentative="1">
      <w:start w:val="1"/>
      <w:numFmt w:val="lowerLetter"/>
      <w:lvlText w:val="%5."/>
      <w:lvlJc w:val="left"/>
      <w:pPr>
        <w:ind w:left="9618" w:hanging="360"/>
      </w:pPr>
    </w:lvl>
    <w:lvl w:ilvl="5" w:tplc="0405001B" w:tentative="1">
      <w:start w:val="1"/>
      <w:numFmt w:val="lowerRoman"/>
      <w:lvlText w:val="%6."/>
      <w:lvlJc w:val="right"/>
      <w:pPr>
        <w:ind w:left="10338" w:hanging="180"/>
      </w:pPr>
    </w:lvl>
    <w:lvl w:ilvl="6" w:tplc="0405000F" w:tentative="1">
      <w:start w:val="1"/>
      <w:numFmt w:val="decimal"/>
      <w:lvlText w:val="%7."/>
      <w:lvlJc w:val="left"/>
      <w:pPr>
        <w:ind w:left="11058" w:hanging="360"/>
      </w:pPr>
    </w:lvl>
    <w:lvl w:ilvl="7" w:tplc="04050019" w:tentative="1">
      <w:start w:val="1"/>
      <w:numFmt w:val="lowerLetter"/>
      <w:lvlText w:val="%8."/>
      <w:lvlJc w:val="left"/>
      <w:pPr>
        <w:ind w:left="11778" w:hanging="360"/>
      </w:pPr>
    </w:lvl>
    <w:lvl w:ilvl="8" w:tplc="0405001B" w:tentative="1">
      <w:start w:val="1"/>
      <w:numFmt w:val="lowerRoman"/>
      <w:lvlText w:val="%9."/>
      <w:lvlJc w:val="right"/>
      <w:pPr>
        <w:ind w:left="12498" w:hanging="180"/>
      </w:pPr>
    </w:lvl>
  </w:abstractNum>
  <w:abstractNum w:abstractNumId="35" w15:restartNumberingAfterBreak="0">
    <w:nsid w:val="796E4D29"/>
    <w:multiLevelType w:val="singleLevel"/>
    <w:tmpl w:val="B34C1CC6"/>
    <w:lvl w:ilvl="0">
      <w:start w:val="1"/>
      <w:numFmt w:val="decimal"/>
      <w:lvlText w:val="%1."/>
      <w:lvlJc w:val="left"/>
      <w:pPr>
        <w:tabs>
          <w:tab w:val="num" w:pos="705"/>
        </w:tabs>
        <w:ind w:left="705" w:hanging="705"/>
      </w:pPr>
      <w:rPr>
        <w:rFonts w:hint="default"/>
      </w:rPr>
    </w:lvl>
  </w:abstractNum>
  <w:abstractNum w:abstractNumId="36" w15:restartNumberingAfterBreak="0">
    <w:nsid w:val="7B95602F"/>
    <w:multiLevelType w:val="hybridMultilevel"/>
    <w:tmpl w:val="755A9BD0"/>
    <w:lvl w:ilvl="0" w:tplc="74207740">
      <w:start w:val="1"/>
      <w:numFmt w:val="bullet"/>
      <w:lvlText w:val="-"/>
      <w:lvlJc w:val="left"/>
      <w:pPr>
        <w:ind w:left="1428" w:hanging="360"/>
      </w:pPr>
      <w:rPr>
        <w:rFonts w:ascii="Arial" w:hAnsi="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7" w15:restartNumberingAfterBreak="0">
    <w:nsid w:val="7BFD7F44"/>
    <w:multiLevelType w:val="hybridMultilevel"/>
    <w:tmpl w:val="5308EB5E"/>
    <w:lvl w:ilvl="0" w:tplc="04050017">
      <w:start w:val="1"/>
      <w:numFmt w:val="lowerLetter"/>
      <w:lvlText w:val="%1)"/>
      <w:lvlJc w:val="left"/>
      <w:pPr>
        <w:ind w:left="1428" w:hanging="360"/>
      </w:pPr>
    </w:lvl>
    <w:lvl w:ilvl="1" w:tplc="3BF6C13C">
      <w:start w:val="1"/>
      <w:numFmt w:val="decimal"/>
      <w:lvlText w:val="%2."/>
      <w:lvlJc w:val="left"/>
      <w:pPr>
        <w:ind w:left="2148" w:hanging="360"/>
      </w:pPr>
      <w:rPr>
        <w:rFonts w:hint="default"/>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8" w15:restartNumberingAfterBreak="0">
    <w:nsid w:val="7CEE0535"/>
    <w:multiLevelType w:val="hybridMultilevel"/>
    <w:tmpl w:val="E3AA9956"/>
    <w:lvl w:ilvl="0" w:tplc="74207740">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2D6222"/>
    <w:multiLevelType w:val="hybridMultilevel"/>
    <w:tmpl w:val="FBC65FE0"/>
    <w:lvl w:ilvl="0" w:tplc="E222F0D4">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7FDF736F"/>
    <w:multiLevelType w:val="hybridMultilevel"/>
    <w:tmpl w:val="8FBE1360"/>
    <w:lvl w:ilvl="0" w:tplc="74207740">
      <w:start w:val="1"/>
      <w:numFmt w:val="bullet"/>
      <w:lvlText w:val="-"/>
      <w:lvlJc w:val="left"/>
      <w:pPr>
        <w:ind w:left="1428" w:hanging="360"/>
      </w:pPr>
      <w:rPr>
        <w:rFonts w:ascii="Arial" w:hAnsi="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0"/>
  </w:num>
  <w:num w:numId="2">
    <w:abstractNumId w:val="25"/>
    <w:lvlOverride w:ilvl="0">
      <w:startOverride w:val="2"/>
    </w:lvlOverride>
  </w:num>
  <w:num w:numId="3">
    <w:abstractNumId w:val="31"/>
  </w:num>
  <w:num w:numId="4">
    <w:abstractNumId w:val="12"/>
  </w:num>
  <w:num w:numId="5">
    <w:abstractNumId w:val="35"/>
  </w:num>
  <w:num w:numId="6">
    <w:abstractNumId w:val="9"/>
  </w:num>
  <w:num w:numId="7">
    <w:abstractNumId w:val="37"/>
  </w:num>
  <w:num w:numId="8">
    <w:abstractNumId w:val="4"/>
  </w:num>
  <w:num w:numId="9">
    <w:abstractNumId w:val="24"/>
  </w:num>
  <w:num w:numId="10">
    <w:abstractNumId w:val="11"/>
  </w:num>
  <w:num w:numId="11">
    <w:abstractNumId w:val="13"/>
  </w:num>
  <w:num w:numId="12">
    <w:abstractNumId w:val="36"/>
  </w:num>
  <w:num w:numId="13">
    <w:abstractNumId w:val="32"/>
  </w:num>
  <w:num w:numId="14">
    <w:abstractNumId w:val="21"/>
  </w:num>
  <w:num w:numId="15">
    <w:abstractNumId w:val="38"/>
  </w:num>
  <w:num w:numId="16">
    <w:abstractNumId w:val="15"/>
  </w:num>
  <w:num w:numId="17">
    <w:abstractNumId w:val="30"/>
  </w:num>
  <w:num w:numId="18">
    <w:abstractNumId w:val="40"/>
  </w:num>
  <w:num w:numId="19">
    <w:abstractNumId w:val="14"/>
  </w:num>
  <w:num w:numId="20">
    <w:abstractNumId w:val="33"/>
  </w:num>
  <w:num w:numId="21">
    <w:abstractNumId w:val="28"/>
  </w:num>
  <w:num w:numId="22">
    <w:abstractNumId w:val="8"/>
  </w:num>
  <w:num w:numId="23">
    <w:abstractNumId w:val="34"/>
  </w:num>
  <w:num w:numId="24">
    <w:abstractNumId w:val="16"/>
  </w:num>
  <w:num w:numId="25">
    <w:abstractNumId w:val="18"/>
  </w:num>
  <w:num w:numId="26">
    <w:abstractNumId w:val="29"/>
  </w:num>
  <w:num w:numId="27">
    <w:abstractNumId w:val="26"/>
  </w:num>
  <w:num w:numId="28">
    <w:abstractNumId w:val="27"/>
  </w:num>
  <w:num w:numId="29">
    <w:abstractNumId w:val="19"/>
  </w:num>
  <w:num w:numId="30">
    <w:abstractNumId w:val="23"/>
  </w:num>
  <w:num w:numId="31">
    <w:abstractNumId w:val="39"/>
  </w:num>
  <w:num w:numId="32">
    <w:abstractNumId w:val="5"/>
  </w:num>
  <w:num w:numId="33">
    <w:abstractNumId w:val="3"/>
  </w:num>
  <w:num w:numId="34">
    <w:abstractNumId w:val="2"/>
    <w:lvlOverride w:ilvl="0">
      <w:lvl w:ilvl="0">
        <w:start w:val="1"/>
        <w:numFmt w:val="bullet"/>
        <w:lvlText w:val="–"/>
        <w:legacy w:legacy="1" w:legacySpace="0" w:legacyIndent="283"/>
        <w:lvlJc w:val="left"/>
        <w:pPr>
          <w:ind w:left="992" w:hanging="283"/>
        </w:pPr>
        <w:rPr>
          <w:rFonts w:ascii="Times New Roman" w:hAnsi="Times New Roman" w:hint="default"/>
        </w:rPr>
      </w:lvl>
    </w:lvlOverride>
  </w:num>
  <w:num w:numId="35">
    <w:abstractNumId w:val="20"/>
  </w:num>
  <w:num w:numId="36">
    <w:abstractNumId w:val="1"/>
  </w:num>
  <w:num w:numId="37">
    <w:abstractNumId w:val="5"/>
  </w:num>
  <w:num w:numId="38">
    <w:abstractNumId w:val="6"/>
  </w:num>
  <w:num w:numId="39">
    <w:abstractNumId w:val="5"/>
  </w:num>
  <w:num w:numId="40">
    <w:abstractNumId w:val="5"/>
  </w:num>
  <w:num w:numId="41">
    <w:abstractNumId w:val="5"/>
  </w:num>
  <w:num w:numId="42">
    <w:abstractNumId w:val="22"/>
  </w:num>
  <w:num w:numId="43">
    <w:abstractNumId w:val="10"/>
  </w:num>
  <w:num w:numId="44">
    <w:abstractNumId w:val="17"/>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4E19"/>
    <w:rsid w:val="00001288"/>
    <w:rsid w:val="00002BBC"/>
    <w:rsid w:val="000041EB"/>
    <w:rsid w:val="00005F70"/>
    <w:rsid w:val="00013AC4"/>
    <w:rsid w:val="00014FBA"/>
    <w:rsid w:val="000170AA"/>
    <w:rsid w:val="00026E7B"/>
    <w:rsid w:val="00026EA6"/>
    <w:rsid w:val="00031DC4"/>
    <w:rsid w:val="00034568"/>
    <w:rsid w:val="00035CF8"/>
    <w:rsid w:val="0004210A"/>
    <w:rsid w:val="0005336E"/>
    <w:rsid w:val="000539E2"/>
    <w:rsid w:val="00056CF3"/>
    <w:rsid w:val="000609E9"/>
    <w:rsid w:val="0006109E"/>
    <w:rsid w:val="00066031"/>
    <w:rsid w:val="00067EA2"/>
    <w:rsid w:val="0007178D"/>
    <w:rsid w:val="00075CC7"/>
    <w:rsid w:val="00076E4F"/>
    <w:rsid w:val="00077E9C"/>
    <w:rsid w:val="00077F29"/>
    <w:rsid w:val="000805D7"/>
    <w:rsid w:val="000814AD"/>
    <w:rsid w:val="000815F7"/>
    <w:rsid w:val="0008454D"/>
    <w:rsid w:val="00094AEF"/>
    <w:rsid w:val="00094C68"/>
    <w:rsid w:val="0009641C"/>
    <w:rsid w:val="000A0499"/>
    <w:rsid w:val="000B78DF"/>
    <w:rsid w:val="000C0464"/>
    <w:rsid w:val="000C4213"/>
    <w:rsid w:val="000C59D8"/>
    <w:rsid w:val="000D0B7A"/>
    <w:rsid w:val="000D0D9E"/>
    <w:rsid w:val="000E44A8"/>
    <w:rsid w:val="000E6350"/>
    <w:rsid w:val="000E7B3C"/>
    <w:rsid w:val="000F351F"/>
    <w:rsid w:val="000F3B28"/>
    <w:rsid w:val="000F3D55"/>
    <w:rsid w:val="000F6205"/>
    <w:rsid w:val="00103748"/>
    <w:rsid w:val="00106341"/>
    <w:rsid w:val="0010709D"/>
    <w:rsid w:val="001139EC"/>
    <w:rsid w:val="00117353"/>
    <w:rsid w:val="00124C12"/>
    <w:rsid w:val="001372F1"/>
    <w:rsid w:val="00137923"/>
    <w:rsid w:val="00143C90"/>
    <w:rsid w:val="00143F19"/>
    <w:rsid w:val="001462C0"/>
    <w:rsid w:val="00151051"/>
    <w:rsid w:val="001563C4"/>
    <w:rsid w:val="001566DC"/>
    <w:rsid w:val="00156DA3"/>
    <w:rsid w:val="00160335"/>
    <w:rsid w:val="00160E76"/>
    <w:rsid w:val="0016297D"/>
    <w:rsid w:val="00172485"/>
    <w:rsid w:val="00180B25"/>
    <w:rsid w:val="00182FF7"/>
    <w:rsid w:val="00193377"/>
    <w:rsid w:val="00194AF5"/>
    <w:rsid w:val="00195931"/>
    <w:rsid w:val="001B1ED8"/>
    <w:rsid w:val="001B4EB2"/>
    <w:rsid w:val="001C0CCA"/>
    <w:rsid w:val="001C2022"/>
    <w:rsid w:val="001C2EBD"/>
    <w:rsid w:val="001C5209"/>
    <w:rsid w:val="001C5D42"/>
    <w:rsid w:val="001C71ED"/>
    <w:rsid w:val="001D7305"/>
    <w:rsid w:val="001E0705"/>
    <w:rsid w:val="001E1B9A"/>
    <w:rsid w:val="001E287D"/>
    <w:rsid w:val="001E5902"/>
    <w:rsid w:val="001E73A1"/>
    <w:rsid w:val="001F52D1"/>
    <w:rsid w:val="001F6A0E"/>
    <w:rsid w:val="001F700D"/>
    <w:rsid w:val="00203BFE"/>
    <w:rsid w:val="00212924"/>
    <w:rsid w:val="0021338E"/>
    <w:rsid w:val="00215BAF"/>
    <w:rsid w:val="002177EF"/>
    <w:rsid w:val="002207CB"/>
    <w:rsid w:val="002236AD"/>
    <w:rsid w:val="0023117E"/>
    <w:rsid w:val="00232613"/>
    <w:rsid w:val="002337C2"/>
    <w:rsid w:val="00234337"/>
    <w:rsid w:val="00235293"/>
    <w:rsid w:val="00244664"/>
    <w:rsid w:val="00246648"/>
    <w:rsid w:val="00251CFA"/>
    <w:rsid w:val="00253B56"/>
    <w:rsid w:val="002568D5"/>
    <w:rsid w:val="002612FA"/>
    <w:rsid w:val="002639C1"/>
    <w:rsid w:val="0026474C"/>
    <w:rsid w:val="0026731D"/>
    <w:rsid w:val="002676CD"/>
    <w:rsid w:val="00272260"/>
    <w:rsid w:val="00273B44"/>
    <w:rsid w:val="00275AC2"/>
    <w:rsid w:val="00280C4C"/>
    <w:rsid w:val="002813C0"/>
    <w:rsid w:val="00283332"/>
    <w:rsid w:val="002850FE"/>
    <w:rsid w:val="002914FE"/>
    <w:rsid w:val="00293007"/>
    <w:rsid w:val="002974F7"/>
    <w:rsid w:val="00297D9D"/>
    <w:rsid w:val="002A39BE"/>
    <w:rsid w:val="002B7B45"/>
    <w:rsid w:val="002C343F"/>
    <w:rsid w:val="002C3B3F"/>
    <w:rsid w:val="002C42DA"/>
    <w:rsid w:val="002C514A"/>
    <w:rsid w:val="002D4C92"/>
    <w:rsid w:val="002D575A"/>
    <w:rsid w:val="002D757A"/>
    <w:rsid w:val="002E1C67"/>
    <w:rsid w:val="002E1EFD"/>
    <w:rsid w:val="002E38EA"/>
    <w:rsid w:val="002E6061"/>
    <w:rsid w:val="002E7825"/>
    <w:rsid w:val="002F1B71"/>
    <w:rsid w:val="002F21D1"/>
    <w:rsid w:val="002F7323"/>
    <w:rsid w:val="003008BB"/>
    <w:rsid w:val="003045B4"/>
    <w:rsid w:val="003067BC"/>
    <w:rsid w:val="00310167"/>
    <w:rsid w:val="00313CD0"/>
    <w:rsid w:val="003160ED"/>
    <w:rsid w:val="00320B6C"/>
    <w:rsid w:val="00320C90"/>
    <w:rsid w:val="00321E47"/>
    <w:rsid w:val="00322F17"/>
    <w:rsid w:val="003230F5"/>
    <w:rsid w:val="00324B23"/>
    <w:rsid w:val="00326C23"/>
    <w:rsid w:val="00332334"/>
    <w:rsid w:val="0033558D"/>
    <w:rsid w:val="00336D4F"/>
    <w:rsid w:val="003406A1"/>
    <w:rsid w:val="00360562"/>
    <w:rsid w:val="00361E6C"/>
    <w:rsid w:val="00364D90"/>
    <w:rsid w:val="00370385"/>
    <w:rsid w:val="00372020"/>
    <w:rsid w:val="003724C9"/>
    <w:rsid w:val="00372F99"/>
    <w:rsid w:val="00377672"/>
    <w:rsid w:val="00377AB5"/>
    <w:rsid w:val="00380F8D"/>
    <w:rsid w:val="00382600"/>
    <w:rsid w:val="00383C17"/>
    <w:rsid w:val="00387611"/>
    <w:rsid w:val="003962F3"/>
    <w:rsid w:val="003A301F"/>
    <w:rsid w:val="003A4D79"/>
    <w:rsid w:val="003A5128"/>
    <w:rsid w:val="003B1697"/>
    <w:rsid w:val="003B7647"/>
    <w:rsid w:val="003B7687"/>
    <w:rsid w:val="003C02BE"/>
    <w:rsid w:val="003C3F41"/>
    <w:rsid w:val="003D415A"/>
    <w:rsid w:val="003D52ED"/>
    <w:rsid w:val="003D6463"/>
    <w:rsid w:val="003E13D4"/>
    <w:rsid w:val="003E3AE2"/>
    <w:rsid w:val="003E3FFC"/>
    <w:rsid w:val="003F11AC"/>
    <w:rsid w:val="003F2812"/>
    <w:rsid w:val="003F2CDD"/>
    <w:rsid w:val="003F35E4"/>
    <w:rsid w:val="003F51BF"/>
    <w:rsid w:val="003F5277"/>
    <w:rsid w:val="00403E12"/>
    <w:rsid w:val="00406340"/>
    <w:rsid w:val="004106A8"/>
    <w:rsid w:val="00410C08"/>
    <w:rsid w:val="00413CFF"/>
    <w:rsid w:val="00416D65"/>
    <w:rsid w:val="00427214"/>
    <w:rsid w:val="0043378F"/>
    <w:rsid w:val="00443DBB"/>
    <w:rsid w:val="00446181"/>
    <w:rsid w:val="004536F4"/>
    <w:rsid w:val="004554A2"/>
    <w:rsid w:val="00455D59"/>
    <w:rsid w:val="00455FA8"/>
    <w:rsid w:val="00460644"/>
    <w:rsid w:val="00461542"/>
    <w:rsid w:val="00463E0C"/>
    <w:rsid w:val="004717B2"/>
    <w:rsid w:val="0047520E"/>
    <w:rsid w:val="0047565A"/>
    <w:rsid w:val="00480D48"/>
    <w:rsid w:val="00484A2B"/>
    <w:rsid w:val="00487612"/>
    <w:rsid w:val="00495397"/>
    <w:rsid w:val="00497D15"/>
    <w:rsid w:val="004A57E8"/>
    <w:rsid w:val="004A5970"/>
    <w:rsid w:val="004A5A01"/>
    <w:rsid w:val="004A6B1B"/>
    <w:rsid w:val="004A70BD"/>
    <w:rsid w:val="004B081C"/>
    <w:rsid w:val="004B1454"/>
    <w:rsid w:val="004B154F"/>
    <w:rsid w:val="004B3E56"/>
    <w:rsid w:val="004B50D6"/>
    <w:rsid w:val="004B56C1"/>
    <w:rsid w:val="004B574F"/>
    <w:rsid w:val="004B75B8"/>
    <w:rsid w:val="004C45E2"/>
    <w:rsid w:val="004C5C10"/>
    <w:rsid w:val="004D1B17"/>
    <w:rsid w:val="004D2F8B"/>
    <w:rsid w:val="004D53BD"/>
    <w:rsid w:val="004D5DAC"/>
    <w:rsid w:val="004D5ED8"/>
    <w:rsid w:val="004E0885"/>
    <w:rsid w:val="004E1342"/>
    <w:rsid w:val="004E2A9D"/>
    <w:rsid w:val="004E50CF"/>
    <w:rsid w:val="004F1F1C"/>
    <w:rsid w:val="004F7140"/>
    <w:rsid w:val="00500DC8"/>
    <w:rsid w:val="0050451E"/>
    <w:rsid w:val="0050490C"/>
    <w:rsid w:val="00510D8F"/>
    <w:rsid w:val="00510E45"/>
    <w:rsid w:val="0051143B"/>
    <w:rsid w:val="00513E04"/>
    <w:rsid w:val="00523590"/>
    <w:rsid w:val="005239C5"/>
    <w:rsid w:val="0052614E"/>
    <w:rsid w:val="00526F99"/>
    <w:rsid w:val="00530157"/>
    <w:rsid w:val="005367F0"/>
    <w:rsid w:val="00536B04"/>
    <w:rsid w:val="00541A74"/>
    <w:rsid w:val="00550650"/>
    <w:rsid w:val="00560C9F"/>
    <w:rsid w:val="00565284"/>
    <w:rsid w:val="00567928"/>
    <w:rsid w:val="005749AB"/>
    <w:rsid w:val="00580AAF"/>
    <w:rsid w:val="005826CC"/>
    <w:rsid w:val="0058353C"/>
    <w:rsid w:val="005836BB"/>
    <w:rsid w:val="00584E4C"/>
    <w:rsid w:val="00592889"/>
    <w:rsid w:val="00593956"/>
    <w:rsid w:val="00594DAC"/>
    <w:rsid w:val="00596DFC"/>
    <w:rsid w:val="00597242"/>
    <w:rsid w:val="005A4CAD"/>
    <w:rsid w:val="005A6ED7"/>
    <w:rsid w:val="005B02DD"/>
    <w:rsid w:val="005B45A3"/>
    <w:rsid w:val="005C3206"/>
    <w:rsid w:val="005C636A"/>
    <w:rsid w:val="005D1E63"/>
    <w:rsid w:val="005D3AA6"/>
    <w:rsid w:val="005D406D"/>
    <w:rsid w:val="005E27E4"/>
    <w:rsid w:val="005E29B3"/>
    <w:rsid w:val="005E7870"/>
    <w:rsid w:val="005F0CC0"/>
    <w:rsid w:val="005F1D2A"/>
    <w:rsid w:val="005F46DB"/>
    <w:rsid w:val="005F5174"/>
    <w:rsid w:val="005F62D3"/>
    <w:rsid w:val="005F6B5E"/>
    <w:rsid w:val="00601B53"/>
    <w:rsid w:val="00607DBD"/>
    <w:rsid w:val="00610B83"/>
    <w:rsid w:val="00613745"/>
    <w:rsid w:val="0062089E"/>
    <w:rsid w:val="00622450"/>
    <w:rsid w:val="00624CFF"/>
    <w:rsid w:val="006250A4"/>
    <w:rsid w:val="006255EB"/>
    <w:rsid w:val="006265B0"/>
    <w:rsid w:val="00633F18"/>
    <w:rsid w:val="00634F89"/>
    <w:rsid w:val="006350CE"/>
    <w:rsid w:val="00635E8D"/>
    <w:rsid w:val="00637AC7"/>
    <w:rsid w:val="00641359"/>
    <w:rsid w:val="006444DA"/>
    <w:rsid w:val="00651610"/>
    <w:rsid w:val="00652B0E"/>
    <w:rsid w:val="006532B5"/>
    <w:rsid w:val="006548C1"/>
    <w:rsid w:val="006554CA"/>
    <w:rsid w:val="006661BE"/>
    <w:rsid w:val="00672EF9"/>
    <w:rsid w:val="006801B5"/>
    <w:rsid w:val="006803BF"/>
    <w:rsid w:val="00680EA5"/>
    <w:rsid w:val="0068318B"/>
    <w:rsid w:val="00687702"/>
    <w:rsid w:val="0069002A"/>
    <w:rsid w:val="006904A2"/>
    <w:rsid w:val="006923D3"/>
    <w:rsid w:val="006A1B49"/>
    <w:rsid w:val="006A3ACD"/>
    <w:rsid w:val="006A4151"/>
    <w:rsid w:val="006A4C94"/>
    <w:rsid w:val="006A68EE"/>
    <w:rsid w:val="006B018B"/>
    <w:rsid w:val="006C2F92"/>
    <w:rsid w:val="006D49D4"/>
    <w:rsid w:val="006D74F3"/>
    <w:rsid w:val="006E0C8A"/>
    <w:rsid w:val="006E1419"/>
    <w:rsid w:val="006E24DF"/>
    <w:rsid w:val="006E333D"/>
    <w:rsid w:val="006E5A31"/>
    <w:rsid w:val="006E5C41"/>
    <w:rsid w:val="006E6EDD"/>
    <w:rsid w:val="006E6F65"/>
    <w:rsid w:val="006F3348"/>
    <w:rsid w:val="006F4A10"/>
    <w:rsid w:val="0070435C"/>
    <w:rsid w:val="007050DD"/>
    <w:rsid w:val="00710781"/>
    <w:rsid w:val="007111C2"/>
    <w:rsid w:val="00715466"/>
    <w:rsid w:val="0071698E"/>
    <w:rsid w:val="00716A83"/>
    <w:rsid w:val="0071766F"/>
    <w:rsid w:val="0072071F"/>
    <w:rsid w:val="00720807"/>
    <w:rsid w:val="00722830"/>
    <w:rsid w:val="007232C4"/>
    <w:rsid w:val="00723E54"/>
    <w:rsid w:val="0072526C"/>
    <w:rsid w:val="007279D3"/>
    <w:rsid w:val="00732175"/>
    <w:rsid w:val="00733281"/>
    <w:rsid w:val="0073544B"/>
    <w:rsid w:val="0073622A"/>
    <w:rsid w:val="00740C18"/>
    <w:rsid w:val="0074474B"/>
    <w:rsid w:val="00744B7E"/>
    <w:rsid w:val="0074642C"/>
    <w:rsid w:val="00747393"/>
    <w:rsid w:val="00750DBC"/>
    <w:rsid w:val="0075220F"/>
    <w:rsid w:val="007522EE"/>
    <w:rsid w:val="00755FCF"/>
    <w:rsid w:val="0076088C"/>
    <w:rsid w:val="00762DD9"/>
    <w:rsid w:val="00764479"/>
    <w:rsid w:val="00772E39"/>
    <w:rsid w:val="00774342"/>
    <w:rsid w:val="007759FA"/>
    <w:rsid w:val="00781A62"/>
    <w:rsid w:val="0078212B"/>
    <w:rsid w:val="007825B0"/>
    <w:rsid w:val="0078477C"/>
    <w:rsid w:val="007907C6"/>
    <w:rsid w:val="007931E5"/>
    <w:rsid w:val="00794963"/>
    <w:rsid w:val="007A055B"/>
    <w:rsid w:val="007A05C4"/>
    <w:rsid w:val="007A6D77"/>
    <w:rsid w:val="007B2F8A"/>
    <w:rsid w:val="007B58A4"/>
    <w:rsid w:val="007B6AEE"/>
    <w:rsid w:val="007B7FF8"/>
    <w:rsid w:val="007D16A4"/>
    <w:rsid w:val="007D1DC6"/>
    <w:rsid w:val="007F33BD"/>
    <w:rsid w:val="007F6C48"/>
    <w:rsid w:val="007F7063"/>
    <w:rsid w:val="008049A6"/>
    <w:rsid w:val="00813BF0"/>
    <w:rsid w:val="00815BA1"/>
    <w:rsid w:val="00820AB3"/>
    <w:rsid w:val="0082227F"/>
    <w:rsid w:val="00822A28"/>
    <w:rsid w:val="00825CA2"/>
    <w:rsid w:val="00826BC5"/>
    <w:rsid w:val="008413ED"/>
    <w:rsid w:val="00846C1F"/>
    <w:rsid w:val="00853460"/>
    <w:rsid w:val="00866278"/>
    <w:rsid w:val="008722C0"/>
    <w:rsid w:val="008757A1"/>
    <w:rsid w:val="008809C8"/>
    <w:rsid w:val="0088484C"/>
    <w:rsid w:val="00886AE6"/>
    <w:rsid w:val="008877DF"/>
    <w:rsid w:val="00887E44"/>
    <w:rsid w:val="00895EEE"/>
    <w:rsid w:val="00896696"/>
    <w:rsid w:val="008A0058"/>
    <w:rsid w:val="008A19AA"/>
    <w:rsid w:val="008A1CE6"/>
    <w:rsid w:val="008B3BC6"/>
    <w:rsid w:val="008B4F6A"/>
    <w:rsid w:val="008B6303"/>
    <w:rsid w:val="008B6D9F"/>
    <w:rsid w:val="008B7715"/>
    <w:rsid w:val="008C2CED"/>
    <w:rsid w:val="008C3692"/>
    <w:rsid w:val="008D5E24"/>
    <w:rsid w:val="008D69BC"/>
    <w:rsid w:val="008D7E19"/>
    <w:rsid w:val="008E1A2A"/>
    <w:rsid w:val="008E2D23"/>
    <w:rsid w:val="008E4B82"/>
    <w:rsid w:val="008E6948"/>
    <w:rsid w:val="008F0020"/>
    <w:rsid w:val="008F28BC"/>
    <w:rsid w:val="008F4AC1"/>
    <w:rsid w:val="008F5970"/>
    <w:rsid w:val="008F5A44"/>
    <w:rsid w:val="00901CF1"/>
    <w:rsid w:val="00901FED"/>
    <w:rsid w:val="0090541C"/>
    <w:rsid w:val="00907056"/>
    <w:rsid w:val="00907222"/>
    <w:rsid w:val="009128B8"/>
    <w:rsid w:val="00913344"/>
    <w:rsid w:val="009163DE"/>
    <w:rsid w:val="0091699F"/>
    <w:rsid w:val="0092053C"/>
    <w:rsid w:val="0092414F"/>
    <w:rsid w:val="00924B7A"/>
    <w:rsid w:val="009259C3"/>
    <w:rsid w:val="00926F84"/>
    <w:rsid w:val="009310AF"/>
    <w:rsid w:val="00933D0A"/>
    <w:rsid w:val="00934AB5"/>
    <w:rsid w:val="00943F5E"/>
    <w:rsid w:val="00946DB5"/>
    <w:rsid w:val="009564C4"/>
    <w:rsid w:val="00962939"/>
    <w:rsid w:val="0096484E"/>
    <w:rsid w:val="0096672D"/>
    <w:rsid w:val="00973374"/>
    <w:rsid w:val="00976756"/>
    <w:rsid w:val="00977DAA"/>
    <w:rsid w:val="00997776"/>
    <w:rsid w:val="009A1325"/>
    <w:rsid w:val="009A1F71"/>
    <w:rsid w:val="009A26FB"/>
    <w:rsid w:val="009A3945"/>
    <w:rsid w:val="009A4DE3"/>
    <w:rsid w:val="009A568E"/>
    <w:rsid w:val="009B0CF6"/>
    <w:rsid w:val="009B40B4"/>
    <w:rsid w:val="009B5FF6"/>
    <w:rsid w:val="009C34AA"/>
    <w:rsid w:val="009C3DB2"/>
    <w:rsid w:val="009D40EB"/>
    <w:rsid w:val="009D5E97"/>
    <w:rsid w:val="009D6974"/>
    <w:rsid w:val="009E0DA4"/>
    <w:rsid w:val="009E49D5"/>
    <w:rsid w:val="009F0877"/>
    <w:rsid w:val="009F7114"/>
    <w:rsid w:val="00A00BFD"/>
    <w:rsid w:val="00A04C22"/>
    <w:rsid w:val="00A10BCC"/>
    <w:rsid w:val="00A167D0"/>
    <w:rsid w:val="00A21F32"/>
    <w:rsid w:val="00A2250A"/>
    <w:rsid w:val="00A2587D"/>
    <w:rsid w:val="00A27887"/>
    <w:rsid w:val="00A30B7D"/>
    <w:rsid w:val="00A40E5E"/>
    <w:rsid w:val="00A4302E"/>
    <w:rsid w:val="00A45812"/>
    <w:rsid w:val="00A45842"/>
    <w:rsid w:val="00A652CD"/>
    <w:rsid w:val="00A72A02"/>
    <w:rsid w:val="00A743D8"/>
    <w:rsid w:val="00A8218E"/>
    <w:rsid w:val="00A827A4"/>
    <w:rsid w:val="00A8308E"/>
    <w:rsid w:val="00A866FA"/>
    <w:rsid w:val="00A87982"/>
    <w:rsid w:val="00A87B88"/>
    <w:rsid w:val="00A90B37"/>
    <w:rsid w:val="00A9121A"/>
    <w:rsid w:val="00A92FB8"/>
    <w:rsid w:val="00AA0F63"/>
    <w:rsid w:val="00AA1BDD"/>
    <w:rsid w:val="00AA2120"/>
    <w:rsid w:val="00AA6518"/>
    <w:rsid w:val="00AA6681"/>
    <w:rsid w:val="00AA7357"/>
    <w:rsid w:val="00AB1D89"/>
    <w:rsid w:val="00AB3B4D"/>
    <w:rsid w:val="00AC0192"/>
    <w:rsid w:val="00AC021C"/>
    <w:rsid w:val="00AC5CB3"/>
    <w:rsid w:val="00AC69B8"/>
    <w:rsid w:val="00AD7985"/>
    <w:rsid w:val="00AE73DB"/>
    <w:rsid w:val="00AF461B"/>
    <w:rsid w:val="00AF5234"/>
    <w:rsid w:val="00AF7563"/>
    <w:rsid w:val="00B0280E"/>
    <w:rsid w:val="00B02CF1"/>
    <w:rsid w:val="00B0453F"/>
    <w:rsid w:val="00B07C82"/>
    <w:rsid w:val="00B1332D"/>
    <w:rsid w:val="00B17A9F"/>
    <w:rsid w:val="00B246CA"/>
    <w:rsid w:val="00B25DDD"/>
    <w:rsid w:val="00B3210B"/>
    <w:rsid w:val="00B35A28"/>
    <w:rsid w:val="00B362B1"/>
    <w:rsid w:val="00B40D7D"/>
    <w:rsid w:val="00B43CFE"/>
    <w:rsid w:val="00B4790C"/>
    <w:rsid w:val="00B56EB7"/>
    <w:rsid w:val="00B57DE2"/>
    <w:rsid w:val="00B60D56"/>
    <w:rsid w:val="00B62B5A"/>
    <w:rsid w:val="00B67C78"/>
    <w:rsid w:val="00B77015"/>
    <w:rsid w:val="00B773CD"/>
    <w:rsid w:val="00B80EBD"/>
    <w:rsid w:val="00B83934"/>
    <w:rsid w:val="00B863C3"/>
    <w:rsid w:val="00B900B4"/>
    <w:rsid w:val="00B902A8"/>
    <w:rsid w:val="00B92F6B"/>
    <w:rsid w:val="00B93149"/>
    <w:rsid w:val="00B93602"/>
    <w:rsid w:val="00B93CCA"/>
    <w:rsid w:val="00B94760"/>
    <w:rsid w:val="00B9648A"/>
    <w:rsid w:val="00B9675D"/>
    <w:rsid w:val="00BA4E19"/>
    <w:rsid w:val="00BB38EC"/>
    <w:rsid w:val="00BB48F7"/>
    <w:rsid w:val="00BB5352"/>
    <w:rsid w:val="00BB5840"/>
    <w:rsid w:val="00BC3179"/>
    <w:rsid w:val="00BD0B29"/>
    <w:rsid w:val="00BD23E0"/>
    <w:rsid w:val="00BD43AB"/>
    <w:rsid w:val="00BE1ABD"/>
    <w:rsid w:val="00BE2F1E"/>
    <w:rsid w:val="00BE39A5"/>
    <w:rsid w:val="00BE7161"/>
    <w:rsid w:val="00BF33E5"/>
    <w:rsid w:val="00BF5419"/>
    <w:rsid w:val="00BF61EF"/>
    <w:rsid w:val="00BF77DC"/>
    <w:rsid w:val="00C02701"/>
    <w:rsid w:val="00C0391D"/>
    <w:rsid w:val="00C05A24"/>
    <w:rsid w:val="00C116F6"/>
    <w:rsid w:val="00C12125"/>
    <w:rsid w:val="00C125FA"/>
    <w:rsid w:val="00C179CE"/>
    <w:rsid w:val="00C17CCA"/>
    <w:rsid w:val="00C2168D"/>
    <w:rsid w:val="00C25442"/>
    <w:rsid w:val="00C25F71"/>
    <w:rsid w:val="00C3284B"/>
    <w:rsid w:val="00C430AC"/>
    <w:rsid w:val="00C438A4"/>
    <w:rsid w:val="00C43905"/>
    <w:rsid w:val="00C529FF"/>
    <w:rsid w:val="00C53F6F"/>
    <w:rsid w:val="00C55D63"/>
    <w:rsid w:val="00C567CA"/>
    <w:rsid w:val="00C602F8"/>
    <w:rsid w:val="00C638A6"/>
    <w:rsid w:val="00C65ACB"/>
    <w:rsid w:val="00C70415"/>
    <w:rsid w:val="00C717A4"/>
    <w:rsid w:val="00C80D58"/>
    <w:rsid w:val="00C81BC2"/>
    <w:rsid w:val="00C91DD6"/>
    <w:rsid w:val="00C9271C"/>
    <w:rsid w:val="00C947ED"/>
    <w:rsid w:val="00C94B77"/>
    <w:rsid w:val="00C95F69"/>
    <w:rsid w:val="00CA1486"/>
    <w:rsid w:val="00CB51D3"/>
    <w:rsid w:val="00CB54BB"/>
    <w:rsid w:val="00CB693F"/>
    <w:rsid w:val="00CC00CA"/>
    <w:rsid w:val="00CC2055"/>
    <w:rsid w:val="00CC2729"/>
    <w:rsid w:val="00CD2947"/>
    <w:rsid w:val="00CD494C"/>
    <w:rsid w:val="00CD68CD"/>
    <w:rsid w:val="00CD799C"/>
    <w:rsid w:val="00CE0B11"/>
    <w:rsid w:val="00CE1B07"/>
    <w:rsid w:val="00CE276D"/>
    <w:rsid w:val="00CE36EC"/>
    <w:rsid w:val="00CE4429"/>
    <w:rsid w:val="00CE4DF8"/>
    <w:rsid w:val="00CF16BC"/>
    <w:rsid w:val="00CF210A"/>
    <w:rsid w:val="00CF474F"/>
    <w:rsid w:val="00D0286C"/>
    <w:rsid w:val="00D07A25"/>
    <w:rsid w:val="00D1530A"/>
    <w:rsid w:val="00D33786"/>
    <w:rsid w:val="00D35CE8"/>
    <w:rsid w:val="00D376C0"/>
    <w:rsid w:val="00D37DDA"/>
    <w:rsid w:val="00D51BC9"/>
    <w:rsid w:val="00D627C1"/>
    <w:rsid w:val="00D63AA3"/>
    <w:rsid w:val="00D65A4D"/>
    <w:rsid w:val="00D67BEC"/>
    <w:rsid w:val="00D74348"/>
    <w:rsid w:val="00D74DC1"/>
    <w:rsid w:val="00D75632"/>
    <w:rsid w:val="00D83BF0"/>
    <w:rsid w:val="00D85979"/>
    <w:rsid w:val="00D87404"/>
    <w:rsid w:val="00D90043"/>
    <w:rsid w:val="00D93AC4"/>
    <w:rsid w:val="00D948AA"/>
    <w:rsid w:val="00DA0814"/>
    <w:rsid w:val="00DA319E"/>
    <w:rsid w:val="00DA563B"/>
    <w:rsid w:val="00DB4F63"/>
    <w:rsid w:val="00DB5D59"/>
    <w:rsid w:val="00DC00C4"/>
    <w:rsid w:val="00DC1EA1"/>
    <w:rsid w:val="00DC210B"/>
    <w:rsid w:val="00DC7A58"/>
    <w:rsid w:val="00DD27F9"/>
    <w:rsid w:val="00DD7850"/>
    <w:rsid w:val="00DD7EC5"/>
    <w:rsid w:val="00DE2246"/>
    <w:rsid w:val="00DE24E1"/>
    <w:rsid w:val="00DE78D8"/>
    <w:rsid w:val="00DF1149"/>
    <w:rsid w:val="00DF4DB3"/>
    <w:rsid w:val="00E01633"/>
    <w:rsid w:val="00E10B56"/>
    <w:rsid w:val="00E11106"/>
    <w:rsid w:val="00E14F7F"/>
    <w:rsid w:val="00E16D20"/>
    <w:rsid w:val="00E201CD"/>
    <w:rsid w:val="00E235AB"/>
    <w:rsid w:val="00E26ED2"/>
    <w:rsid w:val="00E30367"/>
    <w:rsid w:val="00E3092E"/>
    <w:rsid w:val="00E33A39"/>
    <w:rsid w:val="00E34475"/>
    <w:rsid w:val="00E34977"/>
    <w:rsid w:val="00E4496E"/>
    <w:rsid w:val="00E52DCF"/>
    <w:rsid w:val="00E57AB4"/>
    <w:rsid w:val="00E57B99"/>
    <w:rsid w:val="00E57F81"/>
    <w:rsid w:val="00E611EE"/>
    <w:rsid w:val="00E61E26"/>
    <w:rsid w:val="00E64230"/>
    <w:rsid w:val="00E666BF"/>
    <w:rsid w:val="00E70050"/>
    <w:rsid w:val="00E71552"/>
    <w:rsid w:val="00E754B6"/>
    <w:rsid w:val="00E764BD"/>
    <w:rsid w:val="00E83BDA"/>
    <w:rsid w:val="00E86E3E"/>
    <w:rsid w:val="00E92A46"/>
    <w:rsid w:val="00E97604"/>
    <w:rsid w:val="00EA16D3"/>
    <w:rsid w:val="00EB49ED"/>
    <w:rsid w:val="00EC0B37"/>
    <w:rsid w:val="00EC0D7D"/>
    <w:rsid w:val="00EC28D1"/>
    <w:rsid w:val="00EC492B"/>
    <w:rsid w:val="00EC4B6D"/>
    <w:rsid w:val="00EC5B49"/>
    <w:rsid w:val="00EC7D89"/>
    <w:rsid w:val="00ED1567"/>
    <w:rsid w:val="00ED49FB"/>
    <w:rsid w:val="00EE398F"/>
    <w:rsid w:val="00EE5E3D"/>
    <w:rsid w:val="00EE6DAA"/>
    <w:rsid w:val="00EE6DAB"/>
    <w:rsid w:val="00EE6F44"/>
    <w:rsid w:val="00EF0CEB"/>
    <w:rsid w:val="00EF0E72"/>
    <w:rsid w:val="00EF3BBF"/>
    <w:rsid w:val="00EF4DAA"/>
    <w:rsid w:val="00F016D2"/>
    <w:rsid w:val="00F02F2E"/>
    <w:rsid w:val="00F03F5D"/>
    <w:rsid w:val="00F04D38"/>
    <w:rsid w:val="00F05961"/>
    <w:rsid w:val="00F0646C"/>
    <w:rsid w:val="00F1327A"/>
    <w:rsid w:val="00F15F49"/>
    <w:rsid w:val="00F1759C"/>
    <w:rsid w:val="00F23A3B"/>
    <w:rsid w:val="00F24D83"/>
    <w:rsid w:val="00F268C2"/>
    <w:rsid w:val="00F27A57"/>
    <w:rsid w:val="00F30189"/>
    <w:rsid w:val="00F37FC8"/>
    <w:rsid w:val="00F417A3"/>
    <w:rsid w:val="00F43A8E"/>
    <w:rsid w:val="00F4663C"/>
    <w:rsid w:val="00F504E5"/>
    <w:rsid w:val="00F512BA"/>
    <w:rsid w:val="00F5159D"/>
    <w:rsid w:val="00F75275"/>
    <w:rsid w:val="00F76A3A"/>
    <w:rsid w:val="00F8090D"/>
    <w:rsid w:val="00F83F91"/>
    <w:rsid w:val="00F842B7"/>
    <w:rsid w:val="00F87391"/>
    <w:rsid w:val="00F878DE"/>
    <w:rsid w:val="00F87C24"/>
    <w:rsid w:val="00F95064"/>
    <w:rsid w:val="00FA0197"/>
    <w:rsid w:val="00FA1E19"/>
    <w:rsid w:val="00FB1306"/>
    <w:rsid w:val="00FB3394"/>
    <w:rsid w:val="00FB6181"/>
    <w:rsid w:val="00FB754F"/>
    <w:rsid w:val="00FC23A4"/>
    <w:rsid w:val="00FC30FE"/>
    <w:rsid w:val="00FD0A42"/>
    <w:rsid w:val="00FD4CE4"/>
    <w:rsid w:val="00FD5A7D"/>
    <w:rsid w:val="00FD6BBA"/>
    <w:rsid w:val="00FD6DBA"/>
    <w:rsid w:val="00FE1C21"/>
    <w:rsid w:val="00FE1FC4"/>
    <w:rsid w:val="00FE2F46"/>
    <w:rsid w:val="00FE3F04"/>
    <w:rsid w:val="00FE4DC7"/>
    <w:rsid w:val="00FE6B93"/>
    <w:rsid w:val="00FE6E4A"/>
    <w:rsid w:val="00FF361D"/>
    <w:rsid w:val="00FF64F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ED05A69"/>
  <w15:docId w15:val="{81C3EA76-F857-40FF-AE37-4200DE56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6756"/>
    <w:rPr>
      <w:sz w:val="24"/>
    </w:rPr>
  </w:style>
  <w:style w:type="paragraph" w:styleId="Nadpis1">
    <w:name w:val="heading 1"/>
    <w:basedOn w:val="Normln"/>
    <w:next w:val="Normln"/>
    <w:qFormat/>
    <w:rsid w:val="00BC3179"/>
    <w:pPr>
      <w:numPr>
        <w:numId w:val="32"/>
      </w:numPr>
      <w:spacing w:after="360"/>
      <w:ind w:left="709" w:hanging="709"/>
      <w:outlineLvl w:val="0"/>
    </w:pPr>
    <w:rPr>
      <w:b/>
      <w:bCs/>
      <w:kern w:val="32"/>
      <w:sz w:val="32"/>
      <w:szCs w:val="28"/>
    </w:rPr>
  </w:style>
  <w:style w:type="paragraph" w:styleId="Nadpis2">
    <w:name w:val="heading 2"/>
    <w:aliases w:val="Nadpis 2.2,Nadpis 2.2."/>
    <w:basedOn w:val="Normln"/>
    <w:next w:val="Normln"/>
    <w:link w:val="Nadpis2Char"/>
    <w:qFormat/>
    <w:rsid w:val="00BC3179"/>
    <w:pPr>
      <w:keepNext/>
      <w:keepLines/>
      <w:numPr>
        <w:ilvl w:val="1"/>
        <w:numId w:val="32"/>
      </w:numPr>
      <w:tabs>
        <w:tab w:val="left" w:pos="709"/>
      </w:tabs>
      <w:spacing w:before="40"/>
      <w:ind w:left="851" w:hanging="851"/>
      <w:outlineLvl w:val="1"/>
    </w:pPr>
    <w:rPr>
      <w:b/>
      <w:sz w:val="28"/>
      <w:u w:val="single"/>
    </w:rPr>
  </w:style>
  <w:style w:type="paragraph" w:styleId="Nadpis3">
    <w:name w:val="heading 3"/>
    <w:basedOn w:val="Normln"/>
    <w:next w:val="Normln"/>
    <w:qFormat/>
    <w:rsid w:val="000C0464"/>
    <w:pPr>
      <w:keepNext/>
      <w:numPr>
        <w:ilvl w:val="2"/>
        <w:numId w:val="32"/>
      </w:numPr>
      <w:ind w:left="709" w:hanging="709"/>
      <w:jc w:val="both"/>
      <w:outlineLvl w:val="2"/>
    </w:pPr>
    <w:rPr>
      <w:b/>
    </w:rPr>
  </w:style>
  <w:style w:type="paragraph" w:styleId="Nadpis4">
    <w:name w:val="heading 4"/>
    <w:basedOn w:val="Normln"/>
    <w:next w:val="Normln"/>
    <w:qFormat/>
    <w:rsid w:val="008A1CE6"/>
    <w:pPr>
      <w:keepNext/>
      <w:jc w:val="both"/>
      <w:outlineLvl w:val="3"/>
    </w:pPr>
    <w:rPr>
      <w:b/>
      <w:sz w:val="32"/>
    </w:rPr>
  </w:style>
  <w:style w:type="paragraph" w:styleId="Nadpis5">
    <w:name w:val="heading 5"/>
    <w:basedOn w:val="Normln"/>
    <w:next w:val="Normln"/>
    <w:qFormat/>
    <w:rsid w:val="008A1CE6"/>
    <w:pPr>
      <w:keepNext/>
      <w:outlineLvl w:val="4"/>
    </w:pPr>
    <w:rPr>
      <w:b/>
      <w:bCs/>
      <w:sz w:val="28"/>
    </w:rPr>
  </w:style>
  <w:style w:type="paragraph" w:styleId="Nadpis6">
    <w:name w:val="heading 6"/>
    <w:basedOn w:val="Normln"/>
    <w:next w:val="Normln"/>
    <w:qFormat/>
    <w:rsid w:val="008A1CE6"/>
    <w:pPr>
      <w:keepNext/>
      <w:numPr>
        <w:ilvl w:val="5"/>
        <w:numId w:val="3"/>
      </w:numPr>
      <w:jc w:val="both"/>
      <w:outlineLvl w:val="5"/>
    </w:pPr>
    <w:rPr>
      <w:b/>
      <w:sz w:val="32"/>
      <w:u w:val="single"/>
    </w:rPr>
  </w:style>
  <w:style w:type="paragraph" w:styleId="Nadpis7">
    <w:name w:val="heading 7"/>
    <w:basedOn w:val="Normln"/>
    <w:next w:val="Normln"/>
    <w:link w:val="Nadpis7Char"/>
    <w:qFormat/>
    <w:rsid w:val="008A1CE6"/>
    <w:pPr>
      <w:keepNext/>
      <w:numPr>
        <w:ilvl w:val="6"/>
        <w:numId w:val="3"/>
      </w:numPr>
      <w:jc w:val="both"/>
      <w:outlineLvl w:val="6"/>
    </w:pPr>
    <w:rPr>
      <w:b/>
      <w:sz w:val="28"/>
      <w:u w:val="single"/>
    </w:rPr>
  </w:style>
  <w:style w:type="paragraph" w:styleId="Nadpis8">
    <w:name w:val="heading 8"/>
    <w:basedOn w:val="Normln"/>
    <w:next w:val="Normln"/>
    <w:qFormat/>
    <w:rsid w:val="008A1CE6"/>
    <w:pPr>
      <w:keepNext/>
      <w:jc w:val="both"/>
      <w:outlineLvl w:val="7"/>
    </w:pPr>
    <w:rPr>
      <w:b/>
      <w:sz w:val="28"/>
    </w:rPr>
  </w:style>
  <w:style w:type="paragraph" w:styleId="Nadpis9">
    <w:name w:val="heading 9"/>
    <w:basedOn w:val="Normln"/>
    <w:next w:val="Normln"/>
    <w:qFormat/>
    <w:rsid w:val="008A1CE6"/>
    <w:pPr>
      <w:keepNext/>
      <w:spacing w:before="120"/>
      <w:jc w:val="both"/>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8A1CE6"/>
    <w:pPr>
      <w:ind w:left="907" w:hanging="907"/>
      <w:jc w:val="both"/>
    </w:pPr>
    <w:rPr>
      <w:color w:val="000000"/>
    </w:rPr>
  </w:style>
  <w:style w:type="paragraph" w:customStyle="1" w:styleId="zakl1">
    <w:name w:val="zakl.1"/>
    <w:rsid w:val="008A1CE6"/>
    <w:pPr>
      <w:ind w:left="907" w:hanging="907"/>
      <w:jc w:val="both"/>
    </w:pPr>
    <w:rPr>
      <w:color w:val="000000"/>
      <w:sz w:val="24"/>
    </w:rPr>
  </w:style>
  <w:style w:type="paragraph" w:styleId="Zhlav">
    <w:name w:val="header"/>
    <w:basedOn w:val="Normln"/>
    <w:link w:val="ZhlavChar"/>
    <w:rsid w:val="008A1CE6"/>
    <w:pPr>
      <w:tabs>
        <w:tab w:val="center" w:pos="4536"/>
        <w:tab w:val="right" w:pos="9072"/>
      </w:tabs>
    </w:pPr>
  </w:style>
  <w:style w:type="paragraph" w:styleId="Zpat">
    <w:name w:val="footer"/>
    <w:basedOn w:val="Normln"/>
    <w:link w:val="ZpatChar"/>
    <w:rsid w:val="008A1CE6"/>
    <w:pPr>
      <w:tabs>
        <w:tab w:val="center" w:pos="4536"/>
        <w:tab w:val="right" w:pos="9072"/>
      </w:tabs>
    </w:pPr>
  </w:style>
  <w:style w:type="character" w:styleId="slostrnky">
    <w:name w:val="page number"/>
    <w:basedOn w:val="Standardnpsmoodstavce"/>
    <w:rsid w:val="008A1CE6"/>
  </w:style>
  <w:style w:type="paragraph" w:styleId="Pokraovnseznamu2">
    <w:name w:val="List Continue 2"/>
    <w:basedOn w:val="Normln"/>
    <w:rsid w:val="008A1CE6"/>
    <w:pPr>
      <w:spacing w:after="120" w:line="360" w:lineRule="atLeast"/>
      <w:ind w:left="566"/>
      <w:jc w:val="both"/>
    </w:pPr>
  </w:style>
  <w:style w:type="paragraph" w:customStyle="1" w:styleId="dka">
    <w:name w:val="Řádka"/>
    <w:rsid w:val="008A1CE6"/>
    <w:rPr>
      <w:color w:val="000000"/>
      <w:sz w:val="24"/>
    </w:rPr>
  </w:style>
  <w:style w:type="paragraph" w:styleId="Zkladntextodsazen">
    <w:name w:val="Body Text Indent"/>
    <w:basedOn w:val="Normln"/>
    <w:rsid w:val="008A1CE6"/>
    <w:pPr>
      <w:ind w:left="709"/>
      <w:jc w:val="both"/>
    </w:pPr>
  </w:style>
  <w:style w:type="paragraph" w:styleId="Zkladntext2">
    <w:name w:val="Body Text 2"/>
    <w:basedOn w:val="Normln"/>
    <w:link w:val="Zkladntext2Char"/>
    <w:rsid w:val="008A1CE6"/>
    <w:pPr>
      <w:jc w:val="both"/>
    </w:pPr>
  </w:style>
  <w:style w:type="paragraph" w:styleId="Normlnodsazen">
    <w:name w:val="Normal Indent"/>
    <w:basedOn w:val="Normln"/>
    <w:rsid w:val="008A1CE6"/>
    <w:pPr>
      <w:tabs>
        <w:tab w:val="left" w:pos="709"/>
        <w:tab w:val="left" w:pos="851"/>
      </w:tabs>
      <w:ind w:left="708"/>
      <w:jc w:val="both"/>
    </w:pPr>
  </w:style>
  <w:style w:type="paragraph" w:styleId="Zkladntextodsazen2">
    <w:name w:val="Body Text Indent 2"/>
    <w:basedOn w:val="Normln"/>
    <w:rsid w:val="008A1CE6"/>
    <w:pPr>
      <w:ind w:left="1080"/>
      <w:jc w:val="both"/>
    </w:pPr>
    <w:rPr>
      <w:i/>
      <w:sz w:val="22"/>
    </w:rPr>
  </w:style>
  <w:style w:type="paragraph" w:styleId="Zkladntext3">
    <w:name w:val="Body Text 3"/>
    <w:basedOn w:val="Normln"/>
    <w:rsid w:val="008A1CE6"/>
    <w:pPr>
      <w:jc w:val="both"/>
    </w:pPr>
    <w:rPr>
      <w:b/>
    </w:rPr>
  </w:style>
  <w:style w:type="paragraph" w:styleId="Zkladntextodsazen3">
    <w:name w:val="Body Text Indent 3"/>
    <w:basedOn w:val="Normln"/>
    <w:rsid w:val="008A1CE6"/>
    <w:pPr>
      <w:ind w:left="709"/>
      <w:jc w:val="both"/>
    </w:pPr>
    <w:rPr>
      <w:u w:val="single"/>
    </w:rPr>
  </w:style>
  <w:style w:type="paragraph" w:customStyle="1" w:styleId="Znaka1">
    <w:name w:val="Značka 1"/>
    <w:rsid w:val="008A1CE6"/>
    <w:pPr>
      <w:ind w:left="576"/>
    </w:pPr>
    <w:rPr>
      <w:color w:val="000000"/>
      <w:sz w:val="24"/>
    </w:rPr>
  </w:style>
  <w:style w:type="paragraph" w:customStyle="1" w:styleId="nadpis22">
    <w:name w:val="nadpis 2.2."/>
    <w:basedOn w:val="Normln"/>
    <w:next w:val="Normlnodsazen"/>
    <w:rsid w:val="008A1CE6"/>
    <w:pPr>
      <w:tabs>
        <w:tab w:val="left" w:pos="993"/>
      </w:tabs>
      <w:spacing w:after="240"/>
      <w:jc w:val="both"/>
    </w:pPr>
    <w:rPr>
      <w:b/>
      <w:spacing w:val="20"/>
      <w:sz w:val="28"/>
    </w:rPr>
  </w:style>
  <w:style w:type="paragraph" w:customStyle="1" w:styleId="Nadpis2Nadpis22Nadpis22">
    <w:name w:val="Nadpis 2.Nadpis 2.2.Nadpis 2.2."/>
    <w:basedOn w:val="Normln"/>
    <w:next w:val="Normln"/>
    <w:rsid w:val="008A1CE6"/>
    <w:pPr>
      <w:keepNext/>
      <w:spacing w:before="20" w:after="20"/>
      <w:outlineLvl w:val="1"/>
    </w:pPr>
    <w:rPr>
      <w:sz w:val="22"/>
      <w:lang w:val="en-GB"/>
    </w:rPr>
  </w:style>
  <w:style w:type="paragraph" w:styleId="Seznam">
    <w:name w:val="List"/>
    <w:basedOn w:val="Normln"/>
    <w:rsid w:val="008A1CE6"/>
    <w:pPr>
      <w:ind w:left="283" w:hanging="283"/>
    </w:pPr>
  </w:style>
  <w:style w:type="paragraph" w:styleId="Seznam2">
    <w:name w:val="List 2"/>
    <w:basedOn w:val="Normln"/>
    <w:rsid w:val="008A1CE6"/>
    <w:pPr>
      <w:ind w:left="566" w:hanging="283"/>
    </w:pPr>
  </w:style>
  <w:style w:type="paragraph" w:styleId="Seznam3">
    <w:name w:val="List 3"/>
    <w:basedOn w:val="Normln"/>
    <w:rsid w:val="008A1CE6"/>
    <w:pPr>
      <w:ind w:left="849" w:hanging="283"/>
    </w:pPr>
  </w:style>
  <w:style w:type="paragraph" w:styleId="Datum">
    <w:name w:val="Date"/>
    <w:basedOn w:val="Normln"/>
    <w:next w:val="Normln"/>
    <w:rsid w:val="008A1CE6"/>
  </w:style>
  <w:style w:type="paragraph" w:styleId="Seznamsodrkami2">
    <w:name w:val="List Bullet 2"/>
    <w:basedOn w:val="Normln"/>
    <w:autoRedefine/>
    <w:rsid w:val="008A1CE6"/>
    <w:pPr>
      <w:ind w:left="709" w:hanging="1"/>
      <w:jc w:val="both"/>
    </w:pPr>
  </w:style>
  <w:style w:type="paragraph" w:styleId="Seznamsodrkami3">
    <w:name w:val="List Bullet 3"/>
    <w:basedOn w:val="Normln"/>
    <w:autoRedefine/>
    <w:rsid w:val="008A1CE6"/>
    <w:pPr>
      <w:numPr>
        <w:numId w:val="1"/>
      </w:numPr>
    </w:pPr>
  </w:style>
  <w:style w:type="paragraph" w:styleId="Pokraovnseznamu">
    <w:name w:val="List Continue"/>
    <w:basedOn w:val="Normln"/>
    <w:rsid w:val="008A1CE6"/>
    <w:pPr>
      <w:spacing w:after="120"/>
      <w:ind w:left="283"/>
    </w:pPr>
  </w:style>
  <w:style w:type="paragraph" w:styleId="Pokraovnseznamu3">
    <w:name w:val="List Continue 3"/>
    <w:basedOn w:val="Normln"/>
    <w:rsid w:val="008A1CE6"/>
    <w:pPr>
      <w:spacing w:after="120"/>
      <w:ind w:left="849"/>
    </w:pPr>
  </w:style>
  <w:style w:type="paragraph" w:customStyle="1" w:styleId="Vnitnadresa">
    <w:name w:val="Vnitřní adresa"/>
    <w:basedOn w:val="Normln"/>
    <w:rsid w:val="008A1CE6"/>
  </w:style>
  <w:style w:type="paragraph" w:styleId="Nzev">
    <w:name w:val="Title"/>
    <w:basedOn w:val="Normln"/>
    <w:qFormat/>
    <w:rsid w:val="008A1CE6"/>
    <w:pPr>
      <w:spacing w:before="240" w:after="60"/>
      <w:jc w:val="center"/>
      <w:outlineLvl w:val="0"/>
    </w:pPr>
    <w:rPr>
      <w:rFonts w:ascii="Arial" w:hAnsi="Arial" w:cs="Arial"/>
      <w:b/>
      <w:bCs/>
      <w:kern w:val="28"/>
      <w:sz w:val="32"/>
      <w:szCs w:val="32"/>
    </w:rPr>
  </w:style>
  <w:style w:type="paragraph" w:customStyle="1" w:styleId="Vc">
    <w:name w:val="Věc"/>
    <w:basedOn w:val="Zkladntext"/>
    <w:rsid w:val="008A1CE6"/>
  </w:style>
  <w:style w:type="character" w:styleId="Hypertextovodkaz">
    <w:name w:val="Hyperlink"/>
    <w:uiPriority w:val="99"/>
    <w:rsid w:val="008A1CE6"/>
    <w:rPr>
      <w:color w:val="0000FF"/>
      <w:u w:val="single"/>
    </w:rPr>
  </w:style>
  <w:style w:type="paragraph" w:styleId="Seznam4">
    <w:name w:val="List 4"/>
    <w:basedOn w:val="Normln"/>
    <w:rsid w:val="008A1CE6"/>
    <w:pPr>
      <w:ind w:left="1132" w:hanging="283"/>
    </w:pPr>
  </w:style>
  <w:style w:type="paragraph" w:customStyle="1" w:styleId="Odka">
    <w:name w:val="Oádka"/>
    <w:rsid w:val="008A1CE6"/>
    <w:rPr>
      <w:color w:val="000000"/>
      <w:sz w:val="24"/>
    </w:rPr>
  </w:style>
  <w:style w:type="paragraph" w:customStyle="1" w:styleId="Styl1">
    <w:name w:val="Styl1"/>
    <w:basedOn w:val="Normln"/>
    <w:autoRedefine/>
    <w:rsid w:val="008A1CE6"/>
    <w:pPr>
      <w:numPr>
        <w:numId w:val="2"/>
      </w:numPr>
      <w:ind w:hanging="720"/>
    </w:pPr>
    <w:rPr>
      <w:b/>
      <w:caps/>
      <w:sz w:val="36"/>
      <w:u w:val="single"/>
    </w:rPr>
  </w:style>
  <w:style w:type="paragraph" w:styleId="Obsah1">
    <w:name w:val="toc 1"/>
    <w:basedOn w:val="Normln"/>
    <w:next w:val="Normln"/>
    <w:autoRedefine/>
    <w:uiPriority w:val="39"/>
    <w:rsid w:val="00C81BC2"/>
    <w:pPr>
      <w:tabs>
        <w:tab w:val="left" w:pos="426"/>
        <w:tab w:val="right" w:leader="dot" w:pos="9061"/>
      </w:tabs>
      <w:spacing w:before="120" w:line="360" w:lineRule="auto"/>
    </w:pPr>
    <w:rPr>
      <w:b/>
      <w:bCs/>
      <w:noProof/>
      <w:szCs w:val="32"/>
    </w:rPr>
  </w:style>
  <w:style w:type="paragraph" w:styleId="Obsah2">
    <w:name w:val="toc 2"/>
    <w:basedOn w:val="Normln"/>
    <w:next w:val="Normln"/>
    <w:autoRedefine/>
    <w:uiPriority w:val="39"/>
    <w:rsid w:val="00427214"/>
    <w:pPr>
      <w:tabs>
        <w:tab w:val="left" w:pos="960"/>
        <w:tab w:val="right" w:leader="dot" w:pos="9062"/>
      </w:tabs>
      <w:spacing w:line="276" w:lineRule="auto"/>
      <w:ind w:left="198"/>
    </w:pPr>
    <w:rPr>
      <w:sz w:val="22"/>
    </w:rPr>
  </w:style>
  <w:style w:type="paragraph" w:styleId="Obsah3">
    <w:name w:val="toc 3"/>
    <w:basedOn w:val="Normln"/>
    <w:next w:val="Normln"/>
    <w:autoRedefine/>
    <w:uiPriority w:val="39"/>
    <w:rsid w:val="008A1CE6"/>
    <w:pPr>
      <w:ind w:left="480"/>
    </w:pPr>
  </w:style>
  <w:style w:type="paragraph" w:styleId="Obsah4">
    <w:name w:val="toc 4"/>
    <w:basedOn w:val="Normln"/>
    <w:next w:val="Normln"/>
    <w:autoRedefine/>
    <w:uiPriority w:val="39"/>
    <w:rsid w:val="008A1CE6"/>
    <w:pPr>
      <w:ind w:left="720"/>
    </w:pPr>
  </w:style>
  <w:style w:type="paragraph" w:styleId="Obsah5">
    <w:name w:val="toc 5"/>
    <w:basedOn w:val="Normln"/>
    <w:next w:val="Normln"/>
    <w:autoRedefine/>
    <w:uiPriority w:val="39"/>
    <w:rsid w:val="008A1CE6"/>
    <w:pPr>
      <w:ind w:left="960"/>
    </w:pPr>
  </w:style>
  <w:style w:type="paragraph" w:styleId="Obsah6">
    <w:name w:val="toc 6"/>
    <w:basedOn w:val="Normln"/>
    <w:next w:val="Normln"/>
    <w:autoRedefine/>
    <w:uiPriority w:val="39"/>
    <w:rsid w:val="005826CC"/>
    <w:pPr>
      <w:tabs>
        <w:tab w:val="left" w:pos="426"/>
        <w:tab w:val="left" w:pos="480"/>
        <w:tab w:val="right" w:leader="dot" w:pos="8647"/>
      </w:tabs>
      <w:spacing w:line="360" w:lineRule="auto"/>
    </w:pPr>
    <w:rPr>
      <w:noProof/>
      <w:sz w:val="22"/>
      <w:szCs w:val="32"/>
    </w:rPr>
  </w:style>
  <w:style w:type="paragraph" w:styleId="Obsah7">
    <w:name w:val="toc 7"/>
    <w:basedOn w:val="Normln"/>
    <w:next w:val="Normln"/>
    <w:autoRedefine/>
    <w:uiPriority w:val="39"/>
    <w:rsid w:val="005826CC"/>
    <w:pPr>
      <w:tabs>
        <w:tab w:val="left" w:pos="993"/>
        <w:tab w:val="left" w:pos="1680"/>
        <w:tab w:val="right" w:leader="dot" w:pos="8647"/>
      </w:tabs>
      <w:ind w:left="426"/>
    </w:pPr>
    <w:rPr>
      <w:noProof/>
      <w:szCs w:val="28"/>
    </w:rPr>
  </w:style>
  <w:style w:type="paragraph" w:styleId="Obsah8">
    <w:name w:val="toc 8"/>
    <w:basedOn w:val="Normln"/>
    <w:next w:val="Normln"/>
    <w:autoRedefine/>
    <w:uiPriority w:val="39"/>
    <w:rsid w:val="008A1CE6"/>
    <w:pPr>
      <w:ind w:left="1680"/>
    </w:pPr>
  </w:style>
  <w:style w:type="paragraph" w:styleId="Obsah9">
    <w:name w:val="toc 9"/>
    <w:basedOn w:val="Normln"/>
    <w:next w:val="Normln"/>
    <w:autoRedefine/>
    <w:uiPriority w:val="39"/>
    <w:rsid w:val="008A1CE6"/>
    <w:pPr>
      <w:ind w:left="1920"/>
    </w:pPr>
  </w:style>
  <w:style w:type="character" w:styleId="Sledovanodkaz">
    <w:name w:val="FollowedHyperlink"/>
    <w:rsid w:val="008A1CE6"/>
    <w:rPr>
      <w:color w:val="800080"/>
      <w:u w:val="single"/>
    </w:rPr>
  </w:style>
  <w:style w:type="character" w:customStyle="1" w:styleId="telefon">
    <w:name w:val="telefon"/>
    <w:basedOn w:val="Standardnpsmoodstavce"/>
    <w:rsid w:val="008A1CE6"/>
  </w:style>
  <w:style w:type="character" w:customStyle="1" w:styleId="WW-Absatz-Standardschriftart">
    <w:name w:val="WW-Absatz-Standardschriftart"/>
    <w:rsid w:val="008A1CE6"/>
  </w:style>
  <w:style w:type="paragraph" w:styleId="FormtovanvHTML">
    <w:name w:val="HTML Preformatted"/>
    <w:basedOn w:val="Normln"/>
    <w:rsid w:val="008A1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rPr>
  </w:style>
  <w:style w:type="paragraph" w:customStyle="1" w:styleId="nadpis333">
    <w:name w:val="nadpis 3.3.3."/>
    <w:basedOn w:val="Normln"/>
    <w:next w:val="Normlnodsazen"/>
    <w:rsid w:val="008A1CE6"/>
    <w:pPr>
      <w:tabs>
        <w:tab w:val="left" w:pos="993"/>
      </w:tabs>
      <w:overflowPunct w:val="0"/>
      <w:autoSpaceDE w:val="0"/>
      <w:autoSpaceDN w:val="0"/>
      <w:adjustRightInd w:val="0"/>
      <w:spacing w:after="240"/>
      <w:jc w:val="both"/>
      <w:textAlignment w:val="baseline"/>
    </w:pPr>
    <w:rPr>
      <w:b/>
      <w:spacing w:val="5"/>
      <w:sz w:val="26"/>
    </w:rPr>
  </w:style>
  <w:style w:type="character" w:customStyle="1" w:styleId="platne">
    <w:name w:val="platne"/>
    <w:basedOn w:val="Standardnpsmoodstavce"/>
    <w:rsid w:val="008A1CE6"/>
  </w:style>
  <w:style w:type="paragraph" w:customStyle="1" w:styleId="Zkladntext21">
    <w:name w:val="Základní text 21"/>
    <w:basedOn w:val="Normln"/>
    <w:rsid w:val="00455FA8"/>
    <w:rPr>
      <w:b/>
    </w:rPr>
  </w:style>
  <w:style w:type="paragraph" w:customStyle="1" w:styleId="Normlnodsazen0">
    <w:name w:val="Norm‡ln’ odsazen?"/>
    <w:basedOn w:val="Normln"/>
    <w:rsid w:val="00822A28"/>
    <w:pPr>
      <w:tabs>
        <w:tab w:val="left" w:pos="709"/>
      </w:tabs>
      <w:ind w:left="709"/>
      <w:jc w:val="both"/>
    </w:pPr>
  </w:style>
  <w:style w:type="character" w:customStyle="1" w:styleId="Nadpis7Char">
    <w:name w:val="Nadpis 7 Char"/>
    <w:link w:val="Nadpis7"/>
    <w:rsid w:val="00A00BFD"/>
    <w:rPr>
      <w:b/>
      <w:sz w:val="28"/>
      <w:u w:val="single"/>
    </w:rPr>
  </w:style>
  <w:style w:type="paragraph" w:customStyle="1" w:styleId="Obsahtabulky">
    <w:name w:val="Obsah tabulky"/>
    <w:basedOn w:val="Normln"/>
    <w:rsid w:val="00377AB5"/>
    <w:pPr>
      <w:widowControl w:val="0"/>
      <w:suppressLineNumbers/>
      <w:suppressAutoHyphens/>
    </w:pPr>
    <w:rPr>
      <w:rFonts w:eastAsia="Tahoma"/>
      <w:szCs w:val="24"/>
    </w:rPr>
  </w:style>
  <w:style w:type="paragraph" w:customStyle="1" w:styleId="Zkladntext31">
    <w:name w:val="Základní text 31"/>
    <w:basedOn w:val="Normln"/>
    <w:rsid w:val="002639C1"/>
    <w:pPr>
      <w:jc w:val="both"/>
    </w:pPr>
    <w:rPr>
      <w:rFonts w:ascii="Arial" w:hAnsi="Arial"/>
      <w:b/>
    </w:rPr>
  </w:style>
  <w:style w:type="paragraph" w:styleId="Normlnweb">
    <w:name w:val="Normal (Web)"/>
    <w:basedOn w:val="Normln"/>
    <w:rsid w:val="002639C1"/>
    <w:pPr>
      <w:spacing w:before="100" w:beforeAutospacing="1" w:after="100" w:afterAutospacing="1"/>
    </w:pPr>
    <w:rPr>
      <w:szCs w:val="24"/>
    </w:rPr>
  </w:style>
  <w:style w:type="character" w:styleId="Siln">
    <w:name w:val="Strong"/>
    <w:qFormat/>
    <w:rsid w:val="002639C1"/>
    <w:rPr>
      <w:b/>
      <w:bCs/>
    </w:rPr>
  </w:style>
  <w:style w:type="paragraph" w:customStyle="1" w:styleId="Text">
    <w:name w:val="Text"/>
    <w:basedOn w:val="Zhlav"/>
    <w:rsid w:val="008E6948"/>
    <w:pPr>
      <w:tabs>
        <w:tab w:val="clear" w:pos="4536"/>
        <w:tab w:val="clear" w:pos="9072"/>
      </w:tabs>
      <w:overflowPunct w:val="0"/>
      <w:autoSpaceDE w:val="0"/>
      <w:autoSpaceDN w:val="0"/>
      <w:adjustRightInd w:val="0"/>
      <w:jc w:val="both"/>
      <w:textAlignment w:val="baseline"/>
    </w:pPr>
  </w:style>
  <w:style w:type="paragraph" w:styleId="Prosttext">
    <w:name w:val="Plain Text"/>
    <w:basedOn w:val="Normln"/>
    <w:link w:val="ProsttextChar"/>
    <w:rsid w:val="008E6948"/>
    <w:rPr>
      <w:rFonts w:ascii="Courier New" w:hAnsi="Courier New"/>
      <w:sz w:val="20"/>
    </w:rPr>
  </w:style>
  <w:style w:type="character" w:customStyle="1" w:styleId="ProsttextChar">
    <w:name w:val="Prostý text Char"/>
    <w:link w:val="Prosttext"/>
    <w:rsid w:val="008E6948"/>
    <w:rPr>
      <w:rFonts w:ascii="Courier New" w:hAnsi="Courier New"/>
    </w:rPr>
  </w:style>
  <w:style w:type="paragraph" w:styleId="Textkomente">
    <w:name w:val="annotation text"/>
    <w:basedOn w:val="Normln"/>
    <w:link w:val="TextkomenteChar"/>
    <w:rsid w:val="00A2587D"/>
    <w:rPr>
      <w:sz w:val="20"/>
    </w:rPr>
  </w:style>
  <w:style w:type="character" w:customStyle="1" w:styleId="TextkomenteChar">
    <w:name w:val="Text komentáře Char"/>
    <w:basedOn w:val="Standardnpsmoodstavce"/>
    <w:link w:val="Textkomente"/>
    <w:rsid w:val="00A2587D"/>
  </w:style>
  <w:style w:type="paragraph" w:customStyle="1" w:styleId="dka0">
    <w:name w:val="Øádka"/>
    <w:rsid w:val="00B77015"/>
    <w:rPr>
      <w:color w:val="000000"/>
      <w:sz w:val="24"/>
    </w:rPr>
  </w:style>
  <w:style w:type="character" w:customStyle="1" w:styleId="ZkladntextChar">
    <w:name w:val="Základní text Char"/>
    <w:link w:val="Zkladntext"/>
    <w:rsid w:val="009C34AA"/>
    <w:rPr>
      <w:color w:val="000000"/>
      <w:sz w:val="24"/>
    </w:rPr>
  </w:style>
  <w:style w:type="character" w:customStyle="1" w:styleId="ZpatChar">
    <w:name w:val="Zápatí Char"/>
    <w:link w:val="Zpat"/>
    <w:rsid w:val="009C34AA"/>
    <w:rPr>
      <w:sz w:val="24"/>
    </w:rPr>
  </w:style>
  <w:style w:type="table" w:styleId="Mkatabulky">
    <w:name w:val="Table Grid"/>
    <w:basedOn w:val="Normlntabulka"/>
    <w:rsid w:val="00D93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75275"/>
    <w:pPr>
      <w:ind w:left="720"/>
      <w:contextualSpacing/>
    </w:pPr>
  </w:style>
  <w:style w:type="character" w:styleId="Odkaznakoment">
    <w:name w:val="annotation reference"/>
    <w:rsid w:val="005239C5"/>
    <w:rPr>
      <w:sz w:val="16"/>
      <w:szCs w:val="16"/>
    </w:rPr>
  </w:style>
  <w:style w:type="paragraph" w:styleId="Pedmtkomente">
    <w:name w:val="annotation subject"/>
    <w:basedOn w:val="Textkomente"/>
    <w:next w:val="Textkomente"/>
    <w:link w:val="PedmtkomenteChar"/>
    <w:rsid w:val="005239C5"/>
    <w:rPr>
      <w:b/>
      <w:bCs/>
    </w:rPr>
  </w:style>
  <w:style w:type="character" w:customStyle="1" w:styleId="PedmtkomenteChar">
    <w:name w:val="Předmět komentáře Char"/>
    <w:link w:val="Pedmtkomente"/>
    <w:rsid w:val="005239C5"/>
    <w:rPr>
      <w:b/>
      <w:bCs/>
    </w:rPr>
  </w:style>
  <w:style w:type="paragraph" w:styleId="Revize">
    <w:name w:val="Revision"/>
    <w:hidden/>
    <w:uiPriority w:val="99"/>
    <w:semiHidden/>
    <w:rsid w:val="005239C5"/>
    <w:rPr>
      <w:sz w:val="24"/>
    </w:rPr>
  </w:style>
  <w:style w:type="paragraph" w:styleId="Textbubliny">
    <w:name w:val="Balloon Text"/>
    <w:basedOn w:val="Normln"/>
    <w:link w:val="TextbublinyChar"/>
    <w:rsid w:val="005239C5"/>
    <w:rPr>
      <w:rFonts w:ascii="Tahoma" w:hAnsi="Tahoma" w:cs="Tahoma"/>
      <w:sz w:val="16"/>
      <w:szCs w:val="16"/>
    </w:rPr>
  </w:style>
  <w:style w:type="character" w:customStyle="1" w:styleId="TextbublinyChar">
    <w:name w:val="Text bubliny Char"/>
    <w:link w:val="Textbubliny"/>
    <w:rsid w:val="005239C5"/>
    <w:rPr>
      <w:rFonts w:ascii="Tahoma" w:hAnsi="Tahoma" w:cs="Tahoma"/>
      <w:sz w:val="16"/>
      <w:szCs w:val="16"/>
    </w:rPr>
  </w:style>
  <w:style w:type="paragraph" w:customStyle="1" w:styleId="MyStyleNormal">
    <w:name w:val="MyStyle_Normal"/>
    <w:rsid w:val="00480D48"/>
    <w:rPr>
      <w:color w:val="000000"/>
      <w:sz w:val="16"/>
    </w:rPr>
  </w:style>
  <w:style w:type="paragraph" w:customStyle="1" w:styleId="Normlnbezmezery">
    <w:name w:val="Normální bez mezery"/>
    <w:basedOn w:val="Normln"/>
    <w:rsid w:val="00034568"/>
    <w:pPr>
      <w:jc w:val="both"/>
    </w:pPr>
  </w:style>
  <w:style w:type="character" w:customStyle="1" w:styleId="ZhlavChar">
    <w:name w:val="Záhlaví Char"/>
    <w:link w:val="Zhlav"/>
    <w:rsid w:val="00A9121A"/>
    <w:rPr>
      <w:sz w:val="24"/>
    </w:rPr>
  </w:style>
  <w:style w:type="character" w:customStyle="1" w:styleId="Zkladntext2Char">
    <w:name w:val="Základní text 2 Char"/>
    <w:link w:val="Zkladntext2"/>
    <w:rsid w:val="00A9121A"/>
    <w:rPr>
      <w:sz w:val="24"/>
    </w:rPr>
  </w:style>
  <w:style w:type="character" w:customStyle="1" w:styleId="ktysubjtabletlf">
    <w:name w:val="kty_subj_table_tlf"/>
    <w:rsid w:val="00A9121A"/>
  </w:style>
  <w:style w:type="paragraph" w:customStyle="1" w:styleId="Default">
    <w:name w:val="Default"/>
    <w:rsid w:val="00AA6681"/>
    <w:pPr>
      <w:widowControl w:val="0"/>
      <w:autoSpaceDE w:val="0"/>
      <w:autoSpaceDN w:val="0"/>
      <w:adjustRightInd w:val="0"/>
    </w:pPr>
    <w:rPr>
      <w:color w:val="000000"/>
      <w:sz w:val="24"/>
      <w:szCs w:val="24"/>
    </w:rPr>
  </w:style>
  <w:style w:type="paragraph" w:styleId="Seznamsodrkami">
    <w:name w:val="List Bullet"/>
    <w:basedOn w:val="Normln"/>
    <w:semiHidden/>
    <w:unhideWhenUsed/>
    <w:rsid w:val="0058353C"/>
    <w:pPr>
      <w:numPr>
        <w:numId w:val="36"/>
      </w:numPr>
      <w:contextualSpacing/>
    </w:pPr>
  </w:style>
  <w:style w:type="paragraph" w:customStyle="1" w:styleId="nadpis0">
    <w:name w:val="nadpis 0"/>
    <w:basedOn w:val="Normln"/>
    <w:next w:val="Normln"/>
    <w:rsid w:val="008877DF"/>
    <w:pPr>
      <w:tabs>
        <w:tab w:val="left" w:pos="993"/>
      </w:tabs>
      <w:spacing w:after="480"/>
    </w:pPr>
    <w:rPr>
      <w:b/>
      <w:caps/>
      <w:spacing w:val="60"/>
      <w:sz w:val="36"/>
    </w:rPr>
  </w:style>
  <w:style w:type="character" w:customStyle="1" w:styleId="Nadpis2Char">
    <w:name w:val="Nadpis 2 Char"/>
    <w:aliases w:val="Nadpis 2.2 Char,Nadpis 2.2. Char"/>
    <w:link w:val="Nadpis2"/>
    <w:rsid w:val="00BC3179"/>
    <w:rPr>
      <w:b/>
      <w:sz w:val="28"/>
      <w:u w:val="single"/>
    </w:rPr>
  </w:style>
  <w:style w:type="paragraph" w:styleId="Bezmezer">
    <w:name w:val="No Spacing"/>
    <w:uiPriority w:val="1"/>
    <w:qFormat/>
    <w:rsid w:val="0078477C"/>
    <w:rPr>
      <w:sz w:val="24"/>
    </w:rPr>
  </w:style>
  <w:style w:type="paragraph" w:styleId="Nadpisobsahu">
    <w:name w:val="TOC Heading"/>
    <w:basedOn w:val="Nadpis1"/>
    <w:next w:val="Normln"/>
    <w:uiPriority w:val="39"/>
    <w:unhideWhenUsed/>
    <w:qFormat/>
    <w:rsid w:val="00C81BC2"/>
    <w:pPr>
      <w:keepNext/>
      <w:keepLines/>
      <w:numPr>
        <w:numId w:val="0"/>
      </w:numPr>
      <w:spacing w:before="240" w:after="0" w:line="259" w:lineRule="auto"/>
      <w:outlineLvl w:val="9"/>
    </w:pPr>
    <w:rPr>
      <w:rFonts w:asciiTheme="majorHAnsi" w:eastAsiaTheme="majorEastAsia" w:hAnsiTheme="majorHAnsi" w:cstheme="majorBidi"/>
      <w:b w:val="0"/>
      <w:bCs w:val="0"/>
      <w:color w:val="2E74B5" w:themeColor="accent1" w:themeShade="BF"/>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66137">
      <w:bodyDiv w:val="1"/>
      <w:marLeft w:val="0"/>
      <w:marRight w:val="0"/>
      <w:marTop w:val="0"/>
      <w:marBottom w:val="0"/>
      <w:divBdr>
        <w:top w:val="none" w:sz="0" w:space="0" w:color="auto"/>
        <w:left w:val="none" w:sz="0" w:space="0" w:color="auto"/>
        <w:bottom w:val="none" w:sz="0" w:space="0" w:color="auto"/>
        <w:right w:val="none" w:sz="0" w:space="0" w:color="auto"/>
      </w:divBdr>
    </w:div>
    <w:div w:id="85614896">
      <w:bodyDiv w:val="1"/>
      <w:marLeft w:val="0"/>
      <w:marRight w:val="0"/>
      <w:marTop w:val="0"/>
      <w:marBottom w:val="0"/>
      <w:divBdr>
        <w:top w:val="none" w:sz="0" w:space="0" w:color="auto"/>
        <w:left w:val="none" w:sz="0" w:space="0" w:color="auto"/>
        <w:bottom w:val="none" w:sz="0" w:space="0" w:color="auto"/>
        <w:right w:val="none" w:sz="0" w:space="0" w:color="auto"/>
      </w:divBdr>
    </w:div>
    <w:div w:id="385107158">
      <w:bodyDiv w:val="1"/>
      <w:marLeft w:val="0"/>
      <w:marRight w:val="0"/>
      <w:marTop w:val="0"/>
      <w:marBottom w:val="0"/>
      <w:divBdr>
        <w:top w:val="none" w:sz="0" w:space="0" w:color="auto"/>
        <w:left w:val="none" w:sz="0" w:space="0" w:color="auto"/>
        <w:bottom w:val="none" w:sz="0" w:space="0" w:color="auto"/>
        <w:right w:val="none" w:sz="0" w:space="0" w:color="auto"/>
      </w:divBdr>
    </w:div>
    <w:div w:id="415439506">
      <w:bodyDiv w:val="1"/>
      <w:marLeft w:val="0"/>
      <w:marRight w:val="0"/>
      <w:marTop w:val="0"/>
      <w:marBottom w:val="0"/>
      <w:divBdr>
        <w:top w:val="none" w:sz="0" w:space="0" w:color="auto"/>
        <w:left w:val="none" w:sz="0" w:space="0" w:color="auto"/>
        <w:bottom w:val="none" w:sz="0" w:space="0" w:color="auto"/>
        <w:right w:val="none" w:sz="0" w:space="0" w:color="auto"/>
      </w:divBdr>
    </w:div>
    <w:div w:id="523441099">
      <w:bodyDiv w:val="1"/>
      <w:marLeft w:val="0"/>
      <w:marRight w:val="0"/>
      <w:marTop w:val="0"/>
      <w:marBottom w:val="0"/>
      <w:divBdr>
        <w:top w:val="none" w:sz="0" w:space="0" w:color="auto"/>
        <w:left w:val="none" w:sz="0" w:space="0" w:color="auto"/>
        <w:bottom w:val="none" w:sz="0" w:space="0" w:color="auto"/>
        <w:right w:val="none" w:sz="0" w:space="0" w:color="auto"/>
      </w:divBdr>
    </w:div>
    <w:div w:id="824275763">
      <w:bodyDiv w:val="1"/>
      <w:marLeft w:val="0"/>
      <w:marRight w:val="0"/>
      <w:marTop w:val="0"/>
      <w:marBottom w:val="0"/>
      <w:divBdr>
        <w:top w:val="none" w:sz="0" w:space="0" w:color="auto"/>
        <w:left w:val="none" w:sz="0" w:space="0" w:color="auto"/>
        <w:bottom w:val="none" w:sz="0" w:space="0" w:color="auto"/>
        <w:right w:val="none" w:sz="0" w:space="0" w:color="auto"/>
      </w:divBdr>
    </w:div>
    <w:div w:id="826746430">
      <w:bodyDiv w:val="1"/>
      <w:marLeft w:val="0"/>
      <w:marRight w:val="0"/>
      <w:marTop w:val="0"/>
      <w:marBottom w:val="0"/>
      <w:divBdr>
        <w:top w:val="none" w:sz="0" w:space="0" w:color="auto"/>
        <w:left w:val="none" w:sz="0" w:space="0" w:color="auto"/>
        <w:bottom w:val="none" w:sz="0" w:space="0" w:color="auto"/>
        <w:right w:val="none" w:sz="0" w:space="0" w:color="auto"/>
      </w:divBdr>
    </w:div>
    <w:div w:id="937058377">
      <w:bodyDiv w:val="1"/>
      <w:marLeft w:val="0"/>
      <w:marRight w:val="0"/>
      <w:marTop w:val="0"/>
      <w:marBottom w:val="0"/>
      <w:divBdr>
        <w:top w:val="none" w:sz="0" w:space="0" w:color="auto"/>
        <w:left w:val="none" w:sz="0" w:space="0" w:color="auto"/>
        <w:bottom w:val="none" w:sz="0" w:space="0" w:color="auto"/>
        <w:right w:val="none" w:sz="0" w:space="0" w:color="auto"/>
      </w:divBdr>
    </w:div>
    <w:div w:id="1100876343">
      <w:bodyDiv w:val="1"/>
      <w:marLeft w:val="0"/>
      <w:marRight w:val="0"/>
      <w:marTop w:val="0"/>
      <w:marBottom w:val="0"/>
      <w:divBdr>
        <w:top w:val="none" w:sz="0" w:space="0" w:color="auto"/>
        <w:left w:val="none" w:sz="0" w:space="0" w:color="auto"/>
        <w:bottom w:val="none" w:sz="0" w:space="0" w:color="auto"/>
        <w:right w:val="none" w:sz="0" w:space="0" w:color="auto"/>
      </w:divBdr>
    </w:div>
    <w:div w:id="1381520231">
      <w:bodyDiv w:val="1"/>
      <w:marLeft w:val="0"/>
      <w:marRight w:val="0"/>
      <w:marTop w:val="0"/>
      <w:marBottom w:val="0"/>
      <w:divBdr>
        <w:top w:val="none" w:sz="0" w:space="0" w:color="auto"/>
        <w:left w:val="none" w:sz="0" w:space="0" w:color="auto"/>
        <w:bottom w:val="none" w:sz="0" w:space="0" w:color="auto"/>
        <w:right w:val="none" w:sz="0" w:space="0" w:color="auto"/>
      </w:divBdr>
    </w:div>
    <w:div w:id="1431243536">
      <w:bodyDiv w:val="1"/>
      <w:marLeft w:val="0"/>
      <w:marRight w:val="0"/>
      <w:marTop w:val="0"/>
      <w:marBottom w:val="0"/>
      <w:divBdr>
        <w:top w:val="none" w:sz="0" w:space="0" w:color="auto"/>
        <w:left w:val="none" w:sz="0" w:space="0" w:color="auto"/>
        <w:bottom w:val="none" w:sz="0" w:space="0" w:color="auto"/>
        <w:right w:val="none" w:sz="0" w:space="0" w:color="auto"/>
      </w:divBdr>
    </w:div>
    <w:div w:id="1444375285">
      <w:bodyDiv w:val="1"/>
      <w:marLeft w:val="0"/>
      <w:marRight w:val="0"/>
      <w:marTop w:val="0"/>
      <w:marBottom w:val="0"/>
      <w:divBdr>
        <w:top w:val="none" w:sz="0" w:space="0" w:color="auto"/>
        <w:left w:val="none" w:sz="0" w:space="0" w:color="auto"/>
        <w:bottom w:val="none" w:sz="0" w:space="0" w:color="auto"/>
        <w:right w:val="none" w:sz="0" w:space="0" w:color="auto"/>
      </w:divBdr>
    </w:div>
    <w:div w:id="1497456694">
      <w:bodyDiv w:val="1"/>
      <w:marLeft w:val="0"/>
      <w:marRight w:val="0"/>
      <w:marTop w:val="0"/>
      <w:marBottom w:val="0"/>
      <w:divBdr>
        <w:top w:val="none" w:sz="0" w:space="0" w:color="auto"/>
        <w:left w:val="none" w:sz="0" w:space="0" w:color="auto"/>
        <w:bottom w:val="none" w:sz="0" w:space="0" w:color="auto"/>
        <w:right w:val="none" w:sz="0" w:space="0" w:color="auto"/>
      </w:divBdr>
    </w:div>
    <w:div w:id="1540893612">
      <w:bodyDiv w:val="1"/>
      <w:marLeft w:val="0"/>
      <w:marRight w:val="0"/>
      <w:marTop w:val="0"/>
      <w:marBottom w:val="0"/>
      <w:divBdr>
        <w:top w:val="none" w:sz="0" w:space="0" w:color="auto"/>
        <w:left w:val="none" w:sz="0" w:space="0" w:color="auto"/>
        <w:bottom w:val="none" w:sz="0" w:space="0" w:color="auto"/>
        <w:right w:val="none" w:sz="0" w:space="0" w:color="auto"/>
      </w:divBdr>
    </w:div>
    <w:div w:id="1621065175">
      <w:bodyDiv w:val="1"/>
      <w:marLeft w:val="0"/>
      <w:marRight w:val="0"/>
      <w:marTop w:val="0"/>
      <w:marBottom w:val="0"/>
      <w:divBdr>
        <w:top w:val="none" w:sz="0" w:space="0" w:color="auto"/>
        <w:left w:val="none" w:sz="0" w:space="0" w:color="auto"/>
        <w:bottom w:val="none" w:sz="0" w:space="0" w:color="auto"/>
        <w:right w:val="none" w:sz="0" w:space="0" w:color="auto"/>
      </w:divBdr>
    </w:div>
    <w:div w:id="1760639123">
      <w:bodyDiv w:val="1"/>
      <w:marLeft w:val="0"/>
      <w:marRight w:val="0"/>
      <w:marTop w:val="0"/>
      <w:marBottom w:val="0"/>
      <w:divBdr>
        <w:top w:val="none" w:sz="0" w:space="0" w:color="auto"/>
        <w:left w:val="none" w:sz="0" w:space="0" w:color="auto"/>
        <w:bottom w:val="none" w:sz="0" w:space="0" w:color="auto"/>
        <w:right w:val="none" w:sz="0" w:space="0" w:color="auto"/>
      </w:divBdr>
    </w:div>
    <w:div w:id="1983534698">
      <w:bodyDiv w:val="1"/>
      <w:marLeft w:val="0"/>
      <w:marRight w:val="0"/>
      <w:marTop w:val="0"/>
      <w:marBottom w:val="0"/>
      <w:divBdr>
        <w:top w:val="none" w:sz="0" w:space="0" w:color="auto"/>
        <w:left w:val="none" w:sz="0" w:space="0" w:color="auto"/>
        <w:bottom w:val="none" w:sz="0" w:space="0" w:color="auto"/>
        <w:right w:val="none" w:sz="0" w:space="0" w:color="auto"/>
      </w:divBdr>
    </w:div>
    <w:div w:id="2015304216">
      <w:bodyDiv w:val="1"/>
      <w:marLeft w:val="0"/>
      <w:marRight w:val="0"/>
      <w:marTop w:val="0"/>
      <w:marBottom w:val="0"/>
      <w:divBdr>
        <w:top w:val="none" w:sz="0" w:space="0" w:color="auto"/>
        <w:left w:val="none" w:sz="0" w:space="0" w:color="auto"/>
        <w:bottom w:val="none" w:sz="0" w:space="0" w:color="auto"/>
        <w:right w:val="none" w:sz="0" w:space="0" w:color="auto"/>
      </w:divBdr>
    </w:div>
    <w:div w:id="203622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EF32A-363D-4879-8317-7638372D4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16</Pages>
  <Words>4499</Words>
  <Characters>26549</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Schválil: Okresní úřad Uherské Hradiště, referát životního prostředí</vt:lpstr>
    </vt:vector>
  </TitlesOfParts>
  <Company>PM, a. s.</Company>
  <LinksUpToDate>false</LinksUpToDate>
  <CharactersWithSpaces>30987</CharactersWithSpaces>
  <SharedDoc>false</SharedDoc>
  <HLinks>
    <vt:vector size="210" baseType="variant">
      <vt:variant>
        <vt:i4>1245245</vt:i4>
      </vt:variant>
      <vt:variant>
        <vt:i4>206</vt:i4>
      </vt:variant>
      <vt:variant>
        <vt:i4>0</vt:i4>
      </vt:variant>
      <vt:variant>
        <vt:i4>5</vt:i4>
      </vt:variant>
      <vt:variant>
        <vt:lpwstr/>
      </vt:variant>
      <vt:variant>
        <vt:lpwstr>_Toc43973434</vt:lpwstr>
      </vt:variant>
      <vt:variant>
        <vt:i4>1310781</vt:i4>
      </vt:variant>
      <vt:variant>
        <vt:i4>200</vt:i4>
      </vt:variant>
      <vt:variant>
        <vt:i4>0</vt:i4>
      </vt:variant>
      <vt:variant>
        <vt:i4>5</vt:i4>
      </vt:variant>
      <vt:variant>
        <vt:lpwstr/>
      </vt:variant>
      <vt:variant>
        <vt:lpwstr>_Toc43973433</vt:lpwstr>
      </vt:variant>
      <vt:variant>
        <vt:i4>1376317</vt:i4>
      </vt:variant>
      <vt:variant>
        <vt:i4>194</vt:i4>
      </vt:variant>
      <vt:variant>
        <vt:i4>0</vt:i4>
      </vt:variant>
      <vt:variant>
        <vt:i4>5</vt:i4>
      </vt:variant>
      <vt:variant>
        <vt:lpwstr/>
      </vt:variant>
      <vt:variant>
        <vt:lpwstr>_Toc43973432</vt:lpwstr>
      </vt:variant>
      <vt:variant>
        <vt:i4>1441853</vt:i4>
      </vt:variant>
      <vt:variant>
        <vt:i4>188</vt:i4>
      </vt:variant>
      <vt:variant>
        <vt:i4>0</vt:i4>
      </vt:variant>
      <vt:variant>
        <vt:i4>5</vt:i4>
      </vt:variant>
      <vt:variant>
        <vt:lpwstr/>
      </vt:variant>
      <vt:variant>
        <vt:lpwstr>_Toc43973431</vt:lpwstr>
      </vt:variant>
      <vt:variant>
        <vt:i4>1507389</vt:i4>
      </vt:variant>
      <vt:variant>
        <vt:i4>182</vt:i4>
      </vt:variant>
      <vt:variant>
        <vt:i4>0</vt:i4>
      </vt:variant>
      <vt:variant>
        <vt:i4>5</vt:i4>
      </vt:variant>
      <vt:variant>
        <vt:lpwstr/>
      </vt:variant>
      <vt:variant>
        <vt:lpwstr>_Toc43973430</vt:lpwstr>
      </vt:variant>
      <vt:variant>
        <vt:i4>1966140</vt:i4>
      </vt:variant>
      <vt:variant>
        <vt:i4>176</vt:i4>
      </vt:variant>
      <vt:variant>
        <vt:i4>0</vt:i4>
      </vt:variant>
      <vt:variant>
        <vt:i4>5</vt:i4>
      </vt:variant>
      <vt:variant>
        <vt:lpwstr/>
      </vt:variant>
      <vt:variant>
        <vt:lpwstr>_Toc43973429</vt:lpwstr>
      </vt:variant>
      <vt:variant>
        <vt:i4>2031676</vt:i4>
      </vt:variant>
      <vt:variant>
        <vt:i4>170</vt:i4>
      </vt:variant>
      <vt:variant>
        <vt:i4>0</vt:i4>
      </vt:variant>
      <vt:variant>
        <vt:i4>5</vt:i4>
      </vt:variant>
      <vt:variant>
        <vt:lpwstr/>
      </vt:variant>
      <vt:variant>
        <vt:lpwstr>_Toc43973428</vt:lpwstr>
      </vt:variant>
      <vt:variant>
        <vt:i4>1048636</vt:i4>
      </vt:variant>
      <vt:variant>
        <vt:i4>164</vt:i4>
      </vt:variant>
      <vt:variant>
        <vt:i4>0</vt:i4>
      </vt:variant>
      <vt:variant>
        <vt:i4>5</vt:i4>
      </vt:variant>
      <vt:variant>
        <vt:lpwstr/>
      </vt:variant>
      <vt:variant>
        <vt:lpwstr>_Toc43973427</vt:lpwstr>
      </vt:variant>
      <vt:variant>
        <vt:i4>1114172</vt:i4>
      </vt:variant>
      <vt:variant>
        <vt:i4>158</vt:i4>
      </vt:variant>
      <vt:variant>
        <vt:i4>0</vt:i4>
      </vt:variant>
      <vt:variant>
        <vt:i4>5</vt:i4>
      </vt:variant>
      <vt:variant>
        <vt:lpwstr/>
      </vt:variant>
      <vt:variant>
        <vt:lpwstr>_Toc43973426</vt:lpwstr>
      </vt:variant>
      <vt:variant>
        <vt:i4>1179708</vt:i4>
      </vt:variant>
      <vt:variant>
        <vt:i4>152</vt:i4>
      </vt:variant>
      <vt:variant>
        <vt:i4>0</vt:i4>
      </vt:variant>
      <vt:variant>
        <vt:i4>5</vt:i4>
      </vt:variant>
      <vt:variant>
        <vt:lpwstr/>
      </vt:variant>
      <vt:variant>
        <vt:lpwstr>_Toc43973425</vt:lpwstr>
      </vt:variant>
      <vt:variant>
        <vt:i4>1245244</vt:i4>
      </vt:variant>
      <vt:variant>
        <vt:i4>146</vt:i4>
      </vt:variant>
      <vt:variant>
        <vt:i4>0</vt:i4>
      </vt:variant>
      <vt:variant>
        <vt:i4>5</vt:i4>
      </vt:variant>
      <vt:variant>
        <vt:lpwstr/>
      </vt:variant>
      <vt:variant>
        <vt:lpwstr>_Toc43973424</vt:lpwstr>
      </vt:variant>
      <vt:variant>
        <vt:i4>1310780</vt:i4>
      </vt:variant>
      <vt:variant>
        <vt:i4>140</vt:i4>
      </vt:variant>
      <vt:variant>
        <vt:i4>0</vt:i4>
      </vt:variant>
      <vt:variant>
        <vt:i4>5</vt:i4>
      </vt:variant>
      <vt:variant>
        <vt:lpwstr/>
      </vt:variant>
      <vt:variant>
        <vt:lpwstr>_Toc43973423</vt:lpwstr>
      </vt:variant>
      <vt:variant>
        <vt:i4>1376316</vt:i4>
      </vt:variant>
      <vt:variant>
        <vt:i4>134</vt:i4>
      </vt:variant>
      <vt:variant>
        <vt:i4>0</vt:i4>
      </vt:variant>
      <vt:variant>
        <vt:i4>5</vt:i4>
      </vt:variant>
      <vt:variant>
        <vt:lpwstr/>
      </vt:variant>
      <vt:variant>
        <vt:lpwstr>_Toc43973422</vt:lpwstr>
      </vt:variant>
      <vt:variant>
        <vt:i4>1441852</vt:i4>
      </vt:variant>
      <vt:variant>
        <vt:i4>128</vt:i4>
      </vt:variant>
      <vt:variant>
        <vt:i4>0</vt:i4>
      </vt:variant>
      <vt:variant>
        <vt:i4>5</vt:i4>
      </vt:variant>
      <vt:variant>
        <vt:lpwstr/>
      </vt:variant>
      <vt:variant>
        <vt:lpwstr>_Toc43973421</vt:lpwstr>
      </vt:variant>
      <vt:variant>
        <vt:i4>1507388</vt:i4>
      </vt:variant>
      <vt:variant>
        <vt:i4>122</vt:i4>
      </vt:variant>
      <vt:variant>
        <vt:i4>0</vt:i4>
      </vt:variant>
      <vt:variant>
        <vt:i4>5</vt:i4>
      </vt:variant>
      <vt:variant>
        <vt:lpwstr/>
      </vt:variant>
      <vt:variant>
        <vt:lpwstr>_Toc43973420</vt:lpwstr>
      </vt:variant>
      <vt:variant>
        <vt:i4>1966143</vt:i4>
      </vt:variant>
      <vt:variant>
        <vt:i4>116</vt:i4>
      </vt:variant>
      <vt:variant>
        <vt:i4>0</vt:i4>
      </vt:variant>
      <vt:variant>
        <vt:i4>5</vt:i4>
      </vt:variant>
      <vt:variant>
        <vt:lpwstr/>
      </vt:variant>
      <vt:variant>
        <vt:lpwstr>_Toc43973419</vt:lpwstr>
      </vt:variant>
      <vt:variant>
        <vt:i4>2031679</vt:i4>
      </vt:variant>
      <vt:variant>
        <vt:i4>110</vt:i4>
      </vt:variant>
      <vt:variant>
        <vt:i4>0</vt:i4>
      </vt:variant>
      <vt:variant>
        <vt:i4>5</vt:i4>
      </vt:variant>
      <vt:variant>
        <vt:lpwstr/>
      </vt:variant>
      <vt:variant>
        <vt:lpwstr>_Toc43973418</vt:lpwstr>
      </vt:variant>
      <vt:variant>
        <vt:i4>1048639</vt:i4>
      </vt:variant>
      <vt:variant>
        <vt:i4>104</vt:i4>
      </vt:variant>
      <vt:variant>
        <vt:i4>0</vt:i4>
      </vt:variant>
      <vt:variant>
        <vt:i4>5</vt:i4>
      </vt:variant>
      <vt:variant>
        <vt:lpwstr/>
      </vt:variant>
      <vt:variant>
        <vt:lpwstr>_Toc43973417</vt:lpwstr>
      </vt:variant>
      <vt:variant>
        <vt:i4>1114175</vt:i4>
      </vt:variant>
      <vt:variant>
        <vt:i4>98</vt:i4>
      </vt:variant>
      <vt:variant>
        <vt:i4>0</vt:i4>
      </vt:variant>
      <vt:variant>
        <vt:i4>5</vt:i4>
      </vt:variant>
      <vt:variant>
        <vt:lpwstr/>
      </vt:variant>
      <vt:variant>
        <vt:lpwstr>_Toc43973416</vt:lpwstr>
      </vt:variant>
      <vt:variant>
        <vt:i4>1179711</vt:i4>
      </vt:variant>
      <vt:variant>
        <vt:i4>92</vt:i4>
      </vt:variant>
      <vt:variant>
        <vt:i4>0</vt:i4>
      </vt:variant>
      <vt:variant>
        <vt:i4>5</vt:i4>
      </vt:variant>
      <vt:variant>
        <vt:lpwstr/>
      </vt:variant>
      <vt:variant>
        <vt:lpwstr>_Toc43973415</vt:lpwstr>
      </vt:variant>
      <vt:variant>
        <vt:i4>1245247</vt:i4>
      </vt:variant>
      <vt:variant>
        <vt:i4>86</vt:i4>
      </vt:variant>
      <vt:variant>
        <vt:i4>0</vt:i4>
      </vt:variant>
      <vt:variant>
        <vt:i4>5</vt:i4>
      </vt:variant>
      <vt:variant>
        <vt:lpwstr/>
      </vt:variant>
      <vt:variant>
        <vt:lpwstr>_Toc43973414</vt:lpwstr>
      </vt:variant>
      <vt:variant>
        <vt:i4>1310783</vt:i4>
      </vt:variant>
      <vt:variant>
        <vt:i4>80</vt:i4>
      </vt:variant>
      <vt:variant>
        <vt:i4>0</vt:i4>
      </vt:variant>
      <vt:variant>
        <vt:i4>5</vt:i4>
      </vt:variant>
      <vt:variant>
        <vt:lpwstr/>
      </vt:variant>
      <vt:variant>
        <vt:lpwstr>_Toc43973413</vt:lpwstr>
      </vt:variant>
      <vt:variant>
        <vt:i4>1376319</vt:i4>
      </vt:variant>
      <vt:variant>
        <vt:i4>74</vt:i4>
      </vt:variant>
      <vt:variant>
        <vt:i4>0</vt:i4>
      </vt:variant>
      <vt:variant>
        <vt:i4>5</vt:i4>
      </vt:variant>
      <vt:variant>
        <vt:lpwstr/>
      </vt:variant>
      <vt:variant>
        <vt:lpwstr>_Toc43973412</vt:lpwstr>
      </vt:variant>
      <vt:variant>
        <vt:i4>1441855</vt:i4>
      </vt:variant>
      <vt:variant>
        <vt:i4>68</vt:i4>
      </vt:variant>
      <vt:variant>
        <vt:i4>0</vt:i4>
      </vt:variant>
      <vt:variant>
        <vt:i4>5</vt:i4>
      </vt:variant>
      <vt:variant>
        <vt:lpwstr/>
      </vt:variant>
      <vt:variant>
        <vt:lpwstr>_Toc43973411</vt:lpwstr>
      </vt:variant>
      <vt:variant>
        <vt:i4>1507391</vt:i4>
      </vt:variant>
      <vt:variant>
        <vt:i4>62</vt:i4>
      </vt:variant>
      <vt:variant>
        <vt:i4>0</vt:i4>
      </vt:variant>
      <vt:variant>
        <vt:i4>5</vt:i4>
      </vt:variant>
      <vt:variant>
        <vt:lpwstr/>
      </vt:variant>
      <vt:variant>
        <vt:lpwstr>_Toc43973410</vt:lpwstr>
      </vt:variant>
      <vt:variant>
        <vt:i4>1966142</vt:i4>
      </vt:variant>
      <vt:variant>
        <vt:i4>56</vt:i4>
      </vt:variant>
      <vt:variant>
        <vt:i4>0</vt:i4>
      </vt:variant>
      <vt:variant>
        <vt:i4>5</vt:i4>
      </vt:variant>
      <vt:variant>
        <vt:lpwstr/>
      </vt:variant>
      <vt:variant>
        <vt:lpwstr>_Toc43973409</vt:lpwstr>
      </vt:variant>
      <vt:variant>
        <vt:i4>2031678</vt:i4>
      </vt:variant>
      <vt:variant>
        <vt:i4>50</vt:i4>
      </vt:variant>
      <vt:variant>
        <vt:i4>0</vt:i4>
      </vt:variant>
      <vt:variant>
        <vt:i4>5</vt:i4>
      </vt:variant>
      <vt:variant>
        <vt:lpwstr/>
      </vt:variant>
      <vt:variant>
        <vt:lpwstr>_Toc43973408</vt:lpwstr>
      </vt:variant>
      <vt:variant>
        <vt:i4>1048638</vt:i4>
      </vt:variant>
      <vt:variant>
        <vt:i4>44</vt:i4>
      </vt:variant>
      <vt:variant>
        <vt:i4>0</vt:i4>
      </vt:variant>
      <vt:variant>
        <vt:i4>5</vt:i4>
      </vt:variant>
      <vt:variant>
        <vt:lpwstr/>
      </vt:variant>
      <vt:variant>
        <vt:lpwstr>_Toc43973407</vt:lpwstr>
      </vt:variant>
      <vt:variant>
        <vt:i4>1114174</vt:i4>
      </vt:variant>
      <vt:variant>
        <vt:i4>38</vt:i4>
      </vt:variant>
      <vt:variant>
        <vt:i4>0</vt:i4>
      </vt:variant>
      <vt:variant>
        <vt:i4>5</vt:i4>
      </vt:variant>
      <vt:variant>
        <vt:lpwstr/>
      </vt:variant>
      <vt:variant>
        <vt:lpwstr>_Toc43973406</vt:lpwstr>
      </vt:variant>
      <vt:variant>
        <vt:i4>1179710</vt:i4>
      </vt:variant>
      <vt:variant>
        <vt:i4>32</vt:i4>
      </vt:variant>
      <vt:variant>
        <vt:i4>0</vt:i4>
      </vt:variant>
      <vt:variant>
        <vt:i4>5</vt:i4>
      </vt:variant>
      <vt:variant>
        <vt:lpwstr/>
      </vt:variant>
      <vt:variant>
        <vt:lpwstr>_Toc43973405</vt:lpwstr>
      </vt:variant>
      <vt:variant>
        <vt:i4>1245246</vt:i4>
      </vt:variant>
      <vt:variant>
        <vt:i4>26</vt:i4>
      </vt:variant>
      <vt:variant>
        <vt:i4>0</vt:i4>
      </vt:variant>
      <vt:variant>
        <vt:i4>5</vt:i4>
      </vt:variant>
      <vt:variant>
        <vt:lpwstr/>
      </vt:variant>
      <vt:variant>
        <vt:lpwstr>_Toc43973404</vt:lpwstr>
      </vt:variant>
      <vt:variant>
        <vt:i4>1310782</vt:i4>
      </vt:variant>
      <vt:variant>
        <vt:i4>20</vt:i4>
      </vt:variant>
      <vt:variant>
        <vt:i4>0</vt:i4>
      </vt:variant>
      <vt:variant>
        <vt:i4>5</vt:i4>
      </vt:variant>
      <vt:variant>
        <vt:lpwstr/>
      </vt:variant>
      <vt:variant>
        <vt:lpwstr>_Toc43973403</vt:lpwstr>
      </vt:variant>
      <vt:variant>
        <vt:i4>1376318</vt:i4>
      </vt:variant>
      <vt:variant>
        <vt:i4>14</vt:i4>
      </vt:variant>
      <vt:variant>
        <vt:i4>0</vt:i4>
      </vt:variant>
      <vt:variant>
        <vt:i4>5</vt:i4>
      </vt:variant>
      <vt:variant>
        <vt:lpwstr/>
      </vt:variant>
      <vt:variant>
        <vt:lpwstr>_Toc43973402</vt:lpwstr>
      </vt:variant>
      <vt:variant>
        <vt:i4>1441854</vt:i4>
      </vt:variant>
      <vt:variant>
        <vt:i4>8</vt:i4>
      </vt:variant>
      <vt:variant>
        <vt:i4>0</vt:i4>
      </vt:variant>
      <vt:variant>
        <vt:i4>5</vt:i4>
      </vt:variant>
      <vt:variant>
        <vt:lpwstr/>
      </vt:variant>
      <vt:variant>
        <vt:lpwstr>_Toc43973401</vt:lpwstr>
      </vt:variant>
      <vt:variant>
        <vt:i4>1507390</vt:i4>
      </vt:variant>
      <vt:variant>
        <vt:i4>2</vt:i4>
      </vt:variant>
      <vt:variant>
        <vt:i4>0</vt:i4>
      </vt:variant>
      <vt:variant>
        <vt:i4>5</vt:i4>
      </vt:variant>
      <vt:variant>
        <vt:lpwstr/>
      </vt:variant>
      <vt:variant>
        <vt:lpwstr>_Toc43973400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Schválil: Okresní úřad Uherské Hradiště, referát životního prostředí</dc:title>
  <dc:creator>Ing. Tomáš Kříž</dc:creator>
  <cp:lastModifiedBy>aqc@wo.cz</cp:lastModifiedBy>
  <cp:revision>22</cp:revision>
  <cp:lastPrinted>2021-07-07T17:59:00Z</cp:lastPrinted>
  <dcterms:created xsi:type="dcterms:W3CDTF">2021-05-23T11:43:00Z</dcterms:created>
  <dcterms:modified xsi:type="dcterms:W3CDTF">2021-07-07T17:59:00Z</dcterms:modified>
</cp:coreProperties>
</file>