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95F" w:rsidRDefault="004D70A0">
      <w:bookmarkStart w:id="0" w:name="_GoBack"/>
      <w:r>
        <w:t>Vážen</w:t>
      </w:r>
      <w:r w:rsidR="00846A3D">
        <w:t>ý</w:t>
      </w:r>
      <w:r>
        <w:t xml:space="preserve"> pan</w:t>
      </w:r>
      <w:r w:rsidR="00846A3D">
        <w:t>e</w:t>
      </w:r>
      <w:r>
        <w:t xml:space="preserve"> inženýr</w:t>
      </w:r>
      <w:r w:rsidR="00846A3D">
        <w:t>e</w:t>
      </w:r>
      <w:r>
        <w:t>,</w:t>
      </w:r>
    </w:p>
    <w:p w:rsidR="004D70A0" w:rsidRDefault="004D70A0">
      <w:r>
        <w:t xml:space="preserve">zasílám Vám poptávku o cenovou nabídku na zpracování BOZP ve fázi projektové přípravy ke stavebnímu řízení na akci </w:t>
      </w:r>
      <w:r w:rsidR="00B741D4">
        <w:t>Větrovský potok, Frýdlant, rekonstrukce koryta</w:t>
      </w:r>
      <w:r>
        <w:t>.</w:t>
      </w:r>
    </w:p>
    <w:p w:rsidR="00B741D4" w:rsidRDefault="00B741D4">
      <w:r>
        <w:t>Jedná se o rekonstrukci koryta ve třech lokalitách. Předpokládám zajímkování příčnými hrázkami z protipovodňových pytlů na začátku a konci úseku a odvedení vody pomocí potrubí DN 400 pod místo stavby. Zhruba po úsecích dlouhých 25 m.</w:t>
      </w:r>
    </w:p>
    <w:p w:rsidR="00B741D4" w:rsidRDefault="00B741D4">
      <w:r>
        <w:t xml:space="preserve">SO1 – Dojde k vybudování příčných prahů z balvanů 200 kg – 500 kg a skluzů z kamenného záhozu a vytvoření </w:t>
      </w:r>
      <w:proofErr w:type="spellStart"/>
      <w:r>
        <w:t>předzákladu</w:t>
      </w:r>
      <w:proofErr w:type="spellEnd"/>
      <w:r>
        <w:t xml:space="preserve"> pod stávající opěrnou zdi.</w:t>
      </w:r>
    </w:p>
    <w:p w:rsidR="00B741D4" w:rsidRDefault="00B741D4">
      <w:r>
        <w:t>SO2 – Dno bude řešeno obdobně jako u SO1, navíc budou vykáceny stromy a stávající fragmenty opěrné zdi zbourány. Opěrná zeď bude nahrazena zcela novou s betonovým základem.</w:t>
      </w:r>
    </w:p>
    <w:p w:rsidR="00B741D4" w:rsidRDefault="00B741D4">
      <w:r>
        <w:t xml:space="preserve">SO3 – V tomto úseku jde především o zkapacitnění průtočného profilu, takže stávající nevyhovující rovnanina bude nahrazena rovnaninou s vyhovujícími parametry. Zároveň </w:t>
      </w:r>
      <w:proofErr w:type="gramStart"/>
      <w:r>
        <w:t>dojde bude</w:t>
      </w:r>
      <w:proofErr w:type="gramEnd"/>
      <w:r>
        <w:t xml:space="preserve"> vybourána zbývající opěrná zeď a odstraní se část skalního masivu, aby došlo ke zlepšení odtokových poměrů.</w:t>
      </w:r>
    </w:p>
    <w:p w:rsidR="00B741D4" w:rsidRDefault="00B741D4">
      <w:r>
        <w:t>Veškeré informace naleznete v přiložených zprávách a výkresech. Pokud byste měl jakékoliv otázky, neváhejte mě kontaktovat.</w:t>
      </w:r>
    </w:p>
    <w:p w:rsidR="00B26900" w:rsidRDefault="00B26900">
      <w:r>
        <w:t>Výkon úvodní činnosti koordinátora BOZP ve fázi projektové přípravy bude zahrnovat:</w:t>
      </w:r>
    </w:p>
    <w:p w:rsidR="00B26900" w:rsidRDefault="00B26900" w:rsidP="00B26900">
      <w:pPr>
        <w:pStyle w:val="Odstavecseseznamem"/>
        <w:numPr>
          <w:ilvl w:val="0"/>
          <w:numId w:val="11"/>
        </w:numPr>
      </w:pPr>
      <w:r>
        <w:t>součinnost koordinátora se zpracovatelem projektové dokumentace stavby, včetně zajištění spolupráce na její tvorbě z hlediska BOZP,</w:t>
      </w:r>
    </w:p>
    <w:p w:rsidR="00B26900" w:rsidRDefault="00B26900" w:rsidP="00B26900">
      <w:pPr>
        <w:pStyle w:val="Odstavecseseznamem"/>
        <w:numPr>
          <w:ilvl w:val="0"/>
          <w:numId w:val="11"/>
        </w:numPr>
      </w:pPr>
      <w:r>
        <w:t>zpracování plánu BOZP se všemi náležitostmi vztahujícími se k BOZP (v písemné i grafické podobě) dle současné platné legislativy,</w:t>
      </w:r>
    </w:p>
    <w:p w:rsidR="00B26900" w:rsidRDefault="00B26900" w:rsidP="00B26900">
      <w:pPr>
        <w:pStyle w:val="Odstavecseseznamem"/>
        <w:numPr>
          <w:ilvl w:val="0"/>
          <w:numId w:val="11"/>
        </w:numPr>
      </w:pPr>
      <w:r>
        <w:t>zpracování přehledu právních předpisů a informací o pracovně bez</w:t>
      </w:r>
      <w:r w:rsidR="007F41DB">
        <w:t>pečnostních rizicích vztahujících se ke stavbě,</w:t>
      </w:r>
    </w:p>
    <w:p w:rsidR="007F41DB" w:rsidRDefault="007F41DB" w:rsidP="00B26900">
      <w:pPr>
        <w:pStyle w:val="Odstavecseseznamem"/>
        <w:numPr>
          <w:ilvl w:val="0"/>
          <w:numId w:val="11"/>
        </w:numPr>
      </w:pPr>
      <w:r>
        <w:t>předání zpracovaného plánu BOZP ve dvou vyhotoveních objednavateli.</w:t>
      </w:r>
    </w:p>
    <w:p w:rsidR="007F41DB" w:rsidRDefault="007F41DB" w:rsidP="007F41DB">
      <w:r>
        <w:t>Žádám Vás o zpracování cenové nabídky a sdělení možného termínu předání plánu BOZP. Část výkresové dokumentace zasílám v příloze.</w:t>
      </w:r>
    </w:p>
    <w:p w:rsidR="007F41DB" w:rsidRDefault="007F41DB" w:rsidP="007F41DB">
      <w:r>
        <w:t>Pros</w:t>
      </w:r>
      <w:r w:rsidR="00B741D4">
        <w:t>ím o určení cenové nabídky do 22</w:t>
      </w:r>
      <w:r>
        <w:t xml:space="preserve">. </w:t>
      </w:r>
      <w:r w:rsidR="00B741D4">
        <w:t>9</w:t>
      </w:r>
      <w:r>
        <w:t>. 2020. Zpracování plánu BOZP je podmíněno dobou dodání 30 dnů od podepsání objednávky.</w:t>
      </w:r>
    </w:p>
    <w:bookmarkEnd w:id="0"/>
    <w:p w:rsidR="007F41DB" w:rsidRDefault="007F41DB" w:rsidP="007F41DB"/>
    <w:sectPr w:rsidR="007F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BD2"/>
    <w:multiLevelType w:val="multilevel"/>
    <w:tmpl w:val="04050025"/>
    <w:styleLink w:val="Mojecislovani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713B75"/>
    <w:multiLevelType w:val="hybridMultilevel"/>
    <w:tmpl w:val="F0E4DE3A"/>
    <w:lvl w:ilvl="0" w:tplc="46C0B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F7AC0"/>
    <w:multiLevelType w:val="hybridMultilevel"/>
    <w:tmpl w:val="BF860916"/>
    <w:lvl w:ilvl="0" w:tplc="457AE8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B2FF9"/>
    <w:multiLevelType w:val="multilevel"/>
    <w:tmpl w:val="48F4053A"/>
    <w:lvl w:ilvl="0">
      <w:start w:val="1"/>
      <w:numFmt w:val="decimal"/>
      <w:pStyle w:val="Nadpis1S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6E1653A"/>
    <w:multiLevelType w:val="hybridMultilevel"/>
    <w:tmpl w:val="E26042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40AC6"/>
    <w:multiLevelType w:val="multilevel"/>
    <w:tmpl w:val="BEF6671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8A878C9"/>
    <w:multiLevelType w:val="multilevel"/>
    <w:tmpl w:val="12D6EC38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A022188"/>
    <w:multiLevelType w:val="hybridMultilevel"/>
    <w:tmpl w:val="115C5678"/>
    <w:lvl w:ilvl="0" w:tplc="A11A0EB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A0"/>
    <w:rsid w:val="001425FA"/>
    <w:rsid w:val="004D70A0"/>
    <w:rsid w:val="005F3A0B"/>
    <w:rsid w:val="006C1F58"/>
    <w:rsid w:val="007F41DB"/>
    <w:rsid w:val="00846A3D"/>
    <w:rsid w:val="009D0A65"/>
    <w:rsid w:val="009D1A9A"/>
    <w:rsid w:val="00B26900"/>
    <w:rsid w:val="00B741D4"/>
    <w:rsid w:val="00BD56A5"/>
    <w:rsid w:val="00EA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C116"/>
  <w15:chartTrackingRefBased/>
  <w15:docId w15:val="{8C549F25-1CC6-4319-9F18-E6344ED4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425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425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425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SW">
    <w:name w:val="_Nadpis1_SW"/>
    <w:basedOn w:val="Nadpis1"/>
    <w:link w:val="Nadpis1SWChar"/>
    <w:autoRedefine/>
    <w:qFormat/>
    <w:rsid w:val="001425FA"/>
    <w:pPr>
      <w:numPr>
        <w:numId w:val="10"/>
      </w:numPr>
      <w:spacing w:after="120" w:line="240" w:lineRule="auto"/>
      <w:ind w:hanging="360"/>
    </w:pPr>
    <w:rPr>
      <w:rFonts w:ascii="Arial" w:hAnsi="Arial"/>
      <w:b/>
      <w:sz w:val="26"/>
    </w:rPr>
  </w:style>
  <w:style w:type="character" w:customStyle="1" w:styleId="Nadpis1SWChar">
    <w:name w:val="_Nadpis1_SW Char"/>
    <w:basedOn w:val="Nadpis1Char"/>
    <w:link w:val="Nadpis1SW"/>
    <w:rsid w:val="001425FA"/>
    <w:rPr>
      <w:rFonts w:ascii="Arial" w:eastAsiaTheme="majorEastAsia" w:hAnsi="Arial" w:cstheme="majorBidi"/>
      <w:b/>
      <w:color w:val="2E74B5" w:themeColor="accent1" w:themeShade="BF"/>
      <w:sz w:val="2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1425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dpis2SW">
    <w:name w:val="_Nadpis2_SW"/>
    <w:basedOn w:val="Nadpis2"/>
    <w:link w:val="Nadpis2SWChar"/>
    <w:autoRedefine/>
    <w:qFormat/>
    <w:rsid w:val="001425FA"/>
    <w:pPr>
      <w:spacing w:before="120" w:after="60" w:line="240" w:lineRule="auto"/>
    </w:pPr>
    <w:rPr>
      <w:rFonts w:ascii="Arial" w:hAnsi="Arial"/>
      <w:b/>
      <w:sz w:val="24"/>
    </w:rPr>
  </w:style>
  <w:style w:type="character" w:customStyle="1" w:styleId="Nadpis2SWChar">
    <w:name w:val="_Nadpis2_SW Char"/>
    <w:basedOn w:val="Nadpis2Char"/>
    <w:link w:val="Nadpis2SW"/>
    <w:rsid w:val="001425FA"/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425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dpis3SW">
    <w:name w:val="_Nadpis3_SW"/>
    <w:basedOn w:val="Nadpis3"/>
    <w:link w:val="Nadpis3SWChar"/>
    <w:autoRedefine/>
    <w:qFormat/>
    <w:rsid w:val="001425FA"/>
    <w:pPr>
      <w:spacing w:before="80" w:after="40" w:line="240" w:lineRule="auto"/>
    </w:pPr>
    <w:rPr>
      <w:rFonts w:ascii="Arial" w:hAnsi="Arial"/>
      <w:b/>
    </w:rPr>
  </w:style>
  <w:style w:type="character" w:customStyle="1" w:styleId="Nadpis3SWChar">
    <w:name w:val="_Nadpis3_SW Char"/>
    <w:basedOn w:val="Nadpis3Char"/>
    <w:link w:val="Nadpis3SW"/>
    <w:rsid w:val="001425FA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425F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ormaltextSW">
    <w:name w:val="_Normal_text_SW"/>
    <w:basedOn w:val="Normln"/>
    <w:link w:val="NormaltextSWChar"/>
    <w:autoRedefine/>
    <w:qFormat/>
    <w:rsid w:val="001425FA"/>
    <w:pPr>
      <w:spacing w:line="240" w:lineRule="auto"/>
      <w:jc w:val="both"/>
    </w:pPr>
    <w:rPr>
      <w:rFonts w:ascii="Arial" w:hAnsi="Arial"/>
    </w:rPr>
  </w:style>
  <w:style w:type="character" w:customStyle="1" w:styleId="NormaltextSWChar">
    <w:name w:val="_Normal_text_SW Char"/>
    <w:basedOn w:val="Standardnpsmoodstavce"/>
    <w:link w:val="NormaltextSW"/>
    <w:rsid w:val="001425FA"/>
    <w:rPr>
      <w:rFonts w:ascii="Arial" w:hAnsi="Arial"/>
    </w:rPr>
  </w:style>
  <w:style w:type="numbering" w:customStyle="1" w:styleId="Mojecislovani">
    <w:name w:val="Moje_cislovani"/>
    <w:uiPriority w:val="99"/>
    <w:rsid w:val="001425FA"/>
    <w:pPr>
      <w:numPr>
        <w:numId w:val="7"/>
      </w:numPr>
    </w:pPr>
  </w:style>
  <w:style w:type="paragraph" w:styleId="Odstavecseseznamem">
    <w:name w:val="List Paragraph"/>
    <w:basedOn w:val="Normln"/>
    <w:uiPriority w:val="34"/>
    <w:qFormat/>
    <w:rsid w:val="00B2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Stanislav Winkler</dc:creator>
  <cp:keywords/>
  <dc:description/>
  <cp:lastModifiedBy>Ing. Stanislav Winkler</cp:lastModifiedBy>
  <cp:revision>3</cp:revision>
  <dcterms:created xsi:type="dcterms:W3CDTF">2020-09-15T10:17:00Z</dcterms:created>
  <dcterms:modified xsi:type="dcterms:W3CDTF">2020-09-15T10:54:00Z</dcterms:modified>
</cp:coreProperties>
</file>