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5CEC" w14:textId="0CE0E52F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C5A17">
        <w:rPr>
          <w:b/>
          <w:sz w:val="28"/>
        </w:rPr>
        <w:t xml:space="preserve">Příloha č. </w:t>
      </w:r>
      <w:r w:rsidR="00C45941">
        <w:rPr>
          <w:b/>
          <w:sz w:val="28"/>
        </w:rPr>
        <w:t>7</w:t>
      </w:r>
      <w:r w:rsidRPr="006C5A17">
        <w:rPr>
          <w:b/>
          <w:sz w:val="28"/>
        </w:rPr>
        <w:t xml:space="preserve"> </w:t>
      </w:r>
      <w:r w:rsidR="00DA34D9" w:rsidRPr="006C5A17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CE69B7C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5E79E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1A6D61A" w14:textId="77777777" w:rsidR="004F4210" w:rsidRPr="00CF6837" w:rsidRDefault="00B50096" w:rsidP="00C45941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8706F93" w14:textId="77777777" w:rsidR="007844E9" w:rsidRPr="006C5A17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C5A17">
        <w:rPr>
          <w:rFonts w:ascii="Calibri" w:hAnsi="Calibri"/>
          <w:b/>
          <w:i/>
          <w:color w:val="FF0000"/>
          <w:sz w:val="22"/>
          <w:szCs w:val="22"/>
        </w:rPr>
        <w:t xml:space="preserve">Pokyn pro </w:t>
      </w:r>
      <w:r w:rsidR="00E76C8E" w:rsidRPr="006C5A17">
        <w:rPr>
          <w:rFonts w:ascii="Calibri" w:hAnsi="Calibri"/>
          <w:b/>
          <w:i/>
          <w:color w:val="FF0000"/>
          <w:sz w:val="22"/>
          <w:szCs w:val="22"/>
        </w:rPr>
        <w:t>účastníka zadávacího řízení</w:t>
      </w:r>
      <w:r w:rsidRPr="006C5A17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2C7522DC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6C5A17">
        <w:rPr>
          <w:rFonts w:ascii="Calibri" w:hAnsi="Calibri"/>
          <w:i/>
          <w:color w:val="FF0000"/>
          <w:sz w:val="22"/>
          <w:szCs w:val="22"/>
        </w:rPr>
        <w:t xml:space="preserve">V případě, že </w:t>
      </w:r>
      <w:r w:rsidR="00293465" w:rsidRPr="006C5A17">
        <w:rPr>
          <w:rFonts w:ascii="Calibri" w:hAnsi="Calibri"/>
          <w:i/>
          <w:color w:val="FF0000"/>
          <w:sz w:val="22"/>
          <w:szCs w:val="22"/>
        </w:rPr>
        <w:t>účastník zadávacího řízení</w:t>
      </w:r>
      <w:r w:rsidRPr="006C5A17">
        <w:rPr>
          <w:rFonts w:ascii="Calibri" w:hAnsi="Calibri"/>
          <w:i/>
          <w:color w:val="FF0000"/>
          <w:sz w:val="22"/>
          <w:szCs w:val="22"/>
        </w:rPr>
        <w:t xml:space="preserve"> bude při plnění veřejné zakázky využívat </w:t>
      </w:r>
      <w:r w:rsidR="00293465" w:rsidRPr="006C5A17">
        <w:rPr>
          <w:rFonts w:ascii="Calibri" w:hAnsi="Calibri"/>
          <w:i/>
          <w:color w:val="FF0000"/>
          <w:sz w:val="22"/>
          <w:szCs w:val="22"/>
        </w:rPr>
        <w:t>pod</w:t>
      </w:r>
      <w:r w:rsidRPr="006C5A17">
        <w:rPr>
          <w:rFonts w:ascii="Calibri" w:hAnsi="Calibri"/>
          <w:i/>
          <w:color w:val="FF0000"/>
          <w:sz w:val="22"/>
          <w:szCs w:val="22"/>
        </w:rPr>
        <w:t xml:space="preserve">dodavatele, </w:t>
      </w:r>
      <w:r w:rsidR="00965ECD" w:rsidRPr="006C5A17">
        <w:rPr>
          <w:rFonts w:ascii="Calibri" w:hAnsi="Calibri"/>
          <w:i/>
          <w:color w:val="FF0000"/>
          <w:sz w:val="22"/>
          <w:szCs w:val="22"/>
        </w:rPr>
        <w:t>uvede je v</w:t>
      </w:r>
      <w:r w:rsidR="00293465" w:rsidRPr="006C5A17">
        <w:rPr>
          <w:rFonts w:ascii="Calibri" w:hAnsi="Calibri"/>
          <w:i/>
          <w:color w:val="FF0000"/>
          <w:sz w:val="22"/>
          <w:szCs w:val="22"/>
        </w:rPr>
        <w:t> </w:t>
      </w:r>
      <w:r w:rsidRPr="006C5A17">
        <w:rPr>
          <w:rFonts w:ascii="Calibri" w:hAnsi="Calibri"/>
          <w:i/>
          <w:color w:val="FF0000"/>
          <w:sz w:val="22"/>
          <w:szCs w:val="22"/>
        </w:rPr>
        <w:t>seznamu</w:t>
      </w:r>
      <w:r w:rsidR="00293465" w:rsidRPr="006C5A17">
        <w:rPr>
          <w:rFonts w:ascii="Calibri" w:hAnsi="Calibri"/>
          <w:i/>
          <w:color w:val="FF0000"/>
          <w:sz w:val="22"/>
          <w:szCs w:val="22"/>
        </w:rPr>
        <w:t>,</w:t>
      </w:r>
      <w:r w:rsidR="00293465" w:rsidRPr="006C5A17">
        <w:rPr>
          <w:color w:val="FF0000"/>
        </w:rPr>
        <w:t xml:space="preserve"> </w:t>
      </w:r>
      <w:r w:rsidR="00293465" w:rsidRPr="006C5A17">
        <w:rPr>
          <w:rFonts w:ascii="Calibri" w:hAnsi="Calibri"/>
          <w:i/>
          <w:color w:val="FF0000"/>
          <w:sz w:val="22"/>
          <w:szCs w:val="22"/>
        </w:rPr>
        <w:t>včetně uvedení části veřejné zakázky, kterou bude každý z poddodavatelů plnit.</w:t>
      </w:r>
    </w:p>
    <w:p w14:paraId="24C71E33" w14:textId="7F6F0823" w:rsidR="00511B5E" w:rsidRPr="006C5A17" w:rsidRDefault="00293465" w:rsidP="007844E9">
      <w:pPr>
        <w:keepNext/>
        <w:spacing w:before="240" w:after="240"/>
        <w:jc w:val="both"/>
        <w:rPr>
          <w:rFonts w:asciiTheme="minorHAnsi" w:hAnsiTheme="minorHAnsi"/>
          <w:b/>
          <w:bCs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6C5A17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>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bookmarkStart w:id="0" w:name="_Hlk110533204"/>
      <w:r w:rsidR="006C5A17" w:rsidRPr="006C5A17">
        <w:rPr>
          <w:rFonts w:asciiTheme="minorHAnsi" w:hAnsiTheme="minorHAnsi"/>
          <w:sz w:val="22"/>
          <w:szCs w:val="22"/>
        </w:rPr>
        <w:t xml:space="preserve">veřejné zakázky s názvem </w:t>
      </w:r>
      <w:bookmarkEnd w:id="0"/>
      <w:r w:rsidR="00C45941" w:rsidRPr="00C45941">
        <w:rPr>
          <w:rFonts w:asciiTheme="minorHAnsi" w:hAnsiTheme="minorHAnsi"/>
          <w:b/>
          <w:bCs/>
          <w:sz w:val="22"/>
          <w:szCs w:val="22"/>
        </w:rPr>
        <w:t>EIS – ekonomický informační systém</w:t>
      </w:r>
      <w:r w:rsidR="006C5A1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C5A17" w:rsidRPr="006C5A17">
        <w:rPr>
          <w:rFonts w:asciiTheme="minorHAnsi" w:hAnsiTheme="minorHAnsi"/>
          <w:sz w:val="22"/>
          <w:szCs w:val="22"/>
        </w:rPr>
        <w:t>(dále jen „</w:t>
      </w:r>
      <w:r w:rsidR="006C5A17" w:rsidRPr="006C5A17">
        <w:rPr>
          <w:rFonts w:asciiTheme="minorHAnsi" w:hAnsiTheme="minorHAnsi"/>
          <w:b/>
          <w:bCs/>
          <w:i/>
          <w:iCs/>
          <w:sz w:val="22"/>
          <w:szCs w:val="22"/>
        </w:rPr>
        <w:t>veřejná zakázka</w:t>
      </w:r>
      <w:r w:rsidR="006C5A17" w:rsidRPr="006C5A17">
        <w:rPr>
          <w:rFonts w:asciiTheme="minorHAnsi" w:hAnsiTheme="minorHAnsi"/>
          <w:sz w:val="22"/>
          <w:szCs w:val="22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6C5A17">
        <w:rPr>
          <w:rFonts w:asciiTheme="minorHAnsi" w:hAnsiTheme="minorHAnsi"/>
          <w:b/>
          <w:bCs/>
          <w:sz w:val="22"/>
          <w:szCs w:val="22"/>
        </w:rPr>
        <w:t>čestně prohlašuje, že na</w:t>
      </w:r>
      <w:r w:rsidR="007844E9" w:rsidRPr="006C5A17">
        <w:rPr>
          <w:rFonts w:asciiTheme="minorHAnsi" w:hAnsiTheme="minorHAnsi"/>
          <w:b/>
          <w:bCs/>
          <w:sz w:val="22"/>
          <w:szCs w:val="22"/>
        </w:rPr>
        <w:t xml:space="preserve"> plnění veřejné zakázky </w:t>
      </w:r>
      <w:r w:rsidRPr="006C5A17">
        <w:rPr>
          <w:rFonts w:asciiTheme="minorHAnsi" w:hAnsiTheme="minorHAnsi"/>
          <w:b/>
          <w:bCs/>
          <w:sz w:val="22"/>
          <w:szCs w:val="22"/>
        </w:rPr>
        <w:t>se budou podílet tito poddodavatelé</w:t>
      </w:r>
      <w:r w:rsidR="007844E9" w:rsidRPr="006C5A17">
        <w:rPr>
          <w:rFonts w:asciiTheme="minorHAnsi" w:hAnsiTheme="minorHAnsi"/>
          <w:b/>
          <w:bCs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3F3901C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5DE60E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3177E25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905B9B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3BB2381C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1F5E77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993E8D8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F32AE52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65658A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158525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A5868B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5B11C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627A1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45BC546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ABD6F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5F83A7DC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62F38B7E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43B3C4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8CB94BD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1515ED21" w14:textId="77777777" w:rsidR="00A833C0" w:rsidRPr="006C5A17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6C5A17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0536D5FF" w14:textId="77777777" w:rsidR="00A833C0" w:rsidRPr="006C5A17" w:rsidRDefault="00A833C0" w:rsidP="004F4210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23BC444C" w14:textId="77777777" w:rsidR="008A30D0" w:rsidRPr="006C5A17" w:rsidRDefault="00E76C8E" w:rsidP="004F4210">
      <w:pPr>
        <w:ind w:firstLine="4"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C5A17">
        <w:rPr>
          <w:rFonts w:ascii="Calibri" w:hAnsi="Calibri"/>
          <w:b/>
          <w:i/>
          <w:color w:val="FF0000"/>
          <w:sz w:val="22"/>
          <w:szCs w:val="22"/>
        </w:rPr>
        <w:t>Pokyn pro účastníka zadávacího řízení</w:t>
      </w:r>
      <w:r w:rsidR="008A30D0" w:rsidRPr="006C5A17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0894D4FB" w14:textId="77777777" w:rsidR="008A30D0" w:rsidRPr="006C5A17" w:rsidRDefault="008A30D0" w:rsidP="004F4210">
      <w:pPr>
        <w:ind w:firstLine="4"/>
        <w:jc w:val="both"/>
        <w:rPr>
          <w:rFonts w:ascii="Calibri" w:hAnsi="Calibri"/>
          <w:i/>
          <w:color w:val="FF0000"/>
          <w:sz w:val="22"/>
          <w:szCs w:val="22"/>
        </w:rPr>
      </w:pPr>
      <w:r w:rsidRPr="006C5A17">
        <w:rPr>
          <w:rFonts w:ascii="Calibri" w:hAnsi="Calibri"/>
          <w:i/>
          <w:color w:val="FF0000"/>
          <w:sz w:val="22"/>
          <w:szCs w:val="22"/>
        </w:rPr>
        <w:t xml:space="preserve">V případě, že </w:t>
      </w:r>
      <w:r w:rsidR="00E76C8E" w:rsidRPr="006C5A17">
        <w:rPr>
          <w:rFonts w:ascii="Calibri" w:hAnsi="Calibri"/>
          <w:i/>
          <w:color w:val="FF0000"/>
          <w:sz w:val="22"/>
          <w:szCs w:val="22"/>
        </w:rPr>
        <w:t>účastník</w:t>
      </w:r>
      <w:r w:rsidR="00403540" w:rsidRPr="006C5A17">
        <w:rPr>
          <w:rFonts w:ascii="Calibri" w:hAnsi="Calibri"/>
          <w:i/>
          <w:color w:val="FF0000"/>
          <w:sz w:val="22"/>
          <w:szCs w:val="22"/>
        </w:rPr>
        <w:t>u</w:t>
      </w:r>
      <w:r w:rsidR="00E76C8E" w:rsidRPr="006C5A17">
        <w:rPr>
          <w:rFonts w:ascii="Calibri" w:hAnsi="Calibri"/>
          <w:i/>
          <w:color w:val="FF0000"/>
          <w:sz w:val="22"/>
          <w:szCs w:val="22"/>
        </w:rPr>
        <w:t xml:space="preserve"> zadávacího řízení </w:t>
      </w:r>
      <w:r w:rsidR="00456D7D" w:rsidRPr="006C5A17">
        <w:rPr>
          <w:rFonts w:ascii="Calibri" w:hAnsi="Calibri"/>
          <w:i/>
          <w:color w:val="FF0000"/>
          <w:sz w:val="22"/>
          <w:szCs w:val="22"/>
        </w:rPr>
        <w:t>ne</w:t>
      </w:r>
      <w:r w:rsidR="00403540" w:rsidRPr="006C5A17">
        <w:rPr>
          <w:rFonts w:ascii="Calibri" w:hAnsi="Calibri"/>
          <w:i/>
          <w:color w:val="FF0000"/>
          <w:sz w:val="22"/>
          <w:szCs w:val="22"/>
        </w:rPr>
        <w:t xml:space="preserve">jsou známi poddodavatelé, </w:t>
      </w:r>
      <w:r w:rsidR="0063708D" w:rsidRPr="006C5A17">
        <w:rPr>
          <w:rFonts w:ascii="Calibri" w:hAnsi="Calibri"/>
          <w:i/>
          <w:color w:val="FF0000"/>
          <w:sz w:val="22"/>
          <w:szCs w:val="22"/>
        </w:rPr>
        <w:t xml:space="preserve">jež by se měli </w:t>
      </w:r>
      <w:r w:rsidR="00403540" w:rsidRPr="006C5A17">
        <w:rPr>
          <w:rFonts w:ascii="Calibri" w:hAnsi="Calibri"/>
          <w:i/>
          <w:color w:val="FF0000"/>
          <w:sz w:val="22"/>
          <w:szCs w:val="22"/>
        </w:rPr>
        <w:t>podílet na plnění veřejné zakázky</w:t>
      </w:r>
      <w:r w:rsidR="00B92562" w:rsidRPr="006C5A17">
        <w:rPr>
          <w:rFonts w:ascii="Calibri" w:hAnsi="Calibri"/>
          <w:i/>
          <w:color w:val="FF0000"/>
          <w:sz w:val="22"/>
          <w:szCs w:val="22"/>
        </w:rPr>
        <w:t xml:space="preserve">, </w:t>
      </w:r>
      <w:r w:rsidR="00403540" w:rsidRPr="006C5A17">
        <w:rPr>
          <w:rFonts w:ascii="Calibri" w:hAnsi="Calibri"/>
          <w:i/>
          <w:color w:val="FF0000"/>
          <w:sz w:val="22"/>
          <w:szCs w:val="22"/>
        </w:rPr>
        <w:t xml:space="preserve">účastník zadávacího řízení </w:t>
      </w:r>
      <w:r w:rsidRPr="006C5A17">
        <w:rPr>
          <w:rFonts w:ascii="Calibri" w:hAnsi="Calibri"/>
          <w:i/>
          <w:color w:val="FF0000"/>
          <w:sz w:val="22"/>
          <w:szCs w:val="22"/>
        </w:rPr>
        <w:t xml:space="preserve">tento seznam neuvede a </w:t>
      </w:r>
      <w:r w:rsidR="00403540" w:rsidRPr="006C5A17">
        <w:rPr>
          <w:rFonts w:ascii="Calibri" w:hAnsi="Calibri"/>
          <w:i/>
          <w:color w:val="FF0000"/>
          <w:sz w:val="22"/>
          <w:szCs w:val="22"/>
        </w:rPr>
        <w:t>tuto skutečnost čestně prohlásí.</w:t>
      </w:r>
    </w:p>
    <w:p w14:paraId="50BB4B98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C4FD8B7" w14:textId="027B455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6C5A17" w:rsidRPr="006C5A17">
        <w:rPr>
          <w:rFonts w:asciiTheme="minorHAnsi" w:hAnsiTheme="minorHAnsi"/>
          <w:sz w:val="22"/>
          <w:szCs w:val="22"/>
        </w:rPr>
        <w:t xml:space="preserve">veřejné zakázky s názvem </w:t>
      </w:r>
      <w:r w:rsidR="00C45941" w:rsidRPr="00C45941">
        <w:rPr>
          <w:rFonts w:asciiTheme="minorHAnsi" w:hAnsiTheme="minorHAnsi"/>
          <w:b/>
          <w:bCs/>
          <w:sz w:val="22"/>
          <w:szCs w:val="22"/>
        </w:rPr>
        <w:t>EIS – ekonomický informační systém</w:t>
      </w:r>
      <w:r w:rsidR="006C5A1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C5A17" w:rsidRPr="006C5A17">
        <w:rPr>
          <w:rFonts w:asciiTheme="minorHAnsi" w:hAnsiTheme="minorHAnsi"/>
          <w:sz w:val="22"/>
          <w:szCs w:val="22"/>
        </w:rPr>
        <w:t>(dále jen „</w:t>
      </w:r>
      <w:r w:rsidR="006C5A17" w:rsidRPr="006C5A17">
        <w:rPr>
          <w:rFonts w:asciiTheme="minorHAnsi" w:hAnsiTheme="minorHAnsi"/>
          <w:b/>
          <w:bCs/>
          <w:i/>
          <w:iCs/>
          <w:sz w:val="22"/>
          <w:szCs w:val="22"/>
        </w:rPr>
        <w:t>veřejná zakázka</w:t>
      </w:r>
      <w:r w:rsidR="006C5A17" w:rsidRPr="006C5A17">
        <w:rPr>
          <w:rFonts w:asciiTheme="minorHAnsi" w:hAnsiTheme="minorHAnsi"/>
          <w:sz w:val="22"/>
          <w:szCs w:val="22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 xml:space="preserve">o zadávání </w:t>
      </w:r>
      <w:r w:rsidR="00914C89" w:rsidRPr="00914C89">
        <w:rPr>
          <w:rFonts w:asciiTheme="minorHAnsi" w:hAnsiTheme="minorHAnsi"/>
          <w:sz w:val="22"/>
          <w:szCs w:val="22"/>
        </w:rPr>
        <w:lastRenderedPageBreak/>
        <w:t>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6C5A17">
        <w:rPr>
          <w:rFonts w:asciiTheme="minorHAnsi" w:hAnsiTheme="minorHAnsi"/>
          <w:b/>
          <w:bCs/>
          <w:sz w:val="22"/>
          <w:szCs w:val="22"/>
        </w:rPr>
        <w:t>čestně prohlašuje, že mu nejsou známi poddodavatelé, jež se budou podílet na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5E39BDCB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6833025D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7EEA00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87DD1C8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DE5CA1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721E9" w14:textId="77777777" w:rsidR="00FD58FC" w:rsidRDefault="00FD58FC">
      <w:r>
        <w:separator/>
      </w:r>
    </w:p>
  </w:endnote>
  <w:endnote w:type="continuationSeparator" w:id="0">
    <w:p w14:paraId="3903D25A" w14:textId="77777777" w:rsidR="00FD58FC" w:rsidRDefault="00FD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00A9D" w14:textId="32FA1619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C5A17">
      <w:rPr>
        <w:rStyle w:val="slostrnky"/>
        <w:noProof/>
      </w:rPr>
      <w:t>1</w:t>
    </w:r>
    <w:r>
      <w:rPr>
        <w:rStyle w:val="slostrnky"/>
      </w:rPr>
      <w:fldChar w:fldCharType="end"/>
    </w:r>
  </w:p>
  <w:p w14:paraId="2353FEE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428B" w14:textId="348CFAC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45941" w:rsidRPr="00402467">
      <w:rPr>
        <w:rFonts w:ascii="Calibri" w:hAnsi="Calibri"/>
        <w:b/>
        <w:sz w:val="22"/>
        <w:szCs w:val="22"/>
      </w:rPr>
      <w:t>PLEIS0922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C5A17">
      <w:rPr>
        <w:rFonts w:ascii="Calibri" w:hAnsi="Calibri"/>
        <w:sz w:val="22"/>
        <w:szCs w:val="20"/>
      </w:rPr>
      <w:t xml:space="preserve">– </w:t>
    </w:r>
    <w:r w:rsidR="00764C0F" w:rsidRPr="006C5A17">
      <w:rPr>
        <w:rFonts w:ascii="Calibri" w:hAnsi="Calibri"/>
        <w:sz w:val="22"/>
        <w:szCs w:val="20"/>
      </w:rPr>
      <w:t xml:space="preserve">příloha č. </w:t>
    </w:r>
    <w:r w:rsidR="00C45941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87EF" w14:textId="77777777" w:rsidR="00D40674" w:rsidRDefault="00D40674" w:rsidP="004F2255">
    <w:pPr>
      <w:pStyle w:val="Zpat"/>
      <w:rPr>
        <w:sz w:val="22"/>
        <w:szCs w:val="22"/>
      </w:rPr>
    </w:pPr>
  </w:p>
  <w:p w14:paraId="7278BCDB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6B84C" w14:textId="77777777" w:rsidR="00FD58FC" w:rsidRDefault="00FD58FC">
      <w:r>
        <w:separator/>
      </w:r>
    </w:p>
  </w:footnote>
  <w:footnote w:type="continuationSeparator" w:id="0">
    <w:p w14:paraId="215D6B08" w14:textId="77777777" w:rsidR="00FD58FC" w:rsidRDefault="00FD58FC">
      <w:r>
        <w:continuationSeparator/>
      </w:r>
    </w:p>
  </w:footnote>
  <w:footnote w:id="1">
    <w:p w14:paraId="50376B20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33534055">
    <w:abstractNumId w:val="30"/>
  </w:num>
  <w:num w:numId="2" w16cid:durableId="159734725">
    <w:abstractNumId w:val="9"/>
  </w:num>
  <w:num w:numId="3" w16cid:durableId="1277560053">
    <w:abstractNumId w:val="26"/>
  </w:num>
  <w:num w:numId="4" w16cid:durableId="1905870664">
    <w:abstractNumId w:val="6"/>
  </w:num>
  <w:num w:numId="5" w16cid:durableId="1883904849">
    <w:abstractNumId w:val="8"/>
  </w:num>
  <w:num w:numId="6" w16cid:durableId="957025786">
    <w:abstractNumId w:val="3"/>
  </w:num>
  <w:num w:numId="7" w16cid:durableId="1293362992">
    <w:abstractNumId w:val="34"/>
  </w:num>
  <w:num w:numId="8" w16cid:durableId="262109819">
    <w:abstractNumId w:val="12"/>
  </w:num>
  <w:num w:numId="9" w16cid:durableId="800730021">
    <w:abstractNumId w:val="14"/>
  </w:num>
  <w:num w:numId="10" w16cid:durableId="1701970649">
    <w:abstractNumId w:val="32"/>
  </w:num>
  <w:num w:numId="11" w16cid:durableId="1021779106">
    <w:abstractNumId w:val="10"/>
  </w:num>
  <w:num w:numId="12" w16cid:durableId="2077623946">
    <w:abstractNumId w:val="21"/>
  </w:num>
  <w:num w:numId="13" w16cid:durableId="879786894">
    <w:abstractNumId w:val="27"/>
  </w:num>
  <w:num w:numId="14" w16cid:durableId="358943287">
    <w:abstractNumId w:val="31"/>
  </w:num>
  <w:num w:numId="15" w16cid:durableId="1508253127">
    <w:abstractNumId w:val="4"/>
  </w:num>
  <w:num w:numId="16" w16cid:durableId="1077631069">
    <w:abstractNumId w:val="7"/>
  </w:num>
  <w:num w:numId="17" w16cid:durableId="1090929761">
    <w:abstractNumId w:val="25"/>
  </w:num>
  <w:num w:numId="18" w16cid:durableId="763188649">
    <w:abstractNumId w:val="16"/>
  </w:num>
  <w:num w:numId="19" w16cid:durableId="275916798">
    <w:abstractNumId w:val="20"/>
  </w:num>
  <w:num w:numId="20" w16cid:durableId="1399934576">
    <w:abstractNumId w:val="33"/>
  </w:num>
  <w:num w:numId="21" w16cid:durableId="222522922">
    <w:abstractNumId w:val="28"/>
  </w:num>
  <w:num w:numId="22" w16cid:durableId="347146725">
    <w:abstractNumId w:val="24"/>
  </w:num>
  <w:num w:numId="23" w16cid:durableId="1628002321">
    <w:abstractNumId w:val="29"/>
  </w:num>
  <w:num w:numId="24" w16cid:durableId="61291244">
    <w:abstractNumId w:val="15"/>
  </w:num>
  <w:num w:numId="25" w16cid:durableId="303127524">
    <w:abstractNumId w:val="17"/>
  </w:num>
  <w:num w:numId="26" w16cid:durableId="959529364">
    <w:abstractNumId w:val="11"/>
  </w:num>
  <w:num w:numId="27" w16cid:durableId="2039624427">
    <w:abstractNumId w:val="0"/>
  </w:num>
  <w:num w:numId="28" w16cid:durableId="1424834683">
    <w:abstractNumId w:val="13"/>
  </w:num>
  <w:num w:numId="29" w16cid:durableId="806123097">
    <w:abstractNumId w:val="23"/>
  </w:num>
  <w:num w:numId="30" w16cid:durableId="391274055">
    <w:abstractNumId w:val="22"/>
  </w:num>
  <w:num w:numId="31" w16cid:durableId="1162350942">
    <w:abstractNumId w:val="5"/>
  </w:num>
  <w:num w:numId="32" w16cid:durableId="779880366">
    <w:abstractNumId w:val="19"/>
  </w:num>
  <w:num w:numId="33" w16cid:durableId="1829977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03A2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0ECB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A1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26931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4DDF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5941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5A37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58FC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2A3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2023-03-02T14:45:00Z</dcterms:modified>
</cp:coreProperties>
</file>