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47A98" w14:textId="77777777" w:rsidR="00DC0328" w:rsidRDefault="00DC0328">
      <w:pPr>
        <w:rPr>
          <w:rFonts w:ascii="Arial" w:hAnsi="Arial" w:cs="Arial"/>
          <w:b/>
          <w:sz w:val="36"/>
        </w:rPr>
      </w:pPr>
    </w:p>
    <w:tbl>
      <w:tblPr>
        <w:tblW w:w="96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DC0328" w:rsidRPr="007668BA" w14:paraId="62414476" w14:textId="77777777" w:rsidTr="000D68EA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FE73" w14:textId="77777777" w:rsidR="00DC0328" w:rsidRPr="007668BA" w:rsidRDefault="00DC0328" w:rsidP="000D68EA">
            <w:pPr>
              <w:spacing w:before="60"/>
              <w:jc w:val="center"/>
              <w:rPr>
                <w:rFonts w:cs="Arial"/>
                <w:b/>
                <w:sz w:val="24"/>
                <w:szCs w:val="20"/>
              </w:rPr>
            </w:pPr>
            <w:r w:rsidRPr="007668BA">
              <w:rPr>
                <w:rFonts w:cs="Arial"/>
                <w:b/>
                <w:sz w:val="48"/>
                <w:szCs w:val="20"/>
              </w:rPr>
              <w:t>P O V O D Í</w:t>
            </w:r>
            <w:r w:rsidR="006320A1">
              <w:rPr>
                <w:rFonts w:cs="Arial"/>
                <w:b/>
                <w:sz w:val="48"/>
                <w:szCs w:val="20"/>
              </w:rPr>
              <w:t xml:space="preserve"> </w:t>
            </w:r>
            <w:r>
              <w:rPr>
                <w:rFonts w:cs="Arial"/>
                <w:b/>
                <w:sz w:val="48"/>
                <w:szCs w:val="20"/>
              </w:rPr>
              <w:t xml:space="preserve"> </w:t>
            </w:r>
            <w:r w:rsidRPr="007668BA">
              <w:rPr>
                <w:rFonts w:cs="Arial"/>
                <w:b/>
                <w:sz w:val="48"/>
                <w:szCs w:val="20"/>
              </w:rPr>
              <w:t>L A B E</w:t>
            </w:r>
            <w:r w:rsidRPr="007668BA">
              <w:rPr>
                <w:rFonts w:cs="Arial"/>
                <w:b/>
                <w:sz w:val="24"/>
                <w:szCs w:val="20"/>
              </w:rPr>
              <w:t>,</w:t>
            </w:r>
            <w:r>
              <w:rPr>
                <w:rFonts w:cs="Arial"/>
                <w:b/>
                <w:sz w:val="24"/>
                <w:szCs w:val="20"/>
              </w:rPr>
              <w:t xml:space="preserve"> </w:t>
            </w:r>
            <w:r w:rsidRPr="007668BA">
              <w:rPr>
                <w:rFonts w:cs="Arial"/>
                <w:b/>
                <w:sz w:val="32"/>
                <w:szCs w:val="20"/>
              </w:rPr>
              <w:t>státní podnik</w:t>
            </w:r>
          </w:p>
        </w:tc>
      </w:tr>
    </w:tbl>
    <w:p w14:paraId="7CEC5607" w14:textId="77777777" w:rsidR="00DC0328" w:rsidRDefault="00DC0328" w:rsidP="00DC0328">
      <w:pPr>
        <w:spacing w:before="60"/>
        <w:jc w:val="center"/>
        <w:rPr>
          <w:rFonts w:cs="Arial"/>
          <w:b/>
          <w:sz w:val="44"/>
          <w:szCs w:val="20"/>
        </w:rPr>
      </w:pPr>
    </w:p>
    <w:p w14:paraId="11AD51B7" w14:textId="77777777" w:rsidR="003F2E38" w:rsidRDefault="003F2E38" w:rsidP="00DC0328">
      <w:pPr>
        <w:spacing w:before="60"/>
        <w:jc w:val="center"/>
        <w:rPr>
          <w:rFonts w:cs="Arial"/>
          <w:b/>
          <w:sz w:val="44"/>
          <w:szCs w:val="20"/>
        </w:rPr>
      </w:pPr>
    </w:p>
    <w:p w14:paraId="4124A708" w14:textId="77777777" w:rsidR="00DC0328" w:rsidRDefault="00DC0328" w:rsidP="00DC0328">
      <w:pPr>
        <w:spacing w:before="60"/>
        <w:jc w:val="center"/>
        <w:rPr>
          <w:rFonts w:cs="Arial"/>
          <w:b/>
          <w:sz w:val="44"/>
          <w:szCs w:val="20"/>
        </w:rPr>
      </w:pPr>
      <w:r w:rsidRPr="007668BA">
        <w:rPr>
          <w:rFonts w:cs="Arial"/>
          <w:b/>
          <w:sz w:val="44"/>
          <w:szCs w:val="20"/>
        </w:rPr>
        <w:t>Technické podmínky</w:t>
      </w:r>
      <w:r>
        <w:rPr>
          <w:rFonts w:cs="Arial"/>
          <w:b/>
          <w:sz w:val="44"/>
          <w:szCs w:val="20"/>
        </w:rPr>
        <w:t xml:space="preserve"> a požadavky</w:t>
      </w:r>
    </w:p>
    <w:p w14:paraId="3628B7AC" w14:textId="77777777" w:rsidR="00DC0328" w:rsidRPr="007668BA" w:rsidRDefault="00DC0328" w:rsidP="00DC0328">
      <w:pPr>
        <w:spacing w:before="60"/>
        <w:jc w:val="center"/>
        <w:rPr>
          <w:rFonts w:cs="Arial"/>
          <w:sz w:val="44"/>
          <w:szCs w:val="20"/>
        </w:rPr>
      </w:pPr>
      <w:r w:rsidRPr="007668BA">
        <w:rPr>
          <w:rFonts w:cs="Arial"/>
          <w:b/>
          <w:sz w:val="44"/>
          <w:szCs w:val="20"/>
        </w:rPr>
        <w:t>na výkon a funkci</w:t>
      </w:r>
    </w:p>
    <w:p w14:paraId="531B0C30" w14:textId="77777777" w:rsidR="00DC0328" w:rsidRPr="007668BA" w:rsidRDefault="00DC0328" w:rsidP="00DC0328">
      <w:pPr>
        <w:tabs>
          <w:tab w:val="left" w:pos="708"/>
          <w:tab w:val="center" w:pos="4536"/>
          <w:tab w:val="right" w:pos="9072"/>
        </w:tabs>
        <w:spacing w:before="60"/>
        <w:rPr>
          <w:rFonts w:cs="Arial"/>
          <w:szCs w:val="20"/>
          <w:lang w:val="x-none"/>
        </w:rPr>
      </w:pPr>
    </w:p>
    <w:p w14:paraId="4FAF6AF3" w14:textId="77777777" w:rsidR="00DC0328" w:rsidRPr="007668BA" w:rsidRDefault="00DC0328" w:rsidP="00DC0328">
      <w:pPr>
        <w:spacing w:before="60"/>
        <w:rPr>
          <w:rFonts w:cs="Arial"/>
          <w:b/>
          <w:sz w:val="48"/>
          <w:szCs w:val="20"/>
        </w:rPr>
      </w:pP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0"/>
      </w:tblGrid>
      <w:tr w:rsidR="00DC0328" w:rsidRPr="007668BA" w14:paraId="723F5342" w14:textId="77777777" w:rsidTr="000D68EA">
        <w:trPr>
          <w:trHeight w:val="1577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BA21" w14:textId="73CCADEB" w:rsidR="004033B1" w:rsidRPr="003F2E38" w:rsidRDefault="00A1257C" w:rsidP="00F10062">
            <w:pPr>
              <w:spacing w:before="60"/>
              <w:jc w:val="center"/>
              <w:rPr>
                <w:rFonts w:cs="Arial"/>
                <w:b/>
                <w:sz w:val="34"/>
                <w:szCs w:val="34"/>
              </w:rPr>
            </w:pPr>
            <w:r>
              <w:rPr>
                <w:rFonts w:cs="Arial"/>
                <w:b/>
                <w:sz w:val="34"/>
                <w:szCs w:val="34"/>
              </w:rPr>
              <w:t xml:space="preserve">ŘSP, </w:t>
            </w:r>
            <w:r w:rsidR="00F10062">
              <w:rPr>
                <w:rFonts w:cs="Arial"/>
                <w:b/>
                <w:sz w:val="34"/>
                <w:szCs w:val="34"/>
              </w:rPr>
              <w:t xml:space="preserve">budova B, </w:t>
            </w:r>
            <w:r>
              <w:rPr>
                <w:rFonts w:cs="Arial"/>
                <w:b/>
                <w:sz w:val="34"/>
                <w:szCs w:val="34"/>
              </w:rPr>
              <w:t xml:space="preserve">oprava střechy </w:t>
            </w:r>
          </w:p>
        </w:tc>
      </w:tr>
    </w:tbl>
    <w:p w14:paraId="026A11ED" w14:textId="77777777" w:rsidR="00DC0328" w:rsidRPr="007668BA" w:rsidRDefault="00DC0328" w:rsidP="00DC0328">
      <w:pPr>
        <w:spacing w:before="60"/>
        <w:rPr>
          <w:rFonts w:cs="Arial"/>
          <w:szCs w:val="20"/>
        </w:rPr>
      </w:pPr>
    </w:p>
    <w:p w14:paraId="3A3E69D2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076E6407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310016A4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6B7170F6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7A076FF8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0A5F7ECC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0C901BC6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0F862F3C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29CEBC08" w14:textId="77777777" w:rsidR="003F2E38" w:rsidRDefault="003F2E38" w:rsidP="00DC0328">
      <w:pPr>
        <w:spacing w:before="60"/>
        <w:rPr>
          <w:rFonts w:cs="Arial"/>
          <w:szCs w:val="20"/>
        </w:rPr>
      </w:pPr>
    </w:p>
    <w:p w14:paraId="7B105153" w14:textId="77777777" w:rsidR="00DC0328" w:rsidRPr="007668BA" w:rsidRDefault="00DC0328" w:rsidP="00DC0328">
      <w:pPr>
        <w:spacing w:before="60"/>
        <w:rPr>
          <w:rFonts w:cs="Arial"/>
          <w:szCs w:val="20"/>
        </w:rPr>
      </w:pPr>
    </w:p>
    <w:tbl>
      <w:tblPr>
        <w:tblW w:w="95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2"/>
        <w:gridCol w:w="3359"/>
        <w:gridCol w:w="3343"/>
      </w:tblGrid>
      <w:tr w:rsidR="00DC0328" w:rsidRPr="007668BA" w14:paraId="213CD24C" w14:textId="77777777" w:rsidTr="003F2E38">
        <w:trPr>
          <w:trHeight w:val="909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D5DD" w14:textId="77777777" w:rsidR="00DC0328" w:rsidRPr="007668BA" w:rsidRDefault="00DC0328" w:rsidP="000D68EA">
            <w:pPr>
              <w:spacing w:before="60"/>
              <w:rPr>
                <w:rFonts w:cs="Arial"/>
                <w:b/>
                <w:sz w:val="24"/>
                <w:szCs w:val="20"/>
              </w:rPr>
            </w:pPr>
            <w:r w:rsidRPr="007668BA">
              <w:rPr>
                <w:rFonts w:cs="Arial"/>
                <w:b/>
                <w:sz w:val="24"/>
                <w:szCs w:val="20"/>
              </w:rPr>
              <w:t>Zpracoval: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4ABD" w14:textId="77777777" w:rsidR="00DC0328" w:rsidRDefault="00DC0328" w:rsidP="000D68EA">
            <w:pPr>
              <w:spacing w:before="60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Ing. Stanislav Winkler</w:t>
            </w:r>
          </w:p>
          <w:p w14:paraId="55C10B20" w14:textId="77777777" w:rsidR="00DC0328" w:rsidRPr="007668BA" w:rsidRDefault="00DC0328" w:rsidP="000D68EA">
            <w:pPr>
              <w:spacing w:before="60"/>
              <w:rPr>
                <w:rFonts w:cs="Arial"/>
                <w:sz w:val="24"/>
                <w:szCs w:val="20"/>
              </w:rPr>
            </w:pPr>
            <w:r>
              <w:rPr>
                <w:rFonts w:cs="Arial"/>
                <w:sz w:val="24"/>
                <w:szCs w:val="20"/>
              </w:rPr>
              <w:t>Projektant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BBFD" w14:textId="77777777" w:rsidR="00DC0328" w:rsidRPr="007668BA" w:rsidRDefault="00BA137A" w:rsidP="000D68EA">
            <w:pPr>
              <w:spacing w:before="60"/>
              <w:rPr>
                <w:rFonts w:cs="Arial"/>
                <w:szCs w:val="20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7165E127" wp14:editId="6C7B876E">
                  <wp:simplePos x="0" y="0"/>
                  <wp:positionH relativeFrom="margin">
                    <wp:posOffset>496027</wp:posOffset>
                  </wp:positionH>
                  <wp:positionV relativeFrom="paragraph">
                    <wp:posOffset>198376</wp:posOffset>
                  </wp:positionV>
                  <wp:extent cx="872836" cy="332286"/>
                  <wp:effectExtent l="0" t="0" r="381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225" cy="339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55C6AFA" w14:textId="77777777" w:rsidR="00833B91" w:rsidRDefault="00833B91">
      <w:pPr>
        <w:rPr>
          <w:rFonts w:ascii="Arial" w:hAnsi="Arial" w:cs="Arial"/>
          <w:b/>
          <w:sz w:val="36"/>
        </w:rPr>
        <w:sectPr w:rsidR="00833B91" w:rsidSect="00DC0328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4278208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80C998" w14:textId="77777777" w:rsidR="00DC0328" w:rsidRPr="00DC0328" w:rsidRDefault="00DC0328">
          <w:pPr>
            <w:pStyle w:val="Nadpisobsahu"/>
            <w:rPr>
              <w:rFonts w:ascii="Arial" w:hAnsi="Arial" w:cs="Arial"/>
              <w:color w:val="auto"/>
            </w:rPr>
          </w:pPr>
          <w:r w:rsidRPr="00DC0328">
            <w:rPr>
              <w:rFonts w:ascii="Arial" w:hAnsi="Arial" w:cs="Arial"/>
              <w:color w:val="auto"/>
            </w:rPr>
            <w:t>Obsah</w:t>
          </w:r>
        </w:p>
        <w:p w14:paraId="1EEFE2EA" w14:textId="6E9EEA6D" w:rsidR="00A71694" w:rsidRDefault="00DC032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907767" w:history="1">
            <w:r w:rsidR="00A71694" w:rsidRPr="00A422DF">
              <w:rPr>
                <w:rStyle w:val="Hypertextovodkaz"/>
                <w:noProof/>
              </w:rPr>
              <w:t>1.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Účel akce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_Toc161907767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3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73E0EB85" w14:textId="6083C2B8" w:rsidR="00A71694" w:rsidRDefault="002D43D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hyperlink w:anchor="_Toc161907768" w:history="1">
            <w:r w:rsidR="00A71694" w:rsidRPr="00A422DF">
              <w:rPr>
                <w:rStyle w:val="Hypertextovodkaz"/>
                <w:noProof/>
              </w:rPr>
              <w:t>2.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Budova B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_Toc161907768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3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16B83638" w14:textId="27D0D974" w:rsidR="00A71694" w:rsidRDefault="002D43D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hyperlink w:anchor="_Toc161907769" w:history="1">
            <w:r w:rsidR="00A71694" w:rsidRPr="00A422DF">
              <w:rPr>
                <w:rStyle w:val="Hypertextovodkaz"/>
                <w:noProof/>
              </w:rPr>
              <w:t>2.1.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Stávající stav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_Toc161907769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3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3404C136" w14:textId="00B11F68" w:rsidR="00A71694" w:rsidRDefault="002D43D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hyperlink w:anchor="_Toc161907770" w:history="1">
            <w:r w:rsidR="00A71694" w:rsidRPr="00A422DF">
              <w:rPr>
                <w:rStyle w:val="Hypertextovodkaz"/>
                <w:noProof/>
              </w:rPr>
              <w:t>2.2.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Stručný návrh opravy střechy budovy B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_Toc161907770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3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3574F74E" w14:textId="0F8FE5C4" w:rsidR="00A71694" w:rsidRDefault="002D43D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hyperlink w:anchor="_Toc161907771" w:history="1">
            <w:r w:rsidR="00A71694" w:rsidRPr="00A422DF">
              <w:rPr>
                <w:rStyle w:val="Hypertextovodkaz"/>
                <w:noProof/>
              </w:rPr>
              <w:t>2.3.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Výměry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_Toc161907771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4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63403823" w14:textId="0FC98A06" w:rsidR="00A71694" w:rsidRDefault="002D43D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hyperlink w:anchor="_Toc161907772" w:history="1">
            <w:r w:rsidR="00A71694" w:rsidRPr="00A422DF">
              <w:rPr>
                <w:rStyle w:val="Hypertextovodkaz"/>
                <w:noProof/>
              </w:rPr>
              <w:t>3.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Přílohy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_Toc161907772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4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31B67786" w14:textId="10D65CA8" w:rsidR="00A71694" w:rsidRDefault="002D43D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GB" w:eastAsia="en-GB"/>
            </w:rPr>
          </w:pPr>
          <w:hyperlink w:anchor="_Toc161907773" w:history="1">
            <w:r w:rsidR="00A71694" w:rsidRPr="00A422DF">
              <w:rPr>
                <w:rStyle w:val="Hypertextovodkaz"/>
                <w:noProof/>
              </w:rPr>
              <w:t>4.</w:t>
            </w:r>
            <w:r w:rsidR="00A71694">
              <w:rPr>
                <w:rFonts w:eastAsiaTheme="minorEastAsia"/>
                <w:noProof/>
                <w:lang w:val="en-GB" w:eastAsia="en-GB"/>
              </w:rPr>
              <w:tab/>
            </w:r>
            <w:r w:rsidR="00A71694" w:rsidRPr="00A422DF">
              <w:rPr>
                <w:rStyle w:val="Hypertextovodkaz"/>
                <w:noProof/>
              </w:rPr>
              <w:t>Závěr</w:t>
            </w:r>
            <w:r w:rsidR="00A71694">
              <w:rPr>
                <w:noProof/>
                <w:webHidden/>
              </w:rPr>
              <w:tab/>
            </w:r>
            <w:r w:rsidR="00A71694">
              <w:rPr>
                <w:noProof/>
                <w:webHidden/>
              </w:rPr>
              <w:fldChar w:fldCharType="begin"/>
            </w:r>
            <w:r w:rsidR="00A71694">
              <w:rPr>
                <w:noProof/>
                <w:webHidden/>
              </w:rPr>
              <w:instrText xml:space="preserve"> PAGEREF _Toc161907773 \h </w:instrText>
            </w:r>
            <w:r w:rsidR="00A71694">
              <w:rPr>
                <w:noProof/>
                <w:webHidden/>
              </w:rPr>
            </w:r>
            <w:r w:rsidR="00A71694">
              <w:rPr>
                <w:noProof/>
                <w:webHidden/>
              </w:rPr>
              <w:fldChar w:fldCharType="separate"/>
            </w:r>
            <w:r w:rsidR="00A71694">
              <w:rPr>
                <w:noProof/>
                <w:webHidden/>
              </w:rPr>
              <w:t>4</w:t>
            </w:r>
            <w:r w:rsidR="00A71694">
              <w:rPr>
                <w:noProof/>
                <w:webHidden/>
              </w:rPr>
              <w:fldChar w:fldCharType="end"/>
            </w:r>
          </w:hyperlink>
        </w:p>
        <w:p w14:paraId="0CE39938" w14:textId="654B9068" w:rsidR="00DC0328" w:rsidRDefault="00DC0328">
          <w:r>
            <w:rPr>
              <w:b/>
              <w:bCs/>
            </w:rPr>
            <w:fldChar w:fldCharType="end"/>
          </w:r>
        </w:p>
      </w:sdtContent>
    </w:sdt>
    <w:p w14:paraId="1279A1E2" w14:textId="77777777" w:rsidR="00833B91" w:rsidRDefault="00833B91">
      <w:pPr>
        <w:rPr>
          <w:rFonts w:ascii="Arial" w:hAnsi="Arial" w:cs="Arial"/>
          <w:b/>
          <w:sz w:val="36"/>
        </w:rPr>
        <w:sectPr w:rsidR="00833B91" w:rsidSect="00DC0328"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F4418D7" w14:textId="77777777" w:rsidR="00346D94" w:rsidRDefault="000732C4" w:rsidP="00E46092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lastRenderedPageBreak/>
        <w:t>Technické podmínky</w:t>
      </w:r>
    </w:p>
    <w:p w14:paraId="5279E3B8" w14:textId="77777777" w:rsidR="000D68EA" w:rsidRDefault="007E5AC0" w:rsidP="000357F8">
      <w:pPr>
        <w:pStyle w:val="Nadpis1SW"/>
      </w:pPr>
      <w:bookmarkStart w:id="0" w:name="_Toc161907767"/>
      <w:r w:rsidRPr="000357F8">
        <w:t>Ú</w:t>
      </w:r>
      <w:r w:rsidR="00025964" w:rsidRPr="000357F8">
        <w:t>čel</w:t>
      </w:r>
      <w:r w:rsidR="00D550C4">
        <w:t xml:space="preserve"> akce</w:t>
      </w:r>
      <w:bookmarkEnd w:id="0"/>
    </w:p>
    <w:p w14:paraId="4EFDC012" w14:textId="2BFD0C4E" w:rsidR="00E336FB" w:rsidRDefault="00A1257C" w:rsidP="00DE4AE7">
      <w:pPr>
        <w:pStyle w:val="NormaltextSW"/>
      </w:pPr>
      <w:r>
        <w:t>Opr</w:t>
      </w:r>
      <w:r w:rsidR="003E4445">
        <w:t xml:space="preserve">ava střešního pláště </w:t>
      </w:r>
      <w:r w:rsidR="004C5C8F">
        <w:t>budovy B na adrese Víta Nejedlého 951/8, 500</w:t>
      </w:r>
      <w:r w:rsidR="00E27AFB">
        <w:t> </w:t>
      </w:r>
      <w:r w:rsidR="004C5C8F">
        <w:t>03 Hradec Králové</w:t>
      </w:r>
      <w:r w:rsidR="00E336FB">
        <w:t>.</w:t>
      </w:r>
      <w:r w:rsidR="004C5C8F">
        <w:t xml:space="preserve"> Přesné umístění budovy v komplexu je znázorněno</w:t>
      </w:r>
      <w:r w:rsidR="00E26F43">
        <w:t xml:space="preserve"> v příloze č.</w:t>
      </w:r>
      <w:r w:rsidR="00E27AFB">
        <w:t> </w:t>
      </w:r>
      <w:r w:rsidR="00E26F43">
        <w:t>2 Letecký snímek zájmové lokality.</w:t>
      </w:r>
    </w:p>
    <w:p w14:paraId="0DED1A2F" w14:textId="77777777" w:rsidR="00BE7BB4" w:rsidRDefault="00713942" w:rsidP="000357F8">
      <w:pPr>
        <w:pStyle w:val="Nadpis1SW"/>
      </w:pPr>
      <w:bookmarkStart w:id="1" w:name="_Toc161907768"/>
      <w:r>
        <w:t>Budova B</w:t>
      </w:r>
      <w:bookmarkEnd w:id="1"/>
    </w:p>
    <w:p w14:paraId="5C123EA3" w14:textId="77777777" w:rsidR="00713942" w:rsidRDefault="00713942" w:rsidP="000357F8">
      <w:pPr>
        <w:pStyle w:val="Nadpis2SW"/>
      </w:pPr>
      <w:bookmarkStart w:id="2" w:name="_Toc161907769"/>
      <w:r>
        <w:t>Stávající stav</w:t>
      </w:r>
      <w:bookmarkEnd w:id="2"/>
    </w:p>
    <w:p w14:paraId="42F9CA95" w14:textId="14C31125" w:rsidR="00713942" w:rsidRDefault="00713942" w:rsidP="00DE4AE7">
      <w:pPr>
        <w:pStyle w:val="NormaltextSW"/>
      </w:pPr>
      <w:r>
        <w:t>Hlavní střešní plášť je přístupný střešním výlezem. Střecha je lemována nízkými atikami</w:t>
      </w:r>
      <w:r w:rsidR="00A46C1D">
        <w:t xml:space="preserve"> šířky 0,6</w:t>
      </w:r>
      <w:r w:rsidR="00A34854">
        <w:t>3</w:t>
      </w:r>
      <w:r w:rsidR="00E27AFB">
        <w:t> </w:t>
      </w:r>
      <w:r w:rsidR="00A46C1D">
        <w:t>m</w:t>
      </w:r>
      <w:r>
        <w:t xml:space="preserve">, zhlaví atik je opatřeno krycím oplechováním. Odvodnění střechy je řešeno spádováním do vpustí s vnitřními dešťovými svody. Nad úroveň střešního pláště jsou osazeny konstrukce vzduchotechnického zařízení, klimatizační jednotky, atd. Na střešní ploše je proveden rozvod hromosvodné sítě. </w:t>
      </w:r>
    </w:p>
    <w:p w14:paraId="03DD8808" w14:textId="77777777" w:rsidR="00713942" w:rsidRDefault="00713942" w:rsidP="00DE4AE7">
      <w:pPr>
        <w:pStyle w:val="NormaltextSW"/>
      </w:pPr>
      <w:r>
        <w:t>Hydroizolační systém je mechanicky kotvený, lepený ve spojích. Obchodní označení výrobku TROCAL.</w:t>
      </w:r>
    </w:p>
    <w:p w14:paraId="64B83C79" w14:textId="77777777" w:rsidR="00713942" w:rsidRDefault="00713942" w:rsidP="00DE4AE7">
      <w:pPr>
        <w:pStyle w:val="NormaltextSW"/>
      </w:pPr>
      <w:r>
        <w:t>Stávající skladba střešního pláště je následující:</w:t>
      </w:r>
    </w:p>
    <w:p w14:paraId="0AF4D630" w14:textId="0E1D63D7" w:rsidR="00713942" w:rsidRDefault="00713942" w:rsidP="00DE4AE7">
      <w:pPr>
        <w:pStyle w:val="NormaltextSW"/>
        <w:numPr>
          <w:ilvl w:val="0"/>
          <w:numId w:val="24"/>
        </w:numPr>
      </w:pPr>
      <w:r>
        <w:t>hydroizolace - fólie Trocal tl. 1,5</w:t>
      </w:r>
      <w:r w:rsidR="003C6A6A">
        <w:t> </w:t>
      </w:r>
      <w:r>
        <w:t>mm,</w:t>
      </w:r>
    </w:p>
    <w:p w14:paraId="6DC995F3" w14:textId="77777777" w:rsidR="00713942" w:rsidRDefault="00713942" w:rsidP="00DE4AE7">
      <w:pPr>
        <w:pStyle w:val="NormaltextSW"/>
        <w:numPr>
          <w:ilvl w:val="0"/>
          <w:numId w:val="24"/>
        </w:numPr>
      </w:pPr>
      <w:r>
        <w:t>separační netkaná textílie ARABEVA,</w:t>
      </w:r>
    </w:p>
    <w:p w14:paraId="698A730D" w14:textId="2780EA58" w:rsidR="00713942" w:rsidRDefault="00713942" w:rsidP="00DE4AE7">
      <w:pPr>
        <w:pStyle w:val="NormaltextSW"/>
        <w:numPr>
          <w:ilvl w:val="0"/>
          <w:numId w:val="24"/>
        </w:numPr>
      </w:pPr>
      <w:r>
        <w:t>pěnový polystyren tl. 50</w:t>
      </w:r>
      <w:r w:rsidR="003C6A6A">
        <w:t> </w:t>
      </w:r>
      <w:r>
        <w:t>mm,</w:t>
      </w:r>
    </w:p>
    <w:p w14:paraId="7F6CA996" w14:textId="77777777" w:rsidR="00713942" w:rsidRDefault="00713942" w:rsidP="00DE4AE7">
      <w:pPr>
        <w:pStyle w:val="NormaltextSW"/>
        <w:numPr>
          <w:ilvl w:val="0"/>
          <w:numId w:val="24"/>
        </w:numPr>
      </w:pPr>
      <w:r>
        <w:t>původní asfaltová hydroizolace mechanicky perforovaná,</w:t>
      </w:r>
    </w:p>
    <w:p w14:paraId="06B2E6F7" w14:textId="31D5882C" w:rsidR="00713942" w:rsidRDefault="00713942" w:rsidP="00DE4AE7">
      <w:pPr>
        <w:pStyle w:val="NormaltextSW"/>
        <w:numPr>
          <w:ilvl w:val="0"/>
          <w:numId w:val="24"/>
        </w:numPr>
      </w:pPr>
      <w:r>
        <w:t>cementový potěr armovaný ocelovou sítí tl. 40</w:t>
      </w:r>
      <w:r w:rsidR="003C6A6A">
        <w:t> </w:t>
      </w:r>
      <w:r>
        <w:t>mm,</w:t>
      </w:r>
    </w:p>
    <w:p w14:paraId="185354CB" w14:textId="7607F9F1" w:rsidR="00713942" w:rsidRDefault="00713942" w:rsidP="00DE4AE7">
      <w:pPr>
        <w:pStyle w:val="NormaltextSW"/>
        <w:numPr>
          <w:ilvl w:val="0"/>
          <w:numId w:val="24"/>
        </w:numPr>
      </w:pPr>
      <w:r>
        <w:t xml:space="preserve">násyp z expandovaného perlitu tl. 90 </w:t>
      </w:r>
      <w:r w:rsidR="003C6A6A">
        <w:t>–</w:t>
      </w:r>
      <w:r>
        <w:t xml:space="preserve"> 210</w:t>
      </w:r>
      <w:r w:rsidR="003C6A6A">
        <w:t> </w:t>
      </w:r>
      <w:r>
        <w:t>mm,</w:t>
      </w:r>
    </w:p>
    <w:p w14:paraId="4FE8B906" w14:textId="77777777" w:rsidR="00713942" w:rsidRDefault="00713942" w:rsidP="00DE4AE7">
      <w:pPr>
        <w:pStyle w:val="NormaltextSW"/>
        <w:numPr>
          <w:ilvl w:val="0"/>
          <w:numId w:val="24"/>
        </w:numPr>
      </w:pPr>
      <w:r>
        <w:t>stropní konstrukce dle dokumentace skutečného provedení stavby - panely PZD.</w:t>
      </w:r>
    </w:p>
    <w:p w14:paraId="128F27D0" w14:textId="45217208" w:rsidR="00713942" w:rsidRDefault="00713942" w:rsidP="00DE4AE7">
      <w:pPr>
        <w:pStyle w:val="NormaltextSW"/>
      </w:pPr>
      <w:r>
        <w:t>Převážná část střechy na budově</w:t>
      </w:r>
      <w:r w:rsidR="003C6A6A">
        <w:t> </w:t>
      </w:r>
      <w:r>
        <w:t xml:space="preserve">B je osazena technologií pro odvětrávání laboratoří, viz příloha letecký snímek střechy budovy B. Vzduchotechniku </w:t>
      </w:r>
      <w:r w:rsidR="007C7605">
        <w:t>ne</w:t>
      </w:r>
      <w:r>
        <w:t>lze demontovat, aby nebyl přerušen provoz laboratoří</w:t>
      </w:r>
      <w:r w:rsidR="007C7605">
        <w:t xml:space="preserve"> a s ohledem na složitost demontáže</w:t>
      </w:r>
      <w:r>
        <w:t>.</w:t>
      </w:r>
      <w:r w:rsidR="007C7605">
        <w:t xml:space="preserve"> Demontáž i montáž musí provádět specializované firmy. Servis vzduchotechniky zajišťuje firma INT CZ s.</w:t>
      </w:r>
      <w:r w:rsidR="00E27AFB">
        <w:t> </w:t>
      </w:r>
      <w:r w:rsidR="007C7605">
        <w:t>r.</w:t>
      </w:r>
      <w:r w:rsidR="00E27AFB">
        <w:t> </w:t>
      </w:r>
      <w:r w:rsidR="007C7605">
        <w:t>o.</w:t>
      </w:r>
      <w:r>
        <w:t xml:space="preserve"> Předpokládá se převážně ruční provádění hydroizolace</w:t>
      </w:r>
      <w:r w:rsidR="00A46C1D">
        <w:t xml:space="preserve"> a heverování technologie, nikoliv celkové odstranění z prostoru střechy</w:t>
      </w:r>
      <w:r w:rsidR="00980555">
        <w:t xml:space="preserve"> ani</w:t>
      </w:r>
      <w:r w:rsidR="00E12E85">
        <w:t xml:space="preserve"> přesun zařízení po střeše</w:t>
      </w:r>
      <w:r>
        <w:t>.</w:t>
      </w:r>
      <w:r w:rsidR="008606D7">
        <w:t xml:space="preserve"> Heverováním je myšleno udržení zařízení v bezpečné poloze pro odmontování vynášecích konzol, aby bylo možné provést hydroizolaci pod technologií</w:t>
      </w:r>
      <w:r w:rsidR="00A34854">
        <w:t xml:space="preserve"> bez změny polohy zařízení</w:t>
      </w:r>
      <w:r w:rsidR="008606D7">
        <w:t>.</w:t>
      </w:r>
      <w:r w:rsidR="00A34854">
        <w:t xml:space="preserve"> </w:t>
      </w:r>
      <w:r w:rsidR="00E12E85">
        <w:t xml:space="preserve"> </w:t>
      </w:r>
    </w:p>
    <w:p w14:paraId="18F71EB9" w14:textId="77777777" w:rsidR="00465BFE" w:rsidRDefault="00713942" w:rsidP="000357F8">
      <w:pPr>
        <w:pStyle w:val="Nadpis2SW"/>
      </w:pPr>
      <w:bookmarkStart w:id="3" w:name="_Toc161907770"/>
      <w:r>
        <w:t>Stručný návrh opravy střechy budovy B</w:t>
      </w:r>
      <w:bookmarkEnd w:id="3"/>
    </w:p>
    <w:p w14:paraId="79DAC41E" w14:textId="2C290A10" w:rsidR="007D45A3" w:rsidRDefault="00C94771" w:rsidP="00781E34">
      <w:pPr>
        <w:pStyle w:val="NormaltextSW"/>
      </w:pPr>
      <w:r>
        <w:t xml:space="preserve">Pokud není výslovně uvedeno jinak, veškeré činnosti provádí zhotovitel. </w:t>
      </w:r>
      <w:r w:rsidR="003E6CCB">
        <w:t>Odstraní se pororošty</w:t>
      </w:r>
      <w:r w:rsidR="001E3C53">
        <w:t xml:space="preserve"> </w:t>
      </w:r>
      <w:r w:rsidR="004F0BF3">
        <w:t>plochy 75,23</w:t>
      </w:r>
      <w:r w:rsidR="00E27AFB">
        <w:t> </w:t>
      </w:r>
      <w:r w:rsidR="004F0BF3">
        <w:t>m</w:t>
      </w:r>
      <w:r w:rsidR="004F0BF3" w:rsidRPr="004F0BF3">
        <w:rPr>
          <w:vertAlign w:val="superscript"/>
        </w:rPr>
        <w:t>2</w:t>
      </w:r>
      <w:r w:rsidR="003E6CCB">
        <w:t xml:space="preserve">, které slouží pro obslužnost střechy. </w:t>
      </w:r>
      <w:r w:rsidR="00F975B9">
        <w:t>V celé ploše střechy</w:t>
      </w:r>
      <w:r w:rsidR="002035CA">
        <w:t xml:space="preserve"> (715,40</w:t>
      </w:r>
      <w:r w:rsidR="00E27AFB">
        <w:t> </w:t>
      </w:r>
      <w:r w:rsidR="002035CA">
        <w:t>m</w:t>
      </w:r>
      <w:r w:rsidR="002035CA" w:rsidRPr="002035CA">
        <w:rPr>
          <w:vertAlign w:val="superscript"/>
        </w:rPr>
        <w:t>2</w:t>
      </w:r>
      <w:r w:rsidR="002035CA">
        <w:t>)</w:t>
      </w:r>
      <w:r w:rsidR="00F975B9">
        <w:t xml:space="preserve"> se provede odstranění povlakové krytiny</w:t>
      </w:r>
      <w:r w:rsidR="009E54B1">
        <w:t xml:space="preserve"> a separační vrstvy.</w:t>
      </w:r>
      <w:r w:rsidR="003E6CCB">
        <w:t xml:space="preserve"> Zároveň se vybourají 2 světlíky.</w:t>
      </w:r>
      <w:r w:rsidR="009E54B1">
        <w:t xml:space="preserve"> Následně se položí nová separační vrstva a povlaková krytina</w:t>
      </w:r>
      <w:r w:rsidR="002D43D4">
        <w:t xml:space="preserve"> v souladu s montážním návodem výrobce použité krytiny (ukončení fólie, n</w:t>
      </w:r>
      <w:bookmarkStart w:id="4" w:name="_GoBack"/>
      <w:bookmarkEnd w:id="4"/>
      <w:r w:rsidR="002D43D4">
        <w:t>apojení, atd.)</w:t>
      </w:r>
      <w:r w:rsidR="009E54B1">
        <w:t xml:space="preserve">. </w:t>
      </w:r>
      <w:r w:rsidR="00A31DDE">
        <w:t>Použije se</w:t>
      </w:r>
      <w:r w:rsidR="00B71223">
        <w:t xml:space="preserve"> PVC fólie</w:t>
      </w:r>
      <w:r w:rsidR="005E321A">
        <w:t xml:space="preserve"> </w:t>
      </w:r>
      <w:r w:rsidR="00B71223">
        <w:t>tl. 1,5</w:t>
      </w:r>
      <w:r w:rsidR="00E27AFB">
        <w:t> </w:t>
      </w:r>
      <w:r w:rsidR="00B71223">
        <w:t>mm</w:t>
      </w:r>
      <w:r w:rsidR="003E6CCB">
        <w:t xml:space="preserve">. </w:t>
      </w:r>
      <w:r w:rsidR="004C7A72">
        <w:t>Opraví se prostupy procházející konstrukcí střechy</w:t>
      </w:r>
      <w:r>
        <w:t xml:space="preserve"> – </w:t>
      </w:r>
      <w:r w:rsidR="003E6CCB">
        <w:t>164</w:t>
      </w:r>
      <w:r w:rsidR="004C7A72">
        <w:t> </w:t>
      </w:r>
      <w:r w:rsidR="003E6CCB">
        <w:t>kruhových a hranatých prostupů pro technologii.</w:t>
      </w:r>
      <w:r w:rsidR="004C7A72">
        <w:t xml:space="preserve"> Vymění se 3 vpusti</w:t>
      </w:r>
      <w:r w:rsidR="00F11430">
        <w:t>.</w:t>
      </w:r>
      <w:r w:rsidR="003D6BA9">
        <w:t xml:space="preserve"> Zhotovitel</w:t>
      </w:r>
      <w:r w:rsidR="002035CA">
        <w:t xml:space="preserve"> </w:t>
      </w:r>
      <w:proofErr w:type="gramStart"/>
      <w:r w:rsidR="003D6BA9">
        <w:t>musí</w:t>
      </w:r>
      <w:proofErr w:type="gramEnd"/>
      <w:r w:rsidR="003D6BA9">
        <w:t xml:space="preserve"> počítat s velkým množstvím detailů</w:t>
      </w:r>
      <w:r w:rsidR="004C7A72">
        <w:t xml:space="preserve"> </w:t>
      </w:r>
      <w:proofErr w:type="gramStart"/>
      <w:r w:rsidR="004C7A72">
        <w:t>viz</w:t>
      </w:r>
      <w:proofErr w:type="gramEnd"/>
      <w:r w:rsidR="004C7A72">
        <w:t xml:space="preserve"> fotodokumentace</w:t>
      </w:r>
      <w:r w:rsidR="003D6BA9">
        <w:t>. S opravou střechy bude provedena i výměna klempířských výrobků. Jedná se o oplechování atik</w:t>
      </w:r>
      <w:r w:rsidR="001E3C53">
        <w:t xml:space="preserve"> </w:t>
      </w:r>
      <w:r w:rsidR="00F11430">
        <w:t>šířky 0,6</w:t>
      </w:r>
      <w:r w:rsidR="002035CA">
        <w:t>3</w:t>
      </w:r>
      <w:r w:rsidR="00E27AFB">
        <w:t> </w:t>
      </w:r>
      <w:r w:rsidR="00F11430">
        <w:t>m</w:t>
      </w:r>
      <w:r w:rsidR="003D6BA9">
        <w:t xml:space="preserve"> </w:t>
      </w:r>
      <w:r w:rsidR="00F11430">
        <w:t xml:space="preserve">a </w:t>
      </w:r>
      <w:r w:rsidR="003D6BA9">
        <w:t xml:space="preserve">vystupujících konstrukcí nad střešní rovinu. </w:t>
      </w:r>
      <w:r w:rsidR="002035CA">
        <w:t>Celková plocha klempířských výrobků je 98,37</w:t>
      </w:r>
      <w:r w:rsidR="00E27AFB">
        <w:t> </w:t>
      </w:r>
      <w:r w:rsidR="002035CA">
        <w:t>m</w:t>
      </w:r>
      <w:r w:rsidR="002035CA" w:rsidRPr="002035CA">
        <w:rPr>
          <w:vertAlign w:val="superscript"/>
        </w:rPr>
        <w:t>2</w:t>
      </w:r>
      <w:r w:rsidR="002035CA">
        <w:t xml:space="preserve">. </w:t>
      </w:r>
      <w:r w:rsidR="003D6BA9">
        <w:t xml:space="preserve">Na klempířské prvky se použije </w:t>
      </w:r>
      <w:proofErr w:type="spellStart"/>
      <w:r w:rsidR="00594BCB">
        <w:t>poplastovaný</w:t>
      </w:r>
      <w:proofErr w:type="spellEnd"/>
      <w:r w:rsidR="00594BCB">
        <w:t xml:space="preserve"> </w:t>
      </w:r>
      <w:r w:rsidR="003D6BA9">
        <w:t>plech</w:t>
      </w:r>
      <w:r w:rsidR="003453DF">
        <w:t xml:space="preserve">. Osadí se 2 </w:t>
      </w:r>
      <w:r w:rsidR="001E3C53">
        <w:t xml:space="preserve">bodové </w:t>
      </w:r>
      <w:r w:rsidR="003453DF">
        <w:t>světlíky</w:t>
      </w:r>
      <w:r w:rsidR="001E3C53">
        <w:t xml:space="preserve"> s trojsklem rozměru 1,7</w:t>
      </w:r>
      <w:r w:rsidR="00E27AFB">
        <w:t> </w:t>
      </w:r>
      <w:r w:rsidR="001E3C53">
        <w:t>m × 1,2 m</w:t>
      </w:r>
      <w:r w:rsidR="003453DF">
        <w:t xml:space="preserve"> a </w:t>
      </w:r>
      <w:r w:rsidR="001E3C53">
        <w:t>namontují</w:t>
      </w:r>
      <w:r w:rsidR="002035CA">
        <w:t xml:space="preserve"> se zpět pororošty</w:t>
      </w:r>
    </w:p>
    <w:p w14:paraId="7CC8ABB2" w14:textId="6449DCD8" w:rsidR="003453DF" w:rsidRDefault="003453DF" w:rsidP="00781E34">
      <w:pPr>
        <w:pStyle w:val="NormaltextSW"/>
      </w:pPr>
      <w:r>
        <w:lastRenderedPageBreak/>
        <w:t xml:space="preserve">Během celé doby provádění zhotovitel zajistí ochranu před přírodními živly a provede taková opatření, aby nedošlo k poškození </w:t>
      </w:r>
      <w:r w:rsidR="00C83A73">
        <w:t xml:space="preserve">osazené technologie a </w:t>
      </w:r>
      <w:r>
        <w:t>vnitřních částí budovy během dopravy materiálu</w:t>
      </w:r>
      <w:r w:rsidR="007C7605">
        <w:t xml:space="preserve"> a osob</w:t>
      </w:r>
      <w:r>
        <w:t>.</w:t>
      </w:r>
    </w:p>
    <w:p w14:paraId="35AC4DDA" w14:textId="77777777" w:rsidR="001F752F" w:rsidRDefault="001F752F" w:rsidP="000357F8">
      <w:pPr>
        <w:pStyle w:val="Nadpis2SW"/>
      </w:pPr>
      <w:bookmarkStart w:id="5" w:name="_Toc161907771"/>
      <w:r>
        <w:t>Výměry</w:t>
      </w:r>
      <w:bookmarkEnd w:id="5"/>
    </w:p>
    <w:p w14:paraId="2E338501" w14:textId="77777777" w:rsidR="001F752F" w:rsidRDefault="001F752F" w:rsidP="00DE4AE7">
      <w:pPr>
        <w:pStyle w:val="NormaltextSW"/>
      </w:pPr>
      <w:r>
        <w:t>Budova B:</w:t>
      </w:r>
    </w:p>
    <w:p w14:paraId="098244EB" w14:textId="73B9B67D" w:rsidR="001F752F" w:rsidRDefault="001F752F" w:rsidP="00DE4AE7">
      <w:pPr>
        <w:pStyle w:val="NormaltextSW"/>
      </w:pPr>
      <w:r>
        <w:t>plocha střechy 716</w:t>
      </w:r>
      <w:r w:rsidR="00E27AFB">
        <w:t> </w:t>
      </w:r>
      <w:r>
        <w:t>m</w:t>
      </w:r>
      <w:r w:rsidRPr="00A62B6E">
        <w:rPr>
          <w:vertAlign w:val="superscript"/>
        </w:rPr>
        <w:t>2</w:t>
      </w:r>
      <w:r>
        <w:t>,</w:t>
      </w:r>
    </w:p>
    <w:p w14:paraId="659A9EC5" w14:textId="71C19135" w:rsidR="001F752F" w:rsidRDefault="002035CA" w:rsidP="00DE4AE7">
      <w:pPr>
        <w:pStyle w:val="NormaltextSW"/>
      </w:pPr>
      <w:r>
        <w:t>plocha oplechování 98,37</w:t>
      </w:r>
      <w:r w:rsidR="00E27AFB">
        <w:t> </w:t>
      </w:r>
      <w:r w:rsidR="001F752F">
        <w:t>m</w:t>
      </w:r>
      <w:r w:rsidRPr="002035CA">
        <w:rPr>
          <w:vertAlign w:val="superscript"/>
        </w:rPr>
        <w:t>2</w:t>
      </w:r>
      <w:r w:rsidR="001F752F">
        <w:t>,</w:t>
      </w:r>
    </w:p>
    <w:p w14:paraId="77C9DCA1" w14:textId="3A19C221" w:rsidR="001F752F" w:rsidRDefault="001F752F" w:rsidP="00DE4AE7">
      <w:pPr>
        <w:pStyle w:val="NormaltextSW"/>
      </w:pPr>
      <w:r>
        <w:t xml:space="preserve">výška budovy cca </w:t>
      </w:r>
      <w:r w:rsidR="00E12E85">
        <w:t>15</w:t>
      </w:r>
      <w:r w:rsidR="00E27AFB">
        <w:t> </w:t>
      </w:r>
      <w:r>
        <w:t>m.</w:t>
      </w:r>
    </w:p>
    <w:p w14:paraId="076E4C16" w14:textId="24829427" w:rsidR="00A944E2" w:rsidRDefault="00A944E2" w:rsidP="00A944E2">
      <w:pPr>
        <w:pStyle w:val="Nadpis2SW"/>
      </w:pPr>
      <w:r>
        <w:t>Podmínky realizace</w:t>
      </w:r>
    </w:p>
    <w:p w14:paraId="63CD601C" w14:textId="77777777" w:rsidR="00270C9C" w:rsidRDefault="000E502E" w:rsidP="00A944E2">
      <w:pPr>
        <w:pStyle w:val="NormaltextSW"/>
      </w:pPr>
      <w:r>
        <w:t>Realiz</w:t>
      </w:r>
      <w:r w:rsidR="00B61101">
        <w:t>ace díla bude probíhat za</w:t>
      </w:r>
      <w:r>
        <w:t xml:space="preserve"> provozu při plné obsazenosti a pracovní činnosti zaměstnanců. </w:t>
      </w:r>
    </w:p>
    <w:p w14:paraId="39352DC1" w14:textId="327385C0" w:rsidR="000E502E" w:rsidRDefault="000E502E" w:rsidP="00A944E2">
      <w:pPr>
        <w:pStyle w:val="NormaltextSW"/>
      </w:pPr>
      <w:r>
        <w:t>Zhotovitel nebude skladovat žádné materiá</w:t>
      </w:r>
      <w:r w:rsidR="001A6ECF">
        <w:t>ly, nástroje</w:t>
      </w:r>
      <w:r w:rsidR="00270C9C">
        <w:t>,</w:t>
      </w:r>
      <w:r w:rsidR="001A6ECF">
        <w:t xml:space="preserve"> ani pracovní pomůcky uvnitř budovy.</w:t>
      </w:r>
    </w:p>
    <w:p w14:paraId="137F9A44" w14:textId="56E8C844" w:rsidR="00A944E2" w:rsidRDefault="00A944E2" w:rsidP="00A944E2">
      <w:pPr>
        <w:pStyle w:val="NormaltextSW"/>
      </w:pPr>
      <w:r>
        <w:t>Zhotovitel bude mít k dispozici část parkovací plochy před hlavním vstupem a krátkodobě může umístit jeřáb nebo jinou mechanizaci na nástupiště požární techniky. Omezení a využití ploch musí být ohlášeno dopředu, aby nedošlo k omezení provozu podniku a ohrožení zaměstnanců.</w:t>
      </w:r>
      <w:r w:rsidR="00A34854">
        <w:t xml:space="preserve"> Grafické znázornění viz příloha č.</w:t>
      </w:r>
      <w:r w:rsidR="00E27AFB">
        <w:t> </w:t>
      </w:r>
      <w:r w:rsidR="00A34854">
        <w:t>2 Letecký snímek zájmové lokality.</w:t>
      </w:r>
    </w:p>
    <w:p w14:paraId="214DD428" w14:textId="335FE1F3" w:rsidR="00A944E2" w:rsidRDefault="00A944E2" w:rsidP="00A944E2">
      <w:pPr>
        <w:pStyle w:val="NormaltextSW"/>
      </w:pPr>
      <w:r>
        <w:t>Všichni pracovníci zhotovitele musí být nahlášeni na recepci, aby bylo jasně zřejmé, kdo se pohybuje v areálu. Pracovníci se mohou nahlásit ve všední dny od 7:00</w:t>
      </w:r>
      <w:r w:rsidR="00E27AFB">
        <w:t> hod.</w:t>
      </w:r>
      <w:r>
        <w:t xml:space="preserve"> a areál musí</w:t>
      </w:r>
      <w:r w:rsidR="006240F4">
        <w:t xml:space="preserve"> opustit</w:t>
      </w:r>
      <w:r>
        <w:t xml:space="preserve"> nejpozději v 18:00</w:t>
      </w:r>
      <w:r w:rsidR="003C6A6A">
        <w:t> </w:t>
      </w:r>
      <w:r w:rsidR="00E27AFB">
        <w:t>hod.</w:t>
      </w:r>
      <w:r>
        <w:t xml:space="preserve"> O svátcích a víkend</w:t>
      </w:r>
      <w:r w:rsidR="003C6A6A">
        <w:t xml:space="preserve">ech je doba upravena od 9:00 do </w:t>
      </w:r>
      <w:r>
        <w:t>14:00</w:t>
      </w:r>
      <w:r w:rsidR="003C6A6A">
        <w:t xml:space="preserve"> </w:t>
      </w:r>
      <w:r w:rsidR="00E27AFB">
        <w:t>hod.</w:t>
      </w:r>
    </w:p>
    <w:p w14:paraId="50E43E78" w14:textId="04BAD23E" w:rsidR="00F94123" w:rsidRDefault="00A944E2" w:rsidP="001A6ECF">
      <w:pPr>
        <w:pStyle w:val="NormaltextSW"/>
      </w:pPr>
      <w:r>
        <w:t>Pracovníci zhotovitele mohou využívat výtah uvnitř budovy</w:t>
      </w:r>
      <w:r w:rsidR="003C6A6A">
        <w:t> </w:t>
      </w:r>
      <w:r w:rsidR="002938D8">
        <w:t>B a schodiště pro přístup na </w:t>
      </w:r>
      <w:r>
        <w:t xml:space="preserve">střechu. Výtah nesmí být blokován a provoz podniku tím výrazně omezen. V případě opakovaného blokování výtahu bude zhotovitel zbaven možnosti </w:t>
      </w:r>
      <w:r w:rsidR="006240F4">
        <w:t>využívat výtah</w:t>
      </w:r>
      <w:r>
        <w:t>.</w:t>
      </w:r>
    </w:p>
    <w:p w14:paraId="1622105D" w14:textId="77777777" w:rsidR="009A7E72" w:rsidRDefault="009A7E72" w:rsidP="000357F8">
      <w:pPr>
        <w:pStyle w:val="Nadpis1SW"/>
      </w:pPr>
      <w:bookmarkStart w:id="6" w:name="_Toc161907772"/>
      <w:r>
        <w:t>Přílohy</w:t>
      </w:r>
      <w:bookmarkEnd w:id="6"/>
    </w:p>
    <w:p w14:paraId="6278757D" w14:textId="11D093CC" w:rsidR="00A641C7" w:rsidRDefault="00A641C7" w:rsidP="00DE4AE7">
      <w:pPr>
        <w:pStyle w:val="NormaltextSW"/>
        <w:numPr>
          <w:ilvl w:val="0"/>
          <w:numId w:val="23"/>
        </w:numPr>
      </w:pPr>
      <w:r>
        <w:t>l</w:t>
      </w:r>
      <w:r w:rsidR="00094C30">
        <w:t>etecký snímek budovy</w:t>
      </w:r>
      <w:r w:rsidR="003C6A6A">
        <w:t> </w:t>
      </w:r>
      <w:r w:rsidR="00094C30">
        <w:t>B</w:t>
      </w:r>
      <w:r w:rsidR="00781E34">
        <w:t>,</w:t>
      </w:r>
    </w:p>
    <w:p w14:paraId="30A51B49" w14:textId="095D4CE0" w:rsidR="00751C6B" w:rsidRDefault="00751C6B" w:rsidP="00DE4AE7">
      <w:pPr>
        <w:pStyle w:val="NormaltextSW"/>
        <w:numPr>
          <w:ilvl w:val="0"/>
          <w:numId w:val="23"/>
        </w:numPr>
      </w:pPr>
      <w:r>
        <w:t>letecký snímek zájmové lokality,</w:t>
      </w:r>
    </w:p>
    <w:p w14:paraId="5B5AE93E" w14:textId="7F9F3C5F" w:rsidR="0003487E" w:rsidRDefault="0003487E" w:rsidP="00DE4AE7">
      <w:pPr>
        <w:pStyle w:val="NormaltextSW"/>
        <w:numPr>
          <w:ilvl w:val="0"/>
          <w:numId w:val="23"/>
        </w:numPr>
      </w:pPr>
      <w:r>
        <w:t>fotodokumentace,</w:t>
      </w:r>
    </w:p>
    <w:p w14:paraId="3263DD1A" w14:textId="4DDB6FC1" w:rsidR="00D227C8" w:rsidRDefault="00D47970" w:rsidP="00B81B4B">
      <w:pPr>
        <w:pStyle w:val="NormaltextSW"/>
        <w:numPr>
          <w:ilvl w:val="0"/>
          <w:numId w:val="23"/>
        </w:numPr>
      </w:pPr>
      <w:r>
        <w:t xml:space="preserve">orientační </w:t>
      </w:r>
      <w:r w:rsidR="00D227C8">
        <w:t>soupis prací a dodávek</w:t>
      </w:r>
      <w:r w:rsidR="00B81B4B">
        <w:t>.</w:t>
      </w:r>
    </w:p>
    <w:p w14:paraId="3C25F028" w14:textId="77777777" w:rsidR="00A62B6E" w:rsidRDefault="00A62B6E" w:rsidP="000357F8">
      <w:pPr>
        <w:pStyle w:val="Nadpis1SW"/>
      </w:pPr>
      <w:bookmarkStart w:id="7" w:name="_Toc161907773"/>
      <w:r>
        <w:t>Závěr</w:t>
      </w:r>
      <w:bookmarkEnd w:id="7"/>
    </w:p>
    <w:p w14:paraId="0AB4C266" w14:textId="2435EA50" w:rsidR="00A31DDE" w:rsidRDefault="00A62B6E" w:rsidP="00DE4AE7">
      <w:pPr>
        <w:pStyle w:val="NormaltextSW"/>
      </w:pPr>
      <w:r>
        <w:t>Provedení střešních konstrukcí bud</w:t>
      </w:r>
      <w:r w:rsidR="00A52AFE">
        <w:t>e podléhat normám a technologickým postupům</w:t>
      </w:r>
      <w:r>
        <w:t xml:space="preserve"> předepsaných výrobcem</w:t>
      </w:r>
      <w:r w:rsidR="00DC1D51">
        <w:t xml:space="preserve"> použitých materiálů</w:t>
      </w:r>
      <w:r w:rsidR="00BF426C">
        <w:t xml:space="preserve">. </w:t>
      </w:r>
      <w:r w:rsidR="001E5C7B">
        <w:t>Zhotovitel bude postupovat v souladu s požárními předpisy a dodrží bezpečnost práce.</w:t>
      </w:r>
    </w:p>
    <w:p w14:paraId="436AC20D" w14:textId="528A62D2" w:rsidR="00D47970" w:rsidRDefault="00D47970" w:rsidP="00DE4AE7">
      <w:pPr>
        <w:pStyle w:val="NormaltextSW"/>
      </w:pPr>
      <w:r>
        <w:t>Objednatel vytvořil orientační soupis prací a dodávek</w:t>
      </w:r>
      <w:r w:rsidR="00CE7724">
        <w:t>, který nemusí obsahovat všechny činnosti</w:t>
      </w:r>
      <w:r w:rsidR="00492CA2">
        <w:t xml:space="preserve"> a materiály</w:t>
      </w:r>
      <w:r w:rsidR="00CE7724">
        <w:t xml:space="preserve"> potřebné k provedení díla</w:t>
      </w:r>
      <w:r>
        <w:t xml:space="preserve">. Zhotovitel </w:t>
      </w:r>
      <w:r w:rsidR="00CE7724">
        <w:t>zahrne veškeré potřebné materiály a činnosti do uvedených položek dle svých technologických postupů a zvyklostí, aby bylo dílo možné provést.</w:t>
      </w:r>
      <w:r w:rsidR="00492CA2">
        <w:t xml:space="preserve"> </w:t>
      </w:r>
      <w:r w:rsidR="00CE7724">
        <w:t xml:space="preserve"> </w:t>
      </w:r>
    </w:p>
    <w:p w14:paraId="53928BBC" w14:textId="77777777" w:rsidR="00A31DDE" w:rsidRDefault="00A31DDE" w:rsidP="00DE4AE7">
      <w:pPr>
        <w:pStyle w:val="NormaltextSW"/>
      </w:pPr>
      <w:r>
        <w:t>Zadavatel stanoví termín pro osobní prohlídku předmětu zakázky. Projektant důrazně doporučuje prohlídku</w:t>
      </w:r>
      <w:r w:rsidR="005E4771">
        <w:t xml:space="preserve"> absolvovat</w:t>
      </w:r>
      <w:r>
        <w:t xml:space="preserve"> před podáním nabídky.</w:t>
      </w:r>
    </w:p>
    <w:p w14:paraId="38078C7B" w14:textId="77777777" w:rsidR="00A62B6E" w:rsidRDefault="00A62B6E" w:rsidP="00DE4AE7">
      <w:pPr>
        <w:pStyle w:val="NormaltextSW"/>
      </w:pPr>
    </w:p>
    <w:p w14:paraId="14A514B7" w14:textId="77777777" w:rsidR="00CA29AB" w:rsidRDefault="00CA29AB" w:rsidP="00DE4AE7">
      <w:pPr>
        <w:pStyle w:val="NormaltextSW"/>
        <w:sectPr w:rsidR="00CA29AB" w:rsidSect="00833B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1875A4" w14:textId="4393D602" w:rsidR="00E64B4C" w:rsidRDefault="000206EF" w:rsidP="00DE4AE7">
      <w:pPr>
        <w:pStyle w:val="NormaltextSW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887BD1" wp14:editId="0402E855">
            <wp:simplePos x="0" y="0"/>
            <wp:positionH relativeFrom="margin">
              <wp:align>right</wp:align>
            </wp:positionH>
            <wp:positionV relativeFrom="paragraph">
              <wp:posOffset>248920</wp:posOffset>
            </wp:positionV>
            <wp:extent cx="811987" cy="309121"/>
            <wp:effectExtent l="0" t="0" r="762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87" cy="309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3223">
        <w:t xml:space="preserve">V Hradci Králové, </w:t>
      </w:r>
      <w:r w:rsidR="007D45A3">
        <w:t>březen</w:t>
      </w:r>
      <w:r w:rsidR="00CA29AB">
        <w:t xml:space="preserve"> 202</w:t>
      </w:r>
      <w:r w:rsidR="007D45A3">
        <w:t>4</w:t>
      </w:r>
      <w:r>
        <w:tab/>
      </w:r>
      <w:r>
        <w:tab/>
      </w:r>
      <w:r>
        <w:tab/>
      </w:r>
      <w:r>
        <w:tab/>
      </w:r>
      <w:r w:rsidR="00CA29AB">
        <w:t>Vy</w:t>
      </w:r>
      <w:r>
        <w:t>pracoval: Ing. Stanislav Winkler</w:t>
      </w:r>
    </w:p>
    <w:sectPr w:rsidR="00E64B4C" w:rsidSect="00CA29A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699AF" w14:textId="77777777" w:rsidR="00191B2F" w:rsidRDefault="00191B2F" w:rsidP="00EA3497">
      <w:pPr>
        <w:spacing w:after="0" w:line="240" w:lineRule="auto"/>
      </w:pPr>
      <w:r>
        <w:separator/>
      </w:r>
    </w:p>
  </w:endnote>
  <w:endnote w:type="continuationSeparator" w:id="0">
    <w:p w14:paraId="489B122A" w14:textId="77777777" w:rsidR="00191B2F" w:rsidRDefault="00191B2F" w:rsidP="00EA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0110893"/>
      <w:docPartObj>
        <w:docPartGallery w:val="Page Numbers (Bottom of Page)"/>
        <w:docPartUnique/>
      </w:docPartObj>
    </w:sdtPr>
    <w:sdtEndPr/>
    <w:sdtContent>
      <w:p w14:paraId="28F67DA1" w14:textId="717D47D3" w:rsidR="00431F78" w:rsidRDefault="00431F78">
        <w:pPr>
          <w:pStyle w:val="Zpat"/>
          <w:jc w:val="center"/>
        </w:pP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2D43D4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proofErr w:type="gramStart"/>
        <w:r>
          <w:t xml:space="preserve"> z </w:t>
        </w:r>
        <w:proofErr w:type="gramEnd"/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2D43D4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243313"/>
      <w:docPartObj>
        <w:docPartGallery w:val="Page Numbers (Bottom of Page)"/>
        <w:docPartUnique/>
      </w:docPartObj>
    </w:sdtPr>
    <w:sdtEndPr/>
    <w:sdtContent>
      <w:p w14:paraId="56C6B51E" w14:textId="77777777" w:rsidR="00431F78" w:rsidRDefault="002D43D4">
        <w:pPr>
          <w:pStyle w:val="Zpat"/>
          <w:jc w:val="center"/>
        </w:pPr>
      </w:p>
    </w:sdtContent>
  </w:sdt>
  <w:p w14:paraId="201F116C" w14:textId="77777777" w:rsidR="00431F78" w:rsidRDefault="00431F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2896818"/>
      <w:docPartObj>
        <w:docPartGallery w:val="Page Numbers (Bottom of Page)"/>
        <w:docPartUnique/>
      </w:docPartObj>
    </w:sdtPr>
    <w:sdtEndPr/>
    <w:sdtContent>
      <w:p w14:paraId="18BB6168" w14:textId="77777777" w:rsidR="00431F78" w:rsidRDefault="002D43D4">
        <w:pPr>
          <w:pStyle w:val="Zpat"/>
          <w:jc w:val="center"/>
        </w:pPr>
      </w:p>
    </w:sdtContent>
  </w:sdt>
  <w:p w14:paraId="67949DC8" w14:textId="77777777" w:rsidR="00431F78" w:rsidRDefault="00431F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5AF1E" w14:textId="77777777" w:rsidR="00191B2F" w:rsidRDefault="00191B2F" w:rsidP="00EA3497">
      <w:pPr>
        <w:spacing w:after="0" w:line="240" w:lineRule="auto"/>
      </w:pPr>
      <w:r>
        <w:separator/>
      </w:r>
    </w:p>
  </w:footnote>
  <w:footnote w:type="continuationSeparator" w:id="0">
    <w:p w14:paraId="03E797EA" w14:textId="77777777" w:rsidR="00191B2F" w:rsidRDefault="00191B2F" w:rsidP="00EA3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2BA8"/>
    <w:multiLevelType w:val="hybridMultilevel"/>
    <w:tmpl w:val="28D82D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F1BD2"/>
    <w:multiLevelType w:val="multilevel"/>
    <w:tmpl w:val="04050025"/>
    <w:styleLink w:val="Mojecislovani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F9A2090"/>
    <w:multiLevelType w:val="hybridMultilevel"/>
    <w:tmpl w:val="C764D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3502B"/>
    <w:multiLevelType w:val="hybridMultilevel"/>
    <w:tmpl w:val="788874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B75"/>
    <w:multiLevelType w:val="hybridMultilevel"/>
    <w:tmpl w:val="F0E4DE3A"/>
    <w:lvl w:ilvl="0" w:tplc="46C0B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558FB"/>
    <w:multiLevelType w:val="hybridMultilevel"/>
    <w:tmpl w:val="FD8807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E4087"/>
    <w:multiLevelType w:val="multilevel"/>
    <w:tmpl w:val="68085D48"/>
    <w:lvl w:ilvl="0">
      <w:start w:val="1"/>
      <w:numFmt w:val="decimal"/>
      <w:pStyle w:val="Nadpis1SW"/>
      <w:lvlText w:val="%1."/>
      <w:lvlJc w:val="left"/>
      <w:pPr>
        <w:ind w:left="862" w:hanging="862"/>
      </w:pPr>
      <w:rPr>
        <w:rFonts w:hint="default"/>
      </w:rPr>
    </w:lvl>
    <w:lvl w:ilvl="1">
      <w:start w:val="1"/>
      <w:numFmt w:val="decimal"/>
      <w:pStyle w:val="Nadpis2SW"/>
      <w:lvlText w:val="%1.%2."/>
      <w:lvlJc w:val="left"/>
      <w:pPr>
        <w:tabs>
          <w:tab w:val="num" w:pos="1225"/>
        </w:tabs>
        <w:ind w:left="862" w:hanging="862"/>
      </w:pPr>
      <w:rPr>
        <w:rFonts w:hint="default"/>
      </w:rPr>
    </w:lvl>
    <w:lvl w:ilvl="2">
      <w:start w:val="1"/>
      <w:numFmt w:val="decimal"/>
      <w:pStyle w:val="Nadpis3SW"/>
      <w:lvlText w:val="%1.%2.%3."/>
      <w:lvlJc w:val="left"/>
      <w:pPr>
        <w:tabs>
          <w:tab w:val="num" w:pos="1225"/>
        </w:tabs>
        <w:ind w:left="862" w:hanging="8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862" w:hanging="8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862" w:hanging="8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62" w:hanging="8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62" w:hanging="8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62" w:hanging="8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" w:hanging="862"/>
      </w:pPr>
      <w:rPr>
        <w:rFonts w:hint="default"/>
      </w:rPr>
    </w:lvl>
  </w:abstractNum>
  <w:abstractNum w:abstractNumId="7" w15:restartNumberingAfterBreak="0">
    <w:nsid w:val="26CF7AC0"/>
    <w:multiLevelType w:val="hybridMultilevel"/>
    <w:tmpl w:val="BF860916"/>
    <w:lvl w:ilvl="0" w:tplc="457AE8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127BF"/>
    <w:multiLevelType w:val="hybridMultilevel"/>
    <w:tmpl w:val="1E90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419BA"/>
    <w:multiLevelType w:val="hybridMultilevel"/>
    <w:tmpl w:val="C764D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651D"/>
    <w:multiLevelType w:val="hybridMultilevel"/>
    <w:tmpl w:val="0FFA6A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2FF9"/>
    <w:multiLevelType w:val="multilevel"/>
    <w:tmpl w:val="1E0E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79444B4"/>
    <w:multiLevelType w:val="hybridMultilevel"/>
    <w:tmpl w:val="545E35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15ADD"/>
    <w:multiLevelType w:val="hybridMultilevel"/>
    <w:tmpl w:val="D22A1D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D08F1"/>
    <w:multiLevelType w:val="multilevel"/>
    <w:tmpl w:val="1EEA4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A40AC6"/>
    <w:multiLevelType w:val="multilevel"/>
    <w:tmpl w:val="BEF6671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8A878C9"/>
    <w:multiLevelType w:val="multilevel"/>
    <w:tmpl w:val="12D6EC38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A4E24F6"/>
    <w:multiLevelType w:val="hybridMultilevel"/>
    <w:tmpl w:val="B9E29A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A26FB"/>
    <w:multiLevelType w:val="hybridMultilevel"/>
    <w:tmpl w:val="707CA0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F6AB1"/>
    <w:multiLevelType w:val="hybridMultilevel"/>
    <w:tmpl w:val="49B053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452E4"/>
    <w:multiLevelType w:val="multilevel"/>
    <w:tmpl w:val="D50258CC"/>
    <w:lvl w:ilvl="0">
      <w:start w:val="3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1" w15:restartNumberingAfterBreak="0">
    <w:nsid w:val="5E67689A"/>
    <w:multiLevelType w:val="multilevel"/>
    <w:tmpl w:val="6D8880B6"/>
    <w:lvl w:ilvl="0">
      <w:start w:val="5"/>
      <w:numFmt w:val="upperLetter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D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C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2" w15:restartNumberingAfterBreak="0">
    <w:nsid w:val="697F0BAC"/>
    <w:multiLevelType w:val="hybridMultilevel"/>
    <w:tmpl w:val="355694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2188"/>
    <w:multiLevelType w:val="hybridMultilevel"/>
    <w:tmpl w:val="115C5678"/>
    <w:lvl w:ilvl="0" w:tplc="A11A0EB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8390A"/>
    <w:multiLevelType w:val="hybridMultilevel"/>
    <w:tmpl w:val="846CC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B70E3"/>
    <w:multiLevelType w:val="multilevel"/>
    <w:tmpl w:val="C150C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7B51E89"/>
    <w:multiLevelType w:val="hybridMultilevel"/>
    <w:tmpl w:val="846CC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7"/>
  </w:num>
  <w:num w:numId="4">
    <w:abstractNumId w:val="23"/>
  </w:num>
  <w:num w:numId="5">
    <w:abstractNumId w:val="15"/>
  </w:num>
  <w:num w:numId="6">
    <w:abstractNumId w:val="16"/>
  </w:num>
  <w:num w:numId="7">
    <w:abstractNumId w:val="1"/>
  </w:num>
  <w:num w:numId="8">
    <w:abstractNumId w:val="4"/>
  </w:num>
  <w:num w:numId="9">
    <w:abstractNumId w:val="4"/>
  </w:num>
  <w:num w:numId="10">
    <w:abstractNumId w:val="11"/>
  </w:num>
  <w:num w:numId="11">
    <w:abstractNumId w:val="6"/>
  </w:num>
  <w:num w:numId="12">
    <w:abstractNumId w:val="6"/>
  </w:num>
  <w:num w:numId="13">
    <w:abstractNumId w:val="6"/>
  </w:num>
  <w:num w:numId="14">
    <w:abstractNumId w:val="25"/>
  </w:num>
  <w:num w:numId="15">
    <w:abstractNumId w:val="12"/>
  </w:num>
  <w:num w:numId="16">
    <w:abstractNumId w:val="22"/>
  </w:num>
  <w:num w:numId="17">
    <w:abstractNumId w:val="3"/>
  </w:num>
  <w:num w:numId="18">
    <w:abstractNumId w:val="0"/>
  </w:num>
  <w:num w:numId="19">
    <w:abstractNumId w:val="17"/>
  </w:num>
  <w:num w:numId="20">
    <w:abstractNumId w:val="10"/>
  </w:num>
  <w:num w:numId="21">
    <w:abstractNumId w:val="2"/>
  </w:num>
  <w:num w:numId="22">
    <w:abstractNumId w:val="26"/>
  </w:num>
  <w:num w:numId="23">
    <w:abstractNumId w:val="13"/>
  </w:num>
  <w:num w:numId="24">
    <w:abstractNumId w:val="9"/>
  </w:num>
  <w:num w:numId="25">
    <w:abstractNumId w:val="20"/>
  </w:num>
  <w:num w:numId="26">
    <w:abstractNumId w:val="21"/>
  </w:num>
  <w:num w:numId="27">
    <w:abstractNumId w:val="5"/>
  </w:num>
  <w:num w:numId="28">
    <w:abstractNumId w:val="8"/>
  </w:num>
  <w:num w:numId="29">
    <w:abstractNumId w:val="14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92"/>
    <w:rsid w:val="00006531"/>
    <w:rsid w:val="00015010"/>
    <w:rsid w:val="000206EF"/>
    <w:rsid w:val="00022EF5"/>
    <w:rsid w:val="00025964"/>
    <w:rsid w:val="0003487E"/>
    <w:rsid w:val="000357F8"/>
    <w:rsid w:val="00041EAF"/>
    <w:rsid w:val="0004421A"/>
    <w:rsid w:val="0005301E"/>
    <w:rsid w:val="000569D0"/>
    <w:rsid w:val="00061AD7"/>
    <w:rsid w:val="000653C5"/>
    <w:rsid w:val="0006701B"/>
    <w:rsid w:val="000732C4"/>
    <w:rsid w:val="00074D1B"/>
    <w:rsid w:val="00087FCD"/>
    <w:rsid w:val="00094C30"/>
    <w:rsid w:val="00094E05"/>
    <w:rsid w:val="000B1197"/>
    <w:rsid w:val="000C4556"/>
    <w:rsid w:val="000D68EA"/>
    <w:rsid w:val="000E502E"/>
    <w:rsid w:val="000F4B84"/>
    <w:rsid w:val="00100F25"/>
    <w:rsid w:val="0012298B"/>
    <w:rsid w:val="00124943"/>
    <w:rsid w:val="00125D6D"/>
    <w:rsid w:val="00130A8B"/>
    <w:rsid w:val="001425FA"/>
    <w:rsid w:val="00152FAE"/>
    <w:rsid w:val="00171DED"/>
    <w:rsid w:val="00180417"/>
    <w:rsid w:val="00191B2F"/>
    <w:rsid w:val="001956A9"/>
    <w:rsid w:val="001A6ECF"/>
    <w:rsid w:val="001A7566"/>
    <w:rsid w:val="001B4B4B"/>
    <w:rsid w:val="001D4E37"/>
    <w:rsid w:val="001D6C54"/>
    <w:rsid w:val="001E3C53"/>
    <w:rsid w:val="001E5C7B"/>
    <w:rsid w:val="001F5436"/>
    <w:rsid w:val="001F752F"/>
    <w:rsid w:val="002019EE"/>
    <w:rsid w:val="002035CA"/>
    <w:rsid w:val="002176A8"/>
    <w:rsid w:val="0022131D"/>
    <w:rsid w:val="002243EE"/>
    <w:rsid w:val="00233F2F"/>
    <w:rsid w:val="00240A71"/>
    <w:rsid w:val="00242764"/>
    <w:rsid w:val="002475E9"/>
    <w:rsid w:val="00250771"/>
    <w:rsid w:val="00254162"/>
    <w:rsid w:val="00270C9C"/>
    <w:rsid w:val="00273A8C"/>
    <w:rsid w:val="002744C0"/>
    <w:rsid w:val="002916D2"/>
    <w:rsid w:val="002938D8"/>
    <w:rsid w:val="002C1028"/>
    <w:rsid w:val="002C3108"/>
    <w:rsid w:val="002C6D7D"/>
    <w:rsid w:val="002D3893"/>
    <w:rsid w:val="002D43D4"/>
    <w:rsid w:val="002E068A"/>
    <w:rsid w:val="002F2E8E"/>
    <w:rsid w:val="002F348F"/>
    <w:rsid w:val="002F3E04"/>
    <w:rsid w:val="00302399"/>
    <w:rsid w:val="0030371C"/>
    <w:rsid w:val="003453DF"/>
    <w:rsid w:val="00346D94"/>
    <w:rsid w:val="00373223"/>
    <w:rsid w:val="00376E6F"/>
    <w:rsid w:val="00387BEF"/>
    <w:rsid w:val="003A5639"/>
    <w:rsid w:val="003A6959"/>
    <w:rsid w:val="003B6B0A"/>
    <w:rsid w:val="003C5388"/>
    <w:rsid w:val="003C6A6A"/>
    <w:rsid w:val="003D4ED0"/>
    <w:rsid w:val="003D6BA9"/>
    <w:rsid w:val="003E12E6"/>
    <w:rsid w:val="003E4445"/>
    <w:rsid w:val="003E6CCB"/>
    <w:rsid w:val="003F036C"/>
    <w:rsid w:val="003F2E38"/>
    <w:rsid w:val="004016A2"/>
    <w:rsid w:val="004033B1"/>
    <w:rsid w:val="00403423"/>
    <w:rsid w:val="0041745C"/>
    <w:rsid w:val="004203D8"/>
    <w:rsid w:val="004204C6"/>
    <w:rsid w:val="00422B97"/>
    <w:rsid w:val="004301E0"/>
    <w:rsid w:val="00431F78"/>
    <w:rsid w:val="00434DF9"/>
    <w:rsid w:val="00451100"/>
    <w:rsid w:val="00454256"/>
    <w:rsid w:val="0046017A"/>
    <w:rsid w:val="00465BFE"/>
    <w:rsid w:val="0047181C"/>
    <w:rsid w:val="0049163B"/>
    <w:rsid w:val="00492CA2"/>
    <w:rsid w:val="004A63B1"/>
    <w:rsid w:val="004B0E68"/>
    <w:rsid w:val="004C5C8F"/>
    <w:rsid w:val="004C7A72"/>
    <w:rsid w:val="004E0992"/>
    <w:rsid w:val="004E4A07"/>
    <w:rsid w:val="004E4BAB"/>
    <w:rsid w:val="004F0BF3"/>
    <w:rsid w:val="00500209"/>
    <w:rsid w:val="00504C26"/>
    <w:rsid w:val="00511F74"/>
    <w:rsid w:val="00530CAF"/>
    <w:rsid w:val="0053192B"/>
    <w:rsid w:val="005513DF"/>
    <w:rsid w:val="005521E2"/>
    <w:rsid w:val="00572C57"/>
    <w:rsid w:val="005745FC"/>
    <w:rsid w:val="00580219"/>
    <w:rsid w:val="00594BCB"/>
    <w:rsid w:val="00597C73"/>
    <w:rsid w:val="005A4202"/>
    <w:rsid w:val="005C47FC"/>
    <w:rsid w:val="005D29F1"/>
    <w:rsid w:val="005E24DD"/>
    <w:rsid w:val="005E321A"/>
    <w:rsid w:val="005E4771"/>
    <w:rsid w:val="005E526D"/>
    <w:rsid w:val="006104AF"/>
    <w:rsid w:val="0061583F"/>
    <w:rsid w:val="006240F4"/>
    <w:rsid w:val="006320A1"/>
    <w:rsid w:val="006527EC"/>
    <w:rsid w:val="0067281D"/>
    <w:rsid w:val="006929A2"/>
    <w:rsid w:val="00696395"/>
    <w:rsid w:val="00697030"/>
    <w:rsid w:val="006C0074"/>
    <w:rsid w:val="006C4FFE"/>
    <w:rsid w:val="006C5E86"/>
    <w:rsid w:val="006E28EA"/>
    <w:rsid w:val="006E76E9"/>
    <w:rsid w:val="006F3870"/>
    <w:rsid w:val="00701670"/>
    <w:rsid w:val="00705BC4"/>
    <w:rsid w:val="007076FA"/>
    <w:rsid w:val="00713942"/>
    <w:rsid w:val="00737BDB"/>
    <w:rsid w:val="007430B0"/>
    <w:rsid w:val="00751C6B"/>
    <w:rsid w:val="00761595"/>
    <w:rsid w:val="007709DB"/>
    <w:rsid w:val="00781AFD"/>
    <w:rsid w:val="00781E34"/>
    <w:rsid w:val="00787184"/>
    <w:rsid w:val="00796C92"/>
    <w:rsid w:val="007A0428"/>
    <w:rsid w:val="007B0C8C"/>
    <w:rsid w:val="007B5750"/>
    <w:rsid w:val="007C17FE"/>
    <w:rsid w:val="007C7605"/>
    <w:rsid w:val="007D2FE0"/>
    <w:rsid w:val="007D45A3"/>
    <w:rsid w:val="007E4713"/>
    <w:rsid w:val="007E532B"/>
    <w:rsid w:val="007E5AC0"/>
    <w:rsid w:val="008079B5"/>
    <w:rsid w:val="00807E13"/>
    <w:rsid w:val="008242E6"/>
    <w:rsid w:val="00824725"/>
    <w:rsid w:val="00833B91"/>
    <w:rsid w:val="008374D6"/>
    <w:rsid w:val="00843382"/>
    <w:rsid w:val="008606D7"/>
    <w:rsid w:val="008611F6"/>
    <w:rsid w:val="00865E9F"/>
    <w:rsid w:val="008928B6"/>
    <w:rsid w:val="00894AFB"/>
    <w:rsid w:val="008A4BBC"/>
    <w:rsid w:val="008B722A"/>
    <w:rsid w:val="008F7D06"/>
    <w:rsid w:val="00904B7B"/>
    <w:rsid w:val="00904D78"/>
    <w:rsid w:val="009062C5"/>
    <w:rsid w:val="0092738B"/>
    <w:rsid w:val="0092739F"/>
    <w:rsid w:val="00933BF7"/>
    <w:rsid w:val="00944878"/>
    <w:rsid w:val="0096649C"/>
    <w:rsid w:val="0097658E"/>
    <w:rsid w:val="00980555"/>
    <w:rsid w:val="00981618"/>
    <w:rsid w:val="009830AB"/>
    <w:rsid w:val="00991E4D"/>
    <w:rsid w:val="009A3404"/>
    <w:rsid w:val="009A34D3"/>
    <w:rsid w:val="009A5221"/>
    <w:rsid w:val="009A7E72"/>
    <w:rsid w:val="009D0A65"/>
    <w:rsid w:val="009D1A9A"/>
    <w:rsid w:val="009E47FC"/>
    <w:rsid w:val="009E54B1"/>
    <w:rsid w:val="00A07C15"/>
    <w:rsid w:val="00A1257C"/>
    <w:rsid w:val="00A23443"/>
    <w:rsid w:val="00A23FA8"/>
    <w:rsid w:val="00A31DDE"/>
    <w:rsid w:val="00A34854"/>
    <w:rsid w:val="00A46C1D"/>
    <w:rsid w:val="00A52AFE"/>
    <w:rsid w:val="00A56EBC"/>
    <w:rsid w:val="00A62B6E"/>
    <w:rsid w:val="00A641C7"/>
    <w:rsid w:val="00A67181"/>
    <w:rsid w:val="00A672DE"/>
    <w:rsid w:val="00A71694"/>
    <w:rsid w:val="00A76B8C"/>
    <w:rsid w:val="00A77F88"/>
    <w:rsid w:val="00A847C6"/>
    <w:rsid w:val="00A86B71"/>
    <w:rsid w:val="00A921B5"/>
    <w:rsid w:val="00A944E2"/>
    <w:rsid w:val="00A94A6C"/>
    <w:rsid w:val="00AC53DC"/>
    <w:rsid w:val="00AE6263"/>
    <w:rsid w:val="00AF2755"/>
    <w:rsid w:val="00AF4FD4"/>
    <w:rsid w:val="00AF5DF6"/>
    <w:rsid w:val="00B17FA4"/>
    <w:rsid w:val="00B3099C"/>
    <w:rsid w:val="00B345CA"/>
    <w:rsid w:val="00B45607"/>
    <w:rsid w:val="00B5591E"/>
    <w:rsid w:val="00B61101"/>
    <w:rsid w:val="00B71223"/>
    <w:rsid w:val="00B74B33"/>
    <w:rsid w:val="00B75CCC"/>
    <w:rsid w:val="00B81B4B"/>
    <w:rsid w:val="00B840FA"/>
    <w:rsid w:val="00B94B64"/>
    <w:rsid w:val="00BA0C65"/>
    <w:rsid w:val="00BA137A"/>
    <w:rsid w:val="00BA17B5"/>
    <w:rsid w:val="00BB4396"/>
    <w:rsid w:val="00BB4E8F"/>
    <w:rsid w:val="00BB7D4E"/>
    <w:rsid w:val="00BC2689"/>
    <w:rsid w:val="00BC31D8"/>
    <w:rsid w:val="00BD166B"/>
    <w:rsid w:val="00BD1C4B"/>
    <w:rsid w:val="00BD56A5"/>
    <w:rsid w:val="00BD598C"/>
    <w:rsid w:val="00BD6DD7"/>
    <w:rsid w:val="00BE2F41"/>
    <w:rsid w:val="00BE374E"/>
    <w:rsid w:val="00BE7BB4"/>
    <w:rsid w:val="00BF426C"/>
    <w:rsid w:val="00C058BA"/>
    <w:rsid w:val="00C16075"/>
    <w:rsid w:val="00C224F1"/>
    <w:rsid w:val="00C55309"/>
    <w:rsid w:val="00C56E64"/>
    <w:rsid w:val="00C62172"/>
    <w:rsid w:val="00C64B70"/>
    <w:rsid w:val="00C7613E"/>
    <w:rsid w:val="00C83A73"/>
    <w:rsid w:val="00C94771"/>
    <w:rsid w:val="00CA29AB"/>
    <w:rsid w:val="00CB33BB"/>
    <w:rsid w:val="00CB7687"/>
    <w:rsid w:val="00CC0456"/>
    <w:rsid w:val="00CD0767"/>
    <w:rsid w:val="00CE7724"/>
    <w:rsid w:val="00D17CB8"/>
    <w:rsid w:val="00D227C8"/>
    <w:rsid w:val="00D37EE7"/>
    <w:rsid w:val="00D45D3B"/>
    <w:rsid w:val="00D47970"/>
    <w:rsid w:val="00D522B6"/>
    <w:rsid w:val="00D550C4"/>
    <w:rsid w:val="00D650A9"/>
    <w:rsid w:val="00D86C06"/>
    <w:rsid w:val="00D97ADE"/>
    <w:rsid w:val="00DA1444"/>
    <w:rsid w:val="00DA6504"/>
    <w:rsid w:val="00DC0328"/>
    <w:rsid w:val="00DC1D51"/>
    <w:rsid w:val="00DE4AE7"/>
    <w:rsid w:val="00DF50EE"/>
    <w:rsid w:val="00E030F3"/>
    <w:rsid w:val="00E0451B"/>
    <w:rsid w:val="00E1221E"/>
    <w:rsid w:val="00E12E85"/>
    <w:rsid w:val="00E24166"/>
    <w:rsid w:val="00E266FE"/>
    <w:rsid w:val="00E26F43"/>
    <w:rsid w:val="00E27AFB"/>
    <w:rsid w:val="00E336FB"/>
    <w:rsid w:val="00E3656E"/>
    <w:rsid w:val="00E36663"/>
    <w:rsid w:val="00E40873"/>
    <w:rsid w:val="00E46092"/>
    <w:rsid w:val="00E53891"/>
    <w:rsid w:val="00E64B4C"/>
    <w:rsid w:val="00EA2470"/>
    <w:rsid w:val="00EA3497"/>
    <w:rsid w:val="00EA6C69"/>
    <w:rsid w:val="00ED598F"/>
    <w:rsid w:val="00EE0B28"/>
    <w:rsid w:val="00EE477F"/>
    <w:rsid w:val="00EE66BE"/>
    <w:rsid w:val="00F10062"/>
    <w:rsid w:val="00F11430"/>
    <w:rsid w:val="00F26F53"/>
    <w:rsid w:val="00F423A1"/>
    <w:rsid w:val="00F53ABF"/>
    <w:rsid w:val="00F619B2"/>
    <w:rsid w:val="00F61EE2"/>
    <w:rsid w:val="00F671DE"/>
    <w:rsid w:val="00F70B0F"/>
    <w:rsid w:val="00F74C05"/>
    <w:rsid w:val="00F74E63"/>
    <w:rsid w:val="00F8678A"/>
    <w:rsid w:val="00F94123"/>
    <w:rsid w:val="00F975B9"/>
    <w:rsid w:val="00FA6E5B"/>
    <w:rsid w:val="00FA71D9"/>
    <w:rsid w:val="00FC32C3"/>
    <w:rsid w:val="00FD3DAC"/>
    <w:rsid w:val="00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D20D4A"/>
  <w15:chartTrackingRefBased/>
  <w15:docId w15:val="{D9DDC75D-61AB-4AE7-A3A6-44E8289C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425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425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425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Bntext"/>
    <w:link w:val="Nadpis4Char"/>
    <w:qFormat/>
    <w:rsid w:val="00AF4FD4"/>
    <w:pPr>
      <w:keepNext/>
      <w:widowControl w:val="0"/>
      <w:tabs>
        <w:tab w:val="num" w:pos="1080"/>
      </w:tabs>
      <w:spacing w:before="240" w:after="60" w:line="240" w:lineRule="auto"/>
      <w:ind w:left="851" w:hanging="851"/>
      <w:outlineLvl w:val="3"/>
    </w:pPr>
    <w:rPr>
      <w:rFonts w:ascii="Arial" w:eastAsia="Times New Roman" w:hAnsi="Arial" w:cs="Times New Roman"/>
      <w:b/>
      <w:bCs/>
      <w:kern w:val="22"/>
      <w:szCs w:val="28"/>
      <w:lang w:eastAsia="cs-CZ"/>
    </w:rPr>
  </w:style>
  <w:style w:type="paragraph" w:styleId="Nadpis5">
    <w:name w:val="heading 5"/>
    <w:basedOn w:val="Nadpis4"/>
    <w:next w:val="Normln"/>
    <w:link w:val="Nadpis5Char"/>
    <w:qFormat/>
    <w:rsid w:val="00AF4FD4"/>
    <w:pPr>
      <w:tabs>
        <w:tab w:val="clear" w:pos="1080"/>
        <w:tab w:val="num" w:pos="1440"/>
      </w:tabs>
      <w:spacing w:before="120" w:line="360" w:lineRule="auto"/>
      <w:outlineLvl w:val="4"/>
    </w:pPr>
    <w:rPr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SW">
    <w:name w:val="_Nadpis1_SW"/>
    <w:basedOn w:val="Nadpis1"/>
    <w:link w:val="Nadpis1SWChar"/>
    <w:autoRedefine/>
    <w:qFormat/>
    <w:rsid w:val="000357F8"/>
    <w:pPr>
      <w:numPr>
        <w:numId w:val="13"/>
      </w:numPr>
      <w:spacing w:after="120" w:line="240" w:lineRule="auto"/>
    </w:pPr>
    <w:rPr>
      <w:rFonts w:ascii="Arial" w:hAnsi="Arial"/>
      <w:b/>
      <w:color w:val="auto"/>
      <w:sz w:val="26"/>
    </w:rPr>
  </w:style>
  <w:style w:type="character" w:customStyle="1" w:styleId="Nadpis1SWChar">
    <w:name w:val="_Nadpis1_SW Char"/>
    <w:basedOn w:val="Nadpis1Char"/>
    <w:link w:val="Nadpis1SW"/>
    <w:rsid w:val="000357F8"/>
    <w:rPr>
      <w:rFonts w:ascii="Arial" w:eastAsiaTheme="majorEastAsia" w:hAnsi="Arial" w:cstheme="majorBidi"/>
      <w:b/>
      <w:color w:val="2E74B5" w:themeColor="accent1" w:themeShade="BF"/>
      <w:sz w:val="2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1425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dpis2SW">
    <w:name w:val="_Nadpis2_SW"/>
    <w:basedOn w:val="Nadpis2"/>
    <w:link w:val="Nadpis2SWChar"/>
    <w:autoRedefine/>
    <w:qFormat/>
    <w:rsid w:val="000357F8"/>
    <w:pPr>
      <w:numPr>
        <w:ilvl w:val="1"/>
        <w:numId w:val="11"/>
      </w:numPr>
      <w:spacing w:before="120" w:after="60" w:line="240" w:lineRule="auto"/>
    </w:pPr>
    <w:rPr>
      <w:rFonts w:ascii="Arial" w:hAnsi="Arial"/>
      <w:b/>
      <w:color w:val="auto"/>
      <w:sz w:val="24"/>
    </w:rPr>
  </w:style>
  <w:style w:type="character" w:customStyle="1" w:styleId="Nadpis2SWChar">
    <w:name w:val="_Nadpis2_SW Char"/>
    <w:basedOn w:val="Nadpis2Char"/>
    <w:link w:val="Nadpis2SW"/>
    <w:rsid w:val="000357F8"/>
    <w:rPr>
      <w:rFonts w:ascii="Arial" w:eastAsiaTheme="majorEastAsia" w:hAnsi="Arial" w:cstheme="majorBidi"/>
      <w:b/>
      <w:color w:val="2E74B5" w:themeColor="accent1" w:themeShade="BF"/>
      <w:sz w:val="24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425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dpis3SW">
    <w:name w:val="_Nadpis3_SW"/>
    <w:basedOn w:val="Nadpis3"/>
    <w:link w:val="Nadpis3SWChar"/>
    <w:autoRedefine/>
    <w:qFormat/>
    <w:rsid w:val="00D227C8"/>
    <w:pPr>
      <w:numPr>
        <w:ilvl w:val="2"/>
        <w:numId w:val="13"/>
      </w:numPr>
      <w:spacing w:before="80" w:after="40" w:line="240" w:lineRule="auto"/>
    </w:pPr>
    <w:rPr>
      <w:rFonts w:ascii="Arial" w:hAnsi="Arial"/>
      <w:b/>
      <w:color w:val="auto"/>
    </w:rPr>
  </w:style>
  <w:style w:type="character" w:customStyle="1" w:styleId="Nadpis3SWChar">
    <w:name w:val="_Nadpis3_SW Char"/>
    <w:basedOn w:val="Nadpis3Char"/>
    <w:link w:val="Nadpis3SW"/>
    <w:rsid w:val="00D227C8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425F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ormaltextSW">
    <w:name w:val="_Normal_text_SW"/>
    <w:basedOn w:val="Normln"/>
    <w:link w:val="NormaltextSWChar"/>
    <w:autoRedefine/>
    <w:qFormat/>
    <w:rsid w:val="00DE4AE7"/>
    <w:pPr>
      <w:spacing w:line="240" w:lineRule="auto"/>
      <w:jc w:val="both"/>
    </w:pPr>
    <w:rPr>
      <w:rFonts w:ascii="Arial" w:hAnsi="Arial" w:cs="Arial"/>
      <w:lang w:eastAsia="cs-CZ"/>
    </w:rPr>
  </w:style>
  <w:style w:type="character" w:customStyle="1" w:styleId="NormaltextSWChar">
    <w:name w:val="_Normal_text_SW Char"/>
    <w:basedOn w:val="Standardnpsmoodstavce"/>
    <w:link w:val="NormaltextSW"/>
    <w:rsid w:val="00DE4AE7"/>
    <w:rPr>
      <w:rFonts w:ascii="Arial" w:hAnsi="Arial" w:cs="Arial"/>
      <w:lang w:eastAsia="cs-CZ"/>
    </w:rPr>
  </w:style>
  <w:style w:type="numbering" w:customStyle="1" w:styleId="Mojecislovani">
    <w:name w:val="Moje_cislovani"/>
    <w:uiPriority w:val="99"/>
    <w:rsid w:val="001425FA"/>
    <w:pPr>
      <w:numPr>
        <w:numId w:val="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5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530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A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497"/>
  </w:style>
  <w:style w:type="paragraph" w:styleId="Zpat">
    <w:name w:val="footer"/>
    <w:basedOn w:val="Normln"/>
    <w:link w:val="ZpatChar"/>
    <w:uiPriority w:val="99"/>
    <w:unhideWhenUsed/>
    <w:rsid w:val="00EA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497"/>
  </w:style>
  <w:style w:type="paragraph" w:styleId="Odstavecseseznamem">
    <w:name w:val="List Paragraph"/>
    <w:basedOn w:val="Normln"/>
    <w:uiPriority w:val="34"/>
    <w:qFormat/>
    <w:rsid w:val="002D3893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DC032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C032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C0328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DC0328"/>
    <w:rPr>
      <w:color w:val="0563C1" w:themeColor="hyperlink"/>
      <w:u w:val="single"/>
    </w:rPr>
  </w:style>
  <w:style w:type="paragraph" w:customStyle="1" w:styleId="Odstavecseseznamem1">
    <w:name w:val="Odstavec se seznamem1"/>
    <w:basedOn w:val="Normln"/>
    <w:rsid w:val="004E4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C6217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adpisC">
    <w:name w:val="Nadpis C"/>
    <w:basedOn w:val="Normln"/>
    <w:next w:val="Normln"/>
    <w:rsid w:val="00AF4FD4"/>
    <w:pPr>
      <w:keepNext/>
      <w:widowControl w:val="0"/>
      <w:spacing w:before="240" w:after="60" w:line="240" w:lineRule="auto"/>
    </w:pPr>
    <w:rPr>
      <w:rFonts w:ascii="Arial" w:eastAsia="Times New Roman" w:hAnsi="Arial" w:cs="Times New Roman"/>
      <w:b/>
      <w:kern w:val="24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AF4FD4"/>
    <w:rPr>
      <w:rFonts w:ascii="Arial" w:eastAsia="Times New Roman" w:hAnsi="Arial" w:cs="Times New Roman"/>
      <w:b/>
      <w:bCs/>
      <w:kern w:val="22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F4FD4"/>
    <w:rPr>
      <w:rFonts w:ascii="Arial" w:eastAsia="Times New Roman" w:hAnsi="Arial" w:cs="Times New Roman"/>
      <w:b/>
      <w:bCs/>
      <w:iCs/>
      <w:kern w:val="22"/>
      <w:szCs w:val="28"/>
      <w:lang w:eastAsia="cs-CZ"/>
    </w:rPr>
  </w:style>
  <w:style w:type="paragraph" w:customStyle="1" w:styleId="Bntext">
    <w:name w:val="Běžný text"/>
    <w:basedOn w:val="Normln"/>
    <w:rsid w:val="00AF4FD4"/>
    <w:pPr>
      <w:widowControl w:val="0"/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D68EA"/>
    <w:pPr>
      <w:spacing w:after="100"/>
      <w:ind w:left="440"/>
    </w:pPr>
  </w:style>
  <w:style w:type="paragraph" w:customStyle="1" w:styleId="BoldtextSW">
    <w:name w:val="_Bold_text_SW"/>
    <w:basedOn w:val="NormaltextSW"/>
    <w:next w:val="NormaltextSW"/>
    <w:qFormat/>
    <w:rsid w:val="00500209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8247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7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7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7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7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00F48-F131-4F9D-959B-EEC4B20C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841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Stanislav Winkler</dc:creator>
  <cp:keywords/>
  <dc:description/>
  <cp:lastModifiedBy>Ing. Vladimír Vít</cp:lastModifiedBy>
  <cp:revision>14</cp:revision>
  <cp:lastPrinted>2022-10-17T05:44:00Z</cp:lastPrinted>
  <dcterms:created xsi:type="dcterms:W3CDTF">2024-04-10T08:53:00Z</dcterms:created>
  <dcterms:modified xsi:type="dcterms:W3CDTF">2024-04-22T08:29:00Z</dcterms:modified>
</cp:coreProperties>
</file>