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DAB96" w14:textId="7D2E7901" w:rsidR="00D7292D" w:rsidRPr="000F3985" w:rsidRDefault="00F758D7" w:rsidP="00D7292D">
      <w:pPr>
        <w:pStyle w:val="Nadpis1"/>
        <w:spacing w:before="600"/>
        <w:jc w:val="center"/>
        <w:rPr>
          <w:rFonts w:asciiTheme="minorHAnsi" w:hAnsiTheme="minorHAnsi" w:cstheme="minorHAnsi"/>
          <w:sz w:val="70"/>
          <w:szCs w:val="70"/>
        </w:rPr>
      </w:pPr>
      <w:bookmarkStart w:id="0" w:name="_Toc125483971"/>
      <w:r>
        <w:rPr>
          <w:rFonts w:asciiTheme="minorHAnsi" w:hAnsiTheme="minorHAnsi" w:cstheme="minorHAnsi"/>
          <w:sz w:val="70"/>
          <w:szCs w:val="70"/>
        </w:rPr>
        <w:t>STAVEBNĚTECHNICKÝ PRŮZKUM</w:t>
      </w:r>
      <w:bookmarkEnd w:id="0"/>
    </w:p>
    <w:p w14:paraId="65DC4E77" w14:textId="77777777" w:rsidR="00D7292D" w:rsidRPr="000F3985" w:rsidRDefault="00D7292D" w:rsidP="00D7292D">
      <w:pPr>
        <w:rPr>
          <w:rFonts w:asciiTheme="minorHAnsi" w:hAnsiTheme="minorHAnsi" w:cstheme="minorHAnsi"/>
          <w:sz w:val="36"/>
        </w:rPr>
      </w:pPr>
    </w:p>
    <w:p w14:paraId="4FBB152E" w14:textId="77777777" w:rsidR="00D7292D" w:rsidRPr="000F3985" w:rsidRDefault="00D7292D" w:rsidP="00D7292D">
      <w:pPr>
        <w:rPr>
          <w:rFonts w:asciiTheme="minorHAnsi" w:hAnsiTheme="minorHAnsi" w:cstheme="minorHAnsi"/>
          <w:sz w:val="36"/>
        </w:rPr>
      </w:pPr>
    </w:p>
    <w:p w14:paraId="57285968" w14:textId="77777777" w:rsidR="00D7292D" w:rsidRPr="000F3985" w:rsidRDefault="00D7292D" w:rsidP="00D7292D">
      <w:pPr>
        <w:rPr>
          <w:rFonts w:asciiTheme="minorHAnsi" w:hAnsiTheme="minorHAnsi" w:cstheme="minorHAnsi"/>
          <w:sz w:val="36"/>
        </w:rPr>
      </w:pPr>
    </w:p>
    <w:p w14:paraId="41FAC080" w14:textId="77777777" w:rsidR="00D7292D" w:rsidRPr="000F3985" w:rsidRDefault="00D7292D" w:rsidP="00D7292D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0F3985">
        <w:rPr>
          <w:rFonts w:asciiTheme="minorHAnsi" w:hAnsiTheme="minorHAnsi" w:cstheme="minorHAnsi"/>
          <w:b/>
          <w:bCs/>
          <w:sz w:val="36"/>
          <w:szCs w:val="36"/>
        </w:rPr>
        <w:t>pro stavbu</w:t>
      </w:r>
    </w:p>
    <w:p w14:paraId="4BB7C08C" w14:textId="4E5827A1" w:rsidR="00D7292D" w:rsidRPr="000F3985" w:rsidRDefault="00AF7E3A" w:rsidP="00D7292D">
      <w:pPr>
        <w:spacing w:before="120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bookmarkStart w:id="1" w:name="_Hlk97132740"/>
      <w:r w:rsidRPr="000F3985">
        <w:rPr>
          <w:rFonts w:asciiTheme="minorHAnsi" w:hAnsiTheme="minorHAnsi" w:cstheme="minorHAnsi"/>
          <w:b/>
          <w:bCs/>
          <w:sz w:val="36"/>
          <w:szCs w:val="36"/>
        </w:rPr>
        <w:t>„</w:t>
      </w:r>
      <w:r w:rsidR="00F758D7" w:rsidRPr="00F758D7">
        <w:rPr>
          <w:rFonts w:asciiTheme="minorHAnsi" w:hAnsiTheme="minorHAnsi" w:cstheme="minorHAnsi"/>
          <w:b/>
          <w:bCs/>
          <w:color w:val="000000"/>
          <w:sz w:val="36"/>
          <w:szCs w:val="36"/>
        </w:rPr>
        <w:t>Říčka – Šatava, oprava zatrubnění, 6,560 – 6,900</w:t>
      </w:r>
      <w:r w:rsidRPr="000F3985">
        <w:rPr>
          <w:rFonts w:asciiTheme="minorHAnsi" w:hAnsiTheme="minorHAnsi" w:cstheme="minorHAnsi"/>
          <w:b/>
          <w:bCs/>
          <w:iCs/>
          <w:color w:val="000000"/>
          <w:sz w:val="36"/>
          <w:szCs w:val="36"/>
        </w:rPr>
        <w:t>“</w:t>
      </w:r>
      <w:bookmarkEnd w:id="1"/>
    </w:p>
    <w:p w14:paraId="636290BA" w14:textId="77777777" w:rsidR="00D7292D" w:rsidRPr="000F3985" w:rsidRDefault="00D7292D" w:rsidP="00D7292D">
      <w:pPr>
        <w:rPr>
          <w:rFonts w:asciiTheme="minorHAnsi" w:hAnsiTheme="minorHAnsi" w:cstheme="minorHAnsi"/>
          <w:color w:val="FF0000"/>
        </w:rPr>
      </w:pPr>
    </w:p>
    <w:p w14:paraId="57570F8D" w14:textId="36A98328" w:rsidR="00D7292D" w:rsidRPr="000F3985" w:rsidRDefault="00D7292D" w:rsidP="00D7292D">
      <w:pPr>
        <w:rPr>
          <w:rFonts w:asciiTheme="minorHAnsi" w:hAnsiTheme="minorHAnsi" w:cstheme="minorHAnsi"/>
          <w:color w:val="FF0000"/>
        </w:rPr>
      </w:pPr>
      <w:r w:rsidRPr="000F398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 wp14:anchorId="045A2943" wp14:editId="765504E4">
                <wp:simplePos x="0" y="0"/>
                <wp:positionH relativeFrom="column">
                  <wp:posOffset>1386205</wp:posOffset>
                </wp:positionH>
                <wp:positionV relativeFrom="paragraph">
                  <wp:posOffset>6984</wp:posOffset>
                </wp:positionV>
                <wp:extent cx="3108960" cy="0"/>
                <wp:effectExtent l="0" t="19050" r="34290" b="1905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896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A6194" id="Přímá spojnice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9.15pt,.55pt" to="353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" o:allowincell="f" strokeweight="3pt"/>
            </w:pict>
          </mc:Fallback>
        </mc:AlternateContent>
      </w:r>
    </w:p>
    <w:p w14:paraId="41FC8836" w14:textId="77777777" w:rsidR="00D7292D" w:rsidRPr="000F3985" w:rsidRDefault="00D7292D" w:rsidP="00D7292D">
      <w:pPr>
        <w:rPr>
          <w:rFonts w:asciiTheme="minorHAnsi" w:hAnsiTheme="minorHAnsi" w:cstheme="minorHAnsi"/>
          <w:color w:val="FF0000"/>
        </w:rPr>
      </w:pPr>
    </w:p>
    <w:p w14:paraId="1002605A" w14:textId="3BB81A7C" w:rsidR="00D7292D" w:rsidRPr="000F3985" w:rsidRDefault="00D7292D" w:rsidP="00D7292D">
      <w:pPr>
        <w:rPr>
          <w:rFonts w:asciiTheme="minorHAnsi" w:hAnsiTheme="minorHAnsi" w:cstheme="minorHAnsi"/>
          <w:color w:val="FF0000"/>
        </w:rPr>
      </w:pPr>
    </w:p>
    <w:p w14:paraId="7EBED601" w14:textId="77777777" w:rsidR="005F7CAB" w:rsidRPr="000F3985" w:rsidRDefault="005F7CAB" w:rsidP="00D7292D">
      <w:pPr>
        <w:rPr>
          <w:rFonts w:asciiTheme="minorHAnsi" w:hAnsiTheme="minorHAnsi" w:cstheme="minorHAnsi"/>
          <w:color w:val="FF0000"/>
        </w:rPr>
      </w:pPr>
    </w:p>
    <w:p w14:paraId="46372347" w14:textId="77777777" w:rsidR="00D7292D" w:rsidRPr="000F3985" w:rsidRDefault="00D7292D" w:rsidP="00D7292D">
      <w:pPr>
        <w:tabs>
          <w:tab w:val="left" w:pos="2127"/>
        </w:tabs>
        <w:rPr>
          <w:rFonts w:asciiTheme="minorHAnsi" w:hAnsiTheme="minorHAnsi" w:cstheme="minorHAnsi"/>
          <w:bCs/>
        </w:rPr>
      </w:pPr>
    </w:p>
    <w:p w14:paraId="4C5138AD" w14:textId="77777777" w:rsidR="00D7292D" w:rsidRPr="000F3985" w:rsidRDefault="00D7292D" w:rsidP="00D7292D">
      <w:pPr>
        <w:tabs>
          <w:tab w:val="left" w:pos="2127"/>
        </w:tabs>
        <w:rPr>
          <w:rFonts w:asciiTheme="minorHAnsi" w:hAnsiTheme="minorHAnsi" w:cstheme="minorHAnsi"/>
          <w:bCs/>
        </w:rPr>
      </w:pPr>
    </w:p>
    <w:p w14:paraId="62F8358A" w14:textId="77777777" w:rsidR="00D7292D" w:rsidRPr="000F3985" w:rsidRDefault="00D7292D" w:rsidP="00D7292D">
      <w:pPr>
        <w:tabs>
          <w:tab w:val="left" w:pos="2127"/>
        </w:tabs>
        <w:rPr>
          <w:rFonts w:asciiTheme="minorHAnsi" w:hAnsiTheme="minorHAnsi" w:cstheme="minorHAnsi"/>
          <w:bCs/>
        </w:rPr>
      </w:pPr>
    </w:p>
    <w:p w14:paraId="672AD02A" w14:textId="6467F4A4" w:rsidR="00D7292D" w:rsidRPr="000F3985" w:rsidRDefault="00D7292D" w:rsidP="00D7292D">
      <w:pPr>
        <w:tabs>
          <w:tab w:val="left" w:pos="2127"/>
        </w:tabs>
        <w:rPr>
          <w:rFonts w:asciiTheme="minorHAnsi" w:hAnsiTheme="minorHAnsi" w:cstheme="minorHAnsi"/>
        </w:rPr>
      </w:pPr>
      <w:bookmarkStart w:id="2" w:name="_Hlk97132767"/>
      <w:r w:rsidRPr="000F3985">
        <w:rPr>
          <w:rFonts w:asciiTheme="minorHAnsi" w:hAnsiTheme="minorHAnsi" w:cstheme="minorHAnsi"/>
          <w:bCs/>
        </w:rPr>
        <w:t>Stavebník:</w:t>
      </w:r>
      <w:r w:rsidRPr="000F3985">
        <w:rPr>
          <w:rFonts w:asciiTheme="minorHAnsi" w:hAnsiTheme="minorHAnsi" w:cstheme="minorHAnsi"/>
          <w:bCs/>
        </w:rPr>
        <w:tab/>
      </w:r>
      <w:r w:rsidR="002C3B1F" w:rsidRPr="000F3985">
        <w:rPr>
          <w:rFonts w:asciiTheme="minorHAnsi" w:hAnsiTheme="minorHAnsi" w:cstheme="minorHAnsi"/>
        </w:rPr>
        <w:t xml:space="preserve">Povodí Moravy, </w:t>
      </w:r>
      <w:proofErr w:type="spellStart"/>
      <w:r w:rsidR="002C3B1F" w:rsidRPr="000F3985">
        <w:rPr>
          <w:rFonts w:asciiTheme="minorHAnsi" w:hAnsiTheme="minorHAnsi" w:cstheme="minorHAnsi"/>
        </w:rPr>
        <w:t>s.p</w:t>
      </w:r>
      <w:proofErr w:type="spellEnd"/>
      <w:r w:rsidR="002C3B1F" w:rsidRPr="000F3985">
        <w:rPr>
          <w:rFonts w:asciiTheme="minorHAnsi" w:hAnsiTheme="minorHAnsi" w:cstheme="minorHAnsi"/>
        </w:rPr>
        <w:t>.</w:t>
      </w:r>
    </w:p>
    <w:p w14:paraId="7080BDB6" w14:textId="6EB1F2E8" w:rsidR="00D7292D" w:rsidRPr="000F3985" w:rsidRDefault="00D7292D" w:rsidP="00D7292D">
      <w:pPr>
        <w:tabs>
          <w:tab w:val="left" w:pos="2127"/>
        </w:tabs>
        <w:rPr>
          <w:rFonts w:asciiTheme="minorHAnsi" w:hAnsiTheme="minorHAnsi" w:cstheme="minorHAnsi"/>
        </w:rPr>
      </w:pPr>
      <w:r w:rsidRPr="000F3985">
        <w:rPr>
          <w:rFonts w:asciiTheme="minorHAnsi" w:hAnsiTheme="minorHAnsi" w:cstheme="minorHAnsi"/>
        </w:rPr>
        <w:tab/>
      </w:r>
      <w:r w:rsidR="002C3B1F" w:rsidRPr="000F3985">
        <w:rPr>
          <w:rFonts w:asciiTheme="minorHAnsi" w:hAnsiTheme="minorHAnsi" w:cstheme="minorHAnsi"/>
        </w:rPr>
        <w:t>Dřevařská 932/11, 602 00 Brno</w:t>
      </w:r>
    </w:p>
    <w:p w14:paraId="15FAE2E2" w14:textId="5084BCFF" w:rsidR="00D7292D" w:rsidRPr="000F3985" w:rsidRDefault="00D7292D" w:rsidP="00D7292D">
      <w:pPr>
        <w:tabs>
          <w:tab w:val="left" w:pos="2127"/>
        </w:tabs>
        <w:rPr>
          <w:rFonts w:asciiTheme="minorHAnsi" w:hAnsiTheme="minorHAnsi" w:cstheme="minorHAnsi"/>
        </w:rPr>
      </w:pPr>
      <w:r w:rsidRPr="000F3985">
        <w:rPr>
          <w:rFonts w:asciiTheme="minorHAnsi" w:hAnsiTheme="minorHAnsi" w:cstheme="minorHAnsi"/>
        </w:rPr>
        <w:tab/>
        <w:t xml:space="preserve">Zástupce: </w:t>
      </w:r>
      <w:r w:rsidR="002C3B1F" w:rsidRPr="000F3985">
        <w:rPr>
          <w:rFonts w:asciiTheme="minorHAnsi" w:hAnsiTheme="minorHAnsi" w:cstheme="minorHAnsi"/>
        </w:rPr>
        <w:t>MVDr. Václav Gargulák, generální ředitel</w:t>
      </w:r>
    </w:p>
    <w:p w14:paraId="54DEC401" w14:textId="77777777" w:rsidR="00D7292D" w:rsidRPr="000F3985" w:rsidRDefault="00D7292D" w:rsidP="00D7292D">
      <w:pPr>
        <w:tabs>
          <w:tab w:val="left" w:pos="2127"/>
        </w:tabs>
        <w:rPr>
          <w:rFonts w:asciiTheme="minorHAnsi" w:hAnsiTheme="minorHAnsi" w:cstheme="minorHAnsi"/>
        </w:rPr>
      </w:pPr>
    </w:p>
    <w:p w14:paraId="01123448" w14:textId="23DAAED9" w:rsidR="00D7292D" w:rsidRPr="000F3985" w:rsidRDefault="00D7292D" w:rsidP="00AF7E3A">
      <w:pPr>
        <w:tabs>
          <w:tab w:val="left" w:pos="2127"/>
        </w:tabs>
        <w:jc w:val="left"/>
        <w:rPr>
          <w:rFonts w:asciiTheme="minorHAnsi" w:hAnsiTheme="minorHAnsi" w:cstheme="minorHAnsi"/>
        </w:rPr>
      </w:pPr>
      <w:r w:rsidRPr="000F3985">
        <w:rPr>
          <w:rFonts w:asciiTheme="minorHAnsi" w:hAnsiTheme="minorHAnsi" w:cstheme="minorHAnsi"/>
        </w:rPr>
        <w:tab/>
        <w:t xml:space="preserve">IČ: </w:t>
      </w:r>
      <w:r w:rsidR="002C3B1F" w:rsidRPr="000F3985">
        <w:rPr>
          <w:rFonts w:asciiTheme="minorHAnsi" w:hAnsiTheme="minorHAnsi" w:cstheme="minorHAnsi"/>
        </w:rPr>
        <w:t>70890013</w:t>
      </w:r>
      <w:r w:rsidR="00AF7E3A" w:rsidRPr="000F3985">
        <w:rPr>
          <w:rFonts w:asciiTheme="minorHAnsi" w:hAnsiTheme="minorHAnsi" w:cstheme="minorHAnsi"/>
        </w:rPr>
        <w:br/>
      </w:r>
      <w:r w:rsidR="00AF7E3A" w:rsidRPr="000F3985">
        <w:rPr>
          <w:rFonts w:asciiTheme="minorHAnsi" w:hAnsiTheme="minorHAnsi" w:cstheme="minorHAnsi"/>
        </w:rPr>
        <w:tab/>
        <w:t xml:space="preserve">DIČ: </w:t>
      </w:r>
      <w:r w:rsidR="002C3B1F" w:rsidRPr="000F3985">
        <w:rPr>
          <w:rFonts w:asciiTheme="minorHAnsi" w:hAnsiTheme="minorHAnsi" w:cstheme="minorHAnsi"/>
        </w:rPr>
        <w:t>CZ70890013</w:t>
      </w:r>
    </w:p>
    <w:p w14:paraId="326C606F" w14:textId="77777777" w:rsidR="00D7292D" w:rsidRPr="000F3985" w:rsidRDefault="00D7292D" w:rsidP="00D7292D">
      <w:pPr>
        <w:tabs>
          <w:tab w:val="left" w:pos="2127"/>
        </w:tabs>
        <w:rPr>
          <w:rFonts w:asciiTheme="minorHAnsi" w:hAnsiTheme="minorHAnsi" w:cstheme="minorHAnsi"/>
          <w:bCs/>
        </w:rPr>
      </w:pPr>
    </w:p>
    <w:p w14:paraId="02BC5799" w14:textId="77777777" w:rsidR="00D7292D" w:rsidRPr="000F3985" w:rsidRDefault="00D7292D" w:rsidP="00D7292D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color w:val="FF0000"/>
        </w:rPr>
      </w:pPr>
    </w:p>
    <w:p w14:paraId="0E793C53" w14:textId="77777777" w:rsidR="00D7292D" w:rsidRPr="000F3985" w:rsidRDefault="00D7292D" w:rsidP="00D7292D">
      <w:pPr>
        <w:rPr>
          <w:rFonts w:asciiTheme="minorHAnsi" w:hAnsiTheme="minorHAnsi" w:cstheme="minorHAnsi"/>
          <w:color w:val="FF0000"/>
        </w:rPr>
      </w:pPr>
    </w:p>
    <w:p w14:paraId="2CAE77E6" w14:textId="77777777" w:rsidR="00D7292D" w:rsidRPr="000F3985" w:rsidRDefault="00D7292D" w:rsidP="008245C4">
      <w:pPr>
        <w:jc w:val="left"/>
        <w:rPr>
          <w:rFonts w:asciiTheme="minorHAnsi" w:hAnsiTheme="minorHAnsi" w:cstheme="minorHAnsi"/>
        </w:rPr>
      </w:pPr>
    </w:p>
    <w:p w14:paraId="2A9F2D98" w14:textId="045B0AFB" w:rsidR="00D7292D" w:rsidRPr="000F3985" w:rsidRDefault="00D7292D" w:rsidP="008245C4">
      <w:pPr>
        <w:jc w:val="left"/>
        <w:rPr>
          <w:rFonts w:asciiTheme="minorHAnsi" w:hAnsiTheme="minorHAnsi" w:cstheme="minorHAnsi"/>
        </w:rPr>
      </w:pPr>
      <w:r w:rsidRPr="000F3985">
        <w:rPr>
          <w:rFonts w:asciiTheme="minorHAnsi" w:hAnsiTheme="minorHAnsi" w:cstheme="minorHAnsi"/>
        </w:rPr>
        <w:t>Vypracoval:</w:t>
      </w:r>
      <w:r w:rsidRPr="000F3985">
        <w:rPr>
          <w:rFonts w:asciiTheme="minorHAnsi" w:hAnsiTheme="minorHAnsi" w:cstheme="minorHAnsi"/>
        </w:rPr>
        <w:tab/>
      </w:r>
      <w:r w:rsidRPr="000F3985">
        <w:rPr>
          <w:rFonts w:asciiTheme="minorHAnsi" w:hAnsiTheme="minorHAnsi" w:cstheme="minorHAnsi"/>
        </w:rPr>
        <w:tab/>
      </w:r>
      <w:r w:rsidR="008245C4" w:rsidRPr="000F3985">
        <w:rPr>
          <w:rFonts w:asciiTheme="minorHAnsi" w:hAnsiTheme="minorHAnsi" w:cstheme="minorHAnsi"/>
        </w:rPr>
        <w:t xml:space="preserve">Ing. Tomáš </w:t>
      </w:r>
      <w:proofErr w:type="spellStart"/>
      <w:r w:rsidR="008245C4" w:rsidRPr="000F3985">
        <w:rPr>
          <w:rFonts w:asciiTheme="minorHAnsi" w:hAnsiTheme="minorHAnsi" w:cstheme="minorHAnsi"/>
        </w:rPr>
        <w:t>Pecival</w:t>
      </w:r>
      <w:proofErr w:type="spellEnd"/>
      <w:r w:rsidR="008245C4" w:rsidRPr="000F3985">
        <w:rPr>
          <w:rFonts w:asciiTheme="minorHAnsi" w:hAnsiTheme="minorHAnsi" w:cstheme="minorHAnsi"/>
        </w:rPr>
        <w:t>, Ph.D.</w:t>
      </w:r>
      <w:r w:rsidR="008245C4" w:rsidRPr="000F3985">
        <w:rPr>
          <w:rFonts w:asciiTheme="minorHAnsi" w:hAnsiTheme="minorHAnsi" w:cstheme="minorHAnsi"/>
        </w:rPr>
        <w:br/>
      </w:r>
      <w:r w:rsidRPr="000F3985">
        <w:rPr>
          <w:rFonts w:asciiTheme="minorHAnsi" w:hAnsiTheme="minorHAnsi" w:cstheme="minorHAnsi"/>
        </w:rPr>
        <w:tab/>
      </w:r>
      <w:r w:rsidRPr="000F3985">
        <w:rPr>
          <w:rFonts w:asciiTheme="minorHAnsi" w:hAnsiTheme="minorHAnsi" w:cstheme="minorHAnsi"/>
        </w:rPr>
        <w:tab/>
      </w:r>
      <w:r w:rsidRPr="000F3985">
        <w:rPr>
          <w:rFonts w:asciiTheme="minorHAnsi" w:hAnsiTheme="minorHAnsi" w:cstheme="minorHAnsi"/>
        </w:rPr>
        <w:tab/>
        <w:t>Unhošťská 1629, 253 01 Hostivice</w:t>
      </w:r>
    </w:p>
    <w:p w14:paraId="37A4DDE3" w14:textId="77777777" w:rsidR="00D7292D" w:rsidRPr="000F3985" w:rsidRDefault="00D7292D" w:rsidP="00D7292D">
      <w:pPr>
        <w:rPr>
          <w:rFonts w:asciiTheme="minorHAnsi" w:hAnsiTheme="minorHAnsi" w:cstheme="minorHAnsi"/>
        </w:rPr>
      </w:pPr>
    </w:p>
    <w:p w14:paraId="4AE113BF" w14:textId="56C7736E" w:rsidR="00D7292D" w:rsidRPr="000F3985" w:rsidRDefault="00D7292D" w:rsidP="00D7292D">
      <w:pPr>
        <w:rPr>
          <w:rFonts w:asciiTheme="minorHAnsi" w:hAnsiTheme="minorHAnsi" w:cstheme="minorHAnsi"/>
        </w:rPr>
      </w:pPr>
      <w:r w:rsidRPr="000F3985">
        <w:rPr>
          <w:rFonts w:asciiTheme="minorHAnsi" w:hAnsiTheme="minorHAnsi" w:cstheme="minorHAnsi"/>
        </w:rPr>
        <w:tab/>
      </w:r>
      <w:r w:rsidRPr="000F3985">
        <w:rPr>
          <w:rFonts w:asciiTheme="minorHAnsi" w:hAnsiTheme="minorHAnsi" w:cstheme="minorHAnsi"/>
        </w:rPr>
        <w:tab/>
      </w:r>
      <w:r w:rsidRPr="000F3985">
        <w:rPr>
          <w:rFonts w:asciiTheme="minorHAnsi" w:hAnsiTheme="minorHAnsi" w:cstheme="minorHAnsi"/>
        </w:rPr>
        <w:tab/>
        <w:t xml:space="preserve">IČ: </w:t>
      </w:r>
      <w:r w:rsidR="008245C4" w:rsidRPr="000F3985">
        <w:rPr>
          <w:rFonts w:asciiTheme="minorHAnsi" w:hAnsiTheme="minorHAnsi" w:cstheme="minorHAnsi"/>
        </w:rPr>
        <w:t>87951142</w:t>
      </w:r>
      <w:r w:rsidRPr="000F3985">
        <w:rPr>
          <w:rFonts w:asciiTheme="minorHAnsi" w:hAnsiTheme="minorHAnsi" w:cstheme="minorHAnsi"/>
        </w:rPr>
        <w:tab/>
      </w:r>
      <w:r w:rsidR="00AF7E3A" w:rsidRPr="000F3985">
        <w:rPr>
          <w:rFonts w:asciiTheme="minorHAnsi" w:hAnsiTheme="minorHAnsi" w:cstheme="minorHAnsi"/>
        </w:rPr>
        <w:br/>
      </w:r>
      <w:r w:rsidR="00AF7E3A" w:rsidRPr="000F3985">
        <w:rPr>
          <w:rFonts w:asciiTheme="minorHAnsi" w:hAnsiTheme="minorHAnsi" w:cstheme="minorHAnsi"/>
        </w:rPr>
        <w:tab/>
      </w:r>
      <w:r w:rsidR="00AF7E3A" w:rsidRPr="000F3985">
        <w:rPr>
          <w:rFonts w:asciiTheme="minorHAnsi" w:hAnsiTheme="minorHAnsi" w:cstheme="minorHAnsi"/>
        </w:rPr>
        <w:tab/>
      </w:r>
      <w:r w:rsidR="00AF7E3A" w:rsidRPr="000F3985">
        <w:rPr>
          <w:rFonts w:asciiTheme="minorHAnsi" w:hAnsiTheme="minorHAnsi" w:cstheme="minorHAnsi"/>
        </w:rPr>
        <w:tab/>
        <w:t xml:space="preserve">DIČ: </w:t>
      </w:r>
      <w:r w:rsidR="008245C4" w:rsidRPr="000F3985">
        <w:rPr>
          <w:rFonts w:asciiTheme="minorHAnsi" w:hAnsiTheme="minorHAnsi" w:cstheme="minorHAnsi"/>
        </w:rPr>
        <w:t>CZ8301111137</w:t>
      </w:r>
    </w:p>
    <w:p w14:paraId="37BF6EC3" w14:textId="77777777" w:rsidR="00D7292D" w:rsidRPr="000F3985" w:rsidRDefault="00D7292D" w:rsidP="00D7292D">
      <w:pPr>
        <w:rPr>
          <w:rFonts w:asciiTheme="minorHAnsi" w:hAnsiTheme="minorHAnsi" w:cstheme="minorHAnsi"/>
        </w:rPr>
      </w:pPr>
    </w:p>
    <w:p w14:paraId="3206B571" w14:textId="77777777" w:rsidR="008908BE" w:rsidRPr="000F3985" w:rsidRDefault="008908BE">
      <w:pPr>
        <w:rPr>
          <w:rFonts w:asciiTheme="minorHAnsi" w:hAnsiTheme="minorHAnsi" w:cstheme="minorHAnsi"/>
        </w:rPr>
      </w:pPr>
      <w:r w:rsidRPr="000F3985">
        <w:rPr>
          <w:rFonts w:asciiTheme="minorHAnsi" w:hAnsiTheme="minorHAnsi" w:cstheme="minorHAnsi"/>
        </w:rPr>
        <w:t>________________________________________________________________________________</w:t>
      </w:r>
    </w:p>
    <w:bookmarkEnd w:id="2"/>
    <w:p w14:paraId="3CA49EAE" w14:textId="77777777" w:rsidR="008908BE" w:rsidRPr="000F3985" w:rsidRDefault="008908BE" w:rsidP="008908BE">
      <w:pPr>
        <w:spacing w:line="360" w:lineRule="auto"/>
        <w:rPr>
          <w:rFonts w:asciiTheme="minorHAnsi" w:hAnsiTheme="minorHAnsi" w:cstheme="minorHAnsi"/>
        </w:rPr>
      </w:pPr>
    </w:p>
    <w:p w14:paraId="5B3709C4" w14:textId="005F1471" w:rsidR="009E32AA" w:rsidRDefault="009E32AA" w:rsidP="00D7292D">
      <w:pPr>
        <w:jc w:val="center"/>
        <w:rPr>
          <w:rFonts w:asciiTheme="minorHAnsi" w:hAnsiTheme="minorHAnsi" w:cstheme="minorHAnsi"/>
        </w:rPr>
      </w:pPr>
    </w:p>
    <w:p w14:paraId="5A9FD644" w14:textId="77777777" w:rsidR="00F758D7" w:rsidRPr="000F3985" w:rsidRDefault="00F758D7" w:rsidP="00D7292D">
      <w:pPr>
        <w:jc w:val="center"/>
        <w:rPr>
          <w:rFonts w:asciiTheme="minorHAnsi" w:hAnsiTheme="minorHAnsi" w:cstheme="minorHAnsi"/>
        </w:rPr>
      </w:pPr>
    </w:p>
    <w:p w14:paraId="77BA3411" w14:textId="0715B0C2" w:rsidR="00D7292D" w:rsidRPr="000F3985" w:rsidRDefault="00F758D7" w:rsidP="00D7292D">
      <w:pPr>
        <w:jc w:val="center"/>
        <w:rPr>
          <w:rFonts w:asciiTheme="minorHAnsi" w:hAnsiTheme="minorHAnsi" w:cstheme="minorHAnsi"/>
        </w:rPr>
      </w:pPr>
      <w:bookmarkStart w:id="3" w:name="_Hlk97132795"/>
      <w:r>
        <w:rPr>
          <w:rFonts w:asciiTheme="minorHAnsi" w:hAnsiTheme="minorHAnsi" w:cstheme="minorHAnsi"/>
        </w:rPr>
        <w:t>září</w:t>
      </w:r>
      <w:r w:rsidR="00D7292D" w:rsidRPr="000F3985">
        <w:rPr>
          <w:rFonts w:asciiTheme="minorHAnsi" w:hAnsiTheme="minorHAnsi" w:cstheme="minorHAnsi"/>
        </w:rPr>
        <w:t xml:space="preserve"> 202</w:t>
      </w:r>
      <w:r w:rsidR="00C34C88" w:rsidRPr="000F3985">
        <w:rPr>
          <w:rFonts w:asciiTheme="minorHAnsi" w:hAnsiTheme="minorHAnsi" w:cstheme="minorHAnsi"/>
        </w:rPr>
        <w:t>2</w:t>
      </w:r>
    </w:p>
    <w:bookmarkEnd w:id="3"/>
    <w:p w14:paraId="719DE347" w14:textId="19A24AB8" w:rsidR="005F7CAB" w:rsidRPr="000F3985" w:rsidRDefault="005F7CAB">
      <w:pPr>
        <w:widowControl/>
        <w:suppressAutoHyphens w:val="0"/>
        <w:spacing w:after="200" w:line="276" w:lineRule="auto"/>
        <w:jc w:val="left"/>
        <w:rPr>
          <w:rFonts w:asciiTheme="minorHAnsi" w:hAnsiTheme="minorHAnsi" w:cstheme="minorHAnsi"/>
          <w:b/>
        </w:rPr>
      </w:pPr>
    </w:p>
    <w:p w14:paraId="63D9F5D0" w14:textId="77777777" w:rsidR="00323E08" w:rsidRPr="000F3985" w:rsidRDefault="00323E08" w:rsidP="00A14BE4">
      <w:pPr>
        <w:pStyle w:val="Obsah1"/>
        <w:tabs>
          <w:tab w:val="clear" w:pos="9637"/>
          <w:tab w:val="right" w:leader="dot" w:pos="9638"/>
        </w:tabs>
        <w:rPr>
          <w:rFonts w:asciiTheme="minorHAnsi" w:hAnsiTheme="minorHAnsi" w:cstheme="minorHAnsi"/>
        </w:rPr>
      </w:pPr>
    </w:p>
    <w:p w14:paraId="51251FDD" w14:textId="77777777" w:rsidR="00A65B1B" w:rsidRPr="000F3985" w:rsidRDefault="00A65B1B" w:rsidP="00A65B1B">
      <w:pPr>
        <w:pStyle w:val="Nadpisneslovan"/>
        <w:suppressAutoHyphens/>
        <w:rPr>
          <w:rFonts w:asciiTheme="minorHAnsi" w:hAnsiTheme="minorHAnsi" w:cstheme="minorHAnsi"/>
          <w:sz w:val="40"/>
          <w:szCs w:val="40"/>
        </w:rPr>
      </w:pPr>
      <w:r w:rsidRPr="000F3985">
        <w:rPr>
          <w:rFonts w:asciiTheme="minorHAnsi" w:hAnsiTheme="minorHAnsi" w:cstheme="minorHAnsi"/>
          <w:sz w:val="40"/>
          <w:szCs w:val="40"/>
        </w:rPr>
        <w:lastRenderedPageBreak/>
        <w:t>Obsah</w:t>
      </w:r>
    </w:p>
    <w:p w14:paraId="184451E8" w14:textId="77777777" w:rsidR="00A65B1B" w:rsidRPr="000F3985" w:rsidRDefault="00A65B1B" w:rsidP="00A65B1B">
      <w:pPr>
        <w:pStyle w:val="Normlnbezodsazen"/>
        <w:suppressAutoHyphens/>
        <w:rPr>
          <w:rFonts w:asciiTheme="minorHAnsi" w:hAnsiTheme="minorHAnsi" w:cstheme="minorHAnsi"/>
        </w:rPr>
      </w:pPr>
    </w:p>
    <w:p w14:paraId="0DA1E9FD" w14:textId="375D4E4F" w:rsidR="00EB411B" w:rsidRDefault="00A65B1B">
      <w:pPr>
        <w:pStyle w:val="Obsah1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</w:pPr>
      <w:r w:rsidRPr="000F3985">
        <w:rPr>
          <w:rFonts w:asciiTheme="minorHAnsi" w:hAnsiTheme="minorHAnsi" w:cstheme="minorHAnsi"/>
        </w:rPr>
        <w:fldChar w:fldCharType="begin"/>
      </w:r>
      <w:r w:rsidRPr="000F3985">
        <w:rPr>
          <w:rFonts w:asciiTheme="minorHAnsi" w:hAnsiTheme="minorHAnsi" w:cstheme="minorHAnsi"/>
        </w:rPr>
        <w:instrText xml:space="preserve"> TOC \o "1-2" </w:instrText>
      </w:r>
      <w:r w:rsidRPr="000F3985">
        <w:rPr>
          <w:rFonts w:asciiTheme="minorHAnsi" w:hAnsiTheme="minorHAnsi" w:cstheme="minorHAnsi"/>
        </w:rPr>
        <w:fldChar w:fldCharType="separate"/>
      </w:r>
      <w:r w:rsidR="00EB411B" w:rsidRPr="008E658E">
        <w:rPr>
          <w:rFonts w:asciiTheme="minorHAnsi" w:hAnsiTheme="minorHAnsi" w:cstheme="minorHAnsi"/>
          <w:noProof/>
        </w:rPr>
        <w:t>STAVEBNĚTECHNICKÝ PRŮZKUM</w:t>
      </w:r>
      <w:r w:rsidR="00EB411B">
        <w:rPr>
          <w:noProof/>
        </w:rPr>
        <w:tab/>
      </w:r>
      <w:r w:rsidR="00EB411B">
        <w:rPr>
          <w:noProof/>
        </w:rPr>
        <w:fldChar w:fldCharType="begin"/>
      </w:r>
      <w:r w:rsidR="00EB411B">
        <w:rPr>
          <w:noProof/>
        </w:rPr>
        <w:instrText xml:space="preserve"> PAGEREF _Toc125483971 \h </w:instrText>
      </w:r>
      <w:r w:rsidR="00EB411B">
        <w:rPr>
          <w:noProof/>
        </w:rPr>
      </w:r>
      <w:r w:rsidR="00EB411B">
        <w:rPr>
          <w:noProof/>
        </w:rPr>
        <w:fldChar w:fldCharType="separate"/>
      </w:r>
      <w:r w:rsidR="00EB411B">
        <w:rPr>
          <w:noProof/>
        </w:rPr>
        <w:t>1</w:t>
      </w:r>
      <w:r w:rsidR="00EB411B">
        <w:rPr>
          <w:noProof/>
        </w:rPr>
        <w:fldChar w:fldCharType="end"/>
      </w:r>
    </w:p>
    <w:p w14:paraId="179A3B58" w14:textId="2773EBF0" w:rsidR="00EB411B" w:rsidRDefault="00EB411B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</w:pPr>
      <w:r w:rsidRPr="008E658E">
        <w:rPr>
          <w:rFonts w:asciiTheme="minorHAnsi" w:hAnsiTheme="minorHAnsi" w:cstheme="minorHAnsi"/>
          <w:noProof/>
        </w:rPr>
        <w:t>1</w:t>
      </w:r>
      <w:r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  <w:tab/>
      </w:r>
      <w:r w:rsidRPr="008E658E">
        <w:rPr>
          <w:rFonts w:asciiTheme="minorHAnsi" w:hAnsiTheme="minorHAnsi" w:cstheme="minorHAnsi"/>
          <w:noProof/>
        </w:rPr>
        <w:t>IDENTIFIKAČNÍ ÚDAJE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_Toc125483972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2E36DCC" w14:textId="1E6C2D0E" w:rsidR="00EB411B" w:rsidRDefault="00EB411B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</w:pPr>
      <w:r w:rsidRPr="008E658E">
        <w:rPr>
          <w:rFonts w:asciiTheme="minorHAnsi" w:hAnsiTheme="minorHAnsi" w:cstheme="minorHAnsi"/>
          <w:noProof/>
        </w:rPr>
        <w:t>2</w:t>
      </w:r>
      <w:r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  <w:tab/>
      </w:r>
      <w:r w:rsidRPr="008E658E">
        <w:rPr>
          <w:rFonts w:asciiTheme="minorHAnsi" w:hAnsiTheme="minorHAnsi" w:cstheme="minorHAnsi"/>
          <w:noProof/>
        </w:rPr>
        <w:t>ÚDAJE O VLASTNÍKOVI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_Toc125483973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F7E1E2" w14:textId="7512758F" w:rsidR="00EB411B" w:rsidRDefault="00EB411B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</w:pPr>
      <w:r w:rsidRPr="008E658E">
        <w:rPr>
          <w:rFonts w:asciiTheme="minorHAnsi" w:hAnsiTheme="minorHAnsi" w:cstheme="minorHAnsi"/>
          <w:noProof/>
        </w:rPr>
        <w:t>3</w:t>
      </w:r>
      <w:r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  <w:tab/>
      </w:r>
      <w:r w:rsidRPr="008E658E">
        <w:rPr>
          <w:rFonts w:asciiTheme="minorHAnsi" w:hAnsiTheme="minorHAnsi" w:cstheme="minorHAnsi"/>
          <w:noProof/>
        </w:rPr>
        <w:t>ÚDAJE O ZPRACOVATELI STAVEBNĚTECHNICKÉHO PRŮZKUMU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_Toc125483974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5A16C79" w14:textId="68AAE9A4" w:rsidR="00EB411B" w:rsidRDefault="00EB411B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</w:pPr>
      <w:r w:rsidRPr="008E658E">
        <w:rPr>
          <w:rFonts w:asciiTheme="minorHAnsi" w:hAnsiTheme="minorHAnsi" w:cstheme="minorHAnsi"/>
          <w:noProof/>
        </w:rPr>
        <w:t>4</w:t>
      </w:r>
      <w:r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  <w:tab/>
      </w:r>
      <w:r w:rsidRPr="008E658E">
        <w:rPr>
          <w:rFonts w:asciiTheme="minorHAnsi" w:hAnsiTheme="minorHAnsi" w:cstheme="minorHAnsi"/>
          <w:noProof/>
        </w:rPr>
        <w:t>STÁVAJÍCÍ STAV A 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_Toc125483975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CCB41D6" w14:textId="3CAE5B4A" w:rsidR="00EB411B" w:rsidRDefault="00EB411B">
      <w:pPr>
        <w:pStyle w:val="Obsah1"/>
        <w:tabs>
          <w:tab w:val="left" w:pos="440"/>
        </w:tabs>
        <w:rPr>
          <w:noProof/>
        </w:rPr>
      </w:pPr>
      <w:r w:rsidRPr="008E658E">
        <w:rPr>
          <w:rFonts w:asciiTheme="minorHAnsi" w:hAnsiTheme="minorHAnsi" w:cstheme="minorHAnsi"/>
          <w:noProof/>
        </w:rPr>
        <w:t>5</w:t>
      </w:r>
      <w:r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  <w:tab/>
      </w:r>
      <w:r w:rsidRPr="008E658E">
        <w:rPr>
          <w:rFonts w:asciiTheme="minorHAnsi" w:hAnsiTheme="minorHAnsi" w:cstheme="minorHAnsi"/>
          <w:noProof/>
        </w:rPr>
        <w:t>ZÁVĚR A DOPORUČENÍ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_Toc125483976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3C0EEFB" w14:textId="1B9CCA55" w:rsidR="00EB411B" w:rsidRDefault="00EB411B">
      <w:pPr>
        <w:pStyle w:val="Obsah1"/>
        <w:tabs>
          <w:tab w:val="left" w:pos="440"/>
        </w:tabs>
        <w:rPr>
          <w:noProof/>
        </w:rPr>
      </w:pPr>
    </w:p>
    <w:p w14:paraId="0DCC3D3B" w14:textId="2CA98D87" w:rsidR="00A14BE4" w:rsidRPr="000F3985" w:rsidRDefault="00A65B1B" w:rsidP="00A65B1B">
      <w:pPr>
        <w:rPr>
          <w:rFonts w:asciiTheme="minorHAnsi" w:hAnsiTheme="minorHAnsi" w:cstheme="minorHAnsi"/>
        </w:rPr>
      </w:pPr>
      <w:r w:rsidRPr="000F3985">
        <w:rPr>
          <w:rFonts w:asciiTheme="minorHAnsi" w:hAnsiTheme="minorHAnsi" w:cstheme="minorHAnsi"/>
        </w:rPr>
        <w:fldChar w:fldCharType="end"/>
      </w:r>
    </w:p>
    <w:p w14:paraId="7A9F5751" w14:textId="3FA7E88F" w:rsidR="00A14BE4" w:rsidRPr="000F3985" w:rsidRDefault="00CA4169" w:rsidP="00EB411B">
      <w:pPr>
        <w:pStyle w:val="Nadpis1"/>
        <w:pageBreakBefore/>
        <w:numPr>
          <w:ilvl w:val="0"/>
          <w:numId w:val="2"/>
        </w:numPr>
        <w:spacing w:before="120" w:after="0"/>
        <w:rPr>
          <w:rFonts w:asciiTheme="minorHAnsi" w:hAnsiTheme="minorHAnsi" w:cstheme="minorHAnsi"/>
        </w:rPr>
      </w:pPr>
      <w:bookmarkStart w:id="4" w:name="_Toc125483972"/>
      <w:r w:rsidRPr="000F3985">
        <w:rPr>
          <w:rFonts w:asciiTheme="minorHAnsi" w:hAnsiTheme="minorHAnsi" w:cstheme="minorHAnsi"/>
        </w:rPr>
        <w:lastRenderedPageBreak/>
        <w:t>IDENTIFIKAČNÍ ÚDAJE STAVBY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F758D7" w:rsidRPr="000D39AB" w14:paraId="4351978C" w14:textId="77777777" w:rsidTr="00050C02">
        <w:tc>
          <w:tcPr>
            <w:tcW w:w="2410" w:type="dxa"/>
          </w:tcPr>
          <w:p w14:paraId="3784DDEF" w14:textId="77777777" w:rsidR="00F758D7" w:rsidRPr="000D39AB" w:rsidRDefault="00F758D7" w:rsidP="00EB411B">
            <w:pPr>
              <w:rPr>
                <w:rFonts w:asciiTheme="minorHAnsi" w:hAnsiTheme="minorHAnsi" w:cstheme="minorHAnsi"/>
              </w:rPr>
            </w:pPr>
            <w:r w:rsidRPr="000D39AB">
              <w:rPr>
                <w:rFonts w:asciiTheme="minorHAnsi" w:hAnsiTheme="minorHAnsi" w:cstheme="minorHAnsi"/>
              </w:rPr>
              <w:t>Název stavby:</w:t>
            </w:r>
          </w:p>
        </w:tc>
        <w:tc>
          <w:tcPr>
            <w:tcW w:w="6662" w:type="dxa"/>
            <w:vAlign w:val="center"/>
          </w:tcPr>
          <w:p w14:paraId="7F42DE28" w14:textId="77777777" w:rsidR="00F758D7" w:rsidRPr="000D39AB" w:rsidRDefault="00F758D7" w:rsidP="00EB411B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0D39AB">
              <w:rPr>
                <w:rFonts w:asciiTheme="minorHAnsi" w:hAnsiTheme="minorHAnsi" w:cstheme="minorHAnsi"/>
                <w:b/>
                <w:bCs/>
                <w:color w:val="000000"/>
              </w:rPr>
              <w:t>„Říčka – Šatava, oprava zatrubnění, 6,560 – 6,900“</w:t>
            </w:r>
          </w:p>
        </w:tc>
      </w:tr>
      <w:tr w:rsidR="00F758D7" w:rsidRPr="000D39AB" w14:paraId="49AFAEB9" w14:textId="77777777" w:rsidTr="00050C02">
        <w:tc>
          <w:tcPr>
            <w:tcW w:w="2410" w:type="dxa"/>
          </w:tcPr>
          <w:p w14:paraId="2C2FA8CE" w14:textId="77777777" w:rsidR="00F758D7" w:rsidRPr="000D39AB" w:rsidRDefault="00F758D7" w:rsidP="00EB411B">
            <w:pPr>
              <w:rPr>
                <w:rFonts w:asciiTheme="minorHAnsi" w:hAnsiTheme="minorHAnsi" w:cstheme="minorHAnsi"/>
                <w:highlight w:val="yellow"/>
              </w:rPr>
            </w:pPr>
            <w:r w:rsidRPr="000D39AB">
              <w:rPr>
                <w:rFonts w:asciiTheme="minorHAnsi" w:hAnsiTheme="minorHAnsi" w:cstheme="minorHAnsi"/>
              </w:rPr>
              <w:t>Místo stavby:</w:t>
            </w:r>
          </w:p>
        </w:tc>
        <w:tc>
          <w:tcPr>
            <w:tcW w:w="6662" w:type="dxa"/>
          </w:tcPr>
          <w:p w14:paraId="3B6BC399" w14:textId="77777777" w:rsidR="00F758D7" w:rsidRPr="005821FF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5821FF">
              <w:rPr>
                <w:rFonts w:asciiTheme="minorHAnsi" w:hAnsiTheme="minorHAnsi" w:cstheme="minorHAnsi"/>
              </w:rPr>
              <w:t>Obec: Vranovice, Uherčice</w:t>
            </w:r>
          </w:p>
          <w:p w14:paraId="303B997A" w14:textId="77777777" w:rsidR="00F758D7" w:rsidRPr="005821FF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5821FF">
              <w:rPr>
                <w:rFonts w:asciiTheme="minorHAnsi" w:hAnsiTheme="minorHAnsi" w:cstheme="minorHAnsi"/>
              </w:rPr>
              <w:t>Jihomoravský kraj, Okres Brno – venkov, Břeclav, ORP Pohořelice, Hustopeče</w:t>
            </w:r>
          </w:p>
          <w:p w14:paraId="797BAF70" w14:textId="77777777" w:rsidR="00F758D7" w:rsidRPr="005821FF" w:rsidRDefault="00F758D7" w:rsidP="00EB411B">
            <w:pPr>
              <w:tabs>
                <w:tab w:val="left" w:pos="1483"/>
                <w:tab w:val="left" w:pos="3420"/>
                <w:tab w:val="left" w:pos="3686"/>
                <w:tab w:val="left" w:pos="3828"/>
                <w:tab w:val="left" w:pos="3960"/>
              </w:tabs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5821FF">
              <w:rPr>
                <w:rFonts w:asciiTheme="minorHAnsi" w:hAnsiTheme="minorHAnsi" w:cstheme="minorHAnsi"/>
              </w:rPr>
              <w:t>Vodní tok: Říčka – Šatava [IDVT 10219478]</w:t>
            </w:r>
          </w:p>
          <w:p w14:paraId="19065EE4" w14:textId="77777777" w:rsidR="00F758D7" w:rsidRPr="005821FF" w:rsidRDefault="00F758D7" w:rsidP="00EB411B">
            <w:pPr>
              <w:tabs>
                <w:tab w:val="left" w:pos="1483"/>
                <w:tab w:val="left" w:pos="3686"/>
                <w:tab w:val="left" w:pos="3828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5821FF">
              <w:rPr>
                <w:rFonts w:asciiTheme="minorHAnsi" w:hAnsiTheme="minorHAnsi" w:cstheme="minorHAnsi"/>
              </w:rPr>
              <w:t>ř. km: 6,560 – 6,900</w:t>
            </w:r>
          </w:p>
          <w:p w14:paraId="370B5B05" w14:textId="2184F717" w:rsidR="00F758D7" w:rsidRPr="00F758D7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5821FF">
              <w:rPr>
                <w:rFonts w:asciiTheme="minorHAnsi" w:hAnsiTheme="minorHAnsi" w:cstheme="minorHAnsi"/>
              </w:rPr>
              <w:t>Číslo DHM: 217070</w:t>
            </w:r>
          </w:p>
        </w:tc>
      </w:tr>
    </w:tbl>
    <w:p w14:paraId="381EA477" w14:textId="55E615CD" w:rsidR="00F758D7" w:rsidRDefault="00F758D7" w:rsidP="00EB411B">
      <w:pPr>
        <w:pStyle w:val="Nadpis1"/>
        <w:numPr>
          <w:ilvl w:val="0"/>
          <w:numId w:val="2"/>
        </w:numPr>
        <w:spacing w:before="120" w:after="0"/>
        <w:rPr>
          <w:rFonts w:asciiTheme="minorHAnsi" w:hAnsiTheme="minorHAnsi" w:cstheme="minorHAnsi"/>
        </w:rPr>
      </w:pPr>
      <w:bookmarkStart w:id="5" w:name="_Toc125483973"/>
      <w:r w:rsidRPr="0004554E">
        <w:rPr>
          <w:rFonts w:asciiTheme="minorHAnsi" w:hAnsiTheme="minorHAnsi" w:cstheme="minorHAnsi"/>
        </w:rPr>
        <w:t xml:space="preserve">ÚDAJE O </w:t>
      </w:r>
      <w:r>
        <w:rPr>
          <w:rFonts w:asciiTheme="minorHAnsi" w:hAnsiTheme="minorHAnsi" w:cstheme="minorHAnsi"/>
        </w:rPr>
        <w:t>VLASTNÍKOVI</w:t>
      </w:r>
      <w:bookmarkEnd w:id="5"/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F758D7" w:rsidRPr="0004554E" w14:paraId="600552E3" w14:textId="77777777" w:rsidTr="00050C02">
        <w:tc>
          <w:tcPr>
            <w:tcW w:w="2410" w:type="dxa"/>
          </w:tcPr>
          <w:p w14:paraId="65F3AF6F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Žadatel a investor:</w:t>
            </w:r>
          </w:p>
        </w:tc>
        <w:tc>
          <w:tcPr>
            <w:tcW w:w="6662" w:type="dxa"/>
          </w:tcPr>
          <w:p w14:paraId="509E3287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 xml:space="preserve">Povodí Moravy, </w:t>
            </w:r>
            <w:proofErr w:type="spellStart"/>
            <w:r w:rsidRPr="0004554E">
              <w:rPr>
                <w:rFonts w:asciiTheme="minorHAnsi" w:hAnsiTheme="minorHAnsi" w:cstheme="minorHAnsi"/>
              </w:rPr>
              <w:t>s.p</w:t>
            </w:r>
            <w:proofErr w:type="spellEnd"/>
            <w:r w:rsidRPr="0004554E">
              <w:rPr>
                <w:rFonts w:asciiTheme="minorHAnsi" w:hAnsiTheme="minorHAnsi" w:cstheme="minorHAnsi"/>
              </w:rPr>
              <w:t>.</w:t>
            </w:r>
          </w:p>
        </w:tc>
      </w:tr>
      <w:tr w:rsidR="00F758D7" w:rsidRPr="0004554E" w14:paraId="2C45AC28" w14:textId="77777777" w:rsidTr="00050C02">
        <w:tc>
          <w:tcPr>
            <w:tcW w:w="2410" w:type="dxa"/>
          </w:tcPr>
          <w:p w14:paraId="4749B33E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662" w:type="dxa"/>
          </w:tcPr>
          <w:p w14:paraId="716E3720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70890013</w:t>
            </w:r>
          </w:p>
        </w:tc>
      </w:tr>
      <w:tr w:rsidR="00F758D7" w:rsidRPr="0004554E" w14:paraId="5FC29F72" w14:textId="77777777" w:rsidTr="00050C02">
        <w:tc>
          <w:tcPr>
            <w:tcW w:w="2410" w:type="dxa"/>
          </w:tcPr>
          <w:p w14:paraId="07EA32CE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662" w:type="dxa"/>
          </w:tcPr>
          <w:p w14:paraId="3EABCC1F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CZ70890013</w:t>
            </w:r>
          </w:p>
        </w:tc>
      </w:tr>
      <w:tr w:rsidR="00F758D7" w:rsidRPr="0004554E" w14:paraId="0BDEBEDF" w14:textId="77777777" w:rsidTr="00050C02">
        <w:tc>
          <w:tcPr>
            <w:tcW w:w="2410" w:type="dxa"/>
          </w:tcPr>
          <w:p w14:paraId="486BBE9E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Adresa:</w:t>
            </w:r>
          </w:p>
        </w:tc>
        <w:tc>
          <w:tcPr>
            <w:tcW w:w="6662" w:type="dxa"/>
          </w:tcPr>
          <w:p w14:paraId="687C83F2" w14:textId="77777777" w:rsidR="00F758D7" w:rsidRPr="0004554E" w:rsidRDefault="00F758D7" w:rsidP="00EB411B">
            <w:pPr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 xml:space="preserve">Povodí Moravy, </w:t>
            </w:r>
            <w:proofErr w:type="spellStart"/>
            <w:r w:rsidRPr="0004554E">
              <w:rPr>
                <w:rFonts w:asciiTheme="minorHAnsi" w:hAnsiTheme="minorHAnsi" w:cstheme="minorHAnsi"/>
              </w:rPr>
              <w:t>s.p</w:t>
            </w:r>
            <w:proofErr w:type="spellEnd"/>
            <w:r w:rsidRPr="0004554E">
              <w:rPr>
                <w:rFonts w:asciiTheme="minorHAnsi" w:hAnsiTheme="minorHAnsi" w:cstheme="minorHAnsi"/>
              </w:rPr>
              <w:t>., Brno, Dřevařská 11, Brno</w:t>
            </w:r>
          </w:p>
        </w:tc>
      </w:tr>
      <w:tr w:rsidR="00F758D7" w:rsidRPr="0004554E" w14:paraId="530ED6BE" w14:textId="77777777" w:rsidTr="00050C02">
        <w:tc>
          <w:tcPr>
            <w:tcW w:w="2410" w:type="dxa"/>
          </w:tcPr>
          <w:p w14:paraId="7B4D3053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Správce vodního díla:</w:t>
            </w:r>
          </w:p>
        </w:tc>
        <w:tc>
          <w:tcPr>
            <w:tcW w:w="6662" w:type="dxa"/>
          </w:tcPr>
          <w:p w14:paraId="5B43CCA6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 xml:space="preserve">Povodí Moravy, </w:t>
            </w:r>
            <w:proofErr w:type="spellStart"/>
            <w:r w:rsidRPr="0004554E">
              <w:rPr>
                <w:rFonts w:asciiTheme="minorHAnsi" w:hAnsiTheme="minorHAnsi" w:cstheme="minorHAnsi"/>
              </w:rPr>
              <w:t>s.p</w:t>
            </w:r>
            <w:proofErr w:type="spellEnd"/>
            <w:r w:rsidRPr="0004554E">
              <w:rPr>
                <w:rFonts w:asciiTheme="minorHAnsi" w:hAnsiTheme="minorHAnsi" w:cstheme="minorHAnsi"/>
              </w:rPr>
              <w:t>., Závod Střední Morava</w:t>
            </w:r>
          </w:p>
        </w:tc>
      </w:tr>
      <w:tr w:rsidR="00F758D7" w:rsidRPr="0004554E" w14:paraId="63A5D405" w14:textId="77777777" w:rsidTr="00050C02">
        <w:tc>
          <w:tcPr>
            <w:tcW w:w="2410" w:type="dxa"/>
          </w:tcPr>
          <w:p w14:paraId="7B511A13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Zástupce investora:</w:t>
            </w:r>
          </w:p>
        </w:tc>
        <w:tc>
          <w:tcPr>
            <w:tcW w:w="6662" w:type="dxa"/>
          </w:tcPr>
          <w:p w14:paraId="7162500C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4554E">
              <w:rPr>
                <w:rFonts w:asciiTheme="minorHAnsi" w:hAnsiTheme="minorHAnsi" w:cstheme="minorHAnsi"/>
              </w:rPr>
              <w:t>MVDr. Václav Gargulák, generální ředitel</w:t>
            </w:r>
          </w:p>
        </w:tc>
      </w:tr>
    </w:tbl>
    <w:p w14:paraId="2D3998E3" w14:textId="044AA32C" w:rsidR="00F758D7" w:rsidRDefault="00F758D7" w:rsidP="00EB411B">
      <w:pPr>
        <w:pStyle w:val="Nadpis1"/>
        <w:numPr>
          <w:ilvl w:val="0"/>
          <w:numId w:val="2"/>
        </w:numPr>
        <w:spacing w:before="120" w:after="0"/>
        <w:rPr>
          <w:rFonts w:asciiTheme="minorHAnsi" w:hAnsiTheme="minorHAnsi" w:cstheme="minorHAnsi"/>
        </w:rPr>
      </w:pPr>
      <w:bookmarkStart w:id="6" w:name="_Toc125483974"/>
      <w:r>
        <w:rPr>
          <w:rFonts w:asciiTheme="minorHAnsi" w:hAnsiTheme="minorHAnsi" w:cstheme="minorHAnsi"/>
        </w:rPr>
        <w:t>ÚDAJE O ZPRACOVATELI STAVEBNĚTECHNICKÉHO PRŮZKUMU</w:t>
      </w:r>
      <w:bookmarkEnd w:id="6"/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F758D7" w:rsidRPr="0004554E" w14:paraId="421CFE38" w14:textId="77777777" w:rsidTr="00050C02">
        <w:tc>
          <w:tcPr>
            <w:tcW w:w="2410" w:type="dxa"/>
          </w:tcPr>
          <w:p w14:paraId="06001EBE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Zhotovitel:</w:t>
            </w:r>
          </w:p>
        </w:tc>
        <w:tc>
          <w:tcPr>
            <w:tcW w:w="6662" w:type="dxa"/>
          </w:tcPr>
          <w:p w14:paraId="4DA806E3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 xml:space="preserve">Ing. Tomáš </w:t>
            </w:r>
            <w:proofErr w:type="spellStart"/>
            <w:r w:rsidRPr="0004554E">
              <w:rPr>
                <w:rFonts w:asciiTheme="minorHAnsi" w:hAnsiTheme="minorHAnsi" w:cstheme="minorHAnsi"/>
              </w:rPr>
              <w:t>Pecival</w:t>
            </w:r>
            <w:proofErr w:type="spellEnd"/>
            <w:r w:rsidRPr="0004554E">
              <w:rPr>
                <w:rFonts w:asciiTheme="minorHAnsi" w:hAnsiTheme="minorHAnsi" w:cstheme="minorHAnsi"/>
              </w:rPr>
              <w:t>, Ph.D.</w:t>
            </w:r>
          </w:p>
        </w:tc>
      </w:tr>
      <w:tr w:rsidR="00F758D7" w:rsidRPr="0004554E" w14:paraId="329A8314" w14:textId="77777777" w:rsidTr="00050C02">
        <w:tc>
          <w:tcPr>
            <w:tcW w:w="2410" w:type="dxa"/>
          </w:tcPr>
          <w:p w14:paraId="6D517652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662" w:type="dxa"/>
          </w:tcPr>
          <w:p w14:paraId="693508AB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87951142</w:t>
            </w:r>
          </w:p>
        </w:tc>
      </w:tr>
      <w:tr w:rsidR="00F758D7" w:rsidRPr="0004554E" w14:paraId="673DCF1A" w14:textId="77777777" w:rsidTr="00050C02">
        <w:tc>
          <w:tcPr>
            <w:tcW w:w="2410" w:type="dxa"/>
          </w:tcPr>
          <w:p w14:paraId="6CA372E0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662" w:type="dxa"/>
          </w:tcPr>
          <w:p w14:paraId="557AE8B2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CZ8301111137</w:t>
            </w:r>
          </w:p>
        </w:tc>
      </w:tr>
      <w:tr w:rsidR="00F758D7" w:rsidRPr="0004554E" w14:paraId="7E6C8DBD" w14:textId="77777777" w:rsidTr="00050C02">
        <w:tc>
          <w:tcPr>
            <w:tcW w:w="2410" w:type="dxa"/>
          </w:tcPr>
          <w:p w14:paraId="493EFB80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Adresa:</w:t>
            </w:r>
          </w:p>
        </w:tc>
        <w:tc>
          <w:tcPr>
            <w:tcW w:w="6662" w:type="dxa"/>
          </w:tcPr>
          <w:p w14:paraId="10433C4A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Unhošťská 1629, 253 01 Hostivice</w:t>
            </w:r>
          </w:p>
        </w:tc>
      </w:tr>
      <w:tr w:rsidR="00F758D7" w:rsidRPr="0004554E" w14:paraId="6652E3F3" w14:textId="77777777" w:rsidTr="00050C02">
        <w:tc>
          <w:tcPr>
            <w:tcW w:w="2410" w:type="dxa"/>
          </w:tcPr>
          <w:p w14:paraId="258687F8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Odpovědný projektant:</w:t>
            </w:r>
          </w:p>
        </w:tc>
        <w:tc>
          <w:tcPr>
            <w:tcW w:w="6662" w:type="dxa"/>
          </w:tcPr>
          <w:p w14:paraId="351AF5C2" w14:textId="77777777" w:rsidR="00F758D7" w:rsidRPr="0004554E" w:rsidRDefault="00F758D7" w:rsidP="00EB411B">
            <w:pPr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 xml:space="preserve">Ing. Tomáš </w:t>
            </w:r>
            <w:proofErr w:type="spellStart"/>
            <w:r w:rsidRPr="0004554E">
              <w:rPr>
                <w:rFonts w:asciiTheme="minorHAnsi" w:hAnsiTheme="minorHAnsi" w:cstheme="minorHAnsi"/>
              </w:rPr>
              <w:t>Pecival</w:t>
            </w:r>
            <w:proofErr w:type="spellEnd"/>
            <w:r w:rsidRPr="0004554E">
              <w:rPr>
                <w:rFonts w:asciiTheme="minorHAnsi" w:hAnsiTheme="minorHAnsi" w:cstheme="minorHAnsi"/>
              </w:rPr>
              <w:t>, Ph.D.</w:t>
            </w:r>
            <w:r w:rsidRPr="0004554E">
              <w:rPr>
                <w:rFonts w:asciiTheme="minorHAnsi" w:hAnsiTheme="minorHAnsi" w:cstheme="minorHAnsi"/>
              </w:rPr>
              <w:br/>
              <w:t>autorizovaný inženýr pro stavby vodního hospodářství a krajinného inženýrství (obor IV00), č. autorizace 0011728</w:t>
            </w:r>
          </w:p>
        </w:tc>
      </w:tr>
    </w:tbl>
    <w:p w14:paraId="70CCEA2E" w14:textId="291D6BDA" w:rsidR="00A14BE4" w:rsidRPr="000F3985" w:rsidRDefault="00F758D7" w:rsidP="00EB411B">
      <w:pPr>
        <w:pStyle w:val="Nadpis1"/>
        <w:numPr>
          <w:ilvl w:val="0"/>
          <w:numId w:val="2"/>
        </w:numPr>
        <w:spacing w:before="120" w:after="0"/>
        <w:rPr>
          <w:rFonts w:asciiTheme="minorHAnsi" w:hAnsiTheme="minorHAnsi" w:cstheme="minorHAnsi"/>
        </w:rPr>
      </w:pPr>
      <w:bookmarkStart w:id="7" w:name="_Toc125483975"/>
      <w:r>
        <w:rPr>
          <w:rFonts w:asciiTheme="minorHAnsi" w:hAnsiTheme="minorHAnsi" w:cstheme="minorHAnsi"/>
        </w:rPr>
        <w:t>STÁVAJÍCÍ STAV A</w:t>
      </w:r>
      <w:r w:rsidR="00CA4169" w:rsidRPr="000F3985">
        <w:rPr>
          <w:rFonts w:asciiTheme="minorHAnsi" w:hAnsiTheme="minorHAnsi" w:cstheme="minorHAnsi"/>
        </w:rPr>
        <w:t xml:space="preserve"> POPIS STAVBY</w:t>
      </w:r>
      <w:bookmarkEnd w:id="7"/>
    </w:p>
    <w:p w14:paraId="76719F5C" w14:textId="55965038" w:rsidR="00A9753F" w:rsidRPr="00F758D7" w:rsidRDefault="008267AD" w:rsidP="00F758D7">
      <w:pPr>
        <w:spacing w:after="120"/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</w:rPr>
        <w:t xml:space="preserve">Cílem tohoto posudku je část </w:t>
      </w:r>
      <w:r w:rsidR="00F758D7" w:rsidRPr="00C5453B">
        <w:rPr>
          <w:rFonts w:asciiTheme="minorHAnsi" w:hAnsiTheme="minorHAnsi" w:cstheme="minorHAnsi"/>
        </w:rPr>
        <w:t xml:space="preserve">vodního toku Říčka-Šatava (IDVT 10219478), konkrétně se jedná o ř. km: 6,560 – </w:t>
      </w:r>
      <w:r w:rsidR="00F758D7">
        <w:rPr>
          <w:rFonts w:asciiTheme="minorHAnsi" w:hAnsiTheme="minorHAnsi" w:cstheme="minorHAnsi"/>
        </w:rPr>
        <w:t>6,930</w:t>
      </w:r>
      <w:r w:rsidR="00F758D7" w:rsidRPr="00C5453B">
        <w:rPr>
          <w:rFonts w:asciiTheme="minorHAnsi" w:hAnsiTheme="minorHAnsi" w:cstheme="minorHAnsi"/>
        </w:rPr>
        <w:t xml:space="preserve">. Jedná se o stávající vodní tok, který se nachází v oblasti povodí řeky Moravy. Správcem vodního toku je Povodí Moravy, </w:t>
      </w:r>
      <w:proofErr w:type="spellStart"/>
      <w:r w:rsidR="00F758D7" w:rsidRPr="00C5453B">
        <w:rPr>
          <w:rFonts w:asciiTheme="minorHAnsi" w:hAnsiTheme="minorHAnsi" w:cstheme="minorHAnsi"/>
        </w:rPr>
        <w:t>s.p</w:t>
      </w:r>
      <w:proofErr w:type="spellEnd"/>
      <w:r w:rsidR="00F758D7" w:rsidRPr="00C5453B">
        <w:rPr>
          <w:rFonts w:asciiTheme="minorHAnsi" w:hAnsiTheme="minorHAnsi" w:cstheme="minorHAnsi"/>
        </w:rPr>
        <w:t xml:space="preserve">. Tento úsek vodního toku se nachází v okrese Brno – venkov, Břeclav na území obce Vranovice, Uherčice v Jihomoravském kraji. Jedná se o pozemky stávajícího vodního toku a jeho blízkého okolí, které jsou ve správě stavebníka – Povodí Moravy, </w:t>
      </w:r>
      <w:proofErr w:type="spellStart"/>
      <w:r w:rsidR="00F758D7" w:rsidRPr="00C5453B">
        <w:rPr>
          <w:rFonts w:asciiTheme="minorHAnsi" w:hAnsiTheme="minorHAnsi" w:cstheme="minorHAnsi"/>
        </w:rPr>
        <w:t>s.p</w:t>
      </w:r>
      <w:proofErr w:type="spellEnd"/>
      <w:r w:rsidR="00F758D7" w:rsidRPr="00C5453B">
        <w:rPr>
          <w:rFonts w:asciiTheme="minorHAnsi" w:hAnsiTheme="minorHAnsi" w:cstheme="minorHAnsi"/>
        </w:rPr>
        <w:t>.</w:t>
      </w:r>
    </w:p>
    <w:p w14:paraId="1E9D8869" w14:textId="61E6307F" w:rsidR="008267AD" w:rsidRDefault="00F758D7" w:rsidP="00BE6A26">
      <w:pPr>
        <w:spacing w:after="120"/>
        <w:rPr>
          <w:rFonts w:asciiTheme="minorHAnsi" w:hAnsiTheme="minorHAnsi" w:cstheme="minorHAnsi"/>
        </w:rPr>
      </w:pPr>
      <w:r w:rsidRPr="00C5453B">
        <w:rPr>
          <w:rFonts w:asciiTheme="minorHAnsi" w:hAnsiTheme="minorHAnsi" w:cstheme="minorHAnsi"/>
        </w:rPr>
        <w:t>Řešený úsek vodního toku se konkrétně dotýká přeložky Šatavy – obj.č.48D (</w:t>
      </w:r>
      <w:proofErr w:type="spellStart"/>
      <w:r w:rsidRPr="00C5453B">
        <w:rPr>
          <w:rFonts w:asciiTheme="minorHAnsi" w:hAnsiTheme="minorHAnsi" w:cstheme="minorHAnsi"/>
        </w:rPr>
        <w:t>zatrubněný</w:t>
      </w:r>
      <w:proofErr w:type="spellEnd"/>
      <w:r w:rsidRPr="00C5453B">
        <w:rPr>
          <w:rFonts w:asciiTheme="minorHAnsi" w:hAnsiTheme="minorHAnsi" w:cstheme="minorHAnsi"/>
        </w:rPr>
        <w:t xml:space="preserve"> náhon a otevřené koryto). Nachází se v extravilánu obce Uherčice a Vranovice. Celý úsek náhonu je zanesený zemními nánosy. Na vyústění </w:t>
      </w:r>
      <w:proofErr w:type="spellStart"/>
      <w:r w:rsidRPr="00C5453B">
        <w:rPr>
          <w:rFonts w:asciiTheme="minorHAnsi" w:hAnsiTheme="minorHAnsi" w:cstheme="minorHAnsi"/>
        </w:rPr>
        <w:t>zatrubněné</w:t>
      </w:r>
      <w:proofErr w:type="spellEnd"/>
      <w:r w:rsidRPr="00C5453B">
        <w:rPr>
          <w:rFonts w:asciiTheme="minorHAnsi" w:hAnsiTheme="minorHAnsi" w:cstheme="minorHAnsi"/>
        </w:rPr>
        <w:t xml:space="preserve"> části náhonu pokračuje dále otevřené koryto, které je výrazně zanesené zemním materiálem a zarostlé především náletovými křovinami. Podélný sklon náhonu je velice malý a zemní nános tak negativně ovlivňuje odtokové poměry a výrazně snižuje průtočný profil a kapacitu náhonu. </w:t>
      </w:r>
      <w:proofErr w:type="spellStart"/>
      <w:r w:rsidRPr="00C5453B">
        <w:rPr>
          <w:rFonts w:asciiTheme="minorHAnsi" w:hAnsiTheme="minorHAnsi" w:cstheme="minorHAnsi"/>
        </w:rPr>
        <w:t>Zatrubněný</w:t>
      </w:r>
      <w:proofErr w:type="spellEnd"/>
      <w:r w:rsidRPr="00C5453B">
        <w:rPr>
          <w:rFonts w:asciiTheme="minorHAnsi" w:hAnsiTheme="minorHAnsi" w:cstheme="minorHAnsi"/>
        </w:rPr>
        <w:t xml:space="preserve"> náhon je osazen 6ks revizních šachet, které ho rozdělují na 7 úseků o přibližně stejné délce.</w:t>
      </w:r>
      <w:r>
        <w:rPr>
          <w:rFonts w:asciiTheme="minorHAnsi" w:hAnsiTheme="minorHAnsi" w:cstheme="minorHAnsi"/>
        </w:rPr>
        <w:t xml:space="preserve"> Nadzemní části šachet jsou osazeny na několika místech s nedostatečným převýšením nad okolní terén (zanášení splaveninami) a jsou lokálně porušené včetně </w:t>
      </w:r>
      <w:proofErr w:type="spellStart"/>
      <w:r>
        <w:rPr>
          <w:rFonts w:asciiTheme="minorHAnsi" w:hAnsiTheme="minorHAnsi" w:cstheme="minorHAnsi"/>
        </w:rPr>
        <w:t>zdegradovaných</w:t>
      </w:r>
      <w:proofErr w:type="spellEnd"/>
      <w:r>
        <w:rPr>
          <w:rFonts w:asciiTheme="minorHAnsi" w:hAnsiTheme="minorHAnsi" w:cstheme="minorHAnsi"/>
        </w:rPr>
        <w:t xml:space="preserve"> poklopů různých rozměrů. </w:t>
      </w:r>
      <w:r w:rsidRPr="00C5453B">
        <w:rPr>
          <w:rFonts w:asciiTheme="minorHAnsi" w:hAnsiTheme="minorHAnsi" w:cstheme="minorHAnsi"/>
        </w:rPr>
        <w:t xml:space="preserve">Zhruba v polovině délky zatrubnění ho kříží zpevněná lesní cesta a přibližně </w:t>
      </w:r>
      <w:proofErr w:type="gramStart"/>
      <w:r w:rsidRPr="00C5453B">
        <w:rPr>
          <w:rFonts w:asciiTheme="minorHAnsi" w:hAnsiTheme="minorHAnsi" w:cstheme="minorHAnsi"/>
        </w:rPr>
        <w:t>300m</w:t>
      </w:r>
      <w:proofErr w:type="gramEnd"/>
      <w:r w:rsidRPr="00C5453B">
        <w:rPr>
          <w:rFonts w:asciiTheme="minorHAnsi" w:hAnsiTheme="minorHAnsi" w:cstheme="minorHAnsi"/>
        </w:rPr>
        <w:t xml:space="preserve"> od vtoku se nachází křížení s ochrannou hrází. V místě hráze se nachází věžový objekt, ve kterém je osazen uzávěr (dnes nefunkční). Dále pokračuje </w:t>
      </w:r>
      <w:proofErr w:type="spellStart"/>
      <w:r w:rsidRPr="00C5453B">
        <w:rPr>
          <w:rFonts w:asciiTheme="minorHAnsi" w:hAnsiTheme="minorHAnsi" w:cstheme="minorHAnsi"/>
        </w:rPr>
        <w:t>zatrubněný</w:t>
      </w:r>
      <w:proofErr w:type="spellEnd"/>
      <w:r w:rsidRPr="00C5453B">
        <w:rPr>
          <w:rFonts w:asciiTheme="minorHAnsi" w:hAnsiTheme="minorHAnsi" w:cstheme="minorHAnsi"/>
        </w:rPr>
        <w:t xml:space="preserve"> úsek hrázové propusti v délce zhruba 18 m, který je vyústěn do otevřeného koryta náhonu. </w:t>
      </w:r>
      <w:r w:rsidR="008267AD">
        <w:rPr>
          <w:rFonts w:asciiTheme="minorHAnsi" w:hAnsiTheme="minorHAnsi" w:cstheme="minorHAnsi"/>
        </w:rPr>
        <w:t xml:space="preserve">Na vtoku do zatrubnění se nachází vtokový betonový objekt a příčný vzdouvací práh. Vzdutí pro zajištění průtoku vody do zatrubnění je zajištěno dřevěným hrazením (trám 0,1×0,1m, dl. 3,85m) osazeným do drážek z ocelového profilu „U120“. </w:t>
      </w:r>
      <w:r w:rsidR="00BE6A26">
        <w:rPr>
          <w:rFonts w:asciiTheme="minorHAnsi" w:hAnsiTheme="minorHAnsi" w:cstheme="minorHAnsi"/>
        </w:rPr>
        <w:t>B</w:t>
      </w:r>
      <w:r w:rsidR="008267AD">
        <w:rPr>
          <w:rFonts w:asciiTheme="minorHAnsi" w:hAnsiTheme="minorHAnsi" w:cstheme="minorHAnsi"/>
        </w:rPr>
        <w:t>etonový</w:t>
      </w:r>
      <w:r w:rsidR="00BE6A26">
        <w:rPr>
          <w:rFonts w:asciiTheme="minorHAnsi" w:hAnsiTheme="minorHAnsi" w:cstheme="minorHAnsi"/>
        </w:rPr>
        <w:t xml:space="preserve"> vtokový</w:t>
      </w:r>
      <w:r w:rsidR="008267AD">
        <w:rPr>
          <w:rFonts w:asciiTheme="minorHAnsi" w:hAnsiTheme="minorHAnsi" w:cstheme="minorHAnsi"/>
        </w:rPr>
        <w:t xml:space="preserve"> objekt </w:t>
      </w:r>
      <w:r w:rsidR="00BE6A26">
        <w:rPr>
          <w:rFonts w:asciiTheme="minorHAnsi" w:hAnsiTheme="minorHAnsi" w:cstheme="minorHAnsi"/>
        </w:rPr>
        <w:t xml:space="preserve">je </w:t>
      </w:r>
      <w:r w:rsidR="008267AD">
        <w:rPr>
          <w:rFonts w:asciiTheme="minorHAnsi" w:hAnsiTheme="minorHAnsi" w:cstheme="minorHAnsi"/>
        </w:rPr>
        <w:t xml:space="preserve">osazen ocelovými česlemi a poklopem pod kterým je možno osadit provizorní hrazení do svislých drážek. Svahy koryta v okolí </w:t>
      </w:r>
      <w:r w:rsidR="008267AD">
        <w:rPr>
          <w:rFonts w:asciiTheme="minorHAnsi" w:hAnsiTheme="minorHAnsi" w:cstheme="minorHAnsi"/>
        </w:rPr>
        <w:lastRenderedPageBreak/>
        <w:t>vzdouvacího prahu a vtokového objektu jsou opevněny kamennou dlažbou do betonu.</w:t>
      </w:r>
      <w:r w:rsidR="00BE6A26">
        <w:rPr>
          <w:rFonts w:asciiTheme="minorHAnsi" w:hAnsiTheme="minorHAnsi" w:cstheme="minorHAnsi"/>
        </w:rPr>
        <w:t xml:space="preserve"> Prostor koryta před vtokem do zatrubnění je částečně zanesen naplaveným sedimentem.</w:t>
      </w:r>
    </w:p>
    <w:p w14:paraId="1342E278" w14:textId="164CE297" w:rsidR="00F758D7" w:rsidRPr="00C5453B" w:rsidRDefault="00F758D7" w:rsidP="00BE6A26">
      <w:pPr>
        <w:spacing w:after="120"/>
        <w:rPr>
          <w:rFonts w:asciiTheme="minorHAnsi" w:hAnsiTheme="minorHAnsi" w:cstheme="minorHAnsi"/>
        </w:rPr>
      </w:pPr>
      <w:r w:rsidRPr="00C5453B">
        <w:rPr>
          <w:rFonts w:asciiTheme="minorHAnsi" w:hAnsiTheme="minorHAnsi" w:cstheme="minorHAnsi"/>
        </w:rPr>
        <w:t>V řešeném úseku se nenachází žádné inženýrské sítě známých správců sítí.</w:t>
      </w:r>
    </w:p>
    <w:p w14:paraId="0A9F5BAF" w14:textId="511C640A" w:rsidR="008470C8" w:rsidRPr="000F3985" w:rsidRDefault="00F758D7" w:rsidP="00EB411B">
      <w:pPr>
        <w:pStyle w:val="Nadpis1"/>
        <w:numPr>
          <w:ilvl w:val="0"/>
          <w:numId w:val="2"/>
        </w:numPr>
        <w:spacing w:before="120" w:after="0"/>
        <w:rPr>
          <w:rFonts w:asciiTheme="minorHAnsi" w:hAnsiTheme="minorHAnsi" w:cstheme="minorHAnsi"/>
        </w:rPr>
      </w:pPr>
      <w:bookmarkStart w:id="8" w:name="_Toc125483976"/>
      <w:r>
        <w:rPr>
          <w:rFonts w:asciiTheme="minorHAnsi" w:hAnsiTheme="minorHAnsi" w:cstheme="minorHAnsi"/>
        </w:rPr>
        <w:t>ZÁVĚR A DOPORUČENÍ</w:t>
      </w:r>
      <w:bookmarkEnd w:id="8"/>
    </w:p>
    <w:p w14:paraId="00419CC7" w14:textId="363129C4" w:rsidR="00BE6A26" w:rsidRDefault="00BE6A26" w:rsidP="00BE6A2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Celkový stav řešeného úseku </w:t>
      </w:r>
      <w:r w:rsidRPr="00C5453B">
        <w:rPr>
          <w:rFonts w:asciiTheme="minorHAnsi" w:hAnsiTheme="minorHAnsi" w:cstheme="minorHAnsi"/>
        </w:rPr>
        <w:t>vodního toku Říčka-Šatava</w:t>
      </w:r>
      <w:r>
        <w:rPr>
          <w:rFonts w:asciiTheme="minorHAnsi" w:hAnsiTheme="minorHAnsi" w:cstheme="minorHAnsi"/>
        </w:rPr>
        <w:t xml:space="preserve"> je dnes v provozně funkčním, ale zanedbaném stavu.</w:t>
      </w:r>
    </w:p>
    <w:p w14:paraId="3E99ED00" w14:textId="467A8464" w:rsidR="002E256E" w:rsidRDefault="00BE6A26" w:rsidP="00BE6A26">
      <w:pPr>
        <w:spacing w:after="120"/>
        <w:rPr>
          <w:rFonts w:asciiTheme="minorHAnsi" w:hAnsiTheme="minorHAnsi" w:cstheme="minorHAnsi"/>
          <w:b/>
          <w:bCs/>
          <w:u w:val="single"/>
        </w:rPr>
      </w:pPr>
      <w:r w:rsidRPr="00BE6A26">
        <w:rPr>
          <w:rFonts w:asciiTheme="minorHAnsi" w:hAnsiTheme="minorHAnsi" w:cstheme="minorHAnsi"/>
          <w:b/>
          <w:bCs/>
          <w:u w:val="single"/>
        </w:rPr>
        <w:t>Podstatnými zjištěnými skutečnostmi jsou především:</w:t>
      </w:r>
    </w:p>
    <w:p w14:paraId="1C579772" w14:textId="43DDB135" w:rsidR="00BE6A26" w:rsidRDefault="00BE6A26" w:rsidP="00BE6A26">
      <w:pPr>
        <w:pStyle w:val="Odstavecseseznamem"/>
        <w:numPr>
          <w:ilvl w:val="0"/>
          <w:numId w:val="34"/>
        </w:numPr>
        <w:spacing w:after="120"/>
        <w:ind w:left="714" w:hanging="357"/>
        <w:contextualSpacing w:val="0"/>
        <w:jc w:val="left"/>
        <w:rPr>
          <w:rFonts w:asciiTheme="minorHAnsi" w:hAnsiTheme="minorHAnsi" w:cstheme="minorHAnsi"/>
        </w:rPr>
      </w:pPr>
      <w:r w:rsidRPr="00BE6A26">
        <w:rPr>
          <w:rFonts w:asciiTheme="minorHAnsi" w:hAnsiTheme="minorHAnsi" w:cstheme="minorHAnsi"/>
          <w:b/>
          <w:bCs/>
          <w:i/>
          <w:iCs/>
        </w:rPr>
        <w:t>zjištění →</w:t>
      </w:r>
      <w:r w:rsidRPr="00BE6A26">
        <w:rPr>
          <w:rFonts w:asciiTheme="minorHAnsi" w:hAnsiTheme="minorHAnsi" w:cstheme="minorHAnsi"/>
        </w:rPr>
        <w:t xml:space="preserve"> ztrouchnivělé dřevěné prvky hrazení vzdouvacího prahu na nátoku včetně zkorodovaných a porušených svislých drážek pro jejich osazení</w:t>
      </w:r>
      <w:r>
        <w:rPr>
          <w:rFonts w:asciiTheme="minorHAnsi" w:hAnsiTheme="minorHAnsi" w:cstheme="minorHAnsi"/>
        </w:rPr>
        <w:t>.</w:t>
      </w:r>
      <w:r w:rsidRPr="00BE6A26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b/>
          <w:bCs/>
          <w:i/>
          <w:iCs/>
        </w:rPr>
        <w:t xml:space="preserve">doporučené </w:t>
      </w:r>
      <w:r w:rsidRPr="00BE6A26">
        <w:rPr>
          <w:rFonts w:asciiTheme="minorHAnsi" w:hAnsiTheme="minorHAnsi" w:cstheme="minorHAnsi"/>
          <w:b/>
          <w:bCs/>
          <w:i/>
          <w:iCs/>
        </w:rPr>
        <w:t xml:space="preserve">opatření → </w:t>
      </w:r>
      <w:r w:rsidRPr="00BE6A26">
        <w:rPr>
          <w:rFonts w:asciiTheme="minorHAnsi" w:hAnsiTheme="minorHAnsi" w:cstheme="minorHAnsi"/>
        </w:rPr>
        <w:t xml:space="preserve">osazení </w:t>
      </w:r>
      <w:r>
        <w:rPr>
          <w:rFonts w:asciiTheme="minorHAnsi" w:hAnsiTheme="minorHAnsi" w:cstheme="minorHAnsi"/>
        </w:rPr>
        <w:t>nových svislých drážek z ocelových profilů „U120“ včetně nových dřevěných hradících trámů.</w:t>
      </w:r>
    </w:p>
    <w:p w14:paraId="4C932F53" w14:textId="44AC3B56" w:rsidR="00BE6A26" w:rsidRDefault="00BE6A26" w:rsidP="00BE6A26">
      <w:pPr>
        <w:pStyle w:val="Odstavecseseznamem"/>
        <w:numPr>
          <w:ilvl w:val="0"/>
          <w:numId w:val="34"/>
        </w:numPr>
        <w:spacing w:after="120"/>
        <w:ind w:left="714" w:hanging="357"/>
        <w:contextualSpacing w:val="0"/>
        <w:jc w:val="left"/>
        <w:rPr>
          <w:rFonts w:asciiTheme="minorHAnsi" w:hAnsiTheme="minorHAnsi" w:cstheme="minorHAnsi"/>
        </w:rPr>
      </w:pPr>
      <w:r w:rsidRPr="00BE6A26">
        <w:rPr>
          <w:rFonts w:asciiTheme="minorHAnsi" w:hAnsiTheme="minorHAnsi" w:cstheme="minorHAnsi"/>
          <w:b/>
          <w:bCs/>
          <w:i/>
          <w:iCs/>
        </w:rPr>
        <w:t>zjištění →</w:t>
      </w:r>
      <w:r w:rsidRPr="00BE6A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částečné zanesení prostoru koryta před vtokem do </w:t>
      </w:r>
      <w:proofErr w:type="spellStart"/>
      <w:r>
        <w:rPr>
          <w:rFonts w:asciiTheme="minorHAnsi" w:hAnsiTheme="minorHAnsi" w:cstheme="minorHAnsi"/>
        </w:rPr>
        <w:t>zatrubněné</w:t>
      </w:r>
      <w:proofErr w:type="spellEnd"/>
      <w:r>
        <w:rPr>
          <w:rFonts w:asciiTheme="minorHAnsi" w:hAnsiTheme="minorHAnsi" w:cstheme="minorHAnsi"/>
        </w:rPr>
        <w:t xml:space="preserve"> části koryta.</w:t>
      </w:r>
      <w:r w:rsidRPr="00BE6A26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b/>
          <w:bCs/>
          <w:i/>
          <w:iCs/>
        </w:rPr>
        <w:t xml:space="preserve">doporučené </w:t>
      </w:r>
      <w:r w:rsidRPr="00BE6A26">
        <w:rPr>
          <w:rFonts w:asciiTheme="minorHAnsi" w:hAnsiTheme="minorHAnsi" w:cstheme="minorHAnsi"/>
          <w:b/>
          <w:bCs/>
          <w:i/>
          <w:iCs/>
        </w:rPr>
        <w:t xml:space="preserve">opatření → </w:t>
      </w:r>
      <w:r>
        <w:rPr>
          <w:rFonts w:asciiTheme="minorHAnsi" w:hAnsiTheme="minorHAnsi" w:cstheme="minorHAnsi"/>
        </w:rPr>
        <w:t>odstranění naplaveného zemního materiálu.</w:t>
      </w:r>
    </w:p>
    <w:p w14:paraId="5CB419A3" w14:textId="70260B83" w:rsidR="00BE6A26" w:rsidRDefault="00BE6A26" w:rsidP="00BE6A26">
      <w:pPr>
        <w:pStyle w:val="Odstavecseseznamem"/>
        <w:numPr>
          <w:ilvl w:val="0"/>
          <w:numId w:val="34"/>
        </w:numPr>
        <w:spacing w:after="120"/>
        <w:ind w:left="714" w:hanging="357"/>
        <w:contextualSpacing w:val="0"/>
        <w:jc w:val="left"/>
        <w:rPr>
          <w:rFonts w:asciiTheme="minorHAnsi" w:hAnsiTheme="minorHAnsi" w:cstheme="minorHAnsi"/>
        </w:rPr>
      </w:pPr>
      <w:r w:rsidRPr="00BE6A26">
        <w:rPr>
          <w:rFonts w:asciiTheme="minorHAnsi" w:hAnsiTheme="minorHAnsi" w:cstheme="minorHAnsi"/>
          <w:b/>
          <w:bCs/>
          <w:i/>
          <w:iCs/>
        </w:rPr>
        <w:t>zjištění →</w:t>
      </w:r>
      <w:r w:rsidRPr="00BE6A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dlažba vybudovaná v místě opevnění koryta</w:t>
      </w:r>
      <w:r w:rsidR="00760B23">
        <w:rPr>
          <w:rFonts w:asciiTheme="minorHAnsi" w:hAnsiTheme="minorHAnsi" w:cstheme="minorHAnsi"/>
        </w:rPr>
        <w:t xml:space="preserve"> v okolí nátoku a před vzdouvacím prahem je lokálně porušená (degradace cementové malty ve spárách) a porostlá vegetací</w:t>
      </w:r>
      <w:r>
        <w:rPr>
          <w:rFonts w:asciiTheme="minorHAnsi" w:hAnsiTheme="minorHAnsi" w:cstheme="minorHAnsi"/>
        </w:rPr>
        <w:t>.</w:t>
      </w:r>
      <w:r w:rsidRPr="00BE6A26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b/>
          <w:bCs/>
          <w:i/>
          <w:iCs/>
        </w:rPr>
        <w:t xml:space="preserve">doporučené </w:t>
      </w:r>
      <w:r w:rsidRPr="00BE6A26">
        <w:rPr>
          <w:rFonts w:asciiTheme="minorHAnsi" w:hAnsiTheme="minorHAnsi" w:cstheme="minorHAnsi"/>
          <w:b/>
          <w:bCs/>
          <w:i/>
          <w:iCs/>
        </w:rPr>
        <w:t xml:space="preserve">opatření → </w:t>
      </w:r>
      <w:r w:rsidR="00760B23">
        <w:rPr>
          <w:rFonts w:asciiTheme="minorHAnsi" w:hAnsiTheme="minorHAnsi" w:cstheme="minorHAnsi"/>
        </w:rPr>
        <w:t>očištění celého objektu a koryta na vtoku tlakovou vodou s mechanickým dočištěním porušených spár dlažby včetně jejich obnovy maltou cementovou</w:t>
      </w:r>
      <w:r>
        <w:rPr>
          <w:rFonts w:asciiTheme="minorHAnsi" w:hAnsiTheme="minorHAnsi" w:cstheme="minorHAnsi"/>
        </w:rPr>
        <w:t>.</w:t>
      </w:r>
    </w:p>
    <w:p w14:paraId="241D9DC6" w14:textId="5905FB37" w:rsidR="00760B23" w:rsidRDefault="00760B23" w:rsidP="00760B23">
      <w:pPr>
        <w:pStyle w:val="Odstavecseseznamem"/>
        <w:numPr>
          <w:ilvl w:val="0"/>
          <w:numId w:val="34"/>
        </w:numPr>
        <w:spacing w:after="120"/>
        <w:ind w:left="714" w:hanging="357"/>
        <w:contextualSpacing w:val="0"/>
        <w:jc w:val="left"/>
        <w:rPr>
          <w:rFonts w:asciiTheme="minorHAnsi" w:hAnsiTheme="minorHAnsi" w:cstheme="minorHAnsi"/>
        </w:rPr>
      </w:pPr>
      <w:r w:rsidRPr="00BE6A26">
        <w:rPr>
          <w:rFonts w:asciiTheme="minorHAnsi" w:hAnsiTheme="minorHAnsi" w:cstheme="minorHAnsi"/>
          <w:b/>
          <w:bCs/>
          <w:i/>
          <w:iCs/>
        </w:rPr>
        <w:t>zjištění →</w:t>
      </w:r>
      <w:r w:rsidRPr="00BE6A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ocelové česle jsou dnes tvarově zdeformované a jeví známky koroze.</w:t>
      </w:r>
      <w:r w:rsidRPr="00BE6A26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b/>
          <w:bCs/>
          <w:i/>
          <w:iCs/>
        </w:rPr>
        <w:t xml:space="preserve">doporučené </w:t>
      </w:r>
      <w:r w:rsidRPr="00BE6A26">
        <w:rPr>
          <w:rFonts w:asciiTheme="minorHAnsi" w:hAnsiTheme="minorHAnsi" w:cstheme="minorHAnsi"/>
          <w:b/>
          <w:bCs/>
          <w:i/>
          <w:iCs/>
        </w:rPr>
        <w:t xml:space="preserve">opatření → </w:t>
      </w:r>
      <w:r>
        <w:rPr>
          <w:rFonts w:asciiTheme="minorHAnsi" w:hAnsiTheme="minorHAnsi" w:cstheme="minorHAnsi"/>
        </w:rPr>
        <w:t>osazení nových ocelových česlí. Dále je doporučeno osadit dřevěnou nornou stěnu (plovoucí trám) před vtokem do zatrubnění a usměrnit tím odtok plavenin dále přes vzdouvací práh (zamezení vnikání do potrubí).</w:t>
      </w:r>
    </w:p>
    <w:p w14:paraId="2AE40B0F" w14:textId="4A2F1C2A" w:rsidR="00BE6A26" w:rsidRDefault="00760B23" w:rsidP="00BE6A26">
      <w:pPr>
        <w:pStyle w:val="Odstavecseseznamem"/>
        <w:numPr>
          <w:ilvl w:val="0"/>
          <w:numId w:val="34"/>
        </w:numPr>
        <w:spacing w:after="120"/>
        <w:ind w:left="714" w:hanging="357"/>
        <w:contextualSpacing w:val="0"/>
        <w:jc w:val="left"/>
        <w:rPr>
          <w:rFonts w:asciiTheme="minorHAnsi" w:hAnsiTheme="minorHAnsi" w:cstheme="minorHAnsi"/>
        </w:rPr>
      </w:pPr>
      <w:r w:rsidRPr="00BE6A26">
        <w:rPr>
          <w:rFonts w:asciiTheme="minorHAnsi" w:hAnsiTheme="minorHAnsi" w:cstheme="minorHAnsi"/>
          <w:b/>
          <w:bCs/>
          <w:i/>
          <w:iCs/>
        </w:rPr>
        <w:t>zjištění →</w:t>
      </w:r>
      <w:r w:rsidRPr="00BE6A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revizní šachty zatrubnění v celkové počtu 6ks jsou osazeny na několika místech s nedostatečným převýšením nad okolní terén (zanášení splaveninami) a jsou lokálně porušené včetně </w:t>
      </w:r>
      <w:proofErr w:type="spellStart"/>
      <w:r>
        <w:rPr>
          <w:rFonts w:asciiTheme="minorHAnsi" w:hAnsiTheme="minorHAnsi" w:cstheme="minorHAnsi"/>
        </w:rPr>
        <w:t>zdegradovaných</w:t>
      </w:r>
      <w:proofErr w:type="spellEnd"/>
      <w:r>
        <w:rPr>
          <w:rFonts w:asciiTheme="minorHAnsi" w:hAnsiTheme="minorHAnsi" w:cstheme="minorHAnsi"/>
        </w:rPr>
        <w:t xml:space="preserve"> poklopů různých rozměrů. Podélný sklon </w:t>
      </w:r>
      <w:proofErr w:type="spellStart"/>
      <w:r>
        <w:rPr>
          <w:rFonts w:asciiTheme="minorHAnsi" w:hAnsiTheme="minorHAnsi" w:cstheme="minorHAnsi"/>
        </w:rPr>
        <w:t>zatrubněného</w:t>
      </w:r>
      <w:proofErr w:type="spellEnd"/>
      <w:r>
        <w:rPr>
          <w:rFonts w:asciiTheme="minorHAnsi" w:hAnsiTheme="minorHAnsi" w:cstheme="minorHAnsi"/>
        </w:rPr>
        <w:t xml:space="preserve"> úseku je</w:t>
      </w:r>
      <w:r w:rsidR="005146F5">
        <w:rPr>
          <w:rFonts w:asciiTheme="minorHAnsi" w:hAnsiTheme="minorHAnsi" w:cstheme="minorHAnsi"/>
        </w:rPr>
        <w:t xml:space="preserve"> téměř nulový a</w:t>
      </w:r>
      <w:r>
        <w:rPr>
          <w:rFonts w:asciiTheme="minorHAnsi" w:hAnsiTheme="minorHAnsi" w:cstheme="minorHAnsi"/>
        </w:rPr>
        <w:t xml:space="preserve"> na několika místech v</w:t>
      </w:r>
      <w:r w:rsidR="005146F5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protispádu</w:t>
      </w:r>
      <w:r w:rsidR="005146F5">
        <w:rPr>
          <w:rFonts w:asciiTheme="minorHAnsi" w:hAnsiTheme="minorHAnsi" w:cstheme="minorHAnsi"/>
        </w:rPr>
        <w:t>.</w:t>
      </w:r>
      <w:r w:rsidRPr="00BE6A26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b/>
          <w:bCs/>
          <w:i/>
          <w:iCs/>
        </w:rPr>
        <w:t xml:space="preserve">doporučené </w:t>
      </w:r>
      <w:r w:rsidRPr="00BE6A26">
        <w:rPr>
          <w:rFonts w:asciiTheme="minorHAnsi" w:hAnsiTheme="minorHAnsi" w:cstheme="minorHAnsi"/>
          <w:b/>
          <w:bCs/>
          <w:i/>
          <w:iCs/>
        </w:rPr>
        <w:t xml:space="preserve">opatření → </w:t>
      </w:r>
      <w:r w:rsidR="0098684F">
        <w:rPr>
          <w:rFonts w:asciiTheme="minorHAnsi" w:hAnsiTheme="minorHAnsi" w:cstheme="minorHAnsi"/>
        </w:rPr>
        <w:t xml:space="preserve">oprava revizních šachet, především jejich nadzemních částí doplněním nových betonových skruží včetně uzamykatelných poklopů. </w:t>
      </w:r>
      <w:r w:rsidR="00EB411B">
        <w:rPr>
          <w:rFonts w:asciiTheme="minorHAnsi" w:hAnsiTheme="minorHAnsi" w:cstheme="minorHAnsi"/>
        </w:rPr>
        <w:t xml:space="preserve">Vyrovnání jednotného podélného sklonu v celé délce </w:t>
      </w:r>
      <w:proofErr w:type="spellStart"/>
      <w:r w:rsidR="00EB411B">
        <w:rPr>
          <w:rFonts w:asciiTheme="minorHAnsi" w:hAnsiTheme="minorHAnsi" w:cstheme="minorHAnsi"/>
        </w:rPr>
        <w:t>zatrubněné</w:t>
      </w:r>
      <w:proofErr w:type="spellEnd"/>
      <w:r w:rsidR="00EB411B">
        <w:rPr>
          <w:rFonts w:asciiTheme="minorHAnsi" w:hAnsiTheme="minorHAnsi" w:cstheme="minorHAnsi"/>
        </w:rPr>
        <w:t xml:space="preserve"> části – výkop s nově osazeným potrubím.</w:t>
      </w:r>
    </w:p>
    <w:p w14:paraId="0C58439D" w14:textId="1667AB6F" w:rsidR="00EB411B" w:rsidRDefault="00EB411B" w:rsidP="00BE6A26">
      <w:pPr>
        <w:pStyle w:val="Odstavecseseznamem"/>
        <w:numPr>
          <w:ilvl w:val="0"/>
          <w:numId w:val="34"/>
        </w:numPr>
        <w:spacing w:after="120"/>
        <w:ind w:left="714" w:hanging="357"/>
        <w:contextualSpacing w:val="0"/>
        <w:jc w:val="left"/>
        <w:rPr>
          <w:rFonts w:asciiTheme="minorHAnsi" w:hAnsiTheme="minorHAnsi" w:cstheme="minorHAnsi"/>
        </w:rPr>
      </w:pPr>
      <w:r w:rsidRPr="00BE6A26">
        <w:rPr>
          <w:rFonts w:asciiTheme="minorHAnsi" w:hAnsiTheme="minorHAnsi" w:cstheme="minorHAnsi"/>
          <w:b/>
          <w:bCs/>
          <w:i/>
          <w:iCs/>
        </w:rPr>
        <w:t>zjištění →</w:t>
      </w:r>
      <w:r w:rsidRPr="00BE6A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nefunkční uzávěr ve věžovém objektu v místě hrázové propusti. Zanesený vnitřní prostor věžového objektu naplaveným sedimentem.</w:t>
      </w:r>
      <w:r w:rsidRPr="00BE6A26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b/>
          <w:bCs/>
          <w:i/>
          <w:iCs/>
        </w:rPr>
        <w:t xml:space="preserve">doporučené </w:t>
      </w:r>
      <w:r w:rsidRPr="00BE6A26">
        <w:rPr>
          <w:rFonts w:asciiTheme="minorHAnsi" w:hAnsiTheme="minorHAnsi" w:cstheme="minorHAnsi"/>
          <w:b/>
          <w:bCs/>
          <w:i/>
          <w:iCs/>
        </w:rPr>
        <w:t xml:space="preserve">opatření → </w:t>
      </w:r>
      <w:r>
        <w:rPr>
          <w:rFonts w:asciiTheme="minorHAnsi" w:hAnsiTheme="minorHAnsi" w:cstheme="minorHAnsi"/>
        </w:rPr>
        <w:t>odstranění a osazení nového uzávěru včetně vřetenové tyče a ručního kola. Vyčištění vnitřního prostoru věžového objektu odstraněním naplaveného materiálu.</w:t>
      </w:r>
    </w:p>
    <w:p w14:paraId="3D3CDB24" w14:textId="1E5E40F0" w:rsidR="0081282C" w:rsidRPr="00EB411B" w:rsidRDefault="00EB411B" w:rsidP="00A14BE4">
      <w:pPr>
        <w:pStyle w:val="Odstavecseseznamem"/>
        <w:numPr>
          <w:ilvl w:val="0"/>
          <w:numId w:val="34"/>
        </w:numPr>
        <w:spacing w:after="120"/>
        <w:ind w:left="714" w:hanging="357"/>
        <w:contextualSpacing w:val="0"/>
        <w:jc w:val="left"/>
        <w:rPr>
          <w:rFonts w:asciiTheme="minorHAnsi" w:hAnsiTheme="minorHAnsi" w:cstheme="minorHAnsi"/>
        </w:rPr>
      </w:pPr>
      <w:r w:rsidRPr="00EB411B">
        <w:rPr>
          <w:rFonts w:asciiTheme="minorHAnsi" w:hAnsiTheme="minorHAnsi" w:cstheme="minorHAnsi"/>
          <w:b/>
          <w:bCs/>
          <w:i/>
          <w:iCs/>
        </w:rPr>
        <w:t>zjištění →</w:t>
      </w:r>
      <w:r w:rsidRPr="00EB411B">
        <w:rPr>
          <w:rFonts w:asciiTheme="minorHAnsi" w:hAnsiTheme="minorHAnsi" w:cstheme="minorHAnsi"/>
        </w:rPr>
        <w:t xml:space="preserve"> Značný nános sedimentu v celém průtočném profilu otevřeného koryta za vyústěním zatrubnění.</w:t>
      </w:r>
      <w:r w:rsidRPr="00EB411B">
        <w:rPr>
          <w:rFonts w:asciiTheme="minorHAnsi" w:hAnsiTheme="minorHAnsi" w:cstheme="minorHAnsi"/>
        </w:rPr>
        <w:br/>
      </w:r>
      <w:r w:rsidRPr="00EB411B">
        <w:rPr>
          <w:rFonts w:asciiTheme="minorHAnsi" w:hAnsiTheme="minorHAnsi" w:cstheme="minorHAnsi"/>
          <w:b/>
          <w:bCs/>
          <w:i/>
          <w:iCs/>
        </w:rPr>
        <w:t xml:space="preserve">doporučené opatření → </w:t>
      </w:r>
      <w:r w:rsidRPr="00EB411B">
        <w:rPr>
          <w:rFonts w:asciiTheme="minorHAnsi" w:hAnsiTheme="minorHAnsi" w:cstheme="minorHAnsi"/>
        </w:rPr>
        <w:t>odstranění naplaveného sedimentu z průtočného profilu koryta a obnovení jeho kapacity a podélného sklonu dna (zvýšení unášecí rychlosti).</w:t>
      </w:r>
    </w:p>
    <w:p w14:paraId="0CB16C9F" w14:textId="429AB980" w:rsidR="0081282C" w:rsidRDefault="0081282C" w:rsidP="00A14BE4">
      <w:pPr>
        <w:rPr>
          <w:rFonts w:asciiTheme="minorHAnsi" w:hAnsiTheme="minorHAnsi" w:cstheme="minorHAnsi"/>
        </w:rPr>
      </w:pPr>
    </w:p>
    <w:p w14:paraId="44CB48CE" w14:textId="2BE6A771" w:rsidR="00EB411B" w:rsidRPr="00EB411B" w:rsidRDefault="00EB411B" w:rsidP="00EB411B">
      <w:pPr>
        <w:tabs>
          <w:tab w:val="center" w:pos="7938"/>
        </w:tabs>
        <w:rPr>
          <w:rFonts w:ascii="Calibri" w:hAnsi="Calibri" w:cs="Calibri"/>
        </w:rPr>
      </w:pPr>
      <w:r w:rsidRPr="00CB5662">
        <w:rPr>
          <w:rFonts w:ascii="Calibri" w:hAnsi="Calibri" w:cs="Calibri"/>
        </w:rPr>
        <w:t>V Hostivicích, září 2022</w:t>
      </w:r>
    </w:p>
    <w:sectPr w:rsidR="00EB411B" w:rsidRPr="00EB411B" w:rsidSect="00D7292D">
      <w:headerReference w:type="default" r:id="rId8"/>
      <w:footerReference w:type="default" r:id="rId9"/>
      <w:pgSz w:w="11906" w:h="16838"/>
      <w:pgMar w:top="1304" w:right="1021" w:bottom="130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2A430" w14:textId="77777777" w:rsidR="00A038AC" w:rsidRDefault="00A038AC" w:rsidP="008470C8">
      <w:r>
        <w:separator/>
      </w:r>
    </w:p>
  </w:endnote>
  <w:endnote w:type="continuationSeparator" w:id="0">
    <w:p w14:paraId="0E5F41FC" w14:textId="77777777" w:rsidR="00A038AC" w:rsidRDefault="00A038AC" w:rsidP="00847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  <w:szCs w:val="20"/>
      </w:rPr>
      <w:id w:val="-28519864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74A5802" w14:textId="79B03224" w:rsidR="00D7292D" w:rsidRPr="00A9753F" w:rsidRDefault="00D7292D">
            <w:pPr>
              <w:pStyle w:val="Zpa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753F">
              <w:rPr>
                <w:rFonts w:asciiTheme="minorHAnsi" w:hAnsiTheme="minorHAnsi" w:cstheme="minorHAnsi"/>
                <w:sz w:val="20"/>
                <w:szCs w:val="20"/>
              </w:rPr>
              <w:t xml:space="preserve">Stránka </w:t>
            </w:r>
            <w:r w:rsidRPr="00A975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975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A975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975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A975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A9753F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A975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975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A975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975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A975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5CFA3E6" w14:textId="77777777" w:rsidR="008470C8" w:rsidRDefault="00847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83F03" w14:textId="77777777" w:rsidR="00A038AC" w:rsidRDefault="00A038AC" w:rsidP="008470C8">
      <w:r>
        <w:separator/>
      </w:r>
    </w:p>
  </w:footnote>
  <w:footnote w:type="continuationSeparator" w:id="0">
    <w:p w14:paraId="07FB1F3B" w14:textId="77777777" w:rsidR="00A038AC" w:rsidRDefault="00A038AC" w:rsidP="00847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16550" w14:textId="77777777" w:rsidR="00F758D7" w:rsidRPr="006E2570" w:rsidRDefault="00F758D7" w:rsidP="00F758D7">
    <w:pPr>
      <w:pStyle w:val="Zhlav"/>
      <w:rPr>
        <w:rFonts w:asciiTheme="minorHAnsi" w:hAnsiTheme="minorHAnsi" w:cstheme="minorHAnsi"/>
        <w:b/>
        <w:bCs/>
        <w:i/>
        <w:sz w:val="16"/>
        <w:szCs w:val="16"/>
      </w:rPr>
    </w:pPr>
    <w:bookmarkStart w:id="9" w:name="_Hlk41755205"/>
    <w:r w:rsidRPr="006E2570">
      <w:rPr>
        <w:rFonts w:asciiTheme="minorHAnsi" w:hAnsiTheme="minorHAnsi" w:cstheme="minorHAnsi"/>
        <w:b/>
        <w:bCs/>
        <w:sz w:val="16"/>
        <w:szCs w:val="16"/>
      </w:rPr>
      <w:t xml:space="preserve">Název akce: </w:t>
    </w:r>
    <w:r w:rsidRPr="00462F80">
      <w:rPr>
        <w:rFonts w:asciiTheme="minorHAnsi" w:hAnsiTheme="minorHAnsi" w:cstheme="minorHAnsi"/>
        <w:b/>
        <w:bCs/>
        <w:sz w:val="16"/>
        <w:szCs w:val="16"/>
      </w:rPr>
      <w:t>„</w:t>
    </w:r>
    <w:r>
      <w:rPr>
        <w:rFonts w:asciiTheme="minorHAnsi" w:hAnsiTheme="minorHAnsi" w:cstheme="minorHAnsi"/>
        <w:b/>
        <w:bCs/>
        <w:iCs/>
        <w:color w:val="000000"/>
        <w:sz w:val="16"/>
        <w:szCs w:val="16"/>
      </w:rPr>
      <w:t>Říčka – Šatava, oprava zatrubnění, 6,560 – 6,900</w:t>
    </w:r>
    <w:r w:rsidRPr="00462F80">
      <w:rPr>
        <w:rFonts w:asciiTheme="minorHAnsi" w:hAnsiTheme="minorHAnsi" w:cstheme="minorHAnsi"/>
        <w:b/>
        <w:bCs/>
        <w:sz w:val="16"/>
        <w:szCs w:val="16"/>
      </w:rPr>
      <w:t>“</w:t>
    </w:r>
  </w:p>
  <w:bookmarkEnd w:id="9"/>
  <w:p w14:paraId="77814971" w14:textId="6928ECCD" w:rsidR="00CA4169" w:rsidRPr="00F758D7" w:rsidRDefault="00CA4169" w:rsidP="00F758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 %1 "/>
      <w:lvlJc w:val="left"/>
      <w:pPr>
        <w:tabs>
          <w:tab w:val="num" w:pos="113"/>
        </w:tabs>
        <w:ind w:left="0" w:firstLine="0"/>
      </w:pPr>
    </w:lvl>
    <w:lvl w:ilvl="1">
      <w:start w:val="1"/>
      <w:numFmt w:val="decimal"/>
      <w:lvlText w:val=" %1.%2 "/>
      <w:lvlJc w:val="left"/>
      <w:pPr>
        <w:tabs>
          <w:tab w:val="num" w:pos="113"/>
        </w:tabs>
        <w:ind w:left="0" w:firstLine="0"/>
      </w:pPr>
    </w:lvl>
    <w:lvl w:ilvl="2">
      <w:start w:val="1"/>
      <w:numFmt w:val="decimal"/>
      <w:lvlText w:val=" %1.%2.%3 "/>
      <w:lvlJc w:val="left"/>
      <w:pPr>
        <w:tabs>
          <w:tab w:val="num" w:pos="113"/>
        </w:tabs>
        <w:ind w:left="0" w:firstLine="0"/>
      </w:pPr>
    </w:lvl>
    <w:lvl w:ilvl="3">
      <w:start w:val="1"/>
      <w:numFmt w:val="decimal"/>
      <w:lvlText w:val=" %1.%2.%3.%4 "/>
      <w:lvlJc w:val="left"/>
      <w:pPr>
        <w:tabs>
          <w:tab w:val="num" w:pos="113"/>
        </w:tabs>
        <w:ind w:left="0" w:firstLine="0"/>
      </w:pPr>
    </w:lvl>
    <w:lvl w:ilvl="4">
      <w:start w:val="1"/>
      <w:numFmt w:val="decimal"/>
      <w:lvlText w:val=" %1.%2.%3.%4.%5 "/>
      <w:lvlJc w:val="left"/>
      <w:pPr>
        <w:tabs>
          <w:tab w:val="num" w:pos="113"/>
        </w:tabs>
        <w:ind w:left="0" w:firstLine="0"/>
      </w:pPr>
    </w:lvl>
    <w:lvl w:ilvl="5">
      <w:start w:val="1"/>
      <w:numFmt w:val="decimal"/>
      <w:lvlText w:val=" %1.%2.%3.%4.%5.%6 "/>
      <w:lvlJc w:val="left"/>
      <w:pPr>
        <w:tabs>
          <w:tab w:val="num" w:pos="113"/>
        </w:tabs>
        <w:ind w:left="0" w:firstLine="0"/>
      </w:pPr>
    </w:lvl>
    <w:lvl w:ilvl="6">
      <w:start w:val="1"/>
      <w:numFmt w:val="decimal"/>
      <w:lvlText w:val=" %1.%2.%3.%4.%5.%6.%7 "/>
      <w:lvlJc w:val="left"/>
      <w:pPr>
        <w:tabs>
          <w:tab w:val="num" w:pos="113"/>
        </w:tabs>
        <w:ind w:left="0" w:firstLine="0"/>
      </w:pPr>
    </w:lvl>
    <w:lvl w:ilvl="7">
      <w:start w:val="1"/>
      <w:numFmt w:val="decimal"/>
      <w:lvlText w:val=" %1.%2.%3.%4.%5.%6.%7.%8 "/>
      <w:lvlJc w:val="left"/>
      <w:pPr>
        <w:tabs>
          <w:tab w:val="num" w:pos="113"/>
        </w:tabs>
        <w:ind w:left="0" w:firstLine="0"/>
      </w:pPr>
    </w:lvl>
    <w:lvl w:ilvl="8">
      <w:start w:val="1"/>
      <w:numFmt w:val="decimal"/>
      <w:lvlText w:val=" %1.%2.%3.%4.%5.%6.%7.%8.%9 "/>
      <w:lvlJc w:val="left"/>
      <w:pPr>
        <w:tabs>
          <w:tab w:val="num" w:pos="113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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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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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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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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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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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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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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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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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2675CE0"/>
    <w:multiLevelType w:val="hybridMultilevel"/>
    <w:tmpl w:val="76D8A8DE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BE66CA"/>
    <w:multiLevelType w:val="hybridMultilevel"/>
    <w:tmpl w:val="3468D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400D8"/>
    <w:multiLevelType w:val="multilevel"/>
    <w:tmpl w:val="161EE97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 w15:restartNumberingAfterBreak="0">
    <w:nsid w:val="06702E12"/>
    <w:multiLevelType w:val="hybridMultilevel"/>
    <w:tmpl w:val="5F42D5A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9479D8"/>
    <w:multiLevelType w:val="singleLevel"/>
    <w:tmpl w:val="C22C947C"/>
    <w:lvl w:ilvl="0">
      <w:start w:val="1"/>
      <w:numFmt w:val="bullet"/>
      <w:pStyle w:val="odrky-"/>
      <w:lvlText w:val=""/>
      <w:lvlJc w:val="left"/>
      <w:pPr>
        <w:tabs>
          <w:tab w:val="num" w:pos="0"/>
        </w:tabs>
        <w:ind w:left="794" w:hanging="227"/>
      </w:pPr>
      <w:rPr>
        <w:rFonts w:ascii="Symbol" w:hAnsi="Symbol" w:cs="Times New Roman" w:hint="default"/>
      </w:rPr>
    </w:lvl>
  </w:abstractNum>
  <w:abstractNum w:abstractNumId="10" w15:restartNumberingAfterBreak="0">
    <w:nsid w:val="06B162E0"/>
    <w:multiLevelType w:val="hybridMultilevel"/>
    <w:tmpl w:val="1AB4EA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E2AF2"/>
    <w:multiLevelType w:val="hybridMultilevel"/>
    <w:tmpl w:val="DCEAB0D6"/>
    <w:lvl w:ilvl="0" w:tplc="352C403E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0A034312"/>
    <w:multiLevelType w:val="hybridMultilevel"/>
    <w:tmpl w:val="9B323A76"/>
    <w:lvl w:ilvl="0" w:tplc="C73E3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2E0504"/>
    <w:multiLevelType w:val="hybridMultilevel"/>
    <w:tmpl w:val="3A342CAE"/>
    <w:lvl w:ilvl="0" w:tplc="44782F5E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1642B"/>
    <w:multiLevelType w:val="hybridMultilevel"/>
    <w:tmpl w:val="0A18AE0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D4BB6"/>
    <w:multiLevelType w:val="hybridMultilevel"/>
    <w:tmpl w:val="83ACEA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F041C"/>
    <w:multiLevelType w:val="hybridMultilevel"/>
    <w:tmpl w:val="B60EDF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347FA"/>
    <w:multiLevelType w:val="multilevel"/>
    <w:tmpl w:val="A2947AB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E55994"/>
    <w:multiLevelType w:val="hybridMultilevel"/>
    <w:tmpl w:val="83ACEA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26F00"/>
    <w:multiLevelType w:val="hybridMultilevel"/>
    <w:tmpl w:val="48323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63E18"/>
    <w:multiLevelType w:val="hybridMultilevel"/>
    <w:tmpl w:val="A150E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C25B55"/>
    <w:multiLevelType w:val="hybridMultilevel"/>
    <w:tmpl w:val="4404BF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D7E8E"/>
    <w:multiLevelType w:val="multilevel"/>
    <w:tmpl w:val="AE5A321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FCA33E1"/>
    <w:multiLevelType w:val="hybridMultilevel"/>
    <w:tmpl w:val="FB8812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554B1"/>
    <w:multiLevelType w:val="multilevel"/>
    <w:tmpl w:val="C30C3D6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7D1FF6"/>
    <w:multiLevelType w:val="multilevel"/>
    <w:tmpl w:val="2AA8C9D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BD2476"/>
    <w:multiLevelType w:val="hybridMultilevel"/>
    <w:tmpl w:val="DC6227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74BA9"/>
    <w:multiLevelType w:val="multilevel"/>
    <w:tmpl w:val="BE7AD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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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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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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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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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61363241"/>
    <w:multiLevelType w:val="hybridMultilevel"/>
    <w:tmpl w:val="5C325D4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40821"/>
    <w:multiLevelType w:val="hybridMultilevel"/>
    <w:tmpl w:val="0E46E3C8"/>
    <w:lvl w:ilvl="0" w:tplc="04050013">
      <w:start w:val="1"/>
      <w:numFmt w:val="upperRoman"/>
      <w:lvlText w:val="%1."/>
      <w:lvlJc w:val="right"/>
      <w:pPr>
        <w:keepNext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863DB0"/>
    <w:multiLevelType w:val="hybridMultilevel"/>
    <w:tmpl w:val="ADDC5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5078D0"/>
    <w:multiLevelType w:val="hybridMultilevel"/>
    <w:tmpl w:val="474819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84648A"/>
    <w:multiLevelType w:val="hybridMultilevel"/>
    <w:tmpl w:val="AC34B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535251">
    <w:abstractNumId w:val="0"/>
  </w:num>
  <w:num w:numId="2" w16cid:durableId="172502665">
    <w:abstractNumId w:val="1"/>
  </w:num>
  <w:num w:numId="3" w16cid:durableId="1323854262">
    <w:abstractNumId w:val="2"/>
  </w:num>
  <w:num w:numId="4" w16cid:durableId="178157320">
    <w:abstractNumId w:val="4"/>
  </w:num>
  <w:num w:numId="5" w16cid:durableId="270237464">
    <w:abstractNumId w:val="3"/>
  </w:num>
  <w:num w:numId="6" w16cid:durableId="1299072665">
    <w:abstractNumId w:val="11"/>
  </w:num>
  <w:num w:numId="7" w16cid:durableId="784882323">
    <w:abstractNumId w:val="15"/>
  </w:num>
  <w:num w:numId="8" w16cid:durableId="228618250">
    <w:abstractNumId w:val="18"/>
  </w:num>
  <w:num w:numId="9" w16cid:durableId="59329689">
    <w:abstractNumId w:val="0"/>
  </w:num>
  <w:num w:numId="10" w16cid:durableId="1534999575">
    <w:abstractNumId w:val="21"/>
  </w:num>
  <w:num w:numId="11" w16cid:durableId="1845779310">
    <w:abstractNumId w:val="12"/>
  </w:num>
  <w:num w:numId="12" w16cid:durableId="366761400">
    <w:abstractNumId w:val="9"/>
  </w:num>
  <w:num w:numId="13" w16cid:durableId="595409382">
    <w:abstractNumId w:val="7"/>
  </w:num>
  <w:num w:numId="14" w16cid:durableId="1468863713">
    <w:abstractNumId w:val="19"/>
  </w:num>
  <w:num w:numId="15" w16cid:durableId="1573544968">
    <w:abstractNumId w:val="16"/>
  </w:num>
  <w:num w:numId="16" w16cid:durableId="154423222">
    <w:abstractNumId w:val="24"/>
  </w:num>
  <w:num w:numId="17" w16cid:durableId="1537699597">
    <w:abstractNumId w:val="13"/>
  </w:num>
  <w:num w:numId="18" w16cid:durableId="1849710754">
    <w:abstractNumId w:val="14"/>
  </w:num>
  <w:num w:numId="19" w16cid:durableId="1388266033">
    <w:abstractNumId w:val="27"/>
  </w:num>
  <w:num w:numId="20" w16cid:durableId="783502899">
    <w:abstractNumId w:val="26"/>
  </w:num>
  <w:num w:numId="21" w16cid:durableId="1943613072">
    <w:abstractNumId w:val="5"/>
  </w:num>
  <w:num w:numId="22" w16cid:durableId="280260398">
    <w:abstractNumId w:val="32"/>
  </w:num>
  <w:num w:numId="23" w16cid:durableId="922496074">
    <w:abstractNumId w:val="29"/>
  </w:num>
  <w:num w:numId="24" w16cid:durableId="837036717">
    <w:abstractNumId w:val="6"/>
  </w:num>
  <w:num w:numId="25" w16cid:durableId="1529682025">
    <w:abstractNumId w:val="20"/>
  </w:num>
  <w:num w:numId="26" w16cid:durableId="156650004">
    <w:abstractNumId w:val="31"/>
  </w:num>
  <w:num w:numId="27" w16cid:durableId="81801214">
    <w:abstractNumId w:val="17"/>
  </w:num>
  <w:num w:numId="28" w16cid:durableId="2053772225">
    <w:abstractNumId w:val="23"/>
  </w:num>
  <w:num w:numId="29" w16cid:durableId="2084793858">
    <w:abstractNumId w:val="30"/>
  </w:num>
  <w:num w:numId="30" w16cid:durableId="1289169866">
    <w:abstractNumId w:val="25"/>
  </w:num>
  <w:num w:numId="31" w16cid:durableId="894854732">
    <w:abstractNumId w:val="28"/>
  </w:num>
  <w:num w:numId="32" w16cid:durableId="127553501">
    <w:abstractNumId w:val="22"/>
  </w:num>
  <w:num w:numId="33" w16cid:durableId="494608965">
    <w:abstractNumId w:val="10"/>
  </w:num>
  <w:num w:numId="34" w16cid:durableId="13069348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BE4"/>
    <w:rsid w:val="00015247"/>
    <w:rsid w:val="00020C24"/>
    <w:rsid w:val="0004748E"/>
    <w:rsid w:val="00063752"/>
    <w:rsid w:val="00076861"/>
    <w:rsid w:val="000872F7"/>
    <w:rsid w:val="000D2ED1"/>
    <w:rsid w:val="000E6421"/>
    <w:rsid w:val="000F3985"/>
    <w:rsid w:val="00182B55"/>
    <w:rsid w:val="00186D85"/>
    <w:rsid w:val="001A2318"/>
    <w:rsid w:val="001F481F"/>
    <w:rsid w:val="00205333"/>
    <w:rsid w:val="00215378"/>
    <w:rsid w:val="002200ED"/>
    <w:rsid w:val="0027394F"/>
    <w:rsid w:val="002823D3"/>
    <w:rsid w:val="00284CF8"/>
    <w:rsid w:val="002922B0"/>
    <w:rsid w:val="002C3B1F"/>
    <w:rsid w:val="002E256E"/>
    <w:rsid w:val="00323E08"/>
    <w:rsid w:val="0033583F"/>
    <w:rsid w:val="0034747C"/>
    <w:rsid w:val="0037603A"/>
    <w:rsid w:val="003959D4"/>
    <w:rsid w:val="003C1E3B"/>
    <w:rsid w:val="003C38E8"/>
    <w:rsid w:val="003C56CB"/>
    <w:rsid w:val="003F5C15"/>
    <w:rsid w:val="004012C2"/>
    <w:rsid w:val="00413C20"/>
    <w:rsid w:val="00413CA7"/>
    <w:rsid w:val="00416938"/>
    <w:rsid w:val="00490D26"/>
    <w:rsid w:val="004923A5"/>
    <w:rsid w:val="00496977"/>
    <w:rsid w:val="004976F4"/>
    <w:rsid w:val="004A46AF"/>
    <w:rsid w:val="004B519F"/>
    <w:rsid w:val="004C286E"/>
    <w:rsid w:val="004D3543"/>
    <w:rsid w:val="004F2A81"/>
    <w:rsid w:val="004F6A67"/>
    <w:rsid w:val="0050012E"/>
    <w:rsid w:val="00507552"/>
    <w:rsid w:val="0051224E"/>
    <w:rsid w:val="005146F5"/>
    <w:rsid w:val="00565237"/>
    <w:rsid w:val="00590D2E"/>
    <w:rsid w:val="00595321"/>
    <w:rsid w:val="005A109B"/>
    <w:rsid w:val="005A5859"/>
    <w:rsid w:val="005B7BF3"/>
    <w:rsid w:val="005C5466"/>
    <w:rsid w:val="005D07CA"/>
    <w:rsid w:val="005E1F72"/>
    <w:rsid w:val="005F7CAB"/>
    <w:rsid w:val="00600597"/>
    <w:rsid w:val="006101B4"/>
    <w:rsid w:val="00621782"/>
    <w:rsid w:val="0062196C"/>
    <w:rsid w:val="00626E0A"/>
    <w:rsid w:val="00653046"/>
    <w:rsid w:val="006867DF"/>
    <w:rsid w:val="0068777B"/>
    <w:rsid w:val="006920C6"/>
    <w:rsid w:val="006A05FB"/>
    <w:rsid w:val="006B349F"/>
    <w:rsid w:val="006C1447"/>
    <w:rsid w:val="006E6E71"/>
    <w:rsid w:val="00702531"/>
    <w:rsid w:val="0071184A"/>
    <w:rsid w:val="0073706F"/>
    <w:rsid w:val="00744DD7"/>
    <w:rsid w:val="00760B23"/>
    <w:rsid w:val="0077595E"/>
    <w:rsid w:val="007C0872"/>
    <w:rsid w:val="0081282C"/>
    <w:rsid w:val="008245C4"/>
    <w:rsid w:val="008266BD"/>
    <w:rsid w:val="008267AD"/>
    <w:rsid w:val="008470C8"/>
    <w:rsid w:val="00861D77"/>
    <w:rsid w:val="00882566"/>
    <w:rsid w:val="008908BE"/>
    <w:rsid w:val="008B0C9C"/>
    <w:rsid w:val="008C2AE2"/>
    <w:rsid w:val="008E195F"/>
    <w:rsid w:val="00943AD7"/>
    <w:rsid w:val="00943C38"/>
    <w:rsid w:val="009614AC"/>
    <w:rsid w:val="009652EA"/>
    <w:rsid w:val="00972216"/>
    <w:rsid w:val="009756B7"/>
    <w:rsid w:val="00976C52"/>
    <w:rsid w:val="0097766A"/>
    <w:rsid w:val="0098684F"/>
    <w:rsid w:val="009C4CBF"/>
    <w:rsid w:val="009E32AA"/>
    <w:rsid w:val="00A038AC"/>
    <w:rsid w:val="00A14BE4"/>
    <w:rsid w:val="00A3622D"/>
    <w:rsid w:val="00A65B1B"/>
    <w:rsid w:val="00A73434"/>
    <w:rsid w:val="00A774BA"/>
    <w:rsid w:val="00A836CD"/>
    <w:rsid w:val="00A9753F"/>
    <w:rsid w:val="00AA241F"/>
    <w:rsid w:val="00AA75A9"/>
    <w:rsid w:val="00AB1F0F"/>
    <w:rsid w:val="00AC1437"/>
    <w:rsid w:val="00AC40C9"/>
    <w:rsid w:val="00AF7E3A"/>
    <w:rsid w:val="00B07723"/>
    <w:rsid w:val="00B53B9F"/>
    <w:rsid w:val="00B67D29"/>
    <w:rsid w:val="00B8527C"/>
    <w:rsid w:val="00BC0E5B"/>
    <w:rsid w:val="00BC25E2"/>
    <w:rsid w:val="00BC3789"/>
    <w:rsid w:val="00BC7F1C"/>
    <w:rsid w:val="00BE6A26"/>
    <w:rsid w:val="00BF062B"/>
    <w:rsid w:val="00BF33C7"/>
    <w:rsid w:val="00BF5386"/>
    <w:rsid w:val="00C3249A"/>
    <w:rsid w:val="00C34C88"/>
    <w:rsid w:val="00C636A5"/>
    <w:rsid w:val="00C72750"/>
    <w:rsid w:val="00C82233"/>
    <w:rsid w:val="00CA27CD"/>
    <w:rsid w:val="00CA4169"/>
    <w:rsid w:val="00CB76C8"/>
    <w:rsid w:val="00CD5E2C"/>
    <w:rsid w:val="00CF03F1"/>
    <w:rsid w:val="00D02CF7"/>
    <w:rsid w:val="00D31537"/>
    <w:rsid w:val="00D349B0"/>
    <w:rsid w:val="00D43C97"/>
    <w:rsid w:val="00D51243"/>
    <w:rsid w:val="00D6257C"/>
    <w:rsid w:val="00D7292D"/>
    <w:rsid w:val="00DF0411"/>
    <w:rsid w:val="00E23915"/>
    <w:rsid w:val="00E53CE2"/>
    <w:rsid w:val="00E6188F"/>
    <w:rsid w:val="00E62307"/>
    <w:rsid w:val="00E67326"/>
    <w:rsid w:val="00EA1C4A"/>
    <w:rsid w:val="00EA3282"/>
    <w:rsid w:val="00EA6959"/>
    <w:rsid w:val="00EB0FEF"/>
    <w:rsid w:val="00EB411B"/>
    <w:rsid w:val="00ED4902"/>
    <w:rsid w:val="00EF39DF"/>
    <w:rsid w:val="00EF65BC"/>
    <w:rsid w:val="00F06E3E"/>
    <w:rsid w:val="00F12073"/>
    <w:rsid w:val="00F158C6"/>
    <w:rsid w:val="00F27E52"/>
    <w:rsid w:val="00F461DF"/>
    <w:rsid w:val="00F56245"/>
    <w:rsid w:val="00F732A0"/>
    <w:rsid w:val="00F758D7"/>
    <w:rsid w:val="00F75C80"/>
    <w:rsid w:val="00F8368E"/>
    <w:rsid w:val="00F97408"/>
    <w:rsid w:val="00FC1617"/>
    <w:rsid w:val="00FC576A"/>
    <w:rsid w:val="00FD5326"/>
    <w:rsid w:val="00FD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758BE3"/>
  <w15:docId w15:val="{2A2D4A89-8681-4F79-87DD-3E0837C8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7326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Nadpis1">
    <w:name w:val="heading 1"/>
    <w:aliases w:val="Nadpis V2"/>
    <w:basedOn w:val="Normln"/>
    <w:next w:val="Normln"/>
    <w:link w:val="Nadpis1Char"/>
    <w:qFormat/>
    <w:rsid w:val="00A14BE4"/>
    <w:pPr>
      <w:keepNext/>
      <w:numPr>
        <w:numId w:val="1"/>
      </w:numPr>
      <w:spacing w:before="227" w:after="113"/>
      <w:outlineLvl w:val="0"/>
    </w:pPr>
    <w:rPr>
      <w:b/>
      <w:bCs/>
      <w:sz w:val="28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A14BE4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44DD7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rsid w:val="00A14BE4"/>
    <w:pPr>
      <w:suppressLineNumbers/>
      <w:tabs>
        <w:tab w:val="right" w:leader="dot" w:pos="9637"/>
      </w:tabs>
      <w:spacing w:line="100" w:lineRule="atLeast"/>
    </w:pPr>
    <w:rPr>
      <w:b/>
    </w:rPr>
  </w:style>
  <w:style w:type="paragraph" w:styleId="Obsah2">
    <w:name w:val="toc 2"/>
    <w:basedOn w:val="Normln"/>
    <w:rsid w:val="00A14BE4"/>
    <w:pPr>
      <w:suppressLineNumbers/>
      <w:spacing w:line="100" w:lineRule="atLeast"/>
      <w:ind w:left="170"/>
    </w:pPr>
  </w:style>
  <w:style w:type="paragraph" w:customStyle="1" w:styleId="Obsahtabulky">
    <w:name w:val="Obsah tabulky"/>
    <w:basedOn w:val="Normln"/>
    <w:rsid w:val="00A14BE4"/>
    <w:pPr>
      <w:suppressLineNumbers/>
    </w:pPr>
  </w:style>
  <w:style w:type="character" w:customStyle="1" w:styleId="Nadpis1Char">
    <w:name w:val="Nadpis 1 Char"/>
    <w:aliases w:val="Nadpis V2 Char"/>
    <w:basedOn w:val="Standardnpsmoodstavce"/>
    <w:link w:val="Nadpis1"/>
    <w:rsid w:val="00A14BE4"/>
    <w:rPr>
      <w:rFonts w:ascii="Arial" w:eastAsia="SimSun" w:hAnsi="Arial" w:cs="Tahoma"/>
      <w:b/>
      <w:bCs/>
      <w:kern w:val="1"/>
      <w:sz w:val="28"/>
      <w:szCs w:val="32"/>
      <w:lang w:eastAsia="hi-IN" w:bidi="hi-IN"/>
    </w:rPr>
  </w:style>
  <w:style w:type="character" w:customStyle="1" w:styleId="Nadpis2Char">
    <w:name w:val="Nadpis 2 Char"/>
    <w:basedOn w:val="Standardnpsmoodstavce"/>
    <w:link w:val="Nadpis2"/>
    <w:uiPriority w:val="9"/>
    <w:rsid w:val="00A14BE4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943AD7"/>
    <w:pPr>
      <w:ind w:left="720"/>
      <w:contextualSpacing/>
    </w:pPr>
    <w:rPr>
      <w:rFonts w:cs="Mangal"/>
    </w:rPr>
  </w:style>
  <w:style w:type="paragraph" w:customStyle="1" w:styleId="Nadpiscentrvelk">
    <w:name w:val="Nadpis centr. velká"/>
    <w:basedOn w:val="Nadpis1"/>
    <w:next w:val="Nadpis1"/>
    <w:rsid w:val="005A5859"/>
    <w:pPr>
      <w:widowControl/>
      <w:numPr>
        <w:numId w:val="0"/>
      </w:numPr>
      <w:tabs>
        <w:tab w:val="decimal" w:pos="-2127"/>
        <w:tab w:val="left" w:pos="851"/>
      </w:tabs>
      <w:spacing w:before="0" w:after="360"/>
      <w:jc w:val="center"/>
      <w:outlineLvl w:val="9"/>
    </w:pPr>
    <w:rPr>
      <w:rFonts w:eastAsia="Times New Roman" w:cs="Times New Roman"/>
      <w:bCs w:val="0"/>
      <w:caps/>
      <w:spacing w:val="20"/>
      <w:kern w:val="36"/>
      <w:sz w:val="40"/>
      <w:szCs w:val="20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14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14A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Normlnbezmezery">
    <w:name w:val="Normální bez mezery"/>
    <w:basedOn w:val="Normln"/>
    <w:rsid w:val="004F2A81"/>
    <w:pPr>
      <w:widowControl/>
      <w:suppressAutoHyphens w:val="0"/>
    </w:pPr>
    <w:rPr>
      <w:rFonts w:eastAsia="Times New Roman" w:cs="Times New Roman"/>
      <w:kern w:val="0"/>
      <w:szCs w:val="20"/>
      <w:lang w:eastAsia="cs-CZ" w:bidi="ar-SA"/>
    </w:rPr>
  </w:style>
  <w:style w:type="character" w:styleId="Hypertextovodkaz">
    <w:name w:val="Hyperlink"/>
    <w:basedOn w:val="Standardnpsmoodstavce"/>
    <w:uiPriority w:val="99"/>
    <w:unhideWhenUsed/>
    <w:rsid w:val="00FD73FE"/>
    <w:rPr>
      <w:color w:val="0000FF" w:themeColor="hyperlink"/>
      <w:u w:val="single"/>
    </w:rPr>
  </w:style>
  <w:style w:type="paragraph" w:styleId="Zhlav">
    <w:name w:val="header"/>
    <w:basedOn w:val="Normln"/>
    <w:link w:val="ZhlavChar"/>
    <w:unhideWhenUsed/>
    <w:rsid w:val="008470C8"/>
    <w:pPr>
      <w:tabs>
        <w:tab w:val="center" w:pos="4536"/>
        <w:tab w:val="right" w:pos="9072"/>
      </w:tabs>
    </w:pPr>
    <w:rPr>
      <w:rFonts w:cs="Mangal"/>
    </w:rPr>
  </w:style>
  <w:style w:type="character" w:customStyle="1" w:styleId="ZhlavChar">
    <w:name w:val="Záhlaví Char"/>
    <w:basedOn w:val="Standardnpsmoodstavce"/>
    <w:link w:val="Zhlav"/>
    <w:rsid w:val="008470C8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rsid w:val="008470C8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8470C8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44DD7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Nadpisneslovan">
    <w:name w:val="Nadpis nečíslovaný"/>
    <w:basedOn w:val="Normln"/>
    <w:rsid w:val="00A65B1B"/>
    <w:pPr>
      <w:keepNext/>
      <w:widowControl/>
      <w:suppressAutoHyphens w:val="0"/>
      <w:spacing w:before="480" w:after="120"/>
    </w:pPr>
    <w:rPr>
      <w:rFonts w:eastAsia="Times New Roman" w:cs="Times New Roman"/>
      <w:b/>
      <w:bCs/>
      <w:caps/>
      <w:kern w:val="0"/>
      <w:sz w:val="32"/>
      <w:szCs w:val="20"/>
      <w:lang w:eastAsia="cs-CZ" w:bidi="ar-SA"/>
    </w:rPr>
  </w:style>
  <w:style w:type="paragraph" w:customStyle="1" w:styleId="Normlnbezodsazen">
    <w:name w:val="Normální bez odsazení"/>
    <w:basedOn w:val="Normln"/>
    <w:rsid w:val="00A65B1B"/>
    <w:pPr>
      <w:widowControl/>
      <w:suppressAutoHyphens w:val="0"/>
      <w:spacing w:after="120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odrky-">
    <w:name w:val="odrážky -"/>
    <w:basedOn w:val="Normln"/>
    <w:rsid w:val="00BC7F1C"/>
    <w:pPr>
      <w:widowControl/>
      <w:numPr>
        <w:numId w:val="12"/>
      </w:numPr>
      <w:suppressAutoHyphens w:val="0"/>
      <w:spacing w:after="120"/>
      <w:ind w:left="851" w:hanging="284"/>
      <w:jc w:val="left"/>
    </w:pPr>
    <w:rPr>
      <w:rFonts w:cs="Times New Roman"/>
      <w:kern w:val="0"/>
      <w:szCs w:val="20"/>
      <w:lang w:eastAsia="cs-CZ" w:bidi="ar-SA"/>
    </w:rPr>
  </w:style>
  <w:style w:type="paragraph" w:styleId="Zkladntext2">
    <w:name w:val="Body Text 2"/>
    <w:basedOn w:val="Normln"/>
    <w:link w:val="Zkladntext2Char"/>
    <w:semiHidden/>
    <w:rsid w:val="00D7292D"/>
    <w:pPr>
      <w:widowControl/>
      <w:suppressAutoHyphens w:val="0"/>
      <w:spacing w:before="120" w:line="240" w:lineRule="atLeast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Zkladntext2Char">
    <w:name w:val="Základní text 2 Char"/>
    <w:basedOn w:val="Standardnpsmoodstavce"/>
    <w:link w:val="Zkladntext2"/>
    <w:semiHidden/>
    <w:rsid w:val="00D7292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A4169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Zkladntext">
    <w:name w:val="Body Text"/>
    <w:basedOn w:val="Normln"/>
    <w:link w:val="ZkladntextChar"/>
    <w:semiHidden/>
    <w:rsid w:val="002E256E"/>
    <w:pPr>
      <w:widowControl/>
      <w:suppressAutoHyphens w:val="0"/>
      <w:spacing w:after="120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semiHidden/>
    <w:rsid w:val="002E256E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AF818-46FD-4638-8C43-CF628565D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4</Pages>
  <Words>931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jan.madera</dc:creator>
  <cp:lastModifiedBy>dell</cp:lastModifiedBy>
  <cp:revision>68</cp:revision>
  <cp:lastPrinted>2017-02-13T15:01:00Z</cp:lastPrinted>
  <dcterms:created xsi:type="dcterms:W3CDTF">2016-08-09T11:44:00Z</dcterms:created>
  <dcterms:modified xsi:type="dcterms:W3CDTF">2023-01-25T21:52:00Z</dcterms:modified>
</cp:coreProperties>
</file>