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4A4FC" w14:textId="77777777" w:rsidR="00EE0561" w:rsidRDefault="00EE0561" w:rsidP="009B5C3B"/>
    <w:p w14:paraId="565BCE12" w14:textId="174A0A72" w:rsidR="00C74998" w:rsidRDefault="00FE34AF" w:rsidP="00FE34AF">
      <w:pPr>
        <w:tabs>
          <w:tab w:val="left" w:pos="8205"/>
        </w:tabs>
      </w:pPr>
      <w:r>
        <w:tab/>
      </w:r>
    </w:p>
    <w:p w14:paraId="0CE5C8A4" w14:textId="13A0F812" w:rsidR="00C74998" w:rsidRDefault="00527BE9" w:rsidP="00527BE9">
      <w:pPr>
        <w:pStyle w:val="Nzev"/>
      </w:pPr>
      <w:bookmarkStart w:id="0" w:name="_Hlk91955838"/>
      <w:r>
        <w:t>Svratka – oprava mostovky</w:t>
      </w:r>
      <w:bookmarkEnd w:id="0"/>
    </w:p>
    <w:p w14:paraId="62D99DEC" w14:textId="518C6058" w:rsidR="00EE0561" w:rsidRDefault="00EE0561" w:rsidP="009B5C3B"/>
    <w:p w14:paraId="664EF8A5" w14:textId="77777777" w:rsidR="00C74998" w:rsidRPr="00C74998" w:rsidRDefault="00C74998" w:rsidP="009B5C3B"/>
    <w:p w14:paraId="7EA5AD33" w14:textId="4582F8CD" w:rsidR="00F018FF" w:rsidRDefault="00504CF9" w:rsidP="00F018FF">
      <w:pPr>
        <w:pStyle w:val="Podnadpis"/>
        <w:ind w:left="0"/>
      </w:pPr>
      <w:r>
        <w:t>201.</w:t>
      </w:r>
      <w:r w:rsidR="00B05651">
        <w:t>1</w:t>
      </w:r>
      <w:r w:rsidR="00F018FF">
        <w:t xml:space="preserve">/ </w:t>
      </w:r>
      <w:r w:rsidR="00B05651">
        <w:t>T</w:t>
      </w:r>
      <w:r w:rsidR="00962D45">
        <w:t xml:space="preserve">echnická </w:t>
      </w:r>
      <w:r w:rsidR="00F018FF">
        <w:t>zpráva</w:t>
      </w:r>
    </w:p>
    <w:p w14:paraId="34F286DF" w14:textId="77777777" w:rsidR="00635E47" w:rsidRPr="00635E47" w:rsidRDefault="00635E47" w:rsidP="00635E47">
      <w:pPr>
        <w:pStyle w:val="Podnadpis"/>
        <w:ind w:left="0"/>
      </w:pPr>
      <w:r>
        <w:t>Obsah:</w:t>
      </w:r>
    </w:p>
    <w:p w14:paraId="6882D97A" w14:textId="2C3C3DED" w:rsidR="00A0546D" w:rsidRDefault="00AA6483">
      <w:pPr>
        <w:pStyle w:val="Obsah1"/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r>
        <w:fldChar w:fldCharType="begin"/>
      </w:r>
      <w:r w:rsidR="00635E47">
        <w:instrText xml:space="preserve"> TOC \o "1-3" \h \z \u </w:instrText>
      </w:r>
      <w:r>
        <w:fldChar w:fldCharType="separate"/>
      </w:r>
      <w:hyperlink w:anchor="_Toc167444358" w:history="1">
        <w:r w:rsidR="00A0546D" w:rsidRPr="004178AB">
          <w:rPr>
            <w:rStyle w:val="Hypertextovodkaz"/>
            <w:noProof/>
          </w:rPr>
          <w:t>1.</w:t>
        </w:r>
        <w:r w:rsidR="00A0546D"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="00A0546D" w:rsidRPr="004178AB">
          <w:rPr>
            <w:rStyle w:val="Hypertextovodkaz"/>
            <w:noProof/>
          </w:rPr>
          <w:t>Technická zpráva</w:t>
        </w:r>
        <w:r w:rsidR="00A0546D">
          <w:rPr>
            <w:noProof/>
            <w:webHidden/>
          </w:rPr>
          <w:tab/>
        </w:r>
        <w:r w:rsidR="00A0546D">
          <w:rPr>
            <w:noProof/>
            <w:webHidden/>
          </w:rPr>
          <w:fldChar w:fldCharType="begin"/>
        </w:r>
        <w:r w:rsidR="00A0546D">
          <w:rPr>
            <w:noProof/>
            <w:webHidden/>
          </w:rPr>
          <w:instrText xml:space="preserve"> PAGEREF _Toc167444358 \h </w:instrText>
        </w:r>
        <w:r w:rsidR="00A0546D">
          <w:rPr>
            <w:noProof/>
            <w:webHidden/>
          </w:rPr>
        </w:r>
        <w:r w:rsidR="00A0546D">
          <w:rPr>
            <w:noProof/>
            <w:webHidden/>
          </w:rPr>
          <w:fldChar w:fldCharType="separate"/>
        </w:r>
        <w:r w:rsidR="00A0546D">
          <w:rPr>
            <w:noProof/>
            <w:webHidden/>
          </w:rPr>
          <w:t>3</w:t>
        </w:r>
        <w:r w:rsidR="00A0546D">
          <w:rPr>
            <w:noProof/>
            <w:webHidden/>
          </w:rPr>
          <w:fldChar w:fldCharType="end"/>
        </w:r>
      </w:hyperlink>
    </w:p>
    <w:p w14:paraId="7EDE0757" w14:textId="44996BD7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59" w:history="1">
        <w:r w:rsidRPr="004178AB">
          <w:rPr>
            <w:rStyle w:val="Hypertextovodkaz"/>
            <w:noProof/>
          </w:rPr>
          <w:t>1.1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Identifikační údaje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CC95A2" w14:textId="3C88BE7E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0" w:history="1">
        <w:r w:rsidRPr="004178AB">
          <w:rPr>
            <w:rStyle w:val="Hypertextovodkaz"/>
            <w:noProof/>
          </w:rPr>
          <w:t>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Stavba a objekt číslo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95399A" w14:textId="5F7C1D21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1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Název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4CF82F1" w14:textId="6320DD4A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2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Evidenční číslo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DF21A8" w14:textId="7556C0DB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3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Katastrální území, obec, kraj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1AF628" w14:textId="21594A48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4" w:history="1">
        <w:r w:rsidRPr="004178AB">
          <w:rPr>
            <w:rStyle w:val="Hypertextovodkaz"/>
            <w:noProof/>
          </w:rPr>
          <w:t>e)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Údaje o budoucím vlastníkovi a správcovi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624B59" w14:textId="7299FE39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5" w:history="1">
        <w:r w:rsidRPr="004178AB">
          <w:rPr>
            <w:rStyle w:val="Hypertextovodkaz"/>
            <w:noProof/>
          </w:rPr>
          <w:t>f)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Pozemní komunikace – návrhová kategorie nebo typ příčného uspořádání místní komunikace, evidenční číslo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F187F9" w14:textId="52BB014A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6" w:history="1">
        <w:r w:rsidRPr="004178AB">
          <w:rPr>
            <w:rStyle w:val="Hypertextovodkaz"/>
            <w:noProof/>
          </w:rPr>
          <w:t>g)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Bod křížení – všechna křížení na délce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8FA31D9" w14:textId="165D9ECB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7" w:history="1">
        <w:r w:rsidRPr="004178AB">
          <w:rPr>
            <w:rStyle w:val="Hypertextovodkaz"/>
            <w:noProof/>
          </w:rPr>
          <w:t>h)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Staničení začátku úpravy, všechny podpěry, křížení a konec úpravy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573C3A" w14:textId="28DAA7DD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8" w:history="1">
        <w:r w:rsidRPr="004178AB">
          <w:rPr>
            <w:rStyle w:val="Hypertextovodkaz"/>
            <w:noProof/>
          </w:rPr>
          <w:t>i)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Staničení přemosťované překážky – plavební km, drážní km, km pozemní komunikace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AE7A93" w14:textId="17B3411C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69" w:history="1">
        <w:r w:rsidRPr="004178AB">
          <w:rPr>
            <w:rStyle w:val="Hypertextovodkaz"/>
            <w:noProof/>
          </w:rPr>
          <w:t>j)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Úhel křížení – všech překážek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A13CC2" w14:textId="07297ACD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0" w:history="1">
        <w:r w:rsidRPr="004178AB">
          <w:rPr>
            <w:rStyle w:val="Hypertextovodkaz"/>
            <w:noProof/>
          </w:rPr>
          <w:t>k)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Volná výška – podjezdu, podchodu, plavební výška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A4B2C5" w14:textId="45AF6481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1" w:history="1">
        <w:r w:rsidRPr="004178AB">
          <w:rPr>
            <w:rStyle w:val="Hypertextovodkaz"/>
            <w:noProof/>
          </w:rPr>
          <w:t>1.2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Základní údaje o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6B16AB" w14:textId="34A80374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2" w:history="1">
        <w:r w:rsidRPr="004178AB">
          <w:rPr>
            <w:rStyle w:val="Hypertextovodkaz"/>
            <w:noProof/>
          </w:rPr>
          <w:t>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Charakteristika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517590" w14:textId="55045596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3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Délka přemostění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17EE2E" w14:textId="0A4975C5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4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Délka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191E85" w14:textId="1213D241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5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Délka nosné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B4BCEB" w14:textId="49C2EA90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6" w:history="1">
        <w:r w:rsidRPr="004178AB">
          <w:rPr>
            <w:rStyle w:val="Hypertextovodkaz"/>
            <w:noProof/>
          </w:rPr>
          <w:t>e)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Rozpětí jednotlivých polí, resp. světlost u přesypaných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C063CD" w14:textId="1C7CF595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7" w:history="1">
        <w:r w:rsidRPr="004178AB">
          <w:rPr>
            <w:rStyle w:val="Hypertextovodkaz"/>
            <w:noProof/>
          </w:rPr>
          <w:t>f)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Šikmost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C1A6E9" w14:textId="787377B4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8" w:history="1">
        <w:r w:rsidRPr="004178AB">
          <w:rPr>
            <w:rStyle w:val="Hypertextovodkaz"/>
            <w:noProof/>
          </w:rPr>
          <w:t>g)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Volná šířka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2D00A6" w14:textId="041BF3F2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79" w:history="1">
        <w:r w:rsidRPr="004178AB">
          <w:rPr>
            <w:rStyle w:val="Hypertextovodkaz"/>
            <w:noProof/>
          </w:rPr>
          <w:t>h)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Šířka průchozího prostoru veřejného nebo nouzového chodníku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7ECF7F" w14:textId="69D76930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0" w:history="1">
        <w:r w:rsidRPr="004178AB">
          <w:rPr>
            <w:rStyle w:val="Hypertextovodkaz"/>
            <w:noProof/>
          </w:rPr>
          <w:t>i)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Šířka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EB2A41" w14:textId="140EDD48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1" w:history="1">
        <w:r w:rsidRPr="004178AB">
          <w:rPr>
            <w:rStyle w:val="Hypertextovodkaz"/>
            <w:noProof/>
          </w:rPr>
          <w:t>j)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Výška mostu nad terénem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C0E7C4" w14:textId="27F8F34F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2" w:history="1">
        <w:r w:rsidRPr="004178AB">
          <w:rPr>
            <w:rStyle w:val="Hypertextovodkaz"/>
            <w:noProof/>
          </w:rPr>
          <w:t>k)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Stavební výška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F88101C" w14:textId="406B195A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3" w:history="1">
        <w:r w:rsidRPr="004178AB">
          <w:rPr>
            <w:rStyle w:val="Hypertextovodkaz"/>
            <w:noProof/>
          </w:rPr>
          <w:t>l)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Plocha nosné konstrukce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DEEE12" w14:textId="4B9A8F03" w:rsidR="00A0546D" w:rsidRDefault="00A0546D">
      <w:pPr>
        <w:pStyle w:val="Obsah3"/>
        <w:tabs>
          <w:tab w:val="left" w:pos="110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4" w:history="1">
        <w:r w:rsidRPr="004178AB">
          <w:rPr>
            <w:rStyle w:val="Hypertextovodkaz"/>
            <w:noProof/>
          </w:rPr>
          <w:t>m)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Zatížení a zatížitelnosti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5FF199" w14:textId="2C3E1099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5" w:history="1">
        <w:r w:rsidRPr="004178AB">
          <w:rPr>
            <w:rStyle w:val="Hypertextovodkaz"/>
            <w:noProof/>
          </w:rPr>
          <w:t>1.3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Zdůvodnění stavby mostu a jeho umístění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C431E0" w14:textId="4BA7C2D5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6" w:history="1">
        <w:r w:rsidRPr="004178AB">
          <w:rPr>
            <w:rStyle w:val="Hypertextovodkaz"/>
            <w:noProof/>
          </w:rPr>
          <w:t>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Návaznost projektové dokumentace mostního objektu na předchozí dokumentaci, účel mostu a požadavky, podklady na jeho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BA6087" w14:textId="4A1EB1D1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7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Charakter přemosťované překážky – převáděné komunikace, drážního tělesa, vodního díla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915F088" w14:textId="3A8E5E6F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8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Územní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B99B46" w14:textId="407D0728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89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Geotechnické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86AEA9" w14:textId="4D42FE35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0" w:history="1">
        <w:r w:rsidRPr="004178AB">
          <w:rPr>
            <w:rStyle w:val="Hypertextovodkaz"/>
            <w:noProof/>
          </w:rPr>
          <w:t>1.4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Technické řešení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E76842" w14:textId="4C1FC22C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1" w:history="1">
        <w:r w:rsidRPr="004178AB">
          <w:rPr>
            <w:rStyle w:val="Hypertextovodkaz"/>
            <w:noProof/>
          </w:rPr>
          <w:t>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Popis nosné konstrukce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D975DCF" w14:textId="30FBB6C2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2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Údaje o založení a spodní stavbě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F679A9" w14:textId="69294181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3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Vybavení mostu, mostní svršek a přidružené části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4A6095B" w14:textId="7A2F6A8D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4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Statické a hydrotechnické posouzení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0C1D469" w14:textId="2F38F6C0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5" w:history="1">
        <w:r w:rsidRPr="004178AB">
          <w:rPr>
            <w:rStyle w:val="Hypertextovodkaz"/>
            <w:noProof/>
          </w:rPr>
          <w:t>e)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Cizí zařízení na mostě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6FE7D4A" w14:textId="4EBC2125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6" w:history="1">
        <w:r w:rsidRPr="004178AB">
          <w:rPr>
            <w:rStyle w:val="Hypertextovodkaz"/>
            <w:noProof/>
          </w:rPr>
          <w:t>f)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Řešení protikorozní ochrany, ochrany konstrukcí proti agresivnímu prostředí a bludným proudům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193BC0" w14:textId="457346F4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7" w:history="1">
        <w:r w:rsidRPr="004178AB">
          <w:rPr>
            <w:rStyle w:val="Hypertextovodkaz"/>
            <w:noProof/>
          </w:rPr>
          <w:t>g)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Požadované podmínky a měření sedání a průhybů – měření a monitoring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16139C" w14:textId="702D096D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8" w:history="1">
        <w:r w:rsidRPr="004178AB">
          <w:rPr>
            <w:rStyle w:val="Hypertextovodkaz"/>
            <w:noProof/>
          </w:rPr>
          <w:t>h)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Požadované zatěžovací zkoušky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CFB1FDC" w14:textId="4F69112D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399" w:history="1">
        <w:r w:rsidRPr="004178AB">
          <w:rPr>
            <w:rStyle w:val="Hypertextovodkaz"/>
            <w:noProof/>
          </w:rPr>
          <w:t>i)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Požadavky na materiály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902331B" w14:textId="3815259B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0" w:history="1">
        <w:r w:rsidRPr="004178AB">
          <w:rPr>
            <w:rStyle w:val="Hypertextovodkaz"/>
            <w:noProof/>
          </w:rPr>
          <w:t>j)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Úpravy kolem mostu a pod mostem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46F7A22" w14:textId="52AFC8B2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1" w:history="1">
        <w:r w:rsidRPr="004178AB">
          <w:rPr>
            <w:rStyle w:val="Hypertextovodkaz"/>
            <w:noProof/>
          </w:rPr>
          <w:t>1.5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Výstavba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3AD56B2" w14:textId="35AF7F20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2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Specifické požadavky pro předpokládanou technologii stavby – přístupy, přívody elektrické energie, skladovací plochy, montážní a pomocné konstrukce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BE3DDAD" w14:textId="5F1D5204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3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Související (dotčené) objekty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FBC2F28" w14:textId="7623DE51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4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Vztah k území – inženýrské sítě, ochranná pásma, omezení provozu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169EE4C" w14:textId="10EFA727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5" w:history="1">
        <w:r w:rsidRPr="004178AB">
          <w:rPr>
            <w:rStyle w:val="Hypertextovodkaz"/>
            <w:noProof/>
          </w:rPr>
          <w:t>e)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Požadavky na mikrosítě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7E78824" w14:textId="599A3E66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6" w:history="1">
        <w:r w:rsidRPr="004178AB">
          <w:rPr>
            <w:rStyle w:val="Hypertextovodkaz"/>
            <w:noProof/>
          </w:rPr>
          <w:t>1.6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Přehled provedených výpočtů a konstatování rozhodujících dimenzí a průřezů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85E9F33" w14:textId="32D3317B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7" w:history="1">
        <w:r w:rsidRPr="004178AB">
          <w:rPr>
            <w:rStyle w:val="Hypertextovodkaz"/>
            <w:noProof/>
          </w:rPr>
          <w:t>a)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Vytyčovací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10E4FD5" w14:textId="2E358B2B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8" w:history="1">
        <w:r w:rsidRPr="004178AB">
          <w:rPr>
            <w:rStyle w:val="Hypertextovodkaz"/>
            <w:noProof/>
          </w:rPr>
          <w:t>b)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Prostorové uspořádání a geometrie mostu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D194BDC" w14:textId="5A7477B3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09" w:history="1">
        <w:r w:rsidRPr="004178AB">
          <w:rPr>
            <w:rStyle w:val="Hypertextovodkaz"/>
            <w:noProof/>
          </w:rPr>
          <w:t>c)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Statický výpočet základů, spodní stavby, nosné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E801A93" w14:textId="06C1EA13" w:rsidR="00A0546D" w:rsidRDefault="00A0546D">
      <w:pPr>
        <w:pStyle w:val="Obsah3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0" w:history="1">
        <w:r w:rsidRPr="004178AB">
          <w:rPr>
            <w:rStyle w:val="Hypertextovodkaz"/>
            <w:noProof/>
          </w:rPr>
          <w:t>d)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Hydrotechnické výpočty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38869B9" w14:textId="1263E870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1" w:history="1">
        <w:r w:rsidRPr="004178AB">
          <w:rPr>
            <w:rStyle w:val="Hypertextovodkaz"/>
            <w:noProof/>
          </w:rPr>
          <w:t>1.7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Řešení přístupu a užívání stavby osobami s omezenou schopností pohybu nebo orientace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34C9C78" w14:textId="3DEACCD7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2" w:history="1">
        <w:r w:rsidRPr="004178AB">
          <w:rPr>
            <w:rStyle w:val="Hypertextovodkaz"/>
            <w:noProof/>
          </w:rPr>
          <w:t>1.8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Bezpečnost práce a ochrana zdraví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D1BA59F" w14:textId="552D81E7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3" w:history="1">
        <w:r w:rsidRPr="004178AB">
          <w:rPr>
            <w:rStyle w:val="Hypertextovodkaz"/>
            <w:noProof/>
          </w:rPr>
          <w:t>1.9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Požární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8ADB2AF" w14:textId="3B430530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4" w:history="1">
        <w:r w:rsidRPr="004178AB">
          <w:rPr>
            <w:rStyle w:val="Hypertextovodkaz"/>
            <w:noProof/>
          </w:rPr>
          <w:t>1.10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Související normy a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AACA8F6" w14:textId="1C77B87D" w:rsidR="00A0546D" w:rsidRDefault="00A0546D">
      <w:pPr>
        <w:pStyle w:val="Obsah2"/>
        <w:tabs>
          <w:tab w:val="left" w:pos="880"/>
          <w:tab w:val="right" w:leader="dot" w:pos="9204"/>
        </w:tabs>
        <w:rPr>
          <w:rFonts w:eastAsiaTheme="minorEastAsia"/>
          <w:noProof/>
          <w:kern w:val="2"/>
          <w:sz w:val="22"/>
          <w:lang w:eastAsia="cs-CZ"/>
          <w14:ligatures w14:val="standardContextual"/>
        </w:rPr>
      </w:pPr>
      <w:hyperlink w:anchor="_Toc167444415" w:history="1">
        <w:r w:rsidRPr="004178AB">
          <w:rPr>
            <w:rStyle w:val="Hypertextovodkaz"/>
            <w:noProof/>
          </w:rPr>
          <w:t>1.11</w:t>
        </w:r>
        <w:r>
          <w:rPr>
            <w:rFonts w:eastAsiaTheme="minorEastAsia"/>
            <w:noProof/>
            <w:kern w:val="2"/>
            <w:sz w:val="22"/>
            <w:lang w:eastAsia="cs-CZ"/>
            <w14:ligatures w14:val="standardContextual"/>
          </w:rPr>
          <w:tab/>
        </w:r>
        <w:r w:rsidRPr="004178AB">
          <w:rPr>
            <w:rStyle w:val="Hypertextovodkaz"/>
            <w:noProof/>
          </w:rPr>
          <w:t>Závěr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_Toc167444415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46BE6D8" w14:textId="1CDAA07D" w:rsidR="00082E18" w:rsidRDefault="00AA6483" w:rsidP="009B5C3B">
      <w:r>
        <w:fldChar w:fldCharType="end"/>
      </w:r>
      <w:r w:rsidR="00082E18">
        <w:br w:type="page"/>
      </w:r>
    </w:p>
    <w:p w14:paraId="3A83A5B7" w14:textId="77777777" w:rsidR="00B05651" w:rsidRDefault="00B05651" w:rsidP="0043480D">
      <w:pPr>
        <w:pStyle w:val="Nadpis1"/>
      </w:pPr>
      <w:bookmarkStart w:id="1" w:name="_Toc167444358"/>
      <w:r>
        <w:lastRenderedPageBreak/>
        <w:t>Technická zpráva</w:t>
      </w:r>
      <w:bookmarkEnd w:id="1"/>
    </w:p>
    <w:p w14:paraId="67792EA0" w14:textId="77777777" w:rsidR="00B05651" w:rsidRPr="00B05651" w:rsidRDefault="00B05651" w:rsidP="00B05651">
      <w:pPr>
        <w:pStyle w:val="Nadpis2"/>
      </w:pPr>
      <w:bookmarkStart w:id="2" w:name="_Toc167444359"/>
      <w:r w:rsidRPr="00B05651">
        <w:t>Identifikační údaje mostu</w:t>
      </w:r>
      <w:bookmarkEnd w:id="2"/>
    </w:p>
    <w:p w14:paraId="2EFEA577" w14:textId="77777777" w:rsidR="00B05651" w:rsidRDefault="00B05651" w:rsidP="00B05651">
      <w:pPr>
        <w:pStyle w:val="Nadpis3"/>
      </w:pPr>
      <w:bookmarkStart w:id="3" w:name="_Toc167444360"/>
      <w:r>
        <w:t>Stavba a objekt číslo</w:t>
      </w:r>
      <w:bookmarkEnd w:id="3"/>
    </w:p>
    <w:p w14:paraId="3C56658B" w14:textId="07595834" w:rsidR="008D7967" w:rsidRPr="008D7967" w:rsidRDefault="00420C64" w:rsidP="008D7967">
      <w:r w:rsidRPr="00713D61">
        <w:t>S</w:t>
      </w:r>
      <w:r w:rsidR="00504CF9">
        <w:t>tavba</w:t>
      </w:r>
      <w:r w:rsidR="00504CF9">
        <w:tab/>
      </w:r>
      <w:r w:rsidR="00504CF9">
        <w:tab/>
      </w:r>
      <w:r w:rsidR="00504CF9">
        <w:tab/>
      </w:r>
      <w:r w:rsidR="00527BE9">
        <w:t>Svratka – oprava mostovky</w:t>
      </w:r>
    </w:p>
    <w:p w14:paraId="00C508AF" w14:textId="21BEC40C" w:rsidR="00420C64" w:rsidRDefault="00504CF9" w:rsidP="00420C64">
      <w:r>
        <w:t>Stavební objekt</w:t>
      </w:r>
      <w:r>
        <w:tab/>
      </w:r>
      <w:r w:rsidR="0043480D">
        <w:t xml:space="preserve">SO </w:t>
      </w:r>
      <w:r>
        <w:t xml:space="preserve">201 – Most </w:t>
      </w:r>
      <w:r w:rsidR="00527BE9">
        <w:t>přes Svratku</w:t>
      </w:r>
    </w:p>
    <w:p w14:paraId="21EADFD7" w14:textId="77777777" w:rsidR="00B05651" w:rsidRDefault="00B05651" w:rsidP="00B05651">
      <w:pPr>
        <w:pStyle w:val="Nadpis3"/>
      </w:pPr>
      <w:bookmarkStart w:id="4" w:name="_Toc167444361"/>
      <w:r>
        <w:t>Název mostu</w:t>
      </w:r>
      <w:bookmarkEnd w:id="4"/>
    </w:p>
    <w:p w14:paraId="509ABD13" w14:textId="5A74C994" w:rsidR="0043480D" w:rsidRPr="0043480D" w:rsidRDefault="0043480D" w:rsidP="00046F23">
      <w:r w:rsidRPr="0043480D">
        <w:t xml:space="preserve">Most </w:t>
      </w:r>
      <w:r w:rsidR="0035739E">
        <w:t>přes</w:t>
      </w:r>
      <w:r w:rsidR="00527BE9">
        <w:t xml:space="preserve"> Svratku</w:t>
      </w:r>
    </w:p>
    <w:p w14:paraId="13CF08D7" w14:textId="77777777" w:rsidR="00B05651" w:rsidRDefault="00B05651" w:rsidP="00B05651">
      <w:pPr>
        <w:pStyle w:val="Nadpis3"/>
      </w:pPr>
      <w:bookmarkStart w:id="5" w:name="_Toc167444362"/>
      <w:r>
        <w:t>Evidenční číslo mostu</w:t>
      </w:r>
      <w:bookmarkEnd w:id="5"/>
    </w:p>
    <w:p w14:paraId="0892E63E" w14:textId="13686ECC" w:rsidR="00046F23" w:rsidRPr="00046F23" w:rsidRDefault="00527BE9" w:rsidP="00046F23">
      <w:r>
        <w:t>bez ev. č., v evidenci správce veden jako objekt č. 224</w:t>
      </w:r>
    </w:p>
    <w:p w14:paraId="06978C9A" w14:textId="77777777" w:rsidR="00B05651" w:rsidRDefault="00B05651" w:rsidP="00B05651">
      <w:pPr>
        <w:pStyle w:val="Nadpis3"/>
      </w:pPr>
      <w:bookmarkStart w:id="6" w:name="_Toc167444363"/>
      <w:r>
        <w:t>Katastrální území, obec, kraj</w:t>
      </w:r>
      <w:bookmarkEnd w:id="6"/>
    </w:p>
    <w:p w14:paraId="38A8FF7A" w14:textId="400A9E23" w:rsidR="008D7967" w:rsidRPr="00E8529C" w:rsidRDefault="0043480D" w:rsidP="008D7967">
      <w:r w:rsidRPr="00C458B5">
        <w:t>Katastrální území:</w:t>
      </w:r>
      <w:r w:rsidRPr="00C458B5">
        <w:tab/>
      </w:r>
      <w:r>
        <w:tab/>
      </w:r>
      <w:r>
        <w:tab/>
      </w:r>
      <w:r>
        <w:tab/>
      </w:r>
      <w:r w:rsidR="00527BE9">
        <w:t>Ivaň (655 708</w:t>
      </w:r>
      <w:r w:rsidR="008D7967">
        <w:t>)</w:t>
      </w:r>
    </w:p>
    <w:p w14:paraId="35513AA7" w14:textId="0A85308F" w:rsidR="008D7967" w:rsidRPr="00C458B5" w:rsidRDefault="0043480D" w:rsidP="008D7967">
      <w:r w:rsidRPr="00C458B5">
        <w:t>Obec:</w:t>
      </w:r>
      <w:r w:rsidRPr="00C458B5">
        <w:tab/>
      </w:r>
      <w:r>
        <w:tab/>
      </w:r>
      <w:r>
        <w:tab/>
      </w:r>
      <w:r>
        <w:tab/>
      </w:r>
      <w:r>
        <w:tab/>
      </w:r>
      <w:r>
        <w:tab/>
      </w:r>
      <w:r w:rsidR="00527BE9">
        <w:t>Ivaň</w:t>
      </w:r>
    </w:p>
    <w:p w14:paraId="04A6E193" w14:textId="74E85217" w:rsidR="0043480D" w:rsidRDefault="0043480D" w:rsidP="0043480D">
      <w:r w:rsidRPr="00E8529C">
        <w:t>Kraj:</w:t>
      </w:r>
      <w:r w:rsidRPr="00E8529C">
        <w:tab/>
      </w:r>
      <w:r>
        <w:tab/>
      </w:r>
      <w:r>
        <w:tab/>
      </w:r>
      <w:r>
        <w:tab/>
      </w:r>
      <w:r>
        <w:tab/>
      </w:r>
      <w:r>
        <w:tab/>
      </w:r>
      <w:r w:rsidR="00527BE9">
        <w:t>Jihomoravský kraj</w:t>
      </w:r>
    </w:p>
    <w:p w14:paraId="5F6DF38B" w14:textId="26848225" w:rsidR="004D283F" w:rsidRDefault="004D283F" w:rsidP="004D283F">
      <w:pPr>
        <w:pStyle w:val="Nadpis3"/>
      </w:pPr>
      <w:bookmarkStart w:id="7" w:name="_Toc167444364"/>
      <w:r>
        <w:t>Údaje o budoucím vlastníkovi a správcovi</w:t>
      </w:r>
      <w:bookmarkEnd w:id="7"/>
    </w:p>
    <w:p w14:paraId="150E44B1" w14:textId="0A6E9E2E" w:rsidR="004D283F" w:rsidRDefault="004D283F" w:rsidP="0043480D">
      <w:r>
        <w:t>Celá stavba bude po svém dokončení předána správci Povodí Moravy, s. p.</w:t>
      </w:r>
    </w:p>
    <w:p w14:paraId="306B3586" w14:textId="77777777" w:rsidR="00547699" w:rsidRDefault="00B05651" w:rsidP="00547699">
      <w:pPr>
        <w:pStyle w:val="Nadpis3"/>
      </w:pPr>
      <w:bookmarkStart w:id="8" w:name="_Toc167444365"/>
      <w:r>
        <w:t xml:space="preserve">Pozemní </w:t>
      </w:r>
      <w:r w:rsidR="00C3407E">
        <w:t>komunikace – návrhová</w:t>
      </w:r>
      <w:r>
        <w:t xml:space="preserve"> kategorie nebo typ příčného uspořádání místní komunikace, evidenční číslo</w:t>
      </w:r>
      <w:bookmarkEnd w:id="8"/>
    </w:p>
    <w:p w14:paraId="1BF11226" w14:textId="6F92FF24" w:rsidR="00547699" w:rsidRPr="00547699" w:rsidRDefault="00897A17" w:rsidP="00547699">
      <w:r>
        <w:t xml:space="preserve">Most </w:t>
      </w:r>
      <w:r w:rsidR="00504CF9">
        <w:t xml:space="preserve">převádí </w:t>
      </w:r>
      <w:r w:rsidR="00527BE9">
        <w:t>polní cestu bez ev. č., šířka vozovky na mostě 5,0 m</w:t>
      </w:r>
      <w:r w:rsidR="00504CF9">
        <w:t>.</w:t>
      </w:r>
    </w:p>
    <w:p w14:paraId="0A5205B0" w14:textId="77777777" w:rsidR="00B05651" w:rsidRDefault="00B05651" w:rsidP="00B05651">
      <w:pPr>
        <w:pStyle w:val="Nadpis3"/>
      </w:pPr>
      <w:bookmarkStart w:id="9" w:name="_Toc167444366"/>
      <w:r>
        <w:t xml:space="preserve">Bod </w:t>
      </w:r>
      <w:r w:rsidR="00C3407E">
        <w:t>křížení – všechna</w:t>
      </w:r>
      <w:r>
        <w:t xml:space="preserve"> křížení na délce mostu</w:t>
      </w:r>
      <w:bookmarkEnd w:id="9"/>
    </w:p>
    <w:p w14:paraId="07B0E82A" w14:textId="7F1E717B" w:rsidR="00897A17" w:rsidRPr="00897A17" w:rsidRDefault="00897A17" w:rsidP="00897A17">
      <w:pPr>
        <w:rPr>
          <w:u w:val="single"/>
        </w:rPr>
      </w:pPr>
      <w:r w:rsidRPr="00897A17">
        <w:rPr>
          <w:u w:val="single"/>
        </w:rPr>
        <w:t>Křížení osy NK s vodotečí (</w:t>
      </w:r>
      <w:r w:rsidR="00527BE9">
        <w:rPr>
          <w:u w:val="single"/>
        </w:rPr>
        <w:t>Svratka</w:t>
      </w:r>
      <w:r w:rsidRPr="00897A17">
        <w:rPr>
          <w:u w:val="single"/>
        </w:rPr>
        <w:t>):</w:t>
      </w:r>
    </w:p>
    <w:p w14:paraId="28C741B7" w14:textId="25DCA924" w:rsidR="00897A17" w:rsidRDefault="00897A17" w:rsidP="00897A17">
      <w:r w:rsidRPr="0000063C">
        <w:t>Bod křížení (v JTSK):</w:t>
      </w:r>
      <w:r w:rsidRPr="0000063C">
        <w:tab/>
        <w:t>Y =</w:t>
      </w:r>
      <w:r>
        <w:t xml:space="preserve"> </w:t>
      </w:r>
      <w:r w:rsidR="00527BE9">
        <w:t>601 598,820</w:t>
      </w:r>
    </w:p>
    <w:p w14:paraId="7F30D4A1" w14:textId="30AA37AC" w:rsidR="00897A17" w:rsidRPr="00130EF4" w:rsidRDefault="00897A17" w:rsidP="00897A17">
      <w:r>
        <w:tab/>
      </w:r>
      <w:r>
        <w:tab/>
      </w:r>
      <w:r>
        <w:tab/>
      </w:r>
      <w:r w:rsidRPr="0000063C">
        <w:t>X =</w:t>
      </w:r>
      <w:r>
        <w:t xml:space="preserve"> </w:t>
      </w:r>
      <w:r w:rsidR="00527BE9">
        <w:t>1 191 210,160</w:t>
      </w:r>
    </w:p>
    <w:p w14:paraId="0F5A2BD0" w14:textId="1F80E2D7" w:rsidR="00B05651" w:rsidRDefault="00B05651" w:rsidP="00B05651">
      <w:pPr>
        <w:pStyle w:val="Nadpis3"/>
      </w:pPr>
      <w:bookmarkStart w:id="10" w:name="_Toc167444367"/>
      <w:r>
        <w:t>Staničení začátku úpravy, všechny podpěry, křížení a konec úpravy</w:t>
      </w:r>
      <w:bookmarkEnd w:id="10"/>
    </w:p>
    <w:p w14:paraId="2E8B2221" w14:textId="0D26890B" w:rsidR="0035739E" w:rsidRPr="0035739E" w:rsidRDefault="0035739E" w:rsidP="0035739E">
      <w:r>
        <w:t>Staničení je uváděno lokální.</w:t>
      </w:r>
    </w:p>
    <w:p w14:paraId="114F7FD7" w14:textId="77777777" w:rsidR="008D3078" w:rsidRPr="0035739E" w:rsidRDefault="008D3078" w:rsidP="00897A17">
      <w:pPr>
        <w:rPr>
          <w:b/>
          <w:bCs/>
        </w:rPr>
      </w:pPr>
      <w:r w:rsidRPr="0035739E">
        <w:rPr>
          <w:b/>
          <w:bCs/>
        </w:rPr>
        <w:t>Popis</w:t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</w:r>
      <w:r w:rsidRPr="0035739E">
        <w:rPr>
          <w:b/>
          <w:bCs/>
        </w:rPr>
        <w:tab/>
        <w:t>staničení [km]</w:t>
      </w:r>
    </w:p>
    <w:p w14:paraId="31E81434" w14:textId="773D48BB" w:rsidR="00897A17" w:rsidRDefault="00897A17" w:rsidP="00897A17">
      <w:r>
        <w:t xml:space="preserve">Začátek </w:t>
      </w:r>
      <w:r w:rsidR="0043480D">
        <w:t>řešeného úseku</w:t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8D3078">
        <w:tab/>
      </w:r>
      <w:r w:rsidR="0035739E">
        <w:t>0,</w:t>
      </w:r>
      <w:r w:rsidR="00527BE9">
        <w:t>074 00</w:t>
      </w:r>
    </w:p>
    <w:p w14:paraId="2F5BD21A" w14:textId="0FE9C7F8" w:rsidR="00897A17" w:rsidRDefault="00527BE9" w:rsidP="00897A17">
      <w:r>
        <w:t>Opěra</w:t>
      </w:r>
      <w:r w:rsidR="00897A17">
        <w:t xml:space="preserve"> 1</w:t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8D3078">
        <w:tab/>
      </w:r>
      <w:r w:rsidR="0035739E">
        <w:t>0,</w:t>
      </w:r>
      <w:r>
        <w:t>088 30</w:t>
      </w:r>
    </w:p>
    <w:p w14:paraId="5D76C722" w14:textId="23560180" w:rsidR="00527BE9" w:rsidRDefault="00527BE9" w:rsidP="00897A17">
      <w:r>
        <w:t>Podpěra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0,106 00</w:t>
      </w:r>
    </w:p>
    <w:p w14:paraId="709806A9" w14:textId="6BF9A9B0" w:rsidR="00897A17" w:rsidRPr="00897A17" w:rsidRDefault="00504CF9" w:rsidP="00897A17">
      <w:r>
        <w:t>B</w:t>
      </w:r>
      <w:r w:rsidR="00897A17">
        <w:t>od křížení s</w:t>
      </w:r>
      <w:r>
        <w:t> </w:t>
      </w:r>
      <w:r w:rsidR="00897A17">
        <w:t>překážkou</w:t>
      </w:r>
      <w:r>
        <w:tab/>
      </w:r>
      <w:r w:rsidR="003D3924">
        <w:tab/>
      </w:r>
      <w:r w:rsidR="003D3924">
        <w:tab/>
      </w:r>
      <w:r w:rsidR="003D3924">
        <w:tab/>
      </w:r>
      <w:r w:rsidR="008D3078">
        <w:tab/>
      </w:r>
      <w:r w:rsidR="0035739E">
        <w:t>0,</w:t>
      </w:r>
      <w:r w:rsidR="00527BE9">
        <w:t>115 00</w:t>
      </w:r>
    </w:p>
    <w:p w14:paraId="6FCC84EB" w14:textId="77777777" w:rsidR="00527BE9" w:rsidRDefault="00527BE9" w:rsidP="00897A17">
      <w:r>
        <w:t>Podpěra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0,124 00</w:t>
      </w:r>
    </w:p>
    <w:p w14:paraId="13446BB9" w14:textId="39B36C94" w:rsidR="00897A17" w:rsidRPr="00897A17" w:rsidRDefault="00897A17" w:rsidP="00897A17">
      <w:r>
        <w:t xml:space="preserve">Opěra </w:t>
      </w:r>
      <w:r w:rsidR="00527BE9">
        <w:t>4</w:t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3D3924">
        <w:tab/>
      </w:r>
      <w:r w:rsidR="008D3078">
        <w:tab/>
      </w:r>
      <w:r w:rsidR="0035739E">
        <w:t>0,</w:t>
      </w:r>
      <w:r w:rsidR="00527BE9">
        <w:t>141 70</w:t>
      </w:r>
    </w:p>
    <w:p w14:paraId="418FE7A3" w14:textId="544F5DAC" w:rsidR="0043480D" w:rsidRDefault="00893BE7" w:rsidP="0043480D">
      <w:r>
        <w:t>Konec</w:t>
      </w:r>
      <w:r w:rsidR="0043480D">
        <w:t xml:space="preserve"> řešeného úseku</w:t>
      </w:r>
      <w:r w:rsidR="0043480D">
        <w:tab/>
      </w:r>
      <w:r>
        <w:tab/>
      </w:r>
      <w:r w:rsidR="0043480D">
        <w:tab/>
      </w:r>
      <w:r w:rsidR="0043480D">
        <w:tab/>
      </w:r>
      <w:r w:rsidR="0043480D">
        <w:tab/>
      </w:r>
      <w:r w:rsidR="0043480D">
        <w:tab/>
      </w:r>
      <w:r w:rsidR="0035739E">
        <w:t>0,</w:t>
      </w:r>
      <w:r w:rsidR="00527BE9">
        <w:t>160 00</w:t>
      </w:r>
    </w:p>
    <w:p w14:paraId="70255ACC" w14:textId="77777777" w:rsidR="00B05651" w:rsidRDefault="00B05651" w:rsidP="00B05651">
      <w:pPr>
        <w:pStyle w:val="Nadpis3"/>
      </w:pPr>
      <w:bookmarkStart w:id="11" w:name="_Toc167444368"/>
      <w:r>
        <w:t xml:space="preserve">Staničení přemosťované </w:t>
      </w:r>
      <w:r w:rsidR="00C3407E">
        <w:t>překážky – plavební</w:t>
      </w:r>
      <w:r>
        <w:t xml:space="preserve"> km, drážní km, km pozemní komunikace apod.</w:t>
      </w:r>
      <w:bookmarkEnd w:id="11"/>
    </w:p>
    <w:p w14:paraId="64193A45" w14:textId="48F2250E" w:rsidR="003D3924" w:rsidRDefault="00527BE9" w:rsidP="003D3924">
      <w:r>
        <w:t>Řeka Svratka</w:t>
      </w:r>
      <w:r w:rsidR="008D7967">
        <w:t xml:space="preserve">, ř. km </w:t>
      </w:r>
      <w:r w:rsidR="00147041">
        <w:t>3,860</w:t>
      </w:r>
      <w:r w:rsidR="008D7967">
        <w:t>.</w:t>
      </w:r>
    </w:p>
    <w:p w14:paraId="36DD5424" w14:textId="77777777" w:rsidR="00B05651" w:rsidRDefault="00C3407E" w:rsidP="00B05651">
      <w:pPr>
        <w:pStyle w:val="Nadpis3"/>
      </w:pPr>
      <w:bookmarkStart w:id="12" w:name="_Toc167444369"/>
      <w:r>
        <w:lastRenderedPageBreak/>
        <w:t>Ú</w:t>
      </w:r>
      <w:r w:rsidR="00B05651">
        <w:t xml:space="preserve">hel </w:t>
      </w:r>
      <w:r>
        <w:t>křížení – všech</w:t>
      </w:r>
      <w:r w:rsidR="00B05651">
        <w:t xml:space="preserve"> překážek</w:t>
      </w:r>
      <w:bookmarkEnd w:id="12"/>
    </w:p>
    <w:p w14:paraId="4A4E7FE2" w14:textId="07F68B89" w:rsidR="005521ED" w:rsidRDefault="003D3924" w:rsidP="005521ED">
      <w:r w:rsidRPr="00130EF4">
        <w:t>Úhel křížení</w:t>
      </w:r>
      <w:r w:rsidR="008238B2">
        <w:t xml:space="preserve"> / šikmost</w:t>
      </w:r>
      <w:r w:rsidRPr="00130EF4">
        <w:t>:</w:t>
      </w:r>
      <w:r w:rsidRPr="00130EF4">
        <w:tab/>
      </w:r>
      <w:r w:rsidRPr="00130EF4">
        <w:tab/>
      </w:r>
      <w:r w:rsidRPr="00130EF4">
        <w:tab/>
      </w:r>
      <w:r w:rsidRPr="00130EF4">
        <w:tab/>
      </w:r>
      <w:r w:rsidRPr="00130EF4">
        <w:tab/>
      </w:r>
      <w:r>
        <w:tab/>
      </w:r>
      <w:r w:rsidR="008D3078">
        <w:tab/>
      </w:r>
      <w:r w:rsidRPr="009746A1">
        <w:t>α</w:t>
      </w:r>
      <w:r w:rsidRPr="00130EF4">
        <w:t xml:space="preserve"> = </w:t>
      </w:r>
      <w:r w:rsidR="008D7967">
        <w:t>100,0</w:t>
      </w:r>
      <w:r w:rsidRPr="00130EF4">
        <w:t xml:space="preserve"> </w:t>
      </w:r>
      <w:r w:rsidRPr="009746A1">
        <w:t>g</w:t>
      </w:r>
      <w:r w:rsidR="008238B2">
        <w:t xml:space="preserve"> / </w:t>
      </w:r>
      <w:r w:rsidR="008D7967">
        <w:t>kolmý most</w:t>
      </w:r>
    </w:p>
    <w:p w14:paraId="408CD8C5" w14:textId="77777777" w:rsidR="00B05651" w:rsidRDefault="00547699" w:rsidP="00B05651">
      <w:pPr>
        <w:pStyle w:val="Nadpis3"/>
      </w:pPr>
      <w:bookmarkStart w:id="13" w:name="_Toc167444370"/>
      <w:r>
        <w:t>V</w:t>
      </w:r>
      <w:r w:rsidR="00B05651">
        <w:t xml:space="preserve">olná </w:t>
      </w:r>
      <w:r w:rsidR="00C3407E">
        <w:t>výška – podjezdu</w:t>
      </w:r>
      <w:r w:rsidR="00B05651">
        <w:t>, podchodu, plavební výška</w:t>
      </w:r>
      <w:bookmarkEnd w:id="13"/>
    </w:p>
    <w:p w14:paraId="7664C4F8" w14:textId="3A8FB544" w:rsidR="008D3078" w:rsidRDefault="008D3078" w:rsidP="008D3078">
      <w:r>
        <w:t>V</w:t>
      </w:r>
      <w:r w:rsidRPr="00713D61">
        <w:t xml:space="preserve">olná výška nade dnem </w:t>
      </w:r>
      <w:r>
        <w:t>koryta (</w:t>
      </w:r>
      <w:r w:rsidR="00504CF9">
        <w:t xml:space="preserve">v </w:t>
      </w:r>
      <w:r w:rsidR="0035739E">
        <w:t>bodě křížení</w:t>
      </w:r>
      <w:r>
        <w:t>)</w:t>
      </w:r>
      <w:r w:rsidRPr="00713D61">
        <w:t>:</w:t>
      </w:r>
      <w:r>
        <w:tab/>
      </w:r>
      <w:r w:rsidR="0044052C">
        <w:tab/>
      </w:r>
      <w:r w:rsidR="00B30E10">
        <w:tab/>
        <w:t>5,40</w:t>
      </w:r>
      <w:r w:rsidRPr="00713D61">
        <w:t xml:space="preserve"> m</w:t>
      </w:r>
    </w:p>
    <w:p w14:paraId="12E56245" w14:textId="6D2E8818" w:rsidR="00AF2917" w:rsidRDefault="00AF2917" w:rsidP="008D3078">
      <w:r>
        <w:t>Volná plavební výška:</w:t>
      </w:r>
      <w:r>
        <w:tab/>
      </w:r>
      <w:r>
        <w:tab/>
      </w:r>
      <w:r>
        <w:tab/>
      </w:r>
      <w:r>
        <w:tab/>
      </w:r>
      <w:r>
        <w:tab/>
      </w:r>
      <w:r w:rsidR="0035739E">
        <w:tab/>
      </w:r>
      <w:r w:rsidR="0044052C">
        <w:tab/>
      </w:r>
      <w:r w:rsidR="00B30E10">
        <w:t>2,60</w:t>
      </w:r>
      <w:r>
        <w:t xml:space="preserve"> m</w:t>
      </w:r>
    </w:p>
    <w:p w14:paraId="04F7B46E" w14:textId="77777777" w:rsidR="00B05651" w:rsidRDefault="00B05651" w:rsidP="00B05651">
      <w:pPr>
        <w:pStyle w:val="Nadpis2"/>
      </w:pPr>
      <w:bookmarkStart w:id="14" w:name="_Toc167444371"/>
      <w:r w:rsidRPr="00B05651">
        <w:t>Základní údaje o mostu</w:t>
      </w:r>
      <w:bookmarkEnd w:id="14"/>
    </w:p>
    <w:p w14:paraId="3826CA85" w14:textId="7C5025F2" w:rsidR="00531635" w:rsidRDefault="00531635" w:rsidP="00BD71CB">
      <w:pPr>
        <w:rPr>
          <w:highlight w:val="yellow"/>
        </w:rPr>
      </w:pPr>
      <w:r w:rsidRPr="00BE556B">
        <w:t>Rok výstavby mostu je 1976. Nosnou konstrukci tvoří 3 identická prostá pole. V příčném sm</w:t>
      </w:r>
      <w:r>
        <w:t xml:space="preserve">ěru </w:t>
      </w:r>
      <w:r w:rsidRPr="00BE556B">
        <w:t>je konstr</w:t>
      </w:r>
      <w:r>
        <w:t>u</w:t>
      </w:r>
      <w:r w:rsidRPr="00BE556B">
        <w:t>kce složena z 6 ks prefabrikovaných nosníků KA-73 typové délky 18 m. Nosníky jsou</w:t>
      </w:r>
      <w:r>
        <w:t xml:space="preserve"> </w:t>
      </w:r>
      <w:r w:rsidRPr="00BE556B">
        <w:t>vzájemně</w:t>
      </w:r>
      <w:r>
        <w:t xml:space="preserve"> </w:t>
      </w:r>
      <w:r w:rsidRPr="00BE556B">
        <w:t>pevně spojeny petlicovými spoji. Nosníky jsou uloženy na elastomerová ložiska na</w:t>
      </w:r>
      <w:r>
        <w:t xml:space="preserve"> </w:t>
      </w:r>
      <w:r w:rsidRPr="00BE556B">
        <w:t>úložné prahy. Délka</w:t>
      </w:r>
      <w:r>
        <w:t xml:space="preserve"> </w:t>
      </w:r>
      <w:r w:rsidRPr="00BE556B">
        <w:t>přemostění je 51,</w:t>
      </w:r>
      <w:r>
        <w:t>69</w:t>
      </w:r>
      <w:r w:rsidRPr="00BE556B">
        <w:t xml:space="preserve"> m. Most je kolmý. Šířka mostu je 6,5 m. Šířka</w:t>
      </w:r>
      <w:r>
        <w:t xml:space="preserve"> </w:t>
      </w:r>
      <w:r w:rsidRPr="00BE556B">
        <w:t>vozovky mezi zvýšenými obrubami je</w:t>
      </w:r>
      <w:r>
        <w:t xml:space="preserve"> </w:t>
      </w:r>
      <w:r w:rsidRPr="00BE556B">
        <w:t>5,0</w:t>
      </w:r>
      <w:r>
        <w:t> </w:t>
      </w:r>
      <w:r w:rsidRPr="00BE556B">
        <w:t>m. Na mostě je živičná vozovka tl. 50</w:t>
      </w:r>
      <w:r>
        <w:t xml:space="preserve"> </w:t>
      </w:r>
      <w:r w:rsidRPr="00BE556B">
        <w:t>mm</w:t>
      </w:r>
      <w:r>
        <w:t xml:space="preserve">, která se místy již zcela rozpadla. Na nosnících je zřízena </w:t>
      </w:r>
      <w:r w:rsidRPr="00BE556B">
        <w:t>betonov</w:t>
      </w:r>
      <w:r>
        <w:t>á</w:t>
      </w:r>
      <w:r w:rsidRPr="00BE556B">
        <w:t xml:space="preserve"> </w:t>
      </w:r>
      <w:r>
        <w:t xml:space="preserve">spádová </w:t>
      </w:r>
      <w:r w:rsidRPr="00BE556B">
        <w:t>des</w:t>
      </w:r>
      <w:r>
        <w:t>ka</w:t>
      </w:r>
      <w:r w:rsidRPr="00BE556B">
        <w:t xml:space="preserve"> tl. cca 100</w:t>
      </w:r>
      <w:r>
        <w:t xml:space="preserve"> </w:t>
      </w:r>
      <w:r w:rsidRPr="00BE556B">
        <w:t>mm.</w:t>
      </w:r>
      <w:r>
        <w:t xml:space="preserve"> </w:t>
      </w:r>
      <w:r w:rsidRPr="00BE556B">
        <w:t>Na mostě jsou železobetonové římsy s</w:t>
      </w:r>
      <w:r>
        <w:t> </w:t>
      </w:r>
      <w:r w:rsidRPr="00BE556B">
        <w:t>ocelovým</w:t>
      </w:r>
      <w:r>
        <w:t xml:space="preserve"> </w:t>
      </w:r>
      <w:r w:rsidRPr="00BE556B">
        <w:t>zábradlím se svislou výplní. Spodní stavbu tvoří krajní opěry s klasickým uspořádáním a vnitřní</w:t>
      </w:r>
      <w:r>
        <w:t xml:space="preserve"> </w:t>
      </w:r>
      <w:r w:rsidRPr="00BE556B">
        <w:t>podp</w:t>
      </w:r>
      <w:r w:rsidR="00147041">
        <w:t>ě</w:t>
      </w:r>
      <w:r w:rsidRPr="00BE556B">
        <w:t>ry navržené jako stěnové pilíře. Krajní opěry jsou založeny na ocelových trubkových</w:t>
      </w:r>
      <w:r>
        <w:t xml:space="preserve"> </w:t>
      </w:r>
      <w:r w:rsidRPr="00BE556B">
        <w:t>mikropi</w:t>
      </w:r>
      <w:r>
        <w:t>l</w:t>
      </w:r>
      <w:r w:rsidRPr="00BE556B">
        <w:t>otách a vnitřní pilíře jsou založeny na plošném základu v</w:t>
      </w:r>
      <w:r>
        <w:t>e štětové jímce</w:t>
      </w:r>
      <w:r w:rsidRPr="00BE556B">
        <w:t>.</w:t>
      </w:r>
    </w:p>
    <w:p w14:paraId="2ADD13E3" w14:textId="6D4A3253" w:rsidR="00BD71CB" w:rsidRPr="00531635" w:rsidRDefault="00BD71CB" w:rsidP="00BD71CB">
      <w:r w:rsidRPr="00531635">
        <w:t>Mostní svršek bude kompletně vybourán, stávající NK a spodní stavba budou očištěny a sanovány. Po provedení nové spádové desky s kvalitní izolací typu NAIP bude proveden nový mostní svršek.</w:t>
      </w:r>
    </w:p>
    <w:p w14:paraId="2DD19EC1" w14:textId="6CC9DDE3" w:rsidR="005A452C" w:rsidRPr="00C014E3" w:rsidRDefault="00BD71CB" w:rsidP="006A4601">
      <w:r w:rsidRPr="00531635">
        <w:t>Přechodové oblasti budou odkopány</w:t>
      </w:r>
      <w:r w:rsidR="00390823">
        <w:t xml:space="preserve"> a po sanaci rubu koncových opěr budou zpětně zasypány materiálem vhodným pro homogenní hráze</w:t>
      </w:r>
      <w:r w:rsidRPr="00531635">
        <w:t>.</w:t>
      </w:r>
      <w:r w:rsidR="006A4601" w:rsidRPr="00531635">
        <w:t xml:space="preserve"> </w:t>
      </w:r>
      <w:r w:rsidR="00390823">
        <w:t xml:space="preserve">Celá </w:t>
      </w:r>
      <w:r w:rsidR="006A4601" w:rsidRPr="00531635">
        <w:t>p</w:t>
      </w:r>
      <w:r w:rsidR="005A452C" w:rsidRPr="00531635">
        <w:t>řechodová oblast za rubem opěr je překryta přechodo</w:t>
      </w:r>
      <w:r w:rsidR="00C57AE7" w:rsidRPr="00531635">
        <w:t>vým klínem z prostého betonu</w:t>
      </w:r>
      <w:r w:rsidR="005A452C" w:rsidRPr="00531635">
        <w:t>.</w:t>
      </w:r>
    </w:p>
    <w:p w14:paraId="5DC40DD4" w14:textId="77777777" w:rsidR="00B05651" w:rsidRDefault="00C3407E" w:rsidP="00B05651">
      <w:pPr>
        <w:pStyle w:val="Nadpis3"/>
      </w:pPr>
      <w:bookmarkStart w:id="15" w:name="_Toc167444372"/>
      <w:r>
        <w:t>C</w:t>
      </w:r>
      <w:r w:rsidR="00B05651">
        <w:t>harakteristika mostu</w:t>
      </w:r>
      <w:bookmarkEnd w:id="15"/>
    </w:p>
    <w:p w14:paraId="4553754D" w14:textId="5E8F0752" w:rsidR="008D3078" w:rsidRPr="008D3078" w:rsidRDefault="00A0546D" w:rsidP="008D3078">
      <w:r>
        <w:t>Třípólový</w:t>
      </w:r>
      <w:r w:rsidR="00531635">
        <w:t xml:space="preserve"> mostní objekt</w:t>
      </w:r>
      <w:r w:rsidR="00147041">
        <w:t>, NK</w:t>
      </w:r>
      <w:r w:rsidR="00531635">
        <w:t xml:space="preserve"> z prefabrikovaných nosníků KA-73</w:t>
      </w:r>
      <w:r w:rsidR="006A4601">
        <w:t>.</w:t>
      </w:r>
    </w:p>
    <w:p w14:paraId="2DC7EB68" w14:textId="77777777" w:rsidR="00B05651" w:rsidRDefault="00C3407E" w:rsidP="00B05651">
      <w:pPr>
        <w:pStyle w:val="Nadpis3"/>
      </w:pPr>
      <w:bookmarkStart w:id="16" w:name="_Toc167444373"/>
      <w:r>
        <w:t>D</w:t>
      </w:r>
      <w:r w:rsidR="00B05651">
        <w:t>élka přemostění</w:t>
      </w:r>
      <w:bookmarkEnd w:id="16"/>
    </w:p>
    <w:p w14:paraId="699EC5DA" w14:textId="70E65E1E" w:rsidR="008D3078" w:rsidRPr="00130EF4" w:rsidRDefault="006A4601" w:rsidP="008D3078">
      <w:r>
        <w:t>5</w:t>
      </w:r>
      <w:r w:rsidR="00531635">
        <w:t>1</w:t>
      </w:r>
      <w:r>
        <w:t>,</w:t>
      </w:r>
      <w:r w:rsidR="00531635">
        <w:t>6</w:t>
      </w:r>
      <w:r>
        <w:t>9 m</w:t>
      </w:r>
    </w:p>
    <w:p w14:paraId="0B192A91" w14:textId="77777777" w:rsidR="00B05651" w:rsidRDefault="00C3407E" w:rsidP="00B05651">
      <w:pPr>
        <w:pStyle w:val="Nadpis3"/>
      </w:pPr>
      <w:bookmarkStart w:id="17" w:name="_Toc167444374"/>
      <w:r>
        <w:t>D</w:t>
      </w:r>
      <w:r w:rsidR="00B05651">
        <w:t>élka mostu</w:t>
      </w:r>
      <w:bookmarkEnd w:id="17"/>
    </w:p>
    <w:p w14:paraId="5F82C581" w14:textId="5CB318B6" w:rsidR="008D3078" w:rsidRPr="008D3078" w:rsidRDefault="00531635" w:rsidP="008D3078">
      <w:r>
        <w:t>61,10</w:t>
      </w:r>
      <w:r w:rsidR="006A4601">
        <w:t xml:space="preserve"> m</w:t>
      </w:r>
    </w:p>
    <w:p w14:paraId="36DFD4FC" w14:textId="77777777" w:rsidR="00B05651" w:rsidRDefault="00C3407E" w:rsidP="00B05651">
      <w:pPr>
        <w:pStyle w:val="Nadpis3"/>
      </w:pPr>
      <w:bookmarkStart w:id="18" w:name="_Toc167444375"/>
      <w:r>
        <w:t>D</w:t>
      </w:r>
      <w:r w:rsidR="00B05651">
        <w:t>élka nosné konstrukce</w:t>
      </w:r>
      <w:bookmarkEnd w:id="18"/>
    </w:p>
    <w:p w14:paraId="65386572" w14:textId="643AB294" w:rsidR="009A4340" w:rsidRPr="008D3078" w:rsidRDefault="00531635" w:rsidP="009A4340">
      <w:r>
        <w:t xml:space="preserve">53,96 </w:t>
      </w:r>
      <w:r w:rsidR="006A4601">
        <w:t>m</w:t>
      </w:r>
    </w:p>
    <w:p w14:paraId="7D736E26" w14:textId="77777777" w:rsidR="00B05651" w:rsidRDefault="00C3407E" w:rsidP="00B05651">
      <w:pPr>
        <w:pStyle w:val="Nadpis3"/>
      </w:pPr>
      <w:bookmarkStart w:id="19" w:name="_Toc167444376"/>
      <w:r>
        <w:t>R</w:t>
      </w:r>
      <w:r w:rsidR="00B05651">
        <w:t>ozpětí jednotlivých polí, resp. světlost u přesypaných konstrukcí</w:t>
      </w:r>
      <w:bookmarkEnd w:id="19"/>
    </w:p>
    <w:p w14:paraId="7C3AE01C" w14:textId="446F0000" w:rsidR="009A4340" w:rsidRPr="00130EF4" w:rsidRDefault="00531635" w:rsidP="009A4340">
      <w:r>
        <w:t>17,7 + 18,0 +17,7</w:t>
      </w:r>
      <w:r w:rsidRPr="002D52E4">
        <w:t xml:space="preserve"> m</w:t>
      </w:r>
    </w:p>
    <w:p w14:paraId="7E102971" w14:textId="77777777" w:rsidR="00B05651" w:rsidRDefault="00C3407E" w:rsidP="00B05651">
      <w:pPr>
        <w:pStyle w:val="Nadpis3"/>
      </w:pPr>
      <w:bookmarkStart w:id="20" w:name="_Toc167444377"/>
      <w:r>
        <w:t>Š</w:t>
      </w:r>
      <w:r w:rsidR="00B05651">
        <w:t>ikmost mostu</w:t>
      </w:r>
      <w:bookmarkEnd w:id="20"/>
    </w:p>
    <w:p w14:paraId="4D12D813" w14:textId="3EB122E1" w:rsidR="008D3078" w:rsidRPr="00F6112D" w:rsidRDefault="006A4601" w:rsidP="008D3078">
      <w:r>
        <w:t>kolmý most, 100,0</w:t>
      </w:r>
      <w:r w:rsidR="00F6112D">
        <w:rPr>
          <w:vertAlign w:val="superscript"/>
        </w:rPr>
        <w:t>g</w:t>
      </w:r>
    </w:p>
    <w:p w14:paraId="66F82CD6" w14:textId="77777777" w:rsidR="00B05651" w:rsidRDefault="00C3407E" w:rsidP="00B05651">
      <w:pPr>
        <w:pStyle w:val="Nadpis3"/>
      </w:pPr>
      <w:bookmarkStart w:id="21" w:name="_Toc167444378"/>
      <w:r>
        <w:t>V</w:t>
      </w:r>
      <w:r w:rsidR="00B05651">
        <w:t>olná šířka mostu</w:t>
      </w:r>
      <w:bookmarkEnd w:id="21"/>
    </w:p>
    <w:p w14:paraId="59DD0913" w14:textId="23C03B61" w:rsidR="008D3078" w:rsidRPr="008D3078" w:rsidRDefault="00531635" w:rsidP="008D3078">
      <w:r>
        <w:t>6,00</w:t>
      </w:r>
      <w:r w:rsidR="006A4601">
        <w:t xml:space="preserve"> m</w:t>
      </w:r>
    </w:p>
    <w:p w14:paraId="0FB1F6FF" w14:textId="77777777" w:rsidR="00B05651" w:rsidRDefault="00C3407E" w:rsidP="00B05651">
      <w:pPr>
        <w:pStyle w:val="Nadpis3"/>
      </w:pPr>
      <w:bookmarkStart w:id="22" w:name="_Toc167444379"/>
      <w:r>
        <w:t>Ší</w:t>
      </w:r>
      <w:r w:rsidR="00B05651">
        <w:t>řka průchozího prostoru veřejného nebo nouzového chodníku</w:t>
      </w:r>
      <w:bookmarkEnd w:id="22"/>
    </w:p>
    <w:p w14:paraId="395D46FD" w14:textId="5220A870" w:rsidR="008D3078" w:rsidRPr="008D3078" w:rsidRDefault="0068080F" w:rsidP="008D3078">
      <w:r>
        <w:t>chodník</w:t>
      </w:r>
      <w:r w:rsidR="00ED1928">
        <w:t>y</w:t>
      </w:r>
      <w:r>
        <w:t xml:space="preserve"> na mostě nejso</w:t>
      </w:r>
      <w:r w:rsidR="00ED1928">
        <w:t>u</w:t>
      </w:r>
    </w:p>
    <w:p w14:paraId="4A793426" w14:textId="77777777" w:rsidR="00B05651" w:rsidRDefault="00C3407E" w:rsidP="00B05651">
      <w:pPr>
        <w:pStyle w:val="Nadpis3"/>
      </w:pPr>
      <w:bookmarkStart w:id="23" w:name="_Toc167444380"/>
      <w:r>
        <w:lastRenderedPageBreak/>
        <w:t>Š</w:t>
      </w:r>
      <w:r w:rsidR="00B05651">
        <w:t>ířka mostu</w:t>
      </w:r>
      <w:bookmarkEnd w:id="23"/>
    </w:p>
    <w:p w14:paraId="14F60275" w14:textId="310DE1E1" w:rsidR="00DF1661" w:rsidRPr="008D3078" w:rsidRDefault="0068080F" w:rsidP="00DF1661">
      <w:r>
        <w:t>6,6</w:t>
      </w:r>
      <w:r w:rsidR="006A4601">
        <w:t>0 m</w:t>
      </w:r>
    </w:p>
    <w:p w14:paraId="6FC4991F" w14:textId="77777777" w:rsidR="00B05651" w:rsidRDefault="00C3407E" w:rsidP="00B05651">
      <w:pPr>
        <w:pStyle w:val="Nadpis3"/>
      </w:pPr>
      <w:bookmarkStart w:id="24" w:name="_Toc167444381"/>
      <w:r>
        <w:t>V</w:t>
      </w:r>
      <w:r w:rsidR="00B05651">
        <w:t>ýška mostu nad terénem</w:t>
      </w:r>
      <w:bookmarkEnd w:id="24"/>
    </w:p>
    <w:p w14:paraId="64333AD6" w14:textId="315F4F52" w:rsidR="008D3078" w:rsidRPr="008D3078" w:rsidRDefault="008D3078" w:rsidP="008D3078">
      <w:r>
        <w:t>V</w:t>
      </w:r>
      <w:r w:rsidRPr="00713D61">
        <w:t xml:space="preserve">ýška mostu nade dnem </w:t>
      </w:r>
      <w:r>
        <w:t xml:space="preserve">koryta (v </w:t>
      </w:r>
      <w:r w:rsidR="00DF1661">
        <w:t>bodě křížení</w:t>
      </w:r>
      <w:r>
        <w:t>):</w:t>
      </w:r>
      <w:r>
        <w:tab/>
      </w:r>
      <w:r>
        <w:tab/>
      </w:r>
      <w:r w:rsidR="0068080F">
        <w:t>6,53</w:t>
      </w:r>
      <w:r>
        <w:t xml:space="preserve"> </w:t>
      </w:r>
      <w:r w:rsidRPr="00713D61">
        <w:t>m</w:t>
      </w:r>
    </w:p>
    <w:p w14:paraId="1C651842" w14:textId="77777777" w:rsidR="00B05651" w:rsidRDefault="00C3407E" w:rsidP="00B05651">
      <w:pPr>
        <w:pStyle w:val="Nadpis3"/>
      </w:pPr>
      <w:bookmarkStart w:id="25" w:name="_Toc167444382"/>
      <w:r>
        <w:t>S</w:t>
      </w:r>
      <w:r w:rsidR="00B05651">
        <w:t>tavební výška</w:t>
      </w:r>
      <w:bookmarkEnd w:id="25"/>
    </w:p>
    <w:p w14:paraId="6D6060C2" w14:textId="6B850A5F" w:rsidR="008D3078" w:rsidRDefault="005A452C" w:rsidP="008D3078">
      <w:r>
        <w:t>V ose mostu</w:t>
      </w:r>
      <w:r w:rsidR="008D3078"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1661">
        <w:t>0,</w:t>
      </w:r>
      <w:r w:rsidR="006A4601">
        <w:t>7</w:t>
      </w:r>
      <w:r w:rsidR="00DF1661">
        <w:t>9</w:t>
      </w:r>
      <w:r w:rsidR="008D3078">
        <w:t xml:space="preserve"> m</w:t>
      </w:r>
    </w:p>
    <w:p w14:paraId="256CE8F1" w14:textId="77777777" w:rsidR="00B05651" w:rsidRDefault="00C3407E" w:rsidP="00B05651">
      <w:pPr>
        <w:pStyle w:val="Nadpis3"/>
      </w:pPr>
      <w:bookmarkStart w:id="26" w:name="_Toc167444383"/>
      <w:r>
        <w:t>P</w:t>
      </w:r>
      <w:r w:rsidR="00B05651">
        <w:t>locha nosné konstrukce mostu</w:t>
      </w:r>
      <w:bookmarkEnd w:id="26"/>
    </w:p>
    <w:p w14:paraId="5E311FC5" w14:textId="507B9B4E" w:rsidR="008D3078" w:rsidRPr="00AF2917" w:rsidRDefault="00AF2917" w:rsidP="008D3078">
      <w:r>
        <w:t>Plocha NK (délka NK x šířka NK):</w:t>
      </w:r>
      <w:r>
        <w:tab/>
      </w:r>
      <w:r w:rsidR="0029571B">
        <w:tab/>
      </w:r>
      <w:r w:rsidR="005A452C">
        <w:tab/>
      </w:r>
      <w:r w:rsidR="005A452C">
        <w:tab/>
      </w:r>
      <w:r w:rsidR="0068080F">
        <w:t>329,16</w:t>
      </w:r>
      <w:r>
        <w:t xml:space="preserve"> m</w:t>
      </w:r>
      <w:r>
        <w:rPr>
          <w:vertAlign w:val="superscript"/>
        </w:rPr>
        <w:t>2</w:t>
      </w:r>
    </w:p>
    <w:p w14:paraId="1D9CA794" w14:textId="1ABF061D" w:rsidR="00B05651" w:rsidRDefault="00C3407E" w:rsidP="00B05651">
      <w:pPr>
        <w:pStyle w:val="Nadpis3"/>
      </w:pPr>
      <w:bookmarkStart w:id="27" w:name="_Toc167444384"/>
      <w:r>
        <w:t>Z</w:t>
      </w:r>
      <w:r w:rsidR="00B05651">
        <w:t>atížení a zatížitelnosti mostu</w:t>
      </w:r>
      <w:bookmarkEnd w:id="27"/>
    </w:p>
    <w:p w14:paraId="6867459F" w14:textId="3EA09531" w:rsidR="005A452C" w:rsidRDefault="006A4601" w:rsidP="006A4601">
      <w:pPr>
        <w:tabs>
          <w:tab w:val="left" w:pos="4536"/>
          <w:tab w:val="right" w:pos="8222"/>
        </w:tabs>
        <w:jc w:val="left"/>
      </w:pPr>
      <w:r>
        <w:t xml:space="preserve">Zatížitelnost po opravě </w:t>
      </w:r>
      <w:r w:rsidR="00390823">
        <w:t xml:space="preserve">mostního objektu </w:t>
      </w:r>
      <w:r>
        <w:t xml:space="preserve">bude </w:t>
      </w:r>
      <w:r w:rsidR="00390823">
        <w:t>následující</w:t>
      </w:r>
      <w:r w:rsidR="002D1CEC">
        <w:t xml:space="preserve"> (viz. příloha č. 20)</w:t>
      </w:r>
      <w:r w:rsidR="00390823">
        <w:t>:</w:t>
      </w:r>
    </w:p>
    <w:p w14:paraId="548868C9" w14:textId="56E6DDE2" w:rsidR="00390823" w:rsidRDefault="005A452C">
      <w:pPr>
        <w:pStyle w:val="Odstavecseseznamem"/>
        <w:numPr>
          <w:ilvl w:val="0"/>
          <w:numId w:val="19"/>
        </w:numPr>
        <w:tabs>
          <w:tab w:val="left" w:pos="1985"/>
          <w:tab w:val="left" w:pos="4536"/>
          <w:tab w:val="right" w:pos="8222"/>
        </w:tabs>
        <w:jc w:val="left"/>
      </w:pPr>
      <w:r>
        <w:t xml:space="preserve">normální </w:t>
      </w:r>
      <w:r w:rsidR="00390823">
        <w:tab/>
        <w:t>45 t</w:t>
      </w:r>
    </w:p>
    <w:p w14:paraId="2EE10FDA" w14:textId="1C94D2C6" w:rsidR="00390823" w:rsidRDefault="005A452C">
      <w:pPr>
        <w:pStyle w:val="Odstavecseseznamem"/>
        <w:numPr>
          <w:ilvl w:val="0"/>
          <w:numId w:val="19"/>
        </w:numPr>
        <w:tabs>
          <w:tab w:val="left" w:pos="1985"/>
          <w:tab w:val="left" w:pos="4536"/>
          <w:tab w:val="right" w:pos="8222"/>
        </w:tabs>
        <w:jc w:val="left"/>
      </w:pPr>
      <w:r>
        <w:t xml:space="preserve">výhradní </w:t>
      </w:r>
      <w:r w:rsidR="00390823">
        <w:tab/>
        <w:t>102 t</w:t>
      </w:r>
    </w:p>
    <w:p w14:paraId="352133A2" w14:textId="0B9E92B2" w:rsidR="005A452C" w:rsidRDefault="005A452C">
      <w:pPr>
        <w:pStyle w:val="Odstavecseseznamem"/>
        <w:numPr>
          <w:ilvl w:val="0"/>
          <w:numId w:val="19"/>
        </w:numPr>
        <w:tabs>
          <w:tab w:val="left" w:pos="1985"/>
          <w:tab w:val="left" w:pos="4536"/>
          <w:tab w:val="right" w:pos="8222"/>
        </w:tabs>
        <w:jc w:val="left"/>
      </w:pPr>
      <w:r>
        <w:t>výjimečná</w:t>
      </w:r>
      <w:r w:rsidR="00390823">
        <w:tab/>
        <w:t>154</w:t>
      </w:r>
      <w:r w:rsidR="002D1CEC">
        <w:t xml:space="preserve"> t</w:t>
      </w:r>
    </w:p>
    <w:p w14:paraId="55C697E1" w14:textId="77777777" w:rsidR="00B05651" w:rsidRDefault="00B05651" w:rsidP="00B05651">
      <w:pPr>
        <w:pStyle w:val="Nadpis2"/>
      </w:pPr>
      <w:bookmarkStart w:id="28" w:name="_Toc167444385"/>
      <w:r>
        <w:t>Zdůvodnění stavby mostu a jeho umístění</w:t>
      </w:r>
      <w:bookmarkEnd w:id="28"/>
    </w:p>
    <w:p w14:paraId="3EBD7E43" w14:textId="77777777" w:rsidR="00B05651" w:rsidRDefault="00C3407E" w:rsidP="00B05651">
      <w:pPr>
        <w:pStyle w:val="Nadpis3"/>
      </w:pPr>
      <w:bookmarkStart w:id="29" w:name="_Toc167444386"/>
      <w:r>
        <w:t>N</w:t>
      </w:r>
      <w:r w:rsidR="00B05651">
        <w:t>ávaznost projektové dokumentace mostního objektu na předchozí dokumentaci, účel mostu a požadavky, podklady na jeho řešení</w:t>
      </w:r>
      <w:bookmarkEnd w:id="29"/>
    </w:p>
    <w:p w14:paraId="06A19CEC" w14:textId="77777777" w:rsidR="00A90B90" w:rsidRDefault="00A90B90" w:rsidP="00A90B90">
      <w:pPr>
        <w:pStyle w:val="Nadpis4"/>
      </w:pPr>
      <w:r>
        <w:t>Návaznost projektové dokumentace</w:t>
      </w:r>
    </w:p>
    <w:p w14:paraId="010DAF47" w14:textId="4CC2BC23" w:rsidR="0050566A" w:rsidRDefault="00632B1A" w:rsidP="0050566A">
      <w:r w:rsidRPr="00974DFD">
        <w:t>Původní projektová dokumentace se dochovala</w:t>
      </w:r>
      <w:r w:rsidR="0068080F">
        <w:t>, ale mírně ses liší od skutečného stavu</w:t>
      </w:r>
      <w:r w:rsidRPr="00974DFD">
        <w:t>.</w:t>
      </w:r>
      <w:r w:rsidR="009A236E" w:rsidRPr="00974DFD">
        <w:t xml:space="preserve"> </w:t>
      </w:r>
      <w:r w:rsidR="00EA0563" w:rsidRPr="00974DFD">
        <w:t>Na základě</w:t>
      </w:r>
      <w:r w:rsidR="00974DFD">
        <w:t xml:space="preserve"> </w:t>
      </w:r>
      <w:r w:rsidR="0068080F">
        <w:t>stavebně technického</w:t>
      </w:r>
      <w:r w:rsidR="00C34B88" w:rsidRPr="00974DFD">
        <w:t xml:space="preserve"> </w:t>
      </w:r>
      <w:r w:rsidR="00EA0563" w:rsidRPr="00974DFD">
        <w:t xml:space="preserve">průzkumu bylo rozhodnuto o </w:t>
      </w:r>
      <w:r w:rsidR="00974DFD">
        <w:t>opravě</w:t>
      </w:r>
      <w:r w:rsidR="00EA0563" w:rsidRPr="00974DFD">
        <w:t xml:space="preserve"> most</w:t>
      </w:r>
      <w:r w:rsidR="0068080F">
        <w:t>ovky</w:t>
      </w:r>
      <w:r w:rsidR="00EA0563" w:rsidRPr="00974DFD">
        <w:t xml:space="preserve">. </w:t>
      </w:r>
      <w:r w:rsidR="009A236E" w:rsidRPr="00974DFD">
        <w:t xml:space="preserve">Projektant </w:t>
      </w:r>
      <w:r w:rsidR="00CA62FE" w:rsidRPr="00974DFD">
        <w:t xml:space="preserve">dále </w:t>
      </w:r>
      <w:r w:rsidR="009A236E" w:rsidRPr="00974DFD">
        <w:t>vycházel ze zaměření stávajícího stavu</w:t>
      </w:r>
      <w:r w:rsidR="00C34B88" w:rsidRPr="00974DFD">
        <w:t xml:space="preserve">, </w:t>
      </w:r>
      <w:r w:rsidR="0068080F">
        <w:t xml:space="preserve">statického výpočtu zatížitelnosti </w:t>
      </w:r>
      <w:r w:rsidR="00EF4D8F" w:rsidRPr="00974DFD">
        <w:t xml:space="preserve">a </w:t>
      </w:r>
      <w:r w:rsidR="0068080F">
        <w:t xml:space="preserve">z </w:t>
      </w:r>
      <w:r w:rsidR="00EF4D8F" w:rsidRPr="00974DFD">
        <w:t>vyjádření dotčených orgánů</w:t>
      </w:r>
      <w:r w:rsidR="005521ED" w:rsidRPr="00974DFD">
        <w:t xml:space="preserve"> a správců</w:t>
      </w:r>
      <w:r w:rsidR="009A236E" w:rsidRPr="00974DFD">
        <w:t>.</w:t>
      </w:r>
    </w:p>
    <w:p w14:paraId="0509EA59" w14:textId="4E6B5155" w:rsidR="00A90B90" w:rsidRPr="00A90B90" w:rsidRDefault="00A90B90" w:rsidP="00A90B90">
      <w:pPr>
        <w:pStyle w:val="Nadpis4"/>
      </w:pPr>
      <w:r w:rsidRPr="00A90B90">
        <w:t>Účel mostu a požadavky</w:t>
      </w:r>
    </w:p>
    <w:p w14:paraId="68700A9C" w14:textId="4E20BAB8" w:rsidR="006513E1" w:rsidRPr="005412D7" w:rsidRDefault="006513E1" w:rsidP="006513E1">
      <w:bookmarkStart w:id="30" w:name="_Hlk516579412"/>
      <w:r>
        <w:t xml:space="preserve">Most </w:t>
      </w:r>
      <w:r w:rsidRPr="005412D7">
        <w:t xml:space="preserve">se nachází na </w:t>
      </w:r>
      <w:r w:rsidR="0068080F">
        <w:t xml:space="preserve">polní cestě </w:t>
      </w:r>
      <w:r w:rsidRPr="005412D7">
        <w:t>v</w:t>
      </w:r>
      <w:r w:rsidR="0068080F">
        <w:t> extravilánu obce Ivaň</w:t>
      </w:r>
      <w:r w:rsidRPr="005412D7">
        <w:t xml:space="preserve">. </w:t>
      </w:r>
      <w:r>
        <w:t xml:space="preserve">Stávající pozemky jsou ve vlastnictví </w:t>
      </w:r>
      <w:r w:rsidR="0068080F">
        <w:t>stavebníka (</w:t>
      </w:r>
      <w:r w:rsidR="00C34B88">
        <w:t xml:space="preserve">Povodí </w:t>
      </w:r>
      <w:r w:rsidR="0068080F">
        <w:t>Moravy</w:t>
      </w:r>
      <w:r w:rsidR="00C34B88">
        <w:t>, s. p.</w:t>
      </w:r>
      <w:r w:rsidR="0068080F">
        <w:t>)</w:t>
      </w:r>
      <w:r w:rsidR="00974DFD">
        <w:t xml:space="preserve">. </w:t>
      </w:r>
      <w:r w:rsidRPr="005412D7">
        <w:t xml:space="preserve">Most převádí </w:t>
      </w:r>
      <w:r w:rsidR="0068080F">
        <w:t xml:space="preserve">cestu </w:t>
      </w:r>
      <w:r>
        <w:t xml:space="preserve">přes koryto </w:t>
      </w:r>
      <w:r w:rsidR="0068080F">
        <w:t>řeky Svratky</w:t>
      </w:r>
      <w:r>
        <w:t>.</w:t>
      </w:r>
    </w:p>
    <w:bookmarkEnd w:id="30"/>
    <w:p w14:paraId="6E676CE7" w14:textId="40C846E6" w:rsidR="00974DFD" w:rsidRPr="00A05C50" w:rsidRDefault="00974DFD" w:rsidP="00974DFD">
      <w:r>
        <w:t>Mostní svršek bude kompletně vybourán, stávající NK a spodní stavba budou očištěny a sanovány. Po provedení nové spádové desky s kvalitní izolací typu NAIP bude proveden nový mostní svršek.</w:t>
      </w:r>
    </w:p>
    <w:p w14:paraId="10C9C25F" w14:textId="77777777" w:rsidR="00974DFD" w:rsidRPr="00A05C50" w:rsidRDefault="00974DFD" w:rsidP="00974DFD"/>
    <w:p w14:paraId="222FB3ED" w14:textId="7A4523E8" w:rsidR="0068080F" w:rsidRPr="005163F6" w:rsidRDefault="0068080F" w:rsidP="0068080F">
      <w:pPr>
        <w:rPr>
          <w:b/>
        </w:rPr>
      </w:pPr>
      <w:r>
        <w:rPr>
          <w:b/>
        </w:rPr>
        <w:t>Cílem stavby je uvést mostní objekt a komunikac</w:t>
      </w:r>
      <w:r w:rsidR="00147041">
        <w:rPr>
          <w:b/>
        </w:rPr>
        <w:t>i</w:t>
      </w:r>
      <w:r>
        <w:rPr>
          <w:b/>
        </w:rPr>
        <w:t xml:space="preserve"> do bezvadného stavebního stavu při respektování platných ČSN. Dispoziční uspořádání mostu nebude měněno. Zatížitelnost mostu je dostatečná.</w:t>
      </w:r>
      <w:bookmarkStart w:id="31" w:name="_Hlk57729907"/>
      <w:r>
        <w:rPr>
          <w:b/>
        </w:rPr>
        <w:t xml:space="preserve"> </w:t>
      </w:r>
      <w:r w:rsidRPr="00224470">
        <w:rPr>
          <w:b/>
          <w:bCs/>
        </w:rPr>
        <w:t>Úprava vodního toku není navrhována, dojde ke zpevnění svahů koryta</w:t>
      </w:r>
      <w:r>
        <w:rPr>
          <w:b/>
          <w:bCs/>
        </w:rPr>
        <w:t xml:space="preserve"> v okolí koncových opěr mostu</w:t>
      </w:r>
      <w:r w:rsidRPr="00224470">
        <w:rPr>
          <w:b/>
          <w:bCs/>
        </w:rPr>
        <w:t>.</w:t>
      </w:r>
    </w:p>
    <w:bookmarkEnd w:id="31"/>
    <w:p w14:paraId="554F529D" w14:textId="77777777" w:rsidR="00974DFD" w:rsidRPr="00A05C50" w:rsidRDefault="00974DFD" w:rsidP="00974DFD"/>
    <w:p w14:paraId="6EDCCB6C" w14:textId="77777777" w:rsidR="0068080F" w:rsidRDefault="0068080F" w:rsidP="0068080F">
      <w:bookmarkStart w:id="32" w:name="_Hlk49947873"/>
      <w:bookmarkStart w:id="33" w:name="_Hlk142035365"/>
      <w:r w:rsidRPr="00224470">
        <w:t xml:space="preserve">Dle požadavku objednatele je rozsah navrhované rekonstrukce omezen a dopady na okolí jsou minimální. Dispoziční vedení </w:t>
      </w:r>
      <w:r>
        <w:t xml:space="preserve">komunikací </w:t>
      </w:r>
      <w:r w:rsidRPr="00224470">
        <w:t>nebude měněno</w:t>
      </w:r>
      <w:r>
        <w:t>, ni</w:t>
      </w:r>
      <w:r w:rsidRPr="00224470">
        <w:t>veleta bud</w:t>
      </w:r>
      <w:r>
        <w:t xml:space="preserve">e </w:t>
      </w:r>
      <w:r w:rsidRPr="00224470">
        <w:t>vyhlazen</w:t>
      </w:r>
      <w:r>
        <w:t>a</w:t>
      </w:r>
      <w:r w:rsidRPr="00224470">
        <w:t>.</w:t>
      </w:r>
      <w:bookmarkEnd w:id="32"/>
    </w:p>
    <w:bookmarkEnd w:id="33"/>
    <w:p w14:paraId="18AFCB71" w14:textId="77777777" w:rsidR="00974DFD" w:rsidRDefault="00974DFD" w:rsidP="00974DFD"/>
    <w:p w14:paraId="2B1C7D1A" w14:textId="29E83E59" w:rsidR="00974DFD" w:rsidRDefault="00477DF5" w:rsidP="00974DFD">
      <w:r>
        <w:t>Oprava</w:t>
      </w:r>
      <w:r w:rsidR="00974DFD">
        <w:t xml:space="preserve"> bude provedena za úplného uzavření </w:t>
      </w:r>
      <w:r w:rsidR="0068080F">
        <w:t>objektu</w:t>
      </w:r>
      <w:r w:rsidR="00974DFD">
        <w:t xml:space="preserve"> na dobu přibližně 1</w:t>
      </w:r>
      <w:r w:rsidR="0068080F">
        <w:t>6-18</w:t>
      </w:r>
      <w:r w:rsidR="00974DFD">
        <w:t xml:space="preserve"> týdnů. Veškerá doprava bude vedena po objízdných trasách po okolních komunikacích.</w:t>
      </w:r>
    </w:p>
    <w:p w14:paraId="54785A3F" w14:textId="01F8E902" w:rsidR="001C10F9" w:rsidRPr="00B21B03" w:rsidRDefault="00EA0563" w:rsidP="00A90B90">
      <w:pPr>
        <w:pStyle w:val="Nadpis4"/>
      </w:pPr>
      <w:bookmarkStart w:id="34" w:name="_Toc442168925"/>
      <w:bookmarkStart w:id="35" w:name="_Toc23738620"/>
      <w:bookmarkStart w:id="36" w:name="_Toc503972766"/>
      <w:bookmarkStart w:id="37" w:name="_Toc520124723"/>
      <w:r>
        <w:t>P</w:t>
      </w:r>
      <w:r w:rsidR="001C10F9" w:rsidRPr="00B21B03">
        <w:t>odklady</w:t>
      </w:r>
      <w:bookmarkEnd w:id="34"/>
      <w:bookmarkEnd w:id="35"/>
      <w:bookmarkEnd w:id="36"/>
      <w:bookmarkEnd w:id="37"/>
      <w:r>
        <w:t xml:space="preserve"> na jeho řešení</w:t>
      </w:r>
    </w:p>
    <w:p w14:paraId="562A0373" w14:textId="77777777" w:rsidR="0068080F" w:rsidRDefault="0068080F">
      <w:pPr>
        <w:pStyle w:val="Odstavecseseznamem"/>
        <w:numPr>
          <w:ilvl w:val="0"/>
          <w:numId w:val="4"/>
        </w:numPr>
      </w:pPr>
      <w:r>
        <w:t>Zadávací dokumentace (Povodí Moravy, s. p., 06/2023)</w:t>
      </w:r>
    </w:p>
    <w:p w14:paraId="1F3B88F4" w14:textId="77777777" w:rsidR="0068080F" w:rsidRDefault="0068080F">
      <w:pPr>
        <w:pStyle w:val="Odstavecseseznamem"/>
        <w:numPr>
          <w:ilvl w:val="0"/>
          <w:numId w:val="4"/>
        </w:numPr>
      </w:pPr>
      <w:r>
        <w:lastRenderedPageBreak/>
        <w:t>Hlavní prohlídka mostu (Ing. Jan Dobrovolný, 12/2021)</w:t>
      </w:r>
    </w:p>
    <w:p w14:paraId="4A01CA03" w14:textId="77777777" w:rsidR="0068080F" w:rsidRDefault="0068080F">
      <w:pPr>
        <w:pStyle w:val="Odstavecseseznamem"/>
        <w:numPr>
          <w:ilvl w:val="0"/>
          <w:numId w:val="4"/>
        </w:numPr>
      </w:pPr>
      <w:r>
        <w:t>Stavebně technický průzkum mostu (MDS projekt s. r. o., 05/2022)</w:t>
      </w:r>
    </w:p>
    <w:p w14:paraId="41AFB8F8" w14:textId="133E89A4" w:rsidR="0068080F" w:rsidRPr="004F5DF5" w:rsidRDefault="0068080F">
      <w:pPr>
        <w:pStyle w:val="Odstavecseseznamem"/>
        <w:numPr>
          <w:ilvl w:val="0"/>
          <w:numId w:val="4"/>
        </w:numPr>
      </w:pPr>
      <w:r w:rsidRPr="004F5DF5">
        <w:t>Statický výpočet zatížitelnosti – most 224 přes Svratku</w:t>
      </w:r>
      <w:r w:rsidR="00147041">
        <w:t xml:space="preserve"> (MDS projekt s. r. o., 11/2022)</w:t>
      </w:r>
    </w:p>
    <w:p w14:paraId="0D57E0CE" w14:textId="77777777" w:rsidR="0068080F" w:rsidRDefault="0068080F">
      <w:pPr>
        <w:pStyle w:val="Odstavecseseznamem"/>
        <w:numPr>
          <w:ilvl w:val="0"/>
          <w:numId w:val="4"/>
        </w:numPr>
      </w:pPr>
      <w:r>
        <w:t>Investiční záměr (Povodí Moravy, s. p., 01/2023)</w:t>
      </w:r>
    </w:p>
    <w:p w14:paraId="6F61916B" w14:textId="77777777" w:rsidR="0068080F" w:rsidRDefault="0068080F">
      <w:pPr>
        <w:pStyle w:val="Odstavecseseznamem"/>
        <w:numPr>
          <w:ilvl w:val="0"/>
          <w:numId w:val="4"/>
        </w:numPr>
      </w:pPr>
      <w:r>
        <w:t>Původní dokumentaci (zapůjčeno z archivu Povodí Moravy, s. p.)</w:t>
      </w:r>
    </w:p>
    <w:p w14:paraId="2A148790" w14:textId="77777777" w:rsidR="0068080F" w:rsidRDefault="0068080F">
      <w:pPr>
        <w:pStyle w:val="Odstavecseseznamem"/>
        <w:numPr>
          <w:ilvl w:val="0"/>
          <w:numId w:val="4"/>
        </w:numPr>
      </w:pPr>
      <w:r>
        <w:t>Geodetické zaměření stávajícího stavu (</w:t>
      </w:r>
      <w:r w:rsidRPr="00EE1EAA">
        <w:t xml:space="preserve">Adámek, </w:t>
      </w:r>
      <w:r>
        <w:t>07</w:t>
      </w:r>
      <w:r w:rsidRPr="00EE1EAA">
        <w:t>/2023</w:t>
      </w:r>
      <w:r>
        <w:t>)</w:t>
      </w:r>
    </w:p>
    <w:p w14:paraId="70A17434" w14:textId="77777777" w:rsidR="0068080F" w:rsidRDefault="0068080F">
      <w:pPr>
        <w:pStyle w:val="Odstavecseseznamem"/>
        <w:numPr>
          <w:ilvl w:val="0"/>
          <w:numId w:val="4"/>
        </w:numPr>
      </w:pPr>
      <w:r>
        <w:t>S</w:t>
      </w:r>
      <w:r w:rsidRPr="00EE1EAA">
        <w:t>ouhlas správce toku a povodí (Povodí Moravy, s. p.)</w:t>
      </w:r>
    </w:p>
    <w:p w14:paraId="028D81C3" w14:textId="77777777" w:rsidR="0068080F" w:rsidRPr="00EE1EAA" w:rsidRDefault="0068080F">
      <w:pPr>
        <w:pStyle w:val="Odstavecseseznamem"/>
        <w:numPr>
          <w:ilvl w:val="0"/>
          <w:numId w:val="4"/>
        </w:numPr>
        <w:spacing w:before="0"/>
      </w:pPr>
      <w:r>
        <w:t>P</w:t>
      </w:r>
      <w:r w:rsidRPr="00EE1EAA">
        <w:t>růzkum na místě s doměřením a provedení fotodokumentace</w:t>
      </w:r>
    </w:p>
    <w:p w14:paraId="09B7CC2B" w14:textId="77777777" w:rsidR="0068080F" w:rsidRPr="00EE1EAA" w:rsidRDefault="0068080F">
      <w:pPr>
        <w:pStyle w:val="Odstavecseseznamem"/>
        <w:numPr>
          <w:ilvl w:val="0"/>
          <w:numId w:val="4"/>
        </w:numPr>
        <w:spacing w:before="0"/>
      </w:pPr>
      <w:r>
        <w:t>P</w:t>
      </w:r>
      <w:r w:rsidRPr="00EE1EAA">
        <w:t>růzkum IS (aktuální stav – 06/2023)</w:t>
      </w:r>
    </w:p>
    <w:p w14:paraId="10AEDC06" w14:textId="4B2F7275" w:rsidR="0068080F" w:rsidRDefault="0068080F">
      <w:pPr>
        <w:pStyle w:val="Odstavecseseznamem"/>
        <w:numPr>
          <w:ilvl w:val="0"/>
          <w:numId w:val="4"/>
        </w:numPr>
        <w:spacing w:before="0"/>
      </w:pPr>
      <w:r>
        <w:t>I</w:t>
      </w:r>
      <w:r w:rsidRPr="00EE1EAA">
        <w:t>dentifikaci vlastníků pozemků (aktuální výpisy z LV, 08/2023)</w:t>
      </w:r>
    </w:p>
    <w:p w14:paraId="076BA840" w14:textId="77777777" w:rsidR="00EA0563" w:rsidRPr="00130EF4" w:rsidRDefault="00EA0563">
      <w:pPr>
        <w:pStyle w:val="Odstavecseseznamem"/>
        <w:numPr>
          <w:ilvl w:val="0"/>
          <w:numId w:val="4"/>
        </w:numPr>
        <w:spacing w:before="0"/>
      </w:pPr>
      <w:r w:rsidRPr="00130EF4">
        <w:t xml:space="preserve">Směrnice pro dokumentaci staveb pozemních komunikací (MD–OI, č. j. 101/07-910-IPK/1 ze dne 29. 1. 2007) </w:t>
      </w:r>
    </w:p>
    <w:p w14:paraId="48226169" w14:textId="77777777" w:rsidR="00EA0563" w:rsidRDefault="00EA0563">
      <w:pPr>
        <w:pStyle w:val="Odstavecseseznamem"/>
        <w:numPr>
          <w:ilvl w:val="0"/>
          <w:numId w:val="4"/>
        </w:numPr>
        <w:spacing w:before="0"/>
      </w:pPr>
      <w:r w:rsidRPr="00130EF4">
        <w:t xml:space="preserve">Vyhláška č. </w:t>
      </w:r>
      <w:r>
        <w:t>146</w:t>
      </w:r>
      <w:r w:rsidRPr="00130EF4">
        <w:t>/200</w:t>
      </w:r>
      <w:r>
        <w:t>8</w:t>
      </w:r>
      <w:r w:rsidRPr="00130EF4">
        <w:t xml:space="preserve"> Sb. </w:t>
      </w:r>
      <w:r>
        <w:t>Vyhláška o rozsahu a obsahu projektové dokumentace dopravních staveb</w:t>
      </w:r>
    </w:p>
    <w:p w14:paraId="69FFE1E4" w14:textId="77777777" w:rsidR="00EA0563" w:rsidRPr="00130EF4" w:rsidRDefault="00EA0563">
      <w:pPr>
        <w:pStyle w:val="Odstavecseseznamem"/>
        <w:numPr>
          <w:ilvl w:val="0"/>
          <w:numId w:val="4"/>
        </w:numPr>
        <w:spacing w:before="0"/>
      </w:pPr>
      <w:r w:rsidRPr="00130EF4">
        <w:t xml:space="preserve">Vyhláška č. </w:t>
      </w:r>
      <w:r>
        <w:t>499</w:t>
      </w:r>
      <w:r w:rsidRPr="00130EF4">
        <w:t>/200</w:t>
      </w:r>
      <w:r>
        <w:t>6</w:t>
      </w:r>
      <w:r w:rsidRPr="00130EF4">
        <w:t xml:space="preserve"> Sb. </w:t>
      </w:r>
      <w:r>
        <w:t>Vyhláška o dokumentaci staveb</w:t>
      </w:r>
    </w:p>
    <w:p w14:paraId="1889E57C" w14:textId="77777777" w:rsidR="00EA0563" w:rsidRPr="00130EF4" w:rsidRDefault="00EA0563">
      <w:pPr>
        <w:pStyle w:val="Odstavecseseznamem"/>
        <w:numPr>
          <w:ilvl w:val="0"/>
          <w:numId w:val="4"/>
        </w:numPr>
        <w:spacing w:before="0"/>
      </w:pPr>
      <w:r w:rsidRPr="00130EF4">
        <w:t>TKP staveb pozemních komunikací (MDS ČR, odbor pozemních komunikací)</w:t>
      </w:r>
    </w:p>
    <w:p w14:paraId="5D971EB6" w14:textId="5BC95E37" w:rsidR="00064D43" w:rsidRDefault="00EA0563">
      <w:pPr>
        <w:pStyle w:val="Odstavecseseznamem"/>
        <w:numPr>
          <w:ilvl w:val="0"/>
          <w:numId w:val="4"/>
        </w:numPr>
        <w:spacing w:before="0"/>
      </w:pPr>
      <w:r w:rsidRPr="00130EF4">
        <w:t>Vzorové listy VL 4 – mosty (MDS ČR, odbor pozemních komunikací)</w:t>
      </w:r>
    </w:p>
    <w:p w14:paraId="31594347" w14:textId="77777777" w:rsidR="00064D43" w:rsidRDefault="00064D43" w:rsidP="00064D43">
      <w:pPr>
        <w:spacing w:before="0"/>
      </w:pPr>
    </w:p>
    <w:p w14:paraId="3D42EFF1" w14:textId="77777777" w:rsidR="00B21B03" w:rsidRPr="00A90B90" w:rsidRDefault="00B21B03" w:rsidP="00A90B90">
      <w:pPr>
        <w:pStyle w:val="Nadpis4"/>
      </w:pPr>
      <w:bookmarkStart w:id="38" w:name="_Toc520124721"/>
      <w:bookmarkStart w:id="39" w:name="_Toc354912555"/>
      <w:r w:rsidRPr="00A90B90">
        <w:t>Požadavky na další průzkumy a měření</w:t>
      </w:r>
      <w:bookmarkEnd w:id="38"/>
    </w:p>
    <w:bookmarkEnd w:id="39"/>
    <w:p w14:paraId="4BFBB76F" w14:textId="77777777" w:rsidR="001C10F9" w:rsidRPr="0050566A" w:rsidRDefault="006513E1" w:rsidP="0050566A">
      <w:r>
        <w:t>Vzhledem k charakteru stavby nejsou žádné další průzkumy ani měření nutná.</w:t>
      </w:r>
    </w:p>
    <w:p w14:paraId="12B907BA" w14:textId="77777777" w:rsidR="00B05651" w:rsidRDefault="00C3407E" w:rsidP="00B05651">
      <w:pPr>
        <w:pStyle w:val="Nadpis3"/>
      </w:pPr>
      <w:bookmarkStart w:id="40" w:name="_Toc167444387"/>
      <w:r>
        <w:t>C</w:t>
      </w:r>
      <w:r w:rsidR="00B05651">
        <w:t xml:space="preserve">harakter přemosťované </w:t>
      </w:r>
      <w:r>
        <w:t>překážky – převáděné</w:t>
      </w:r>
      <w:r w:rsidR="00B05651">
        <w:t xml:space="preserve"> komunikace, drážního tělesa, vodního díla apod.</w:t>
      </w:r>
      <w:bookmarkEnd w:id="40"/>
    </w:p>
    <w:p w14:paraId="5F6A1B59" w14:textId="77777777" w:rsidR="003D66D3" w:rsidRPr="00012D56" w:rsidRDefault="003D66D3" w:rsidP="003D66D3">
      <w:pPr>
        <w:pStyle w:val="Nadpis4"/>
      </w:pPr>
      <w:bookmarkStart w:id="41" w:name="_Toc377894413"/>
      <w:bookmarkStart w:id="42" w:name="_Toc380550544"/>
      <w:bookmarkStart w:id="43" w:name="_Toc380559267"/>
      <w:bookmarkStart w:id="44" w:name="_Toc380831785"/>
      <w:bookmarkStart w:id="45" w:name="_Toc503972769"/>
      <w:bookmarkStart w:id="46" w:name="_Toc520124726"/>
      <w:bookmarkStart w:id="47" w:name="Zduvodnení_mostu"/>
      <w:r w:rsidRPr="00012D56">
        <w:t>Převáděná komunikace</w:t>
      </w:r>
      <w:bookmarkEnd w:id="41"/>
      <w:bookmarkEnd w:id="42"/>
      <w:bookmarkEnd w:id="43"/>
      <w:bookmarkEnd w:id="44"/>
      <w:bookmarkEnd w:id="45"/>
      <w:bookmarkEnd w:id="46"/>
    </w:p>
    <w:p w14:paraId="04A808B1" w14:textId="5689DB48" w:rsidR="003D66D3" w:rsidRPr="0022341B" w:rsidRDefault="003D66D3" w:rsidP="003D66D3">
      <w:r w:rsidRPr="0022341B">
        <w:t xml:space="preserve">Stávající převáděná </w:t>
      </w:r>
      <w:r w:rsidR="0068080F">
        <w:t xml:space="preserve">cesta je v k. ú. obce Ivaň. </w:t>
      </w:r>
      <w:r w:rsidR="005521ED" w:rsidRPr="0022341B">
        <w:t xml:space="preserve">Dispoziční i výškové vedení </w:t>
      </w:r>
      <w:r w:rsidR="005E7F07" w:rsidRPr="0022341B">
        <w:t xml:space="preserve">komunikace </w:t>
      </w:r>
      <w:r w:rsidR="005521ED" w:rsidRPr="0022341B">
        <w:t xml:space="preserve">bude </w:t>
      </w:r>
      <w:r w:rsidR="00974DFD">
        <w:t xml:space="preserve">mírně </w:t>
      </w:r>
      <w:r w:rsidR="005521ED" w:rsidRPr="0022341B">
        <w:t>upraveno</w:t>
      </w:r>
      <w:r w:rsidR="00695589">
        <w:t xml:space="preserve"> pro zajištění lepšího odvodnění</w:t>
      </w:r>
      <w:r w:rsidR="005521ED" w:rsidRPr="0022341B">
        <w:t>.</w:t>
      </w:r>
      <w:r w:rsidR="00D633CD" w:rsidRPr="0022341B">
        <w:t xml:space="preserve"> </w:t>
      </w:r>
      <w:r w:rsidRPr="0022341B">
        <w:t xml:space="preserve">Komunikace na mostě </w:t>
      </w:r>
      <w:r w:rsidR="005E7F07" w:rsidRPr="0022341B">
        <w:t xml:space="preserve">je vedena </w:t>
      </w:r>
      <w:r w:rsidRPr="0022341B">
        <w:t>v</w:t>
      </w:r>
      <w:r w:rsidR="00974DFD">
        <w:t xml:space="preserve"> přímé</w:t>
      </w:r>
      <w:r w:rsidR="00877D57" w:rsidRPr="0022341B">
        <w:t>. N</w:t>
      </w:r>
      <w:r w:rsidRPr="0022341B">
        <w:t xml:space="preserve">iveleta </w:t>
      </w:r>
      <w:r w:rsidR="00EA0563" w:rsidRPr="0022341B">
        <w:t xml:space="preserve">na mostě </w:t>
      </w:r>
      <w:r w:rsidR="00974DFD">
        <w:t xml:space="preserve">bude provedena </w:t>
      </w:r>
      <w:r w:rsidR="00EA0563" w:rsidRPr="0022341B">
        <w:t>ve vrcholovém zakružovacím oblouku o R=</w:t>
      </w:r>
      <w:r w:rsidR="00695589">
        <w:t>9</w:t>
      </w:r>
      <w:r w:rsidR="00EA0563" w:rsidRPr="0022341B">
        <w:t xml:space="preserve">00 m. </w:t>
      </w:r>
      <w:r w:rsidRPr="0022341B">
        <w:t xml:space="preserve">Šířka stávající zpevněné vozovky je </w:t>
      </w:r>
      <w:r w:rsidR="005E7F07" w:rsidRPr="0022341B">
        <w:t xml:space="preserve">v </w:t>
      </w:r>
      <w:r w:rsidR="00877D57" w:rsidRPr="0022341B">
        <w:t xml:space="preserve">místě mostu </w:t>
      </w:r>
      <w:r w:rsidR="00695589">
        <w:t>5,0</w:t>
      </w:r>
      <w:r w:rsidRPr="0022341B">
        <w:t> m</w:t>
      </w:r>
      <w:r w:rsidR="00D7464F">
        <w:t xml:space="preserve">, </w:t>
      </w:r>
      <w:r w:rsidR="00695589">
        <w:t>most není vybaven chodníky</w:t>
      </w:r>
      <w:r w:rsidR="00EA0563" w:rsidRPr="0022341B">
        <w:t>. B</w:t>
      </w:r>
      <w:r w:rsidR="00877D57" w:rsidRPr="0022341B">
        <w:t>ude proveden</w:t>
      </w:r>
      <w:r w:rsidR="00D7464F">
        <w:t xml:space="preserve">a </w:t>
      </w:r>
      <w:r w:rsidR="00695589">
        <w:t>obnova mostního svršku</w:t>
      </w:r>
      <w:r w:rsidR="00D7464F">
        <w:t>.</w:t>
      </w:r>
      <w:r w:rsidRPr="0022341B">
        <w:t xml:space="preserve"> Směrové řešení </w:t>
      </w:r>
      <w:r w:rsidR="00695589">
        <w:t xml:space="preserve">i šířkové uspořádání </w:t>
      </w:r>
      <w:r w:rsidRPr="0022341B">
        <w:t>bude zachováno</w:t>
      </w:r>
      <w:r w:rsidR="00877D57" w:rsidRPr="0022341B">
        <w:t xml:space="preserve">. </w:t>
      </w:r>
      <w:r w:rsidRPr="0022341B">
        <w:t xml:space="preserve">Příčný sklon </w:t>
      </w:r>
      <w:r w:rsidR="00877D57" w:rsidRPr="0022341B">
        <w:t xml:space="preserve">je navržen </w:t>
      </w:r>
      <w:r w:rsidR="0022341B">
        <w:t xml:space="preserve">na mostě </w:t>
      </w:r>
      <w:r w:rsidR="00D7464F">
        <w:t>střechovitý</w:t>
      </w:r>
      <w:r w:rsidR="00877D57" w:rsidRPr="0022341B">
        <w:t xml:space="preserve"> </w:t>
      </w:r>
      <w:r w:rsidR="00D7464F">
        <w:t>2</w:t>
      </w:r>
      <w:r w:rsidR="00877D57" w:rsidRPr="0022341B">
        <w:t>,5 %</w:t>
      </w:r>
      <w:r w:rsidRPr="0022341B">
        <w:t>.</w:t>
      </w:r>
      <w:r w:rsidR="00695589">
        <w:t xml:space="preserve"> </w:t>
      </w:r>
      <w:r w:rsidR="00D7464F">
        <w:t>Na konci ú</w:t>
      </w:r>
      <w:r w:rsidRPr="0022341B">
        <w:t>seku komunikace naváže na stávající stav za mostem.</w:t>
      </w:r>
    </w:p>
    <w:p w14:paraId="16FE85B8" w14:textId="71F9D46C" w:rsidR="00E56F2A" w:rsidRDefault="00D633CD" w:rsidP="003D66D3">
      <w:r w:rsidRPr="0022341B">
        <w:t xml:space="preserve">Délka řešeného úseku </w:t>
      </w:r>
      <w:r w:rsidR="00D7464F">
        <w:t xml:space="preserve">pro účely PD </w:t>
      </w:r>
      <w:r w:rsidRPr="0022341B">
        <w:t xml:space="preserve">je </w:t>
      </w:r>
      <w:r w:rsidR="00695589">
        <w:t>86,0</w:t>
      </w:r>
      <w:r w:rsidR="00D7464F">
        <w:t xml:space="preserve"> </w:t>
      </w:r>
      <w:r w:rsidR="003D66D3" w:rsidRPr="0022341B">
        <w:t>m (</w:t>
      </w:r>
      <w:r w:rsidR="00147041">
        <w:t>41</w:t>
      </w:r>
      <w:r w:rsidR="00D7464F">
        <w:t>,0</w:t>
      </w:r>
      <w:r w:rsidR="003D66D3" w:rsidRPr="0022341B">
        <w:t xml:space="preserve"> m před a </w:t>
      </w:r>
      <w:r w:rsidR="00147041">
        <w:t>45</w:t>
      </w:r>
      <w:r w:rsidR="00D7464F">
        <w:t>,</w:t>
      </w:r>
      <w:r w:rsidR="00147041">
        <w:t>0</w:t>
      </w:r>
      <w:r w:rsidR="00877D57" w:rsidRPr="0022341B">
        <w:t xml:space="preserve"> m </w:t>
      </w:r>
      <w:r w:rsidR="003D66D3" w:rsidRPr="0022341B">
        <w:t xml:space="preserve">za bodem křížení). </w:t>
      </w:r>
      <w:r w:rsidR="00D7464F">
        <w:t xml:space="preserve">Téměř </w:t>
      </w:r>
      <w:r w:rsidR="00E56F2A">
        <w:t xml:space="preserve">v </w:t>
      </w:r>
      <w:r w:rsidR="00E56F2A" w:rsidRPr="00E97FBB">
        <w:t>celé délce úpravy</w:t>
      </w:r>
      <w:r w:rsidR="00E56F2A">
        <w:t xml:space="preserve"> komunikace </w:t>
      </w:r>
      <w:r w:rsidR="00E56F2A" w:rsidRPr="00E97FBB">
        <w:t>provedena plná konstrukce vo</w:t>
      </w:r>
      <w:r w:rsidR="00E56F2A">
        <w:t>zovky v celkové tloušťce min. </w:t>
      </w:r>
      <w:r w:rsidR="00695589">
        <w:t>47</w:t>
      </w:r>
      <w:r w:rsidR="00E56F2A">
        <w:t>0 </w:t>
      </w:r>
      <w:r w:rsidR="00E56F2A" w:rsidRPr="00E97FBB">
        <w:t>mm</w:t>
      </w:r>
      <w:r w:rsidR="00E56F2A">
        <w:t xml:space="preserve"> s postupným napojením vrstev na stávající stav</w:t>
      </w:r>
    </w:p>
    <w:p w14:paraId="77E1EA88" w14:textId="77777777" w:rsidR="003D66D3" w:rsidRPr="0023051A" w:rsidRDefault="003D66D3" w:rsidP="003D66D3">
      <w:pPr>
        <w:pStyle w:val="Nadpis4"/>
      </w:pPr>
      <w:bookmarkStart w:id="48" w:name="_Toc503972770"/>
      <w:bookmarkStart w:id="49" w:name="_Toc520124727"/>
      <w:r w:rsidRPr="0023051A">
        <w:t>Překážka</w:t>
      </w:r>
      <w:bookmarkEnd w:id="48"/>
      <w:bookmarkEnd w:id="49"/>
    </w:p>
    <w:p w14:paraId="50CCF827" w14:textId="0CD8C325" w:rsidR="004C5FB5" w:rsidRDefault="003D66D3" w:rsidP="003D66D3">
      <w:r w:rsidRPr="009A7B44">
        <w:t xml:space="preserve">Most převádí </w:t>
      </w:r>
      <w:r w:rsidR="004C5FB5">
        <w:t xml:space="preserve">komunikaci </w:t>
      </w:r>
      <w:r w:rsidRPr="009A7B44">
        <w:t xml:space="preserve">přes stávající koryto </w:t>
      </w:r>
      <w:r w:rsidR="00695589">
        <w:t>řeky Svratka</w:t>
      </w:r>
      <w:r w:rsidR="004C5FB5">
        <w:t>, který je ve správě Povodí </w:t>
      </w:r>
      <w:r w:rsidR="00695589">
        <w:t>Moravy</w:t>
      </w:r>
      <w:r w:rsidR="004C5FB5">
        <w:t> s. p.</w:t>
      </w:r>
      <w:r w:rsidR="00695589">
        <w:t xml:space="preserve"> Koryto řeky ani hráze nebudou upravovány</w:t>
      </w:r>
      <w:r w:rsidR="00D7464F">
        <w:t xml:space="preserve">. </w:t>
      </w:r>
      <w:r w:rsidR="00695589">
        <w:t>Dojde pouze k obložení koncových opěr lomovým kamenem do betonu v šířce 0,5 m od líce římsy a zřízení revizní lavičky š. 1,0 m podél líce opěr</w:t>
      </w:r>
      <w:r w:rsidR="00D7464F">
        <w:t>.</w:t>
      </w:r>
      <w:r w:rsidR="00695589">
        <w:t xml:space="preserve"> Vzhledem k dobré přístupnosti nebudou zřizována </w:t>
      </w:r>
      <w:r w:rsidR="004C5FB5">
        <w:t>služební schodiště.</w:t>
      </w:r>
      <w:bookmarkEnd w:id="47"/>
    </w:p>
    <w:p w14:paraId="6A712D8E" w14:textId="77777777" w:rsidR="00B05651" w:rsidRDefault="00C3407E" w:rsidP="00B05651">
      <w:pPr>
        <w:pStyle w:val="Nadpis3"/>
      </w:pPr>
      <w:bookmarkStart w:id="50" w:name="_Toc167444388"/>
      <w:r>
        <w:t>Ú</w:t>
      </w:r>
      <w:r w:rsidR="00B05651">
        <w:t>zemní podmínky</w:t>
      </w:r>
      <w:bookmarkEnd w:id="50"/>
    </w:p>
    <w:p w14:paraId="12ED91BB" w14:textId="26BF135E" w:rsidR="00213F79" w:rsidRDefault="00213F79" w:rsidP="00213F79">
      <w:r w:rsidRPr="00130EF4">
        <w:t xml:space="preserve">Most je situován </w:t>
      </w:r>
      <w:r w:rsidR="00695589">
        <w:t>na polní cestě v k. ú. Ivaň</w:t>
      </w:r>
      <w:r w:rsidR="004C5FB5">
        <w:t xml:space="preserve">. </w:t>
      </w:r>
      <w:r w:rsidRPr="00130EF4">
        <w:t xml:space="preserve">Umístění </w:t>
      </w:r>
      <w:r w:rsidR="007D2D10">
        <w:t xml:space="preserve">a funkce </w:t>
      </w:r>
      <w:r w:rsidRPr="00130EF4">
        <w:t>mostu a</w:t>
      </w:r>
      <w:r w:rsidR="007D2D10">
        <w:t>ni</w:t>
      </w:r>
      <w:r w:rsidRPr="00130EF4">
        <w:t xml:space="preserve"> komunikace se nemění</w:t>
      </w:r>
      <w:r w:rsidR="007D2D10">
        <w:t>. Nedochází ke změně v území. Stávající most</w:t>
      </w:r>
      <w:r w:rsidR="00695589">
        <w:t xml:space="preserve">ní objekt </w:t>
      </w:r>
      <w:r w:rsidR="007D2D10">
        <w:t xml:space="preserve">bude </w:t>
      </w:r>
      <w:r w:rsidR="00D7464F">
        <w:t>opraven</w:t>
      </w:r>
      <w:r w:rsidR="007D2D10">
        <w:t>.</w:t>
      </w:r>
    </w:p>
    <w:p w14:paraId="7FB3D5E3" w14:textId="5375D979" w:rsidR="007D2D10" w:rsidRPr="00E70B1C" w:rsidRDefault="007D2D10" w:rsidP="007D2D10">
      <w:r w:rsidRPr="004774B5">
        <w:rPr>
          <w:rFonts w:cs="Arial"/>
        </w:rPr>
        <w:t xml:space="preserve">Okolí stavby </w:t>
      </w:r>
      <w:r>
        <w:rPr>
          <w:rFonts w:cs="Arial"/>
        </w:rPr>
        <w:t>je rovinaté.</w:t>
      </w:r>
      <w:r w:rsidR="004C5FB5">
        <w:rPr>
          <w:rFonts w:cs="Arial"/>
        </w:rPr>
        <w:t xml:space="preserve"> </w:t>
      </w:r>
      <w:r w:rsidRPr="004774B5">
        <w:rPr>
          <w:rFonts w:cs="Arial"/>
        </w:rPr>
        <w:t>Pro výstavbu bude nutný dočasný zábor stávajících pozemků.</w:t>
      </w:r>
      <w:r w:rsidR="00695589">
        <w:rPr>
          <w:rFonts w:cs="Arial"/>
        </w:rPr>
        <w:t xml:space="preserve"> Trvalý zábor navrhován není.</w:t>
      </w:r>
      <w:r>
        <w:rPr>
          <w:rFonts w:cs="Arial"/>
        </w:rPr>
        <w:t xml:space="preserve"> </w:t>
      </w:r>
      <w:r w:rsidRPr="004774B5">
        <w:rPr>
          <w:rFonts w:cs="Arial"/>
        </w:rPr>
        <w:t xml:space="preserve">Stavba bude probíhat na pozemcích ve vlastnictví </w:t>
      </w:r>
      <w:r w:rsidR="00695589">
        <w:rPr>
          <w:rFonts w:cs="Arial"/>
        </w:rPr>
        <w:t>stavebníka</w:t>
      </w:r>
      <w:r w:rsidR="00D7464F">
        <w:rPr>
          <w:rFonts w:cs="Arial"/>
        </w:rPr>
        <w:t xml:space="preserve">. </w:t>
      </w:r>
      <w:r w:rsidRPr="004774B5">
        <w:rPr>
          <w:rFonts w:cs="Arial"/>
        </w:rPr>
        <w:t>Stávající využití pozemků zůstane zachováno.</w:t>
      </w:r>
    </w:p>
    <w:p w14:paraId="3121715B" w14:textId="77777777" w:rsidR="007D2D10" w:rsidRPr="004C3F07" w:rsidRDefault="007D2D10" w:rsidP="007D2D10">
      <w:pPr>
        <w:pStyle w:val="Nadpis4"/>
      </w:pPr>
      <w:bookmarkStart w:id="51" w:name="_Toc49745146"/>
      <w:r w:rsidRPr="004C3F07">
        <w:lastRenderedPageBreak/>
        <w:t>Stávající veřejné komunikace</w:t>
      </w:r>
      <w:bookmarkEnd w:id="51"/>
    </w:p>
    <w:p w14:paraId="6B068EB1" w14:textId="15111532" w:rsidR="007D2D10" w:rsidRDefault="00D7464F" w:rsidP="007D2D10">
      <w:r>
        <w:t>Oprava</w:t>
      </w:r>
      <w:r w:rsidR="007D2D10">
        <w:t xml:space="preserve"> </w:t>
      </w:r>
      <w:r w:rsidR="007D2D10" w:rsidRPr="00D573FE">
        <w:t xml:space="preserve">mostu bude prováděna za </w:t>
      </w:r>
      <w:r w:rsidR="007D2D10">
        <w:t xml:space="preserve">úplné </w:t>
      </w:r>
      <w:r w:rsidR="007D2D10" w:rsidRPr="00D573FE">
        <w:t>uzavírky</w:t>
      </w:r>
      <w:r w:rsidR="007D2D10">
        <w:t xml:space="preserve"> </w:t>
      </w:r>
      <w:r w:rsidR="007D2D10" w:rsidRPr="00D573FE">
        <w:t xml:space="preserve">s délkou trvání cca </w:t>
      </w:r>
      <w:r>
        <w:t>1</w:t>
      </w:r>
      <w:r w:rsidR="00695589">
        <w:t>6-18</w:t>
      </w:r>
      <w:r w:rsidR="007D2D10">
        <w:t xml:space="preserve"> týdnů</w:t>
      </w:r>
      <w:r w:rsidR="007D2D10" w:rsidRPr="00D573FE">
        <w:t>.</w:t>
      </w:r>
      <w:r w:rsidR="004C5FB5">
        <w:t xml:space="preserve"> </w:t>
      </w:r>
      <w:r w:rsidR="007D2D10" w:rsidRPr="00D573FE">
        <w:t>Doprava</w:t>
      </w:r>
      <w:r w:rsidR="00BB3222">
        <w:t xml:space="preserve"> </w:t>
      </w:r>
      <w:r w:rsidR="007D2D10" w:rsidRPr="00D573FE">
        <w:t xml:space="preserve">bude vedena po objízdné trase </w:t>
      </w:r>
      <w:r w:rsidR="007D2D10">
        <w:t xml:space="preserve">po </w:t>
      </w:r>
      <w:r w:rsidR="007D2D10" w:rsidRPr="00D573FE">
        <w:t>stávajících komunikací</w:t>
      </w:r>
      <w:r w:rsidR="007D2D10">
        <w:t>ch</w:t>
      </w:r>
      <w:r w:rsidR="007D2D10" w:rsidRPr="00D573FE">
        <w:t>.</w:t>
      </w:r>
      <w:r w:rsidR="007D2D10">
        <w:t xml:space="preserve"> Dočasná</w:t>
      </w:r>
      <w:r w:rsidR="007D2D10" w:rsidRPr="00D573FE">
        <w:t xml:space="preserve"> opatření budou řádně projednána s</w:t>
      </w:r>
      <w:r w:rsidR="007D2D10">
        <w:t> </w:t>
      </w:r>
      <w:r w:rsidR="007D2D10" w:rsidRPr="00D573FE">
        <w:t>dotčenými</w:t>
      </w:r>
      <w:r w:rsidR="007D2D10">
        <w:t xml:space="preserve"> </w:t>
      </w:r>
      <w:r w:rsidR="007D2D10" w:rsidRPr="00D573FE">
        <w:t>vlastníky pozemků. Po dokončení stavby se pozemky uvedou do původního stavu.</w:t>
      </w:r>
    </w:p>
    <w:p w14:paraId="759D05F2" w14:textId="77777777" w:rsidR="007D2D10" w:rsidRPr="0099345B" w:rsidRDefault="007D2D10" w:rsidP="007D2D10">
      <w:pPr>
        <w:pStyle w:val="Nadpis4"/>
      </w:pPr>
      <w:bookmarkStart w:id="52" w:name="_Toc527354245"/>
      <w:bookmarkStart w:id="53" w:name="_Toc49745147"/>
      <w:r w:rsidRPr="0099345B">
        <w:t>Poloha staveniště</w:t>
      </w:r>
      <w:bookmarkEnd w:id="52"/>
      <w:bookmarkEnd w:id="53"/>
    </w:p>
    <w:p w14:paraId="23FA199D" w14:textId="18573504" w:rsidR="007D2D10" w:rsidRPr="00D573FE" w:rsidRDefault="007D2D10" w:rsidP="007D2D10">
      <w:r w:rsidRPr="00D573FE">
        <w:t>Staveniště se nachází v prostoru stávajícího mostu, na části</w:t>
      </w:r>
      <w:r>
        <w:t xml:space="preserve"> </w:t>
      </w:r>
      <w:r w:rsidRPr="00D573FE">
        <w:t xml:space="preserve">uzavřené </w:t>
      </w:r>
      <w:r w:rsidR="00695589">
        <w:t xml:space="preserve">cesty </w:t>
      </w:r>
      <w:r w:rsidRPr="00D573FE">
        <w:t>a přilehlých plochách viz Záborový elaborát</w:t>
      </w:r>
      <w:r w:rsidR="00695589">
        <w:t xml:space="preserve"> (DSP)</w:t>
      </w:r>
      <w:r w:rsidRPr="00D573FE">
        <w:t>.</w:t>
      </w:r>
    </w:p>
    <w:p w14:paraId="4CB569E3" w14:textId="77777777" w:rsidR="007D2D10" w:rsidRPr="00D573FE" w:rsidRDefault="007D2D10" w:rsidP="007D2D10">
      <w:pPr>
        <w:pStyle w:val="Nadpis4"/>
      </w:pPr>
      <w:bookmarkStart w:id="54" w:name="_Toc527354246"/>
      <w:bookmarkStart w:id="55" w:name="_Toc49745148"/>
      <w:r w:rsidRPr="00D573FE">
        <w:t>Příjezdy a přístupy</w:t>
      </w:r>
      <w:bookmarkEnd w:id="54"/>
      <w:bookmarkEnd w:id="55"/>
    </w:p>
    <w:p w14:paraId="66ABF8BD" w14:textId="67962176" w:rsidR="007D2D10" w:rsidRPr="0099345B" w:rsidRDefault="007D2D10" w:rsidP="007D2D10">
      <w:r w:rsidRPr="0099345B">
        <w:t xml:space="preserve">Přístup na stavbu je možný z obou stran mostu po </w:t>
      </w:r>
      <w:r w:rsidR="00695589">
        <w:t>polní cestě</w:t>
      </w:r>
      <w:r w:rsidR="004C5FB5">
        <w:t>.</w:t>
      </w:r>
    </w:p>
    <w:p w14:paraId="6E724B3D" w14:textId="77777777" w:rsidR="007D2D10" w:rsidRPr="00D573FE" w:rsidRDefault="007D2D10" w:rsidP="007D2D10">
      <w:pPr>
        <w:pStyle w:val="Nadpis4"/>
      </w:pPr>
      <w:bookmarkStart w:id="56" w:name="_Toc527354247"/>
      <w:bookmarkStart w:id="57" w:name="_Toc49745149"/>
      <w:r w:rsidRPr="00D573FE">
        <w:t>Skladovací a pracovní plochy</w:t>
      </w:r>
      <w:bookmarkEnd w:id="56"/>
      <w:bookmarkEnd w:id="57"/>
    </w:p>
    <w:p w14:paraId="31BD6889" w14:textId="77777777" w:rsidR="007D2D10" w:rsidRPr="0099345B" w:rsidRDefault="007D2D10" w:rsidP="007D2D10">
      <w:r w:rsidRPr="0099345B">
        <w:t>Skladovací a pracovní plochy se předpokládají v uzavřené části komunikace a na plochách</w:t>
      </w:r>
      <w:r>
        <w:t xml:space="preserve"> dočasného záboru</w:t>
      </w:r>
      <w:r w:rsidRPr="0099345B">
        <w:t>.</w:t>
      </w:r>
    </w:p>
    <w:p w14:paraId="4A600F88" w14:textId="77777777" w:rsidR="007D2D10" w:rsidRPr="00D573FE" w:rsidRDefault="007D2D10" w:rsidP="007D2D10">
      <w:pPr>
        <w:pStyle w:val="Nadpis4"/>
      </w:pPr>
      <w:bookmarkStart w:id="58" w:name="_Toc527354248"/>
      <w:bookmarkStart w:id="59" w:name="_Toc49745150"/>
      <w:r w:rsidRPr="00D573FE">
        <w:t>Možnosti připojení na napájecí a odpadní vedení</w:t>
      </w:r>
      <w:bookmarkEnd w:id="58"/>
      <w:bookmarkEnd w:id="59"/>
    </w:p>
    <w:p w14:paraId="6240C459" w14:textId="77777777" w:rsidR="007D2D10" w:rsidRDefault="007D2D10" w:rsidP="007D2D10">
      <w:r w:rsidRPr="0099345B">
        <w:t>Možnosti připojení projedná vybraný zhotovitel s provozovateli příslušných sítí.</w:t>
      </w:r>
    </w:p>
    <w:p w14:paraId="69B97268" w14:textId="77777777" w:rsidR="007D2D10" w:rsidRDefault="007D2D10" w:rsidP="007D2D10">
      <w:pPr>
        <w:pStyle w:val="Nadpis4"/>
      </w:pPr>
      <w:bookmarkStart w:id="60" w:name="_Toc527354249"/>
      <w:bookmarkStart w:id="61" w:name="_Toc49745151"/>
      <w:r>
        <w:t>Povrchové vody</w:t>
      </w:r>
      <w:bookmarkEnd w:id="60"/>
      <w:bookmarkEnd w:id="61"/>
    </w:p>
    <w:p w14:paraId="0A66E517" w14:textId="77777777" w:rsidR="007D2D10" w:rsidRPr="00A57405" w:rsidRDefault="007D2D10" w:rsidP="007D2D10">
      <w:pPr>
        <w:pStyle w:val="Nadpis5"/>
      </w:pPr>
      <w:bookmarkStart w:id="62" w:name="_Toc527354250"/>
      <w:bookmarkStart w:id="63" w:name="_Toc49745152"/>
      <w:r w:rsidRPr="00A57405">
        <w:t>Odvodnění staveniště</w:t>
      </w:r>
      <w:bookmarkEnd w:id="62"/>
      <w:bookmarkEnd w:id="63"/>
    </w:p>
    <w:p w14:paraId="286F46A6" w14:textId="77777777" w:rsidR="007D2D10" w:rsidRPr="00142A19" w:rsidRDefault="007D2D10" w:rsidP="007D2D10">
      <w:bookmarkStart w:id="64" w:name="_Toc527354251"/>
      <w:r w:rsidRPr="00142A19">
        <w:t xml:space="preserve">Je zajištěno podélným a příčným spádem povrchu </w:t>
      </w:r>
      <w:r>
        <w:t>terénu</w:t>
      </w:r>
      <w:r w:rsidRPr="00142A19">
        <w:t>.</w:t>
      </w:r>
      <w:r>
        <w:t xml:space="preserve"> Prosáklou vodu je nutno odčerpat.</w:t>
      </w:r>
    </w:p>
    <w:p w14:paraId="4FF616FC" w14:textId="77777777" w:rsidR="007D2D10" w:rsidRPr="00A57405" w:rsidRDefault="007D2D10" w:rsidP="007D2D10">
      <w:pPr>
        <w:pStyle w:val="Nadpis5"/>
      </w:pPr>
      <w:bookmarkStart w:id="65" w:name="_Toc49745153"/>
      <w:r w:rsidRPr="00A57405">
        <w:t>Povodně a ochranná díla</w:t>
      </w:r>
      <w:bookmarkEnd w:id="64"/>
      <w:bookmarkEnd w:id="65"/>
    </w:p>
    <w:p w14:paraId="2EDCA2BB" w14:textId="77777777" w:rsidR="007D2D10" w:rsidRPr="00D573FE" w:rsidRDefault="007D2D10" w:rsidP="007D2D10">
      <w:pPr>
        <w:rPr>
          <w:rFonts w:cs="Arial"/>
        </w:rPr>
      </w:pPr>
      <w:r w:rsidRPr="00D573FE">
        <w:rPr>
          <w:rFonts w:cs="Arial"/>
        </w:rPr>
        <w:t>V případě povodně budou z prostoru staveniště odstraněny volné stavební prvky a materiál.</w:t>
      </w:r>
      <w:r>
        <w:rPr>
          <w:rFonts w:cs="Arial"/>
        </w:rPr>
        <w:t xml:space="preserve"> </w:t>
      </w:r>
      <w:r w:rsidRPr="00D573FE">
        <w:rPr>
          <w:rFonts w:cs="Arial"/>
        </w:rPr>
        <w:t>Zhotovitel musí mít před zahájením stavby zpracován havarijní a povodňový plán.</w:t>
      </w:r>
    </w:p>
    <w:p w14:paraId="615BA9F6" w14:textId="77777777" w:rsidR="007D2D10" w:rsidRPr="00A57405" w:rsidRDefault="007D2D10" w:rsidP="007D2D10">
      <w:pPr>
        <w:pStyle w:val="Nadpis5"/>
      </w:pPr>
      <w:bookmarkStart w:id="66" w:name="_Toc527354252"/>
      <w:bookmarkStart w:id="67" w:name="_Toc49745154"/>
      <w:r w:rsidRPr="00A57405">
        <w:t>Překládky vodních toků</w:t>
      </w:r>
      <w:bookmarkEnd w:id="66"/>
      <w:bookmarkEnd w:id="67"/>
    </w:p>
    <w:p w14:paraId="203DD8D3" w14:textId="0A18F201" w:rsidR="007D2D10" w:rsidRPr="00695589" w:rsidRDefault="007D2D10" w:rsidP="00213F79">
      <w:pPr>
        <w:rPr>
          <w:rFonts w:cs="Arial"/>
        </w:rPr>
      </w:pPr>
      <w:r w:rsidRPr="00142A19">
        <w:rPr>
          <w:rFonts w:cs="Arial"/>
        </w:rPr>
        <w:t>Nejsou.</w:t>
      </w:r>
    </w:p>
    <w:p w14:paraId="3EFC710D" w14:textId="77777777" w:rsidR="00B05651" w:rsidRDefault="00C3407E" w:rsidP="00B05651">
      <w:pPr>
        <w:pStyle w:val="Nadpis3"/>
      </w:pPr>
      <w:bookmarkStart w:id="68" w:name="_Toc167444389"/>
      <w:r>
        <w:t>G</w:t>
      </w:r>
      <w:r w:rsidR="00B05651">
        <w:t>eotechnické podmínky</w:t>
      </w:r>
      <w:bookmarkEnd w:id="68"/>
    </w:p>
    <w:p w14:paraId="4DA6E11E" w14:textId="4D3A5AAF" w:rsidR="00274776" w:rsidRPr="00D7464F" w:rsidRDefault="00D7464F" w:rsidP="003E548A">
      <w:pPr>
        <w:rPr>
          <w:szCs w:val="24"/>
        </w:rPr>
      </w:pPr>
      <w:r>
        <w:rPr>
          <w:szCs w:val="24"/>
        </w:rPr>
        <w:t>Nemají vliv na opravu stávajícího mostu. Most nejeví poruchy způsobené špatným založením.</w:t>
      </w:r>
    </w:p>
    <w:p w14:paraId="32AAF025" w14:textId="14B3B802" w:rsidR="003E548A" w:rsidRPr="001C6092" w:rsidRDefault="003E548A" w:rsidP="003E548A">
      <w:pPr>
        <w:rPr>
          <w:b/>
          <w:bCs/>
        </w:rPr>
      </w:pPr>
      <w:r>
        <w:rPr>
          <w:b/>
          <w:bCs/>
        </w:rPr>
        <w:t>Podzemní a povrchová voda</w:t>
      </w:r>
    </w:p>
    <w:p w14:paraId="31D0CDA4" w14:textId="4C83E8A9" w:rsidR="00582F01" w:rsidRDefault="00D7464F" w:rsidP="003E548A">
      <w:pPr>
        <w:rPr>
          <w:szCs w:val="24"/>
        </w:rPr>
      </w:pPr>
      <w:r>
        <w:rPr>
          <w:szCs w:val="24"/>
        </w:rPr>
        <w:t>Hladina podzemní vody se očekává přibližně v úrovni běžné hladiny vody v </w:t>
      </w:r>
      <w:r w:rsidR="00695589">
        <w:rPr>
          <w:szCs w:val="24"/>
        </w:rPr>
        <w:t>řece</w:t>
      </w:r>
      <w:r>
        <w:rPr>
          <w:szCs w:val="24"/>
        </w:rPr>
        <w:t>.</w:t>
      </w:r>
    </w:p>
    <w:p w14:paraId="52CA6825" w14:textId="77777777" w:rsidR="003E548A" w:rsidRPr="001C6092" w:rsidRDefault="003E548A" w:rsidP="003E548A">
      <w:pPr>
        <w:rPr>
          <w:b/>
          <w:bCs/>
        </w:rPr>
      </w:pPr>
      <w:r w:rsidRPr="001C6092">
        <w:rPr>
          <w:b/>
          <w:bCs/>
        </w:rPr>
        <w:t>Těžitelnost zemin a hornin</w:t>
      </w:r>
    </w:p>
    <w:p w14:paraId="33B4521D" w14:textId="68ED408C" w:rsidR="003E548A" w:rsidRPr="009C3A86" w:rsidRDefault="009C3A86" w:rsidP="003E548A">
      <w:pPr>
        <w:rPr>
          <w:szCs w:val="24"/>
        </w:rPr>
      </w:pPr>
      <w:bookmarkStart w:id="69" w:name="_Hlk57633226"/>
      <w:r>
        <w:rPr>
          <w:szCs w:val="24"/>
        </w:rPr>
        <w:t xml:space="preserve">Předpokládá se výskyt zemin, které spadají do </w:t>
      </w:r>
      <w:r w:rsidR="00582F01" w:rsidRPr="009C3A86">
        <w:rPr>
          <w:szCs w:val="24"/>
        </w:rPr>
        <w:t>I. třídy rozpojitelnosti a těžitelnosti</w:t>
      </w:r>
      <w:r w:rsidR="00582F01" w:rsidRPr="00AD1119">
        <w:rPr>
          <w:szCs w:val="24"/>
        </w:rPr>
        <w:t>. Těžba je prováděna běžnými výkopovými mechanismy</w:t>
      </w:r>
      <w:r w:rsidR="00582F01">
        <w:rPr>
          <w:szCs w:val="24"/>
        </w:rPr>
        <w:t xml:space="preserve"> </w:t>
      </w:r>
      <w:r w:rsidR="00582F01" w:rsidRPr="00AD1119">
        <w:rPr>
          <w:szCs w:val="24"/>
        </w:rPr>
        <w:t>(buldozery, rypadla, ručně prováděné výkopy).</w:t>
      </w:r>
      <w:bookmarkStart w:id="70" w:name="_Toc10630281"/>
      <w:bookmarkEnd w:id="69"/>
    </w:p>
    <w:p w14:paraId="69FCC084" w14:textId="77777777" w:rsidR="00B05651" w:rsidRDefault="00B05651" w:rsidP="00B05651">
      <w:pPr>
        <w:pStyle w:val="Nadpis2"/>
      </w:pPr>
      <w:bookmarkStart w:id="71" w:name="_Toc167444390"/>
      <w:bookmarkEnd w:id="70"/>
      <w:r>
        <w:t>Technické řešení mostu</w:t>
      </w:r>
      <w:bookmarkEnd w:id="71"/>
    </w:p>
    <w:p w14:paraId="639966D1" w14:textId="77777777" w:rsidR="00B05651" w:rsidRDefault="00C3407E" w:rsidP="00B05651">
      <w:pPr>
        <w:pStyle w:val="Nadpis3"/>
      </w:pPr>
      <w:bookmarkStart w:id="72" w:name="_Toc167444391"/>
      <w:r>
        <w:t>P</w:t>
      </w:r>
      <w:r w:rsidR="00B05651">
        <w:t>opis nosné konstrukce mostu</w:t>
      </w:r>
      <w:bookmarkEnd w:id="72"/>
    </w:p>
    <w:p w14:paraId="342D9C3C" w14:textId="679EA584" w:rsidR="00167A78" w:rsidRPr="00130EF4" w:rsidRDefault="00167A78" w:rsidP="00167A78">
      <w:r w:rsidRPr="0028584A">
        <w:t xml:space="preserve">Nosná konstrukce </w:t>
      </w:r>
      <w:r w:rsidR="00695589">
        <w:t xml:space="preserve">o 3 prostých polích </w:t>
      </w:r>
      <w:r w:rsidRPr="0028584A">
        <w:t xml:space="preserve">je tvořena </w:t>
      </w:r>
      <w:r w:rsidR="00695589">
        <w:t xml:space="preserve">prefabrikovanými nosníky KA-73 uloženými na spodní stavbu skrze neoprenová ložiska. </w:t>
      </w:r>
      <w:r w:rsidR="009C3A86">
        <w:t xml:space="preserve">NK je šířky </w:t>
      </w:r>
      <w:r w:rsidR="00695589">
        <w:t xml:space="preserve">6,1 m, nosníky mají výšku 0,85 m a jsou typizované délky 17,96 m. </w:t>
      </w:r>
      <w:r w:rsidR="009C3A86">
        <w:t xml:space="preserve">Na horním povrchu bude proveden spádový beton ve sklonu převáděné komunikace, tedy příčně střechovitý spád 2,5 % s protispádem pod chodníky </w:t>
      </w:r>
      <w:r w:rsidR="00695589">
        <w:t>6,0</w:t>
      </w:r>
      <w:r w:rsidR="009C3A86">
        <w:t xml:space="preserve"> %. Podélně střechovitý spád 1,</w:t>
      </w:r>
      <w:r w:rsidR="00923ACB">
        <w:t>5</w:t>
      </w:r>
      <w:r w:rsidR="009C3A86">
        <w:t xml:space="preserve"> % ke krajním opěrám</w:t>
      </w:r>
      <w:r w:rsidR="00923ACB">
        <w:t xml:space="preserve"> se zakružovacím obloukem uprostřed středního pole</w:t>
      </w:r>
      <w:r w:rsidR="009C3A86">
        <w:t>.</w:t>
      </w:r>
      <w:r w:rsidRPr="004254E3">
        <w:t xml:space="preserve"> </w:t>
      </w:r>
      <w:r w:rsidRPr="009F696E">
        <w:t>Do nosné konstrukce bud</w:t>
      </w:r>
      <w:r>
        <w:t xml:space="preserve">ou </w:t>
      </w:r>
      <w:r w:rsidR="009C3A86">
        <w:t xml:space="preserve">pro minimalizaci zásahů zabudovány </w:t>
      </w:r>
      <w:r w:rsidR="00923ACB">
        <w:t xml:space="preserve">pouze odvodňovací </w:t>
      </w:r>
      <w:r w:rsidR="009C3A86">
        <w:t xml:space="preserve">trubičky </w:t>
      </w:r>
      <w:r w:rsidR="00923ACB">
        <w:t xml:space="preserve">pro </w:t>
      </w:r>
      <w:r w:rsidR="009C3A86">
        <w:t>odvodnění izolace</w:t>
      </w:r>
      <w:r w:rsidR="00923ACB">
        <w:t xml:space="preserve"> před mostními závěry (8 ks)</w:t>
      </w:r>
      <w:r>
        <w:t>.</w:t>
      </w:r>
    </w:p>
    <w:p w14:paraId="1711BD79" w14:textId="1F2DFF8C" w:rsidR="00B05651" w:rsidRDefault="00C3407E" w:rsidP="00B05651">
      <w:pPr>
        <w:pStyle w:val="Nadpis3"/>
      </w:pPr>
      <w:bookmarkStart w:id="73" w:name="_Toc167444392"/>
      <w:r>
        <w:lastRenderedPageBreak/>
        <w:t>Ú</w:t>
      </w:r>
      <w:r w:rsidR="00B05651">
        <w:t>daje o založení a spodní stavbě mostu</w:t>
      </w:r>
      <w:bookmarkEnd w:id="73"/>
    </w:p>
    <w:p w14:paraId="42B1524F" w14:textId="5CDEF061" w:rsidR="001909F3" w:rsidRPr="001909F3" w:rsidRDefault="001909F3" w:rsidP="001909F3">
      <w:pPr>
        <w:pStyle w:val="Zhlav"/>
        <w:tabs>
          <w:tab w:val="left" w:pos="4253"/>
          <w:tab w:val="left" w:pos="4648"/>
          <w:tab w:val="right" w:pos="8222"/>
        </w:tabs>
      </w:pPr>
      <w:r>
        <w:t xml:space="preserve">Založení </w:t>
      </w:r>
      <w:r w:rsidR="001C3C2D">
        <w:t xml:space="preserve">koncových opěr je hlubinné na mikropilotách. Střední podpěry jsou založeny plošně ve štětových jímkách. </w:t>
      </w:r>
      <w:r>
        <w:t xml:space="preserve">Krajní opěry jsou </w:t>
      </w:r>
      <w:r w:rsidR="001C3C2D">
        <w:t xml:space="preserve">klasické </w:t>
      </w:r>
      <w:r>
        <w:t xml:space="preserve">z prostého betonu s ŽB úložnými prahy. </w:t>
      </w:r>
      <w:r w:rsidR="001C3C2D">
        <w:t xml:space="preserve">Střední podpěry jsou ze zmonolitněných prefabrikátů a působí jako stěnové pilíře. </w:t>
      </w:r>
      <w:r w:rsidRPr="00CC3A81">
        <w:t xml:space="preserve">Přechodová oblast za rubem opěr </w:t>
      </w:r>
      <w:r>
        <w:t>bude nově</w:t>
      </w:r>
      <w:r w:rsidRPr="00CC3A81">
        <w:t xml:space="preserve"> překryta přechodovými klíny.</w:t>
      </w:r>
    </w:p>
    <w:p w14:paraId="416DD99C" w14:textId="284BCD5E" w:rsidR="00B05651" w:rsidRDefault="00C3407E" w:rsidP="00B05651">
      <w:pPr>
        <w:pStyle w:val="Nadpis3"/>
      </w:pPr>
      <w:bookmarkStart w:id="74" w:name="_Toc167444393"/>
      <w:r>
        <w:t>V</w:t>
      </w:r>
      <w:r w:rsidR="00B05651">
        <w:t>ybavení mostu</w:t>
      </w:r>
      <w:r w:rsidR="00355000">
        <w:t>, mostní svršek a přidružené části mostu</w:t>
      </w:r>
      <w:bookmarkEnd w:id="74"/>
    </w:p>
    <w:p w14:paraId="510E7A63" w14:textId="77777777" w:rsidR="00355000" w:rsidRDefault="00355000" w:rsidP="00355000">
      <w:pPr>
        <w:pStyle w:val="Nadpis4"/>
      </w:pPr>
      <w:bookmarkStart w:id="75" w:name="_Toc49745183"/>
      <w:r>
        <w:t>Ložiska</w:t>
      </w:r>
      <w:bookmarkEnd w:id="75"/>
    </w:p>
    <w:p w14:paraId="3379FC1C" w14:textId="67482FED" w:rsidR="00355000" w:rsidRPr="003F682E" w:rsidRDefault="001C3C2D" w:rsidP="00355000">
      <w:r>
        <w:t>Původní neoprenová ložiska budou ponechána. Bylo dohodnuto, že v rámci opravy mostovky nebudou měněna.</w:t>
      </w:r>
      <w:r w:rsidR="004D283F">
        <w:t xml:space="preserve"> Dojde k očištění vč. vyčištění spáry mezi NK a úložnými prahy a sanací přístupných ploch.</w:t>
      </w:r>
    </w:p>
    <w:p w14:paraId="69C99756" w14:textId="77777777" w:rsidR="00355000" w:rsidRDefault="00355000" w:rsidP="00355000">
      <w:pPr>
        <w:pStyle w:val="Nadpis4"/>
      </w:pPr>
      <w:bookmarkStart w:id="76" w:name="_Toc49745184"/>
      <w:r>
        <w:t>Mostní závěry</w:t>
      </w:r>
      <w:bookmarkEnd w:id="76"/>
    </w:p>
    <w:p w14:paraId="65C56C6B" w14:textId="455AD9AA" w:rsidR="00B666A6" w:rsidRPr="00130EF4" w:rsidRDefault="00B666A6" w:rsidP="00355000">
      <w:r w:rsidRPr="00B666A6">
        <w:t xml:space="preserve">Nad </w:t>
      </w:r>
      <w:r>
        <w:t xml:space="preserve">všemi podpěrami budou provedeny nové kobercové závěry pro dilatační posun </w:t>
      </w:r>
      <w:r>
        <w:rPr>
          <w:rFonts w:cstheme="minorHAnsi"/>
        </w:rPr>
        <w:t>±</w:t>
      </w:r>
      <w:r>
        <w:t xml:space="preserve"> 25 mm.  Nové </w:t>
      </w:r>
      <w:r w:rsidRPr="00B666A6">
        <w:t>mostní závěr</w:t>
      </w:r>
      <w:r>
        <w:t>y</w:t>
      </w:r>
      <w:r w:rsidRPr="00B666A6">
        <w:t xml:space="preserve"> musí splňovat požadavky TP </w:t>
      </w:r>
      <w:r>
        <w:t xml:space="preserve">86 a TP </w:t>
      </w:r>
      <w:r w:rsidRPr="00B666A6">
        <w:t>124.</w:t>
      </w:r>
      <w:r>
        <w:t xml:space="preserve"> </w:t>
      </w:r>
      <w:r w:rsidRPr="00B666A6">
        <w:t>Mostní závěry jsou navrženy na účinky teplotních změn a pootočení nosné konstrukce na podporách při působení pohyblivého zatížení.</w:t>
      </w:r>
      <w:r>
        <w:t xml:space="preserve"> </w:t>
      </w:r>
      <w:r w:rsidRPr="00B666A6">
        <w:t>Závěry budou probíhat po celé šířce vozovky i říms.</w:t>
      </w:r>
      <w:r>
        <w:t xml:space="preserve"> Zvolený t</w:t>
      </w:r>
      <w:r w:rsidRPr="00B666A6">
        <w:t xml:space="preserve">yp </w:t>
      </w:r>
      <w:r>
        <w:t xml:space="preserve">a konkrétní dodavatel </w:t>
      </w:r>
      <w:r w:rsidRPr="00B666A6">
        <w:t>závěru musí být schválen objednatelem a musí splňovat ustanovení TKP „Kapitola 23 Mostní závěry“.</w:t>
      </w:r>
    </w:p>
    <w:p w14:paraId="531A6536" w14:textId="77777777" w:rsidR="00355000" w:rsidRPr="00130EF4" w:rsidRDefault="00355000" w:rsidP="00355000">
      <w:pPr>
        <w:pStyle w:val="Nadpis4"/>
      </w:pPr>
      <w:bookmarkStart w:id="77" w:name="_Toc503972801"/>
      <w:bookmarkStart w:id="78" w:name="_Toc49745185"/>
      <w:bookmarkStart w:id="79" w:name="_Toc87442997"/>
      <w:bookmarkStart w:id="80" w:name="_Toc91409476"/>
      <w:r w:rsidRPr="00130EF4">
        <w:t>Přechodová oblast</w:t>
      </w:r>
      <w:bookmarkEnd w:id="77"/>
      <w:bookmarkEnd w:id="78"/>
      <w:r w:rsidRPr="00130EF4">
        <w:t xml:space="preserve"> </w:t>
      </w:r>
      <w:bookmarkEnd w:id="79"/>
      <w:bookmarkEnd w:id="80"/>
    </w:p>
    <w:p w14:paraId="745DD861" w14:textId="2CF5066E" w:rsidR="00390823" w:rsidRDefault="00390823" w:rsidP="00355000">
      <w:r>
        <w:t xml:space="preserve">Vzhledem k poloze koncových opěr v ochranné hrázi řeky Svratky a malému odvodňovanému prostoru za rubem opěr bude přechodová oblast na obou stranách mostu provedena z materiálu vhodného pro stavbu homogenních hrází. </w:t>
      </w:r>
    </w:p>
    <w:p w14:paraId="74BB239B" w14:textId="3018CB7A" w:rsidR="009D1350" w:rsidRDefault="00390823" w:rsidP="009D1350">
      <w:pPr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</w:pPr>
      <w:r>
        <w:t xml:space="preserve">Z požadavku správce vodního toku (Povodí Moravy, s. p.) bude zásyp tvořen štěrkem hlinitým – GM, který má pro tyto účely výbornou vhodnost (ČSN 75 2410, tabulka 5).  </w:t>
      </w:r>
      <w:r w:rsidR="00263395">
        <w:t>Frakce kameniva 0/32</w:t>
      </w:r>
      <w:r>
        <w:t xml:space="preserve">. Materiál musí mít </w:t>
      </w:r>
      <w:r w:rsidRPr="00A73DBE">
        <w:t>plynul</w:t>
      </w:r>
      <w:r>
        <w:t xml:space="preserve">ou </w:t>
      </w:r>
      <w:r w:rsidRPr="00A73DBE">
        <w:t>křivk</w:t>
      </w:r>
      <w:r>
        <w:t>u zrnitosti</w:t>
      </w:r>
      <w:r w:rsidRPr="00A73DBE">
        <w:t>,</w:t>
      </w:r>
      <w:r>
        <w:t xml:space="preserve"> </w:t>
      </w:r>
      <w:r w:rsidRPr="00A73DBE">
        <w:t>hutněn</w:t>
      </w:r>
      <w:r>
        <w:t xml:space="preserve">í na min. 95 % P.S. </w:t>
      </w:r>
      <w:r w:rsidRPr="00A73DBE">
        <w:t>po vrstvách max.</w:t>
      </w:r>
      <w:r>
        <w:t> 2</w:t>
      </w:r>
      <w:r w:rsidRPr="00A73DBE">
        <w:t>00 mm</w:t>
      </w:r>
      <w:r>
        <w:t xml:space="preserve"> (ČSN 72 1006). Způsob hutnění, tloušťky vrstev budou upraveny zodpovědným geotechnikem zhotovitele dle konkrétního použitého materiálu do zásypů. H</w:t>
      </w:r>
      <w:r w:rsidRPr="00A73DBE">
        <w:t xml:space="preserve">utněno </w:t>
      </w:r>
      <w:r>
        <w:t xml:space="preserve">rovněž </w:t>
      </w:r>
      <w:r w:rsidRPr="00A73DBE">
        <w:t>na E</w:t>
      </w:r>
      <w:r w:rsidRPr="00A0546D">
        <w:rPr>
          <w:vertAlign w:val="subscript"/>
        </w:rPr>
        <w:t>def</w:t>
      </w:r>
      <w:r w:rsidR="00A0546D">
        <w:t>,</w:t>
      </w:r>
      <w:r w:rsidRPr="00A73DBE">
        <w:t>₂&gt;45 MPa, poměr Edef</w:t>
      </w:r>
      <w:r w:rsidRPr="00A73DBE">
        <w:rPr>
          <w:vertAlign w:val="subscript"/>
        </w:rPr>
        <w:t>2</w:t>
      </w:r>
      <w:r w:rsidRPr="00A73DBE">
        <w:t>/Edef</w:t>
      </w:r>
      <w:r w:rsidRPr="00A73DBE">
        <w:rPr>
          <w:vertAlign w:val="subscript"/>
        </w:rPr>
        <w:t>1</w:t>
      </w:r>
      <w:r w:rsidRPr="00A73DBE">
        <w:t xml:space="preserve"> &lt; 2,5</w:t>
      </w:r>
      <w:r>
        <w:t xml:space="preserve">. Přechodová oblast bude překryta </w:t>
      </w:r>
      <w:r w:rsidR="00355000">
        <w:t>klín</w:t>
      </w:r>
      <w:r>
        <w:t>y</w:t>
      </w:r>
      <w:r w:rsidR="001909F3">
        <w:t xml:space="preserve"> z PB</w:t>
      </w:r>
      <w:r w:rsidR="00355000">
        <w:t>.</w:t>
      </w:r>
    </w:p>
    <w:p w14:paraId="55D98F26" w14:textId="587E0B20" w:rsidR="00355000" w:rsidRDefault="009D1350" w:rsidP="00355000">
      <w:r w:rsidRPr="00390823">
        <w:t>Technologický postup provedení zpětného zásypu výkopu v místech opěry (zásyp musí být proveden soudržnou zeminou se zhutněním po vrstvách na min. 95</w:t>
      </w:r>
      <w:r w:rsidR="00263395">
        <w:t xml:space="preserve"> </w:t>
      </w:r>
      <w:r w:rsidRPr="00390823">
        <w:t>% Proctor Standard, dle ČSN 72 1006 (zásah do ochranných hrázích, které jsou do tělesa mostu zavázány), vysvahování dle navazujícího sklonu svahu, osetí travní směsí. Protokol o zkoušce zhutnění bude předán přímému správci toku před dokončením stavby.</w:t>
      </w:r>
      <w:r w:rsidR="00355000" w:rsidRPr="00130EF4">
        <w:t xml:space="preserve"> </w:t>
      </w:r>
    </w:p>
    <w:p w14:paraId="16557E59" w14:textId="77777777" w:rsidR="00355000" w:rsidRPr="0028584A" w:rsidRDefault="00355000" w:rsidP="00355000">
      <w:pPr>
        <w:pStyle w:val="Nadpis5"/>
      </w:pPr>
      <w:bookmarkStart w:id="81" w:name="_Toc87442996"/>
      <w:bookmarkStart w:id="82" w:name="_Toc91409475"/>
      <w:bookmarkStart w:id="83" w:name="_Toc416328599"/>
      <w:bookmarkStart w:id="84" w:name="_Toc503972802"/>
      <w:bookmarkStart w:id="85" w:name="_Toc49745186"/>
      <w:r w:rsidRPr="0028584A">
        <w:t>Přechodové</w:t>
      </w:r>
      <w:bookmarkEnd w:id="81"/>
      <w:bookmarkEnd w:id="82"/>
      <w:r w:rsidRPr="0028584A">
        <w:t xml:space="preserve"> </w:t>
      </w:r>
      <w:bookmarkEnd w:id="83"/>
      <w:bookmarkEnd w:id="84"/>
      <w:bookmarkEnd w:id="85"/>
      <w:r>
        <w:t>klíny</w:t>
      </w:r>
    </w:p>
    <w:p w14:paraId="7A7625DC" w14:textId="479F3262" w:rsidR="00355000" w:rsidRDefault="00355000" w:rsidP="00355000">
      <w:r w:rsidRPr="0028584A">
        <w:t xml:space="preserve">S ohledem na </w:t>
      </w:r>
      <w:r>
        <w:t>třídu komunikace</w:t>
      </w:r>
      <w:r w:rsidRPr="0028584A">
        <w:t xml:space="preserve"> jsou navrženy </w:t>
      </w:r>
      <w:r>
        <w:t xml:space="preserve">betonové </w:t>
      </w:r>
      <w:r w:rsidRPr="0028584A">
        <w:t xml:space="preserve">přechodové klíny </w:t>
      </w:r>
      <w:r>
        <w:t>d</w:t>
      </w:r>
      <w:r w:rsidRPr="0028584A">
        <w:t>l.</w:t>
      </w:r>
      <w:r>
        <w:t> </w:t>
      </w:r>
      <w:r w:rsidR="00266EBD">
        <w:t>3,0</w:t>
      </w:r>
      <w:r>
        <w:t> </w:t>
      </w:r>
      <w:r w:rsidRPr="0028584A">
        <w:t>m</w:t>
      </w:r>
      <w:r>
        <w:t>, tl. </w:t>
      </w:r>
      <w:r w:rsidR="007E7AB8">
        <w:t>0,4 m</w:t>
      </w:r>
      <w:r w:rsidRPr="0028584A">
        <w:t>.</w:t>
      </w:r>
      <w:r w:rsidR="00266EBD">
        <w:t xml:space="preserve"> </w:t>
      </w:r>
      <w:r w:rsidRPr="0028584A">
        <w:t xml:space="preserve">Přechodové klíny jako součást přechodové oblasti budou betonovány po jejím předepsaném provedení.   </w:t>
      </w:r>
    </w:p>
    <w:p w14:paraId="21975C04" w14:textId="77777777" w:rsidR="00355000" w:rsidRPr="00B375CC" w:rsidRDefault="00355000" w:rsidP="00355000">
      <w:pPr>
        <w:pStyle w:val="Nadpis4"/>
      </w:pPr>
      <w:bookmarkStart w:id="86" w:name="_Toc13402546"/>
      <w:bookmarkStart w:id="87" w:name="_Toc21940349"/>
      <w:bookmarkStart w:id="88" w:name="_Toc23738670"/>
      <w:bookmarkStart w:id="89" w:name="_Toc84076374"/>
      <w:bookmarkStart w:id="90" w:name="_Toc98838767"/>
      <w:bookmarkStart w:id="91" w:name="_Toc101252797"/>
      <w:bookmarkStart w:id="92" w:name="_Toc503972803"/>
      <w:bookmarkStart w:id="93" w:name="_Toc49745187"/>
      <w:r w:rsidRPr="00B375CC">
        <w:t>Mostní izolace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6B1B8EE" w14:textId="2ED0A3A8" w:rsidR="00355000" w:rsidRDefault="00355000" w:rsidP="00355000">
      <w:r w:rsidRPr="00130EF4">
        <w:t xml:space="preserve">Celoplošná mostní izolace typu NAIP (konkrétní typ odsouhlasí zhotovitel s investorem) na pečetící vrstvu bude provedena na horním povrchu </w:t>
      </w:r>
      <w:r w:rsidR="00266EBD">
        <w:t>spádové desky</w:t>
      </w:r>
      <w:r w:rsidRPr="00130EF4">
        <w:t xml:space="preserve"> a následně po celé </w:t>
      </w:r>
      <w:r>
        <w:t>rubové</w:t>
      </w:r>
      <w:r w:rsidRPr="00130EF4">
        <w:t xml:space="preserve"> obsypané ploše </w:t>
      </w:r>
      <w:r>
        <w:t>opěr</w:t>
      </w:r>
      <w:r w:rsidR="007E7AB8">
        <w:t xml:space="preserve"> a křídel</w:t>
      </w:r>
      <w:r>
        <w:t xml:space="preserve"> </w:t>
      </w:r>
      <w:r w:rsidRPr="00130EF4">
        <w:t>až k podkladnímu betonu.</w:t>
      </w:r>
    </w:p>
    <w:p w14:paraId="2B105422" w14:textId="5F630EA3" w:rsidR="00355000" w:rsidRDefault="00355000" w:rsidP="00355000">
      <w:r w:rsidRPr="00130EF4">
        <w:t>Pod říms</w:t>
      </w:r>
      <w:r>
        <w:t>a</w:t>
      </w:r>
      <w:r w:rsidR="007E7AB8">
        <w:t>mi</w:t>
      </w:r>
      <w:r>
        <w:t xml:space="preserve"> </w:t>
      </w:r>
      <w:r w:rsidR="007E7AB8">
        <w:t>b</w:t>
      </w:r>
      <w:r w:rsidRPr="00130EF4">
        <w:t>ude provedena ochrana izolace pásem vyztuženým hliníkovou vložkou</w:t>
      </w:r>
      <w:r>
        <w:t xml:space="preserve"> </w:t>
      </w:r>
      <w:r w:rsidRPr="00130EF4">
        <w:t>s hrubým posypem tl. 5</w:t>
      </w:r>
      <w:r>
        <w:t> </w:t>
      </w:r>
      <w:r w:rsidRPr="00130EF4">
        <w:t xml:space="preserve">mm, který přesahuje vnitřní obrys římsy </w:t>
      </w:r>
      <w:r>
        <w:t xml:space="preserve">min. </w:t>
      </w:r>
      <w:r w:rsidRPr="00130EF4">
        <w:t>o 75 mm.</w:t>
      </w:r>
    </w:p>
    <w:p w14:paraId="2449C840" w14:textId="4C74C3C1" w:rsidR="00355000" w:rsidRDefault="00355000" w:rsidP="00355000">
      <w:r w:rsidRPr="00130EF4">
        <w:lastRenderedPageBreak/>
        <w:t xml:space="preserve">Spára mezi rubem </w:t>
      </w:r>
      <w:r w:rsidR="007E7AB8">
        <w:t>závěrné zídky</w:t>
      </w:r>
      <w:r w:rsidRPr="00130EF4">
        <w:t xml:space="preserve"> a přechodov</w:t>
      </w:r>
      <w:r>
        <w:t xml:space="preserve">ými klíny </w:t>
      </w:r>
      <w:r w:rsidRPr="00130EF4">
        <w:t xml:space="preserve">bude </w:t>
      </w:r>
      <w:r>
        <w:t>utěsněna zálivkou s předtěsněním a n</w:t>
      </w:r>
      <w:r w:rsidRPr="00130EF4">
        <w:t>ásledně bude přelepena dodatečným pásem NAIP</w:t>
      </w:r>
      <w:r>
        <w:t xml:space="preserve"> š. 1,0 m s průtažností min. 30 %</w:t>
      </w:r>
      <w:r w:rsidRPr="00130EF4">
        <w:t>.</w:t>
      </w:r>
      <w:r w:rsidR="00147041">
        <w:t xml:space="preserve"> </w:t>
      </w:r>
      <w:r w:rsidRPr="00130EF4">
        <w:t xml:space="preserve">Odvodnění izolace bude provedeno </w:t>
      </w:r>
      <w:r w:rsidR="00147041">
        <w:t xml:space="preserve">žebrem z drenážního polymerbetonu </w:t>
      </w:r>
      <w:r w:rsidRPr="00130EF4">
        <w:t xml:space="preserve">vedeným v úžlabí. </w:t>
      </w:r>
      <w:r w:rsidR="00147041">
        <w:t xml:space="preserve">Před mostními závěry na nižší straně příslušného pole bude navíc provedeno příčné žebro z drenážního polymerbetonu. </w:t>
      </w:r>
      <w:r w:rsidRPr="00130EF4">
        <w:t>Odvodnění izolace je navrženo dle VL4.</w:t>
      </w:r>
    </w:p>
    <w:p w14:paraId="125F97D3" w14:textId="243435C3" w:rsidR="00B666A6" w:rsidRPr="00130EF4" w:rsidRDefault="005F50F1" w:rsidP="00B666A6">
      <w:r>
        <w:t>Po odkopání rubů opěr a křídel bud</w:t>
      </w:r>
      <w:r w:rsidR="007E7AB8">
        <w:t xml:space="preserve">ou povrchy očištěny, sanovány a opatřeny </w:t>
      </w:r>
      <w:r>
        <w:t xml:space="preserve">NAIP. </w:t>
      </w:r>
      <w:r w:rsidR="007E7AB8">
        <w:t>Ostatní obsypané plochy spodní stavby budou opatřeny</w:t>
      </w:r>
      <w:r>
        <w:t xml:space="preserve"> nátěry 1x Alp + 2x Aln.</w:t>
      </w:r>
    </w:p>
    <w:p w14:paraId="3D940B01" w14:textId="77777777" w:rsidR="00355000" w:rsidRPr="00130EF4" w:rsidRDefault="00355000" w:rsidP="00355000">
      <w:pPr>
        <w:pStyle w:val="Nadpis4"/>
      </w:pPr>
      <w:bookmarkStart w:id="94" w:name="_Toc13402550"/>
      <w:bookmarkStart w:id="95" w:name="_Toc21940350"/>
      <w:bookmarkStart w:id="96" w:name="_Toc23738671"/>
      <w:bookmarkStart w:id="97" w:name="_Toc84076375"/>
      <w:bookmarkStart w:id="98" w:name="_Toc98838768"/>
      <w:bookmarkStart w:id="99" w:name="_Toc101252798"/>
      <w:bookmarkStart w:id="100" w:name="_Toc503972804"/>
      <w:bookmarkStart w:id="101" w:name="_Toc49745188"/>
      <w:r w:rsidRPr="00130EF4">
        <w:t>Odvodnění</w:t>
      </w:r>
      <w:bookmarkEnd w:id="94"/>
      <w:r w:rsidRPr="00130EF4">
        <w:t xml:space="preserve"> mostu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515777D" w14:textId="77777777" w:rsidR="00355000" w:rsidRPr="00BE4E53" w:rsidRDefault="00355000" w:rsidP="00355000">
      <w:pPr>
        <w:pStyle w:val="Nadpis5"/>
      </w:pPr>
      <w:bookmarkStart w:id="102" w:name="_Toc49745189"/>
      <w:r>
        <w:t>Mostní odvodňovače a odvodňovací trubičky, rigoly</w:t>
      </w:r>
      <w:bookmarkEnd w:id="102"/>
    </w:p>
    <w:p w14:paraId="75A6ED94" w14:textId="6F00BAD7" w:rsidR="00266EBD" w:rsidRPr="00BE4E53" w:rsidRDefault="005A6182" w:rsidP="00266EBD">
      <w:bookmarkStart w:id="103" w:name="_Toc49745190"/>
      <w:r>
        <w:t xml:space="preserve">Mostní odvodňovače na </w:t>
      </w:r>
      <w:r w:rsidR="00266EBD">
        <w:t>mostě nejsou.</w:t>
      </w:r>
      <w:r>
        <w:t xml:space="preserve"> Nově budou provedeny odvodňovací trubičky v úžlabí pro odvodnění prostoru před mostními závěry. Stávající odvodnění dutin nosníků bude pročištěno a obnoveno vlepením trubiček s přesahem pod dolní hranu NK.</w:t>
      </w:r>
    </w:p>
    <w:p w14:paraId="7499C1F9" w14:textId="77777777" w:rsidR="00355000" w:rsidRPr="00C258E3" w:rsidRDefault="00355000" w:rsidP="00355000">
      <w:pPr>
        <w:pStyle w:val="Nadpis5"/>
        <w:rPr>
          <w:sz w:val="26"/>
        </w:rPr>
      </w:pPr>
      <w:r>
        <w:t>Sběrná potrubí a svody, odtokové žlaby</w:t>
      </w:r>
      <w:bookmarkEnd w:id="103"/>
    </w:p>
    <w:p w14:paraId="49B35AC7" w14:textId="77777777" w:rsidR="00355000" w:rsidRPr="00BE4E53" w:rsidRDefault="00355000" w:rsidP="00355000">
      <w:r>
        <w:t>Na mostě nejsou.</w:t>
      </w:r>
    </w:p>
    <w:p w14:paraId="00AE5EBC" w14:textId="77777777" w:rsidR="00355000" w:rsidRPr="00BE4E53" w:rsidRDefault="00355000" w:rsidP="00355000">
      <w:pPr>
        <w:pStyle w:val="Nadpis5"/>
      </w:pPr>
      <w:bookmarkStart w:id="104" w:name="_Toc49745191"/>
      <w:r>
        <w:t>Odvodnění úložných prahů</w:t>
      </w:r>
      <w:bookmarkEnd w:id="104"/>
    </w:p>
    <w:p w14:paraId="6283F73E" w14:textId="1DF539B7" w:rsidR="00266EBD" w:rsidRPr="00BE4E53" w:rsidRDefault="005A6182" w:rsidP="00266EBD">
      <w:bookmarkStart w:id="105" w:name="_Toc49745192"/>
      <w:r>
        <w:t>Není upravováno.</w:t>
      </w:r>
    </w:p>
    <w:p w14:paraId="71CCDEB1" w14:textId="77777777" w:rsidR="00355000" w:rsidRPr="00BE4E53" w:rsidRDefault="00355000" w:rsidP="00355000">
      <w:pPr>
        <w:pStyle w:val="Nadpis5"/>
      </w:pPr>
      <w:r>
        <w:t>Odvodnění povrchu vozovky za opěrami</w:t>
      </w:r>
      <w:bookmarkEnd w:id="105"/>
    </w:p>
    <w:p w14:paraId="5B882F59" w14:textId="77777777" w:rsidR="00355000" w:rsidRPr="00130EF4" w:rsidRDefault="00355000" w:rsidP="00355000">
      <w:r>
        <w:t>Je zajištěno podélným a příčným spádem vozovky.</w:t>
      </w:r>
    </w:p>
    <w:p w14:paraId="128D5DB3" w14:textId="77777777" w:rsidR="00355000" w:rsidRPr="007E26E0" w:rsidRDefault="00355000" w:rsidP="00355000">
      <w:pPr>
        <w:pStyle w:val="Nadpis4"/>
      </w:pPr>
      <w:bookmarkStart w:id="106" w:name="_Toc13402547"/>
      <w:bookmarkStart w:id="107" w:name="_Toc21940351"/>
      <w:bookmarkStart w:id="108" w:name="_Toc23738672"/>
      <w:bookmarkStart w:id="109" w:name="_Toc84076376"/>
      <w:bookmarkStart w:id="110" w:name="_Toc98838769"/>
      <w:bookmarkStart w:id="111" w:name="_Toc101252799"/>
      <w:bookmarkStart w:id="112" w:name="_Toc503972805"/>
      <w:bookmarkStart w:id="113" w:name="_Toc49745193"/>
      <w:r w:rsidRPr="007E26E0">
        <w:t>Vozovka na mostě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45052E0" w14:textId="77777777" w:rsidR="00355000" w:rsidRDefault="00355000" w:rsidP="00355000">
      <w:r w:rsidRPr="003D3F00">
        <w:t>Asfaltové směsi a hotové vrstvy musí splňovat vlastnosti a parametry uvedené v ČSN EN 13</w:t>
      </w:r>
      <w:r>
        <w:t>108-1 ed. 2.</w:t>
      </w:r>
      <w:r w:rsidRPr="003D3F00">
        <w:t xml:space="preserve"> Postup prací musí být v souladu s TKP. </w:t>
      </w:r>
    </w:p>
    <w:p w14:paraId="288833B8" w14:textId="77777777" w:rsidR="00355000" w:rsidRPr="00981C17" w:rsidRDefault="00355000" w:rsidP="00355000">
      <w:r w:rsidRPr="00981C17">
        <w:t>skladba vozovky na mostě:</w:t>
      </w:r>
    </w:p>
    <w:p w14:paraId="0C34D33E" w14:textId="059305F4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 w:rsidRPr="00F30A76">
        <w:t xml:space="preserve">asfaltový beton střednězrnný </w:t>
      </w:r>
      <w:r w:rsidRPr="00F30A76">
        <w:tab/>
      </w:r>
      <w:r w:rsidRPr="00F30A76">
        <w:tab/>
      </w:r>
      <w:r w:rsidRPr="00F30A76">
        <w:tab/>
        <w:t>ACO 11</w:t>
      </w:r>
      <w:r>
        <w:t>+</w:t>
      </w:r>
      <w:r w:rsidRPr="00F30A76">
        <w:tab/>
      </w:r>
      <w:r w:rsidRPr="00F30A76">
        <w:tab/>
      </w:r>
      <w:r w:rsidRPr="00F30A76">
        <w:tab/>
        <w:t>tl.</w:t>
      </w:r>
      <w:r>
        <w:t xml:space="preserve"> </w:t>
      </w:r>
      <w:r w:rsidR="005A6182">
        <w:t>5</w:t>
      </w:r>
      <w:r w:rsidRPr="00F30A76">
        <w:t>0</w:t>
      </w:r>
      <w:r>
        <w:t xml:space="preserve"> </w:t>
      </w:r>
      <w:r w:rsidRPr="00F30A76">
        <w:t>mm</w:t>
      </w:r>
    </w:p>
    <w:p w14:paraId="6198AA3E" w14:textId="747F16ED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>
        <w:t>spojovací postřik</w:t>
      </w:r>
      <w:r>
        <w:tab/>
      </w:r>
      <w:r>
        <w:tab/>
      </w:r>
      <w:r>
        <w:tab/>
      </w:r>
      <w:r>
        <w:tab/>
        <w:t xml:space="preserve">PS – </w:t>
      </w:r>
      <w:r w:rsidR="005A6182">
        <w:t>E</w:t>
      </w:r>
      <w:r>
        <w:tab/>
      </w:r>
      <w:r>
        <w:tab/>
      </w:r>
      <w:r>
        <w:tab/>
      </w:r>
      <w:r>
        <w:tab/>
        <w:t xml:space="preserve">0,35 </w:t>
      </w:r>
      <w:r w:rsidRPr="00F30A76">
        <w:t>kg/m</w:t>
      </w:r>
      <w:r w:rsidRPr="00611FA0">
        <w:rPr>
          <w:vertAlign w:val="superscript"/>
        </w:rPr>
        <w:t>2</w:t>
      </w:r>
    </w:p>
    <w:p w14:paraId="64EE62CB" w14:textId="77777777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>
        <w:t>litý asfalt</w:t>
      </w:r>
      <w:r>
        <w:tab/>
      </w:r>
      <w:r>
        <w:tab/>
      </w:r>
      <w:r>
        <w:tab/>
      </w:r>
      <w:r>
        <w:tab/>
      </w:r>
      <w:r>
        <w:tab/>
        <w:t>MA 11 IV</w:t>
      </w:r>
      <w:r w:rsidRPr="00F30A76">
        <w:tab/>
      </w:r>
      <w:r w:rsidRPr="00F30A76">
        <w:tab/>
      </w:r>
      <w:r w:rsidRPr="00F30A76">
        <w:tab/>
        <w:t>tl.</w:t>
      </w:r>
      <w:r>
        <w:t xml:space="preserve"> 35 </w:t>
      </w:r>
      <w:r w:rsidRPr="00F30A76">
        <w:t>mm</w:t>
      </w:r>
    </w:p>
    <w:p w14:paraId="2850E787" w14:textId="77777777" w:rsidR="00355000" w:rsidRPr="00B93928" w:rsidRDefault="00355000">
      <w:pPr>
        <w:pStyle w:val="Odstavecseseznamem"/>
        <w:numPr>
          <w:ilvl w:val="0"/>
          <w:numId w:val="9"/>
        </w:numPr>
        <w:spacing w:before="0"/>
        <w:rPr>
          <w:u w:val="single"/>
        </w:rPr>
      </w:pPr>
      <w:r w:rsidRPr="00B93928">
        <w:rPr>
          <w:u w:val="single"/>
        </w:rPr>
        <w:t>celoplošná izolace NAIP na pečetící vrstvu</w:t>
      </w:r>
      <w:r w:rsidRPr="00B93928">
        <w:rPr>
          <w:u w:val="single"/>
        </w:rPr>
        <w:tab/>
      </w:r>
      <w:r w:rsidRPr="00B93928">
        <w:rPr>
          <w:u w:val="single"/>
        </w:rPr>
        <w:tab/>
      </w:r>
      <w:r w:rsidRPr="00B93928">
        <w:rPr>
          <w:u w:val="single"/>
        </w:rPr>
        <w:tab/>
      </w:r>
      <w:r w:rsidRPr="00B93928">
        <w:rPr>
          <w:u w:val="single"/>
        </w:rPr>
        <w:tab/>
      </w:r>
      <w:r w:rsidRPr="00B93928">
        <w:rPr>
          <w:u w:val="single"/>
        </w:rPr>
        <w:tab/>
        <w:t>tl. 5 mm</w:t>
      </w:r>
    </w:p>
    <w:p w14:paraId="42CF0175" w14:textId="77777777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>
        <w:t>celkem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140 mm</w:t>
      </w:r>
    </w:p>
    <w:p w14:paraId="1A77B00F" w14:textId="77777777" w:rsidR="00355000" w:rsidRDefault="00355000" w:rsidP="00355000"/>
    <w:p w14:paraId="7CA9FF05" w14:textId="77777777" w:rsidR="00355000" w:rsidRPr="003B7EE7" w:rsidRDefault="00355000" w:rsidP="00355000">
      <w:r w:rsidRPr="00933770">
        <w:t xml:space="preserve">Mezi jednotlivými </w:t>
      </w:r>
      <w:r>
        <w:t xml:space="preserve">asfaltovými </w:t>
      </w:r>
      <w:r w:rsidRPr="00933770">
        <w:t>vrstvami se předepisuje provedení spojovacího postřiku z modifikované kationaktivní emulze</w:t>
      </w:r>
      <w:r>
        <w:t xml:space="preserve"> 0,35 kg/m</w:t>
      </w:r>
      <w:r w:rsidRPr="001F6ABA">
        <w:rPr>
          <w:vertAlign w:val="superscript"/>
        </w:rPr>
        <w:t>2</w:t>
      </w:r>
      <w:r>
        <w:t xml:space="preserve"> (zbytkové množství pojiva pro nové vrstvy </w:t>
      </w:r>
      <w:r w:rsidRPr="00981C17">
        <w:t>0,1</w:t>
      </w:r>
      <w:r>
        <w:t>5 - </w:t>
      </w:r>
      <w:r w:rsidRPr="00933770">
        <w:t>0,</w:t>
      </w:r>
      <w:r>
        <w:t>35 </w:t>
      </w:r>
      <w:r w:rsidRPr="00933770">
        <w:t>kg/m</w:t>
      </w:r>
      <w:r w:rsidRPr="001F6ABA">
        <w:rPr>
          <w:vertAlign w:val="superscript"/>
        </w:rPr>
        <w:t>2</w:t>
      </w:r>
      <w:r>
        <w:t>, pro starší nebo frézovaný povrch 0,30 - 0,60</w:t>
      </w:r>
      <w:r w:rsidRPr="008A5028">
        <w:t xml:space="preserve"> </w:t>
      </w:r>
      <w:r w:rsidRPr="00933770">
        <w:t>kg/m</w:t>
      </w:r>
      <w:r w:rsidRPr="001F6ABA">
        <w:rPr>
          <w:vertAlign w:val="superscript"/>
        </w:rPr>
        <w:t>2</w:t>
      </w:r>
      <w:r>
        <w:t>).</w:t>
      </w:r>
      <w:r w:rsidRPr="00933770">
        <w:t xml:space="preserve"> </w:t>
      </w:r>
    </w:p>
    <w:p w14:paraId="750D8671" w14:textId="287FE2C1" w:rsidR="00966767" w:rsidRDefault="00355000" w:rsidP="002A5DEB">
      <w:r w:rsidRPr="00933770">
        <w:t>Mezi všemi asfaltovými vrstvami musí být dosaženo dostatečného spojení, které je možno prokázat zkouškou střihem. Pracovní spáry mezi asfaltovými vrstvami a betonovými k</w:t>
      </w:r>
      <w:r>
        <w:t>onstrukcemi</w:t>
      </w:r>
      <w:r w:rsidRPr="00933770">
        <w:t xml:space="preserve"> mostu budou utěsněny zálivkou nebo páskou z modifikované </w:t>
      </w:r>
      <w:r>
        <w:t>zálivkové hmoty (dle VL4-403.42</w:t>
      </w:r>
      <w:r w:rsidRPr="00933770">
        <w:t>)</w:t>
      </w:r>
      <w:r w:rsidRPr="00130EF4">
        <w:t>.</w:t>
      </w:r>
    </w:p>
    <w:p w14:paraId="78EB2E22" w14:textId="77777777" w:rsidR="00355000" w:rsidRPr="00130EF4" w:rsidRDefault="00355000" w:rsidP="00355000">
      <w:pPr>
        <w:pStyle w:val="Nadpis4"/>
      </w:pPr>
      <w:bookmarkStart w:id="114" w:name="_Toc401745817"/>
      <w:bookmarkStart w:id="115" w:name="_Toc503972806"/>
      <w:bookmarkStart w:id="116" w:name="_Toc49745194"/>
      <w:r w:rsidRPr="00130EF4">
        <w:t>Vozovka mimo most</w:t>
      </w:r>
      <w:bookmarkEnd w:id="114"/>
      <w:bookmarkEnd w:id="115"/>
      <w:bookmarkEnd w:id="116"/>
    </w:p>
    <w:p w14:paraId="7155D273" w14:textId="77777777" w:rsidR="00355000" w:rsidRDefault="00355000" w:rsidP="00355000">
      <w:r w:rsidRPr="003D3F00">
        <w:t>Vozovka mimo most bude provedena v plné skladbě v celém rozsahu úpravy komunikace</w:t>
      </w:r>
      <w:r>
        <w:t xml:space="preserve"> </w:t>
      </w:r>
      <w:r w:rsidRPr="003D3F00">
        <w:t>v celé šířce komunikace. Asfaltové směsi a hotové vrstvy musí splňovat vlastnosti a parametry uvedené v ČSN EN 13</w:t>
      </w:r>
      <w:r>
        <w:t>108-1 ed. 2</w:t>
      </w:r>
      <w:r w:rsidRPr="003D3F00">
        <w:t xml:space="preserve">. Postup prací musí být v souladu s TKP. </w:t>
      </w:r>
    </w:p>
    <w:p w14:paraId="73F4F2A0" w14:textId="77777777" w:rsidR="00355000" w:rsidRPr="00981C17" w:rsidRDefault="00355000" w:rsidP="00355000">
      <w:r w:rsidRPr="00981C17">
        <w:t xml:space="preserve">skladba vozovky </w:t>
      </w:r>
      <w:r>
        <w:t>v přechodové oblasti</w:t>
      </w:r>
      <w:r w:rsidRPr="00981C17">
        <w:t>:</w:t>
      </w:r>
    </w:p>
    <w:p w14:paraId="170CC8AE" w14:textId="7DC22922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 w:rsidRPr="00F30A76">
        <w:t xml:space="preserve">asfaltový beton střednězrnný </w:t>
      </w:r>
      <w:r w:rsidRPr="00F30A76">
        <w:tab/>
      </w:r>
      <w:r w:rsidRPr="00F30A76">
        <w:tab/>
      </w:r>
      <w:r w:rsidRPr="00F30A76">
        <w:tab/>
        <w:t>ACO 11</w:t>
      </w:r>
      <w:r>
        <w:t>+</w:t>
      </w:r>
      <w:r w:rsidRPr="00F30A76">
        <w:tab/>
      </w:r>
      <w:r w:rsidRPr="00F30A76">
        <w:tab/>
      </w:r>
      <w:r w:rsidRPr="00F30A76">
        <w:tab/>
        <w:t>tl.</w:t>
      </w:r>
      <w:r>
        <w:t xml:space="preserve"> </w:t>
      </w:r>
      <w:r w:rsidR="002A5DEB">
        <w:t>5</w:t>
      </w:r>
      <w:r w:rsidRPr="00F30A76">
        <w:t>0</w:t>
      </w:r>
      <w:r>
        <w:t xml:space="preserve"> </w:t>
      </w:r>
      <w:r w:rsidRPr="00F30A76">
        <w:t>mm</w:t>
      </w:r>
    </w:p>
    <w:p w14:paraId="18988A34" w14:textId="1FB614D0" w:rsidR="00355000" w:rsidRPr="0047583A" w:rsidRDefault="00355000">
      <w:pPr>
        <w:pStyle w:val="Odstavecseseznamem"/>
        <w:numPr>
          <w:ilvl w:val="0"/>
          <w:numId w:val="9"/>
        </w:numPr>
        <w:spacing w:before="0"/>
      </w:pPr>
      <w:r>
        <w:t>spojovací postřik</w:t>
      </w:r>
      <w:r>
        <w:tab/>
      </w:r>
      <w:r>
        <w:tab/>
      </w:r>
      <w:r>
        <w:tab/>
      </w:r>
      <w:r>
        <w:tab/>
        <w:t xml:space="preserve">PS – </w:t>
      </w:r>
      <w:r w:rsidR="002A5DEB">
        <w:t>E</w:t>
      </w:r>
      <w:r>
        <w:tab/>
      </w:r>
      <w:r>
        <w:tab/>
      </w:r>
      <w:r>
        <w:tab/>
      </w:r>
      <w:r>
        <w:tab/>
        <w:t xml:space="preserve">0,35 </w:t>
      </w:r>
      <w:r w:rsidRPr="00F30A76">
        <w:t>kg/m</w:t>
      </w:r>
      <w:r w:rsidRPr="00611FA0">
        <w:rPr>
          <w:vertAlign w:val="superscript"/>
        </w:rPr>
        <w:t>2</w:t>
      </w:r>
    </w:p>
    <w:p w14:paraId="2EFAB499" w14:textId="6EAE4F20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 w:rsidRPr="00B478F1">
        <w:t>obalované kamenivo hrubozrnné</w:t>
      </w:r>
      <w:r>
        <w:tab/>
      </w:r>
      <w:r>
        <w:tab/>
        <w:t>ACP 16+</w:t>
      </w:r>
      <w:r w:rsidRPr="00F30A76">
        <w:tab/>
      </w:r>
      <w:r w:rsidRPr="00F30A76">
        <w:tab/>
      </w:r>
      <w:r w:rsidRPr="00F30A76">
        <w:tab/>
        <w:t>tl.</w:t>
      </w:r>
      <w:r>
        <w:t xml:space="preserve"> </w:t>
      </w:r>
      <w:r w:rsidR="002A5DEB">
        <w:t>7</w:t>
      </w:r>
      <w:r w:rsidRPr="00F30A76">
        <w:t>0</w:t>
      </w:r>
      <w:r>
        <w:t xml:space="preserve"> </w:t>
      </w:r>
      <w:r w:rsidRPr="00F30A76">
        <w:t>mm</w:t>
      </w:r>
    </w:p>
    <w:p w14:paraId="62EF24E7" w14:textId="3F9ABCB9" w:rsidR="00355000" w:rsidRPr="00F30A76" w:rsidRDefault="00355000">
      <w:pPr>
        <w:pStyle w:val="Odstavecseseznamem"/>
        <w:numPr>
          <w:ilvl w:val="0"/>
          <w:numId w:val="9"/>
        </w:numPr>
        <w:spacing w:before="0"/>
      </w:pPr>
      <w:r>
        <w:lastRenderedPageBreak/>
        <w:t>infiltrační postřik</w:t>
      </w:r>
      <w:r>
        <w:tab/>
      </w:r>
      <w:r>
        <w:tab/>
      </w:r>
      <w:r>
        <w:tab/>
      </w:r>
      <w:r>
        <w:tab/>
        <w:t xml:space="preserve">PI – </w:t>
      </w:r>
      <w:r w:rsidR="002A5DEB">
        <w:t>E</w:t>
      </w:r>
      <w:r>
        <w:tab/>
      </w:r>
      <w:r>
        <w:tab/>
      </w:r>
      <w:r>
        <w:tab/>
      </w:r>
      <w:r>
        <w:tab/>
        <w:t>1</w:t>
      </w:r>
      <w:r w:rsidRPr="00F30A76">
        <w:t>,</w:t>
      </w:r>
      <w:r>
        <w:t xml:space="preserve">00 </w:t>
      </w:r>
      <w:r w:rsidRPr="00F30A76">
        <w:t>kg/m</w:t>
      </w:r>
      <w:r w:rsidRPr="00611FA0">
        <w:rPr>
          <w:vertAlign w:val="superscript"/>
        </w:rPr>
        <w:t>2</w:t>
      </w:r>
    </w:p>
    <w:p w14:paraId="0B678B29" w14:textId="1362C651" w:rsidR="00355000" w:rsidRPr="00194515" w:rsidRDefault="00355000">
      <w:pPr>
        <w:pStyle w:val="Odstavecseseznamem"/>
        <w:numPr>
          <w:ilvl w:val="0"/>
          <w:numId w:val="9"/>
        </w:numPr>
        <w:spacing w:before="0"/>
      </w:pPr>
      <w:r w:rsidRPr="00194515">
        <w:t>štěrkodrť třídy A</w:t>
      </w:r>
      <w:r w:rsidRPr="00194515">
        <w:tab/>
      </w:r>
      <w:r w:rsidRPr="00194515">
        <w:tab/>
      </w:r>
      <w:r w:rsidRPr="00194515">
        <w:tab/>
      </w:r>
      <w:r w:rsidRPr="00194515">
        <w:tab/>
        <w:t>ŠD</w:t>
      </w:r>
      <w:r w:rsidRPr="00194515">
        <w:rPr>
          <w:vertAlign w:val="subscript"/>
        </w:rPr>
        <w:t>A</w:t>
      </w:r>
      <w:r w:rsidRPr="00194515">
        <w:tab/>
      </w:r>
      <w:r w:rsidRPr="00194515">
        <w:tab/>
      </w:r>
      <w:r w:rsidRPr="00194515">
        <w:tab/>
      </w:r>
      <w:r w:rsidRPr="00194515">
        <w:tab/>
        <w:t xml:space="preserve">tl. </w:t>
      </w:r>
      <w:r w:rsidR="002A5DEB">
        <w:t>20</w:t>
      </w:r>
      <w:r w:rsidRPr="00194515">
        <w:t>0 mm</w:t>
      </w:r>
    </w:p>
    <w:p w14:paraId="1E52642F" w14:textId="21164DB8" w:rsidR="00355000" w:rsidRPr="00435914" w:rsidRDefault="00355000">
      <w:pPr>
        <w:pStyle w:val="Odstavecseseznamem"/>
        <w:numPr>
          <w:ilvl w:val="0"/>
          <w:numId w:val="9"/>
        </w:numPr>
        <w:spacing w:before="0"/>
        <w:rPr>
          <w:u w:val="single"/>
        </w:rPr>
      </w:pPr>
      <w:r w:rsidRPr="00435914">
        <w:rPr>
          <w:u w:val="single"/>
        </w:rPr>
        <w:t>štěrkodrť třídy A</w:t>
      </w:r>
      <w:r w:rsidRPr="00435914">
        <w:rPr>
          <w:u w:val="single"/>
        </w:rPr>
        <w:tab/>
      </w:r>
      <w:r w:rsidRPr="00435914">
        <w:rPr>
          <w:u w:val="single"/>
        </w:rPr>
        <w:tab/>
      </w:r>
      <w:r w:rsidRPr="00435914">
        <w:rPr>
          <w:u w:val="single"/>
        </w:rPr>
        <w:tab/>
      </w:r>
      <w:r w:rsidRPr="00435914">
        <w:rPr>
          <w:u w:val="single"/>
        </w:rPr>
        <w:tab/>
        <w:t>ŠD</w:t>
      </w:r>
      <w:r w:rsidRPr="00435914">
        <w:rPr>
          <w:u w:val="single"/>
          <w:vertAlign w:val="subscript"/>
        </w:rPr>
        <w:t>A</w:t>
      </w:r>
      <w:r w:rsidRPr="00435914">
        <w:rPr>
          <w:u w:val="single"/>
        </w:rPr>
        <w:tab/>
      </w:r>
      <w:r w:rsidRPr="00435914">
        <w:rPr>
          <w:u w:val="single"/>
        </w:rPr>
        <w:tab/>
      </w:r>
      <w:r w:rsidRPr="00435914">
        <w:rPr>
          <w:u w:val="single"/>
        </w:rPr>
        <w:tab/>
      </w:r>
      <w:r w:rsidRPr="00435914">
        <w:rPr>
          <w:u w:val="single"/>
        </w:rPr>
        <w:tab/>
        <w:t xml:space="preserve">tl. </w:t>
      </w:r>
      <w:r w:rsidR="002A5DEB">
        <w:rPr>
          <w:u w:val="single"/>
        </w:rPr>
        <w:t>15</w:t>
      </w:r>
      <w:r w:rsidRPr="00435914">
        <w:rPr>
          <w:u w:val="single"/>
        </w:rPr>
        <w:t>0 mm</w:t>
      </w:r>
    </w:p>
    <w:p w14:paraId="22E604C5" w14:textId="574CB89E" w:rsidR="00355000" w:rsidRPr="003B7EE7" w:rsidRDefault="00355000">
      <w:pPr>
        <w:pStyle w:val="Odstavecseseznamem"/>
        <w:numPr>
          <w:ilvl w:val="0"/>
          <w:numId w:val="9"/>
        </w:numPr>
        <w:spacing w:before="0"/>
      </w:pPr>
      <w:r>
        <w:t>celkem min.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tl. </w:t>
      </w:r>
      <w:r w:rsidR="002A5DEB">
        <w:t>47</w:t>
      </w:r>
      <w:r>
        <w:t>0 mm</w:t>
      </w:r>
    </w:p>
    <w:p w14:paraId="6D51BB20" w14:textId="77777777" w:rsidR="00355000" w:rsidRDefault="00355000" w:rsidP="00355000">
      <w:bookmarkStart w:id="117" w:name="_Toc503972807"/>
      <w:r w:rsidRPr="003D3F00">
        <w:t>Pláň bude zhutněna na E</w:t>
      </w:r>
      <w:r w:rsidRPr="003D3F00">
        <w:rPr>
          <w:vertAlign w:val="subscript"/>
        </w:rPr>
        <w:t>def,2</w:t>
      </w:r>
      <w:r w:rsidRPr="003D3F00">
        <w:t xml:space="preserve"> min. 45 MPa. Pokud nebude možno této hodnoty dosáhnout, budou učiněna další opatření. </w:t>
      </w:r>
      <w:bookmarkStart w:id="118" w:name="_Hlk79064382"/>
      <w:r w:rsidRPr="00E9563B">
        <w:t>V případě zastižení neúnosného podloží bude se souhlasem investora provedena sanace pláně v předpokládané tloušťce 500 mm</w:t>
      </w:r>
      <w:r>
        <w:t xml:space="preserve"> </w:t>
      </w:r>
      <w:r w:rsidRPr="00F26506">
        <w:t xml:space="preserve">s řádným zhutněním po vrstvách </w:t>
      </w:r>
      <w:r>
        <w:t xml:space="preserve">tloušťky </w:t>
      </w:r>
      <w:r w:rsidRPr="00F26506">
        <w:t>max. 2</w:t>
      </w:r>
      <w:r>
        <w:t>5</w:t>
      </w:r>
      <w:r w:rsidRPr="00F26506">
        <w:t>0 mm</w:t>
      </w:r>
      <w:r>
        <w:t>.</w:t>
      </w:r>
      <w:bookmarkEnd w:id="118"/>
    </w:p>
    <w:p w14:paraId="7384B85A" w14:textId="77777777" w:rsidR="00355000" w:rsidRPr="003D3F00" w:rsidRDefault="00355000" w:rsidP="00355000">
      <w:r w:rsidRPr="003D3F00">
        <w:t>Mezi jednotlivými asfaltovými vrstvami se předepisuje provedení spojovacího postřiku z modifikované kationaktivní emulze 0,50 kg/m</w:t>
      </w:r>
      <w:r w:rsidRPr="003D3F00">
        <w:rPr>
          <w:vertAlign w:val="superscript"/>
        </w:rPr>
        <w:t>2</w:t>
      </w:r>
      <w:r w:rsidRPr="003D3F00">
        <w:t xml:space="preserve"> (zbytkové množství pojiva pro nové vrstvy 0,15 - 0,35 kg/m</w:t>
      </w:r>
      <w:r w:rsidRPr="003D3F00">
        <w:rPr>
          <w:vertAlign w:val="superscript"/>
        </w:rPr>
        <w:t>2</w:t>
      </w:r>
      <w:r w:rsidRPr="003D3F00">
        <w:t>, pro starší nebo frézovaný povrch 0,30 - 0,60 kg/m</w:t>
      </w:r>
      <w:r w:rsidRPr="003D3F00">
        <w:rPr>
          <w:vertAlign w:val="superscript"/>
        </w:rPr>
        <w:t>2</w:t>
      </w:r>
      <w:r w:rsidRPr="003D3F00">
        <w:t xml:space="preserve">). </w:t>
      </w:r>
    </w:p>
    <w:p w14:paraId="45A14D1B" w14:textId="77777777" w:rsidR="00355000" w:rsidRPr="003D3F00" w:rsidRDefault="00355000" w:rsidP="00355000">
      <w:r w:rsidRPr="003D3F00">
        <w:t>Mezi všemi asfaltovými vrstvami musí být dosaženo dostatečného spojení, které je možno prokázat zkouškou střihem.</w:t>
      </w:r>
    </w:p>
    <w:p w14:paraId="5817DAC0" w14:textId="77777777" w:rsidR="00355000" w:rsidRPr="003D3F00" w:rsidRDefault="00355000" w:rsidP="00355000">
      <w:r w:rsidRPr="003D3F00">
        <w:t>Napojení nové konstrukce vozovky na původní komunikaci na začátku a konci úpravy bude provedeno se zazubením jednotlivých vrstev. Spáry v navázání staré a nové vozovky budou proříznuty a zality zálivkou z modifikovaného asfaltu.</w:t>
      </w:r>
    </w:p>
    <w:p w14:paraId="262FDEB4" w14:textId="77777777" w:rsidR="00355000" w:rsidRPr="003D3F00" w:rsidRDefault="00355000" w:rsidP="00355000">
      <w:r w:rsidRPr="003D3F00">
        <w:t>Na začátku a konci úpravy dojde k plynulému napojení všech úprav na stávající stav.</w:t>
      </w:r>
    </w:p>
    <w:p w14:paraId="157F68E6" w14:textId="35536455" w:rsidR="00355000" w:rsidRDefault="00355000" w:rsidP="00355000">
      <w:r w:rsidRPr="00235F8C">
        <w:rPr>
          <w:bCs/>
        </w:rPr>
        <w:t xml:space="preserve">Vzhledem k umístění a návaznosti na okolní stav se neprovede klasická zhutněná krajnice z drceného kameniva fr. 0-32 mm, ale dojde k rozprostření humózní zeminy a zatravnění. </w:t>
      </w:r>
      <w:r w:rsidRPr="00235F8C">
        <w:t xml:space="preserve">Asfaltové směsi a hotové vrstvy musí splňovat vlastnosti a parametry uvedené v ČSN EN 13108-1:2008 (ČSN 73 6121). Postup prací musí být v souladu s TKP. </w:t>
      </w:r>
    </w:p>
    <w:p w14:paraId="53E7FA4C" w14:textId="1C5B61AB" w:rsidR="00355000" w:rsidRPr="00130EF4" w:rsidRDefault="00355000" w:rsidP="00355000">
      <w:pPr>
        <w:pStyle w:val="Nadpis4"/>
      </w:pPr>
      <w:r>
        <w:t>Monolitick</w:t>
      </w:r>
      <w:r w:rsidR="002A5DEB">
        <w:t>é římsy</w:t>
      </w:r>
    </w:p>
    <w:p w14:paraId="7789BB02" w14:textId="77777777" w:rsidR="002A5DEB" w:rsidRPr="00EE0201" w:rsidRDefault="002A5DEB" w:rsidP="002A5DEB">
      <w:r w:rsidRPr="00EE0201">
        <w:t>Římsy jsou navrženy celomonolitické. Příčný sklon horního povrchu říms je 4 %, vždy směrem k vozovce. Betonová silniční obruba (normového tvaru) je výšky 150 mm. Kotvení říms na NK bude provedeno do vývrtů (kolmých na povrch NK) na chemické (vlepované) kotvy M24 á 1,0 m.</w:t>
      </w:r>
    </w:p>
    <w:p w14:paraId="124F14F6" w14:textId="487890E9" w:rsidR="00974C42" w:rsidRDefault="002A5DEB" w:rsidP="00355000">
      <w:r w:rsidRPr="00195522">
        <w:t xml:space="preserve">Dilatační spáry jsou </w:t>
      </w:r>
      <w:r w:rsidR="00CE6E1D">
        <w:t>navrženy v místě mostních závěrů</w:t>
      </w:r>
      <w:r w:rsidRPr="00195522">
        <w:t xml:space="preserve">. </w:t>
      </w:r>
      <w:r w:rsidR="00CE6E1D">
        <w:t>Pracovní</w:t>
      </w:r>
      <w:r w:rsidRPr="00EE0201">
        <w:t xml:space="preserve"> spáry jsou navrženy ve vzdálenostech max á 6 m. Betonáž říms bude provedena po betonářských úsecích vystřídaně, se stářím sousedních úseků 3 dny. </w:t>
      </w:r>
      <w:r w:rsidR="00974C42" w:rsidRPr="000B2C17">
        <w:t>Smršťovací a dilatační spáry budou provedeny dle VL4 – Mosty. Veškeré hrany budou sraženy 15/15</w:t>
      </w:r>
      <w:r w:rsidR="00974C42">
        <w:t xml:space="preserve"> </w:t>
      </w:r>
      <w:r w:rsidR="00974C42" w:rsidRPr="000B2C17">
        <w:t>mm.</w:t>
      </w:r>
      <w:r w:rsidR="00974C42">
        <w:t xml:space="preserve"> </w:t>
      </w:r>
      <w:r w:rsidRPr="00EE0201">
        <w:t>Na horním povrchu říms bude provedena příčná striáž silonovým koštětem.</w:t>
      </w:r>
      <w:r w:rsidR="00CE6E1D">
        <w:t xml:space="preserve"> </w:t>
      </w:r>
      <w:r>
        <w:t xml:space="preserve">Do římsy budou zabetonovány rezervní chráničky </w:t>
      </w:r>
      <w:r w:rsidR="00ED7F87">
        <w:t>1+1 ks,</w:t>
      </w:r>
      <w:r>
        <w:t xml:space="preserve"> které budou oboustranně zaslepeny proti vnikání nečistot a vybaven</w:t>
      </w:r>
      <w:r w:rsidR="00147041">
        <w:t>y</w:t>
      </w:r>
      <w:r>
        <w:t xml:space="preserve"> zatahovacím lankem.</w:t>
      </w:r>
      <w:bookmarkEnd w:id="117"/>
      <w:r w:rsidR="00147041">
        <w:t xml:space="preserve"> Chráničky budou provedeny s přesahem za odláždění lomovým kamenem do betonu.</w:t>
      </w:r>
    </w:p>
    <w:p w14:paraId="39C45CB2" w14:textId="2AD3C4EA" w:rsidR="00B666A6" w:rsidRPr="00B666A6" w:rsidRDefault="00B666A6" w:rsidP="00355000">
      <w:pPr>
        <w:rPr>
          <w:rFonts w:cs="Arial"/>
        </w:rPr>
      </w:pPr>
      <w:r>
        <w:rPr>
          <w:rFonts w:cs="Arial"/>
        </w:rPr>
        <w:t>V</w:t>
      </w:r>
      <w:r w:rsidRPr="000B2C17">
        <w:rPr>
          <w:rFonts w:cs="Arial"/>
        </w:rPr>
        <w:t xml:space="preserve">šechny spáry podél obrubníků a dilatačních závěrů musí být utěsněny v provedení podle vzorových listů VL4. Boky </w:t>
      </w:r>
      <w:r w:rsidR="004D283F">
        <w:rPr>
          <w:rFonts w:cs="Arial"/>
        </w:rPr>
        <w:t xml:space="preserve">prefa </w:t>
      </w:r>
      <w:r w:rsidRPr="000B2C17">
        <w:rPr>
          <w:rFonts w:cs="Arial"/>
        </w:rPr>
        <w:t>nosníků, které budou v kontaktu s římsou, budou opatřeny izolačním penetračním nátěrem.</w:t>
      </w:r>
    </w:p>
    <w:p w14:paraId="354AAC8A" w14:textId="77777777" w:rsidR="007E710E" w:rsidRPr="00D05640" w:rsidRDefault="007E710E" w:rsidP="007E710E">
      <w:pPr>
        <w:pStyle w:val="Nadpis4"/>
      </w:pPr>
      <w:bookmarkStart w:id="119" w:name="_Toc49745198"/>
      <w:r w:rsidRPr="00D05640">
        <w:t>Silniční svodidla a zábradelní svodidla</w:t>
      </w:r>
      <w:bookmarkEnd w:id="119"/>
    </w:p>
    <w:p w14:paraId="0CC9EBA0" w14:textId="77777777" w:rsidR="007E710E" w:rsidRDefault="007E710E" w:rsidP="007E710E">
      <w:r>
        <w:t>Na mostě ani v navazujících úsecích nejsou.</w:t>
      </w:r>
    </w:p>
    <w:p w14:paraId="39610329" w14:textId="77777777" w:rsidR="007E710E" w:rsidRPr="00D05640" w:rsidRDefault="007E710E" w:rsidP="007E710E">
      <w:pPr>
        <w:pStyle w:val="Nadpis4"/>
      </w:pPr>
      <w:bookmarkStart w:id="120" w:name="_Toc49745199"/>
      <w:r w:rsidRPr="00D05640">
        <w:t>Mostní zábradlí, zábrany proti pádu osob</w:t>
      </w:r>
      <w:bookmarkEnd w:id="120"/>
    </w:p>
    <w:p w14:paraId="16A19217" w14:textId="4D49E581" w:rsidR="00ED7F87" w:rsidRDefault="00ED7F87" w:rsidP="00ED7F87">
      <w:r>
        <w:t xml:space="preserve">Na římsách na obou stranách mostu </w:t>
      </w:r>
      <w:r w:rsidRPr="00130EF4">
        <w:t>bude osazeno mostní zábradlí (výšky 1100</w:t>
      </w:r>
      <w:r>
        <w:t> </w:t>
      </w:r>
      <w:r w:rsidRPr="00130EF4">
        <w:t xml:space="preserve">mm) </w:t>
      </w:r>
      <w:r>
        <w:t xml:space="preserve">z otevřených profilů </w:t>
      </w:r>
      <w:r w:rsidRPr="00130EF4">
        <w:t>se svislou výplní</w:t>
      </w:r>
      <w:r>
        <w:t xml:space="preserve">. </w:t>
      </w:r>
    </w:p>
    <w:p w14:paraId="5574FEC7" w14:textId="1018E66D" w:rsidR="00ED7F87" w:rsidRDefault="00ED7F87" w:rsidP="00ED7F87">
      <w:r w:rsidRPr="00D076F1">
        <w:t xml:space="preserve">Sloupky zábradlí (á maximálně 2 m) jsou kotveny </w:t>
      </w:r>
      <w:r>
        <w:t xml:space="preserve">přes patní desky. Kotvení bude provedeno </w:t>
      </w:r>
      <w:r w:rsidRPr="00D076F1">
        <w:t xml:space="preserve">do </w:t>
      </w:r>
      <w:r>
        <w:t xml:space="preserve">dodatečných </w:t>
      </w:r>
      <w:r w:rsidRPr="00D076F1">
        <w:t>vývrtů (kolmých na povrch říms) na chemické (vlepované) kotvy, přední i zadní dvojice šroubů 2 x M1</w:t>
      </w:r>
      <w:r w:rsidR="00263395">
        <w:t>2</w:t>
      </w:r>
      <w:r w:rsidRPr="00D076F1">
        <w:t xml:space="preserve">. Patní desky sloupků budou navařeny v příčném </w:t>
      </w:r>
      <w:r>
        <w:t xml:space="preserve">a podélném </w:t>
      </w:r>
      <w:r w:rsidRPr="00D076F1">
        <w:t xml:space="preserve">spádu říms a </w:t>
      </w:r>
      <w:r w:rsidRPr="00D076F1">
        <w:lastRenderedPageBreak/>
        <w:t xml:space="preserve">budou osazeny na </w:t>
      </w:r>
      <w:r>
        <w:t>polymerní maltu tl. 10–20 mm.</w:t>
      </w:r>
      <w:r w:rsidRPr="00D076F1">
        <w:t xml:space="preserve"> (v případě větších nero</w:t>
      </w:r>
      <w:r>
        <w:t xml:space="preserve">vností budou podinjektovány). </w:t>
      </w:r>
    </w:p>
    <w:p w14:paraId="11B78DEF" w14:textId="0C8643E4" w:rsidR="007E710E" w:rsidRDefault="00ED7F87" w:rsidP="007E710E">
      <w:r>
        <w:t xml:space="preserve">Materiál zábradlí – ocel 11 375 (S235), třída provedení EXC2. </w:t>
      </w:r>
      <w:r w:rsidRPr="00D076F1">
        <w:t>Povrchová</w:t>
      </w:r>
      <w:r>
        <w:t xml:space="preserve"> ochrana</w:t>
      </w:r>
      <w:r w:rsidRPr="00D076F1">
        <w:t xml:space="preserve"> všech prvků zábradlí </w:t>
      </w:r>
      <w:r>
        <w:t>bude provedena dle kapitoly „Povrchové úpravy, nátěry“ této zprávy.</w:t>
      </w:r>
    </w:p>
    <w:p w14:paraId="49CCC95D" w14:textId="77777777" w:rsidR="007E710E" w:rsidRPr="00D05640" w:rsidRDefault="007E710E" w:rsidP="007E710E">
      <w:pPr>
        <w:pStyle w:val="Nadpis4"/>
      </w:pPr>
      <w:bookmarkStart w:id="121" w:name="_Toc49745200"/>
      <w:r>
        <w:t>Vstupy, poklopy, dveře</w:t>
      </w:r>
      <w:bookmarkEnd w:id="121"/>
    </w:p>
    <w:p w14:paraId="5055CFD3" w14:textId="77777777" w:rsidR="007E710E" w:rsidRDefault="007E710E" w:rsidP="007E710E">
      <w:r w:rsidRPr="002C0ED8">
        <w:t>Na mostě nejsou.</w:t>
      </w:r>
    </w:p>
    <w:p w14:paraId="07129FBB" w14:textId="00E37761" w:rsidR="007E710E" w:rsidRPr="002278E3" w:rsidRDefault="007E710E" w:rsidP="007E710E">
      <w:pPr>
        <w:pStyle w:val="Nadpis4"/>
      </w:pPr>
      <w:bookmarkStart w:id="122" w:name="_Toc49745201"/>
      <w:r>
        <w:t>Ochrany dle ČSN 73 622</w:t>
      </w:r>
      <w:bookmarkEnd w:id="122"/>
      <w:r>
        <w:t>3</w:t>
      </w:r>
    </w:p>
    <w:p w14:paraId="708686BF" w14:textId="77777777" w:rsidR="007E710E" w:rsidRPr="00546E82" w:rsidRDefault="007E710E" w:rsidP="007E710E">
      <w:r>
        <w:t xml:space="preserve">Nejedná se o objekt na dráze. </w:t>
      </w:r>
      <w:r w:rsidRPr="00546E82">
        <w:t>Ochranná zařízení proti dotyku s živými částmi trakčního vedení a proti účinkům výfukových plynů na objektech nad železničními dráhami</w:t>
      </w:r>
      <w:r>
        <w:t xml:space="preserve"> nebudou provedeny.</w:t>
      </w:r>
    </w:p>
    <w:p w14:paraId="73EC47F7" w14:textId="77777777" w:rsidR="007E710E" w:rsidRPr="006E206A" w:rsidRDefault="007E710E" w:rsidP="007E710E">
      <w:pPr>
        <w:pStyle w:val="Nadpis4"/>
      </w:pPr>
      <w:bookmarkStart w:id="123" w:name="_Toc49745202"/>
      <w:r w:rsidRPr="006E206A">
        <w:t xml:space="preserve">Převáděné inženýrské sítě (chráničky, </w:t>
      </w:r>
      <w:r>
        <w:t xml:space="preserve">vstupy, upevnění, </w:t>
      </w:r>
      <w:r w:rsidRPr="006E206A">
        <w:t>nosiče IS)</w:t>
      </w:r>
      <w:bookmarkEnd w:id="123"/>
    </w:p>
    <w:p w14:paraId="57ADEDB5" w14:textId="35E5AA3C" w:rsidR="007E710E" w:rsidRPr="008C49A8" w:rsidRDefault="007E710E" w:rsidP="00ED7F87">
      <w:r w:rsidRPr="006E206A">
        <w:t>Před zahájením vlastních stavebních prací je nutné požádat všechny případné správce o vytýčení a zřetelné označení všech inženýrských sítí na místě.</w:t>
      </w:r>
      <w:r>
        <w:t xml:space="preserve"> IS viz. kapitola 1.5.d).</w:t>
      </w:r>
      <w:r w:rsidR="00ED7F87">
        <w:t xml:space="preserve"> Na mostě v současnosti nejsou a nově nebudou převáděny IS. Do říms budou navrženy rezervní chráničky 1+1 ks</w:t>
      </w:r>
      <w:r w:rsidRPr="00B46855">
        <w:t>, které</w:t>
      </w:r>
      <w:r>
        <w:t xml:space="preserve"> budou oboustranně zaslepeny proti vnikání nečistot</w:t>
      </w:r>
      <w:r w:rsidR="007239D5">
        <w:t xml:space="preserve"> </w:t>
      </w:r>
      <w:r w:rsidR="00147041">
        <w:t>a budou vybaveny zatahovacím lankem</w:t>
      </w:r>
      <w:r>
        <w:t>.</w:t>
      </w:r>
    </w:p>
    <w:p w14:paraId="46851836" w14:textId="77777777" w:rsidR="007E710E" w:rsidRPr="00130EF4" w:rsidRDefault="007E710E" w:rsidP="007E710E">
      <w:pPr>
        <w:pStyle w:val="Nadpis4"/>
      </w:pPr>
      <w:bookmarkStart w:id="124" w:name="_Toc69715469"/>
      <w:bookmarkStart w:id="125" w:name="_Toc503972774"/>
      <w:bookmarkStart w:id="126" w:name="_Toc49745203"/>
      <w:r w:rsidRPr="00130EF4">
        <w:t>Letopočet</w:t>
      </w:r>
      <w:bookmarkEnd w:id="124"/>
      <w:bookmarkEnd w:id="125"/>
      <w:bookmarkEnd w:id="126"/>
    </w:p>
    <w:p w14:paraId="0D92BD78" w14:textId="627A5577" w:rsidR="007E710E" w:rsidRPr="00130EF4" w:rsidRDefault="007E710E" w:rsidP="007E710E">
      <w:r w:rsidRPr="00130EF4">
        <w:t xml:space="preserve">Na </w:t>
      </w:r>
      <w:r>
        <w:t>viditelné ploše římsy na v</w:t>
      </w:r>
      <w:r w:rsidR="00355000">
        <w:t>ý</w:t>
      </w:r>
      <w:r>
        <w:t xml:space="preserve">toku </w:t>
      </w:r>
      <w:r w:rsidRPr="00130EF4">
        <w:t xml:space="preserve">bude proveden letopočet dokončení </w:t>
      </w:r>
      <w:r w:rsidR="00F843B5">
        <w:t>opravy</w:t>
      </w:r>
      <w:r w:rsidRPr="00130EF4">
        <w:t xml:space="preserve"> mostu</w:t>
      </w:r>
      <w:r>
        <w:t>. P</w:t>
      </w:r>
      <w:r w:rsidRPr="00130EF4">
        <w:t>rovedení se předpokládá otiskem do betonu.</w:t>
      </w:r>
      <w:r>
        <w:t xml:space="preserve"> Letopočet bude vyznačen vložením šablony do bednění. Výztuž v místě letopočtu bude opatřena ochranným nátěrem. Alternativně lze letopočet provést</w:t>
      </w:r>
      <w:r w:rsidRPr="00092E6D">
        <w:t xml:space="preserve"> dodatečně kovovou</w:t>
      </w:r>
      <w:r>
        <w:t xml:space="preserve"> </w:t>
      </w:r>
      <w:r w:rsidRPr="00092E6D">
        <w:t>nekorodující cedulí na líci viditelné části říms.</w:t>
      </w:r>
    </w:p>
    <w:p w14:paraId="517B65B5" w14:textId="77777777" w:rsidR="007E710E" w:rsidRPr="00130EF4" w:rsidRDefault="007E710E" w:rsidP="007E710E">
      <w:pPr>
        <w:pStyle w:val="Nadpis4"/>
      </w:pPr>
      <w:bookmarkStart w:id="127" w:name="_Toc503972776"/>
      <w:bookmarkStart w:id="128" w:name="_Toc49745205"/>
      <w:r w:rsidRPr="00130EF4">
        <w:t>Stálé zařízení</w:t>
      </w:r>
      <w:bookmarkEnd w:id="127"/>
      <w:bookmarkEnd w:id="128"/>
    </w:p>
    <w:p w14:paraId="05F9A4AD" w14:textId="77777777" w:rsidR="007E710E" w:rsidRDefault="007E710E" w:rsidP="007E710E">
      <w:r w:rsidRPr="00130EF4">
        <w:t xml:space="preserve">Most nepodléhá oznamovací povinnosti o umístění stálého zařízení k ničení objektů. </w:t>
      </w:r>
    </w:p>
    <w:p w14:paraId="552F451B" w14:textId="77777777" w:rsidR="007E710E" w:rsidRPr="00130EF4" w:rsidRDefault="007E710E" w:rsidP="007E710E">
      <w:pPr>
        <w:pStyle w:val="Nadpis4"/>
      </w:pPr>
      <w:bookmarkStart w:id="129" w:name="_Toc503972814"/>
      <w:bookmarkStart w:id="130" w:name="_Toc49745206"/>
      <w:r w:rsidRPr="00130EF4">
        <w:t>Trvalé dopravní značení</w:t>
      </w:r>
      <w:bookmarkEnd w:id="129"/>
      <w:bookmarkEnd w:id="130"/>
    </w:p>
    <w:p w14:paraId="44C2165A" w14:textId="77777777" w:rsidR="00936982" w:rsidRDefault="00936982" w:rsidP="00936982">
      <w:r w:rsidRPr="00C469C1">
        <w:t xml:space="preserve">Na mostě není v současnosti žádné </w:t>
      </w:r>
      <w:r>
        <w:t xml:space="preserve">svislé ani </w:t>
      </w:r>
      <w:r w:rsidRPr="00C469C1">
        <w:t xml:space="preserve">vodorovné dopravní značení. V rámci stavby bude </w:t>
      </w:r>
      <w:r>
        <w:t xml:space="preserve">z obou stran mostu </w:t>
      </w:r>
      <w:r w:rsidRPr="00C469C1">
        <w:t xml:space="preserve">provedeno nové trvalé </w:t>
      </w:r>
      <w:r>
        <w:t xml:space="preserve">svislé </w:t>
      </w:r>
      <w:r w:rsidRPr="00C469C1">
        <w:t>dopravní značení</w:t>
      </w:r>
      <w:r>
        <w:t>:</w:t>
      </w:r>
    </w:p>
    <w:p w14:paraId="64E04433" w14:textId="77777777" w:rsidR="00936982" w:rsidRDefault="00936982">
      <w:pPr>
        <w:pStyle w:val="Odstavecseseznamem"/>
        <w:numPr>
          <w:ilvl w:val="0"/>
          <w:numId w:val="16"/>
        </w:numPr>
      </w:pPr>
      <w:r>
        <w:t>B29 – „Zákaz stání“</w:t>
      </w:r>
    </w:p>
    <w:p w14:paraId="6864EF8A" w14:textId="2BE89A7E" w:rsidR="00936982" w:rsidRDefault="00936982">
      <w:pPr>
        <w:pStyle w:val="Odstavecseseznamem"/>
        <w:numPr>
          <w:ilvl w:val="0"/>
          <w:numId w:val="16"/>
        </w:numPr>
      </w:pPr>
      <w:r>
        <w:t>E13 – „Zákaz vjezdu a stání na hrázi“</w:t>
      </w:r>
    </w:p>
    <w:p w14:paraId="117B08DC" w14:textId="5A82E619" w:rsidR="007E710E" w:rsidRDefault="00936982" w:rsidP="00936982">
      <w:r>
        <w:t>T</w:t>
      </w:r>
      <w:r w:rsidR="007E710E" w:rsidRPr="00130EF4">
        <w:t>abulky s evidenčním číslem mostu</w:t>
      </w:r>
      <w:r>
        <w:t xml:space="preserve"> </w:t>
      </w:r>
      <w:r w:rsidR="007E710E">
        <w:t>a názvem vodoteče</w:t>
      </w:r>
      <w:r>
        <w:t xml:space="preserve"> nebudou osazeny</w:t>
      </w:r>
      <w:r w:rsidR="007E710E" w:rsidRPr="00130EF4">
        <w:t>.</w:t>
      </w:r>
      <w:r w:rsidR="007E710E">
        <w:t xml:space="preserve"> V délce upravovaného úseku v současnosti </w:t>
      </w:r>
      <w:r w:rsidR="00355000">
        <w:t xml:space="preserve">není </w:t>
      </w:r>
      <w:r w:rsidR="007E710E">
        <w:t>vodorovné dopravní značení</w:t>
      </w:r>
      <w:r>
        <w:t xml:space="preserve"> a nebude prováděno v rámci stavby</w:t>
      </w:r>
      <w:r w:rsidR="00984582">
        <w:t>.</w:t>
      </w:r>
    </w:p>
    <w:p w14:paraId="356E5C61" w14:textId="77777777" w:rsidR="00B05651" w:rsidRDefault="00C3407E" w:rsidP="00B05651">
      <w:pPr>
        <w:pStyle w:val="Nadpis3"/>
      </w:pPr>
      <w:bookmarkStart w:id="131" w:name="_Toc167444394"/>
      <w:r>
        <w:t>S</w:t>
      </w:r>
      <w:r w:rsidR="00B05651">
        <w:t>tatické a hydrotechnické posouzení</w:t>
      </w:r>
      <w:bookmarkEnd w:id="131"/>
    </w:p>
    <w:p w14:paraId="43D08EFE" w14:textId="77777777" w:rsidR="00984582" w:rsidRPr="00B42AFA" w:rsidRDefault="00984582" w:rsidP="00984582">
      <w:pPr>
        <w:pStyle w:val="Nadpis4"/>
      </w:pPr>
      <w:bookmarkStart w:id="132" w:name="_Toc49745158"/>
      <w:r w:rsidRPr="00B42AFA">
        <w:t>Statické posouzení</w:t>
      </w:r>
      <w:bookmarkEnd w:id="132"/>
    </w:p>
    <w:p w14:paraId="330A7B2B" w14:textId="1F90909A" w:rsidR="00984582" w:rsidRDefault="00F843B5" w:rsidP="00984582">
      <w:r>
        <w:t xml:space="preserve">Byl proveden výpočet zatížitelnosti mostu po opravě. Zatížitelnost vyhovuje požadavku ČSN 73 6222, tab. 4.1 změny Z1. </w:t>
      </w:r>
    </w:p>
    <w:p w14:paraId="3423F2BE" w14:textId="77777777" w:rsidR="00984582" w:rsidRPr="00B42AFA" w:rsidRDefault="00984582" w:rsidP="00984582">
      <w:pPr>
        <w:pStyle w:val="Nadpis4"/>
      </w:pPr>
      <w:bookmarkStart w:id="133" w:name="_Toc49745159"/>
      <w:r>
        <w:t xml:space="preserve">Hydrotechnické </w:t>
      </w:r>
      <w:r w:rsidRPr="00B42AFA">
        <w:t>posouzení</w:t>
      </w:r>
      <w:bookmarkEnd w:id="133"/>
    </w:p>
    <w:p w14:paraId="12954E7D" w14:textId="44DE852B" w:rsidR="008C49A8" w:rsidRPr="00604269" w:rsidRDefault="00F843B5" w:rsidP="008C49A8">
      <w:r>
        <w:t>Nedochází ke změně stávajícího stavu.</w:t>
      </w:r>
    </w:p>
    <w:p w14:paraId="04F0D18D" w14:textId="77777777" w:rsidR="00B05651" w:rsidRDefault="00C3407E" w:rsidP="00B05651">
      <w:pPr>
        <w:pStyle w:val="Nadpis3"/>
      </w:pPr>
      <w:bookmarkStart w:id="134" w:name="_Toc167444395"/>
      <w:r>
        <w:t>C</w:t>
      </w:r>
      <w:r w:rsidR="00B05651">
        <w:t>izí zařízení na mostě</w:t>
      </w:r>
      <w:bookmarkEnd w:id="134"/>
    </w:p>
    <w:p w14:paraId="25A3D448" w14:textId="29C6C5E1" w:rsidR="008C49A8" w:rsidRPr="00217034" w:rsidRDefault="00AB3C48" w:rsidP="00604269">
      <w:r>
        <w:t>Na mostě nebudou umístěna žádná cizí zařízení.</w:t>
      </w:r>
    </w:p>
    <w:p w14:paraId="1913A1A1" w14:textId="0D85195F" w:rsidR="00B05651" w:rsidRDefault="00C3407E" w:rsidP="00B05651">
      <w:pPr>
        <w:pStyle w:val="Nadpis3"/>
      </w:pPr>
      <w:bookmarkStart w:id="135" w:name="_Toc167444396"/>
      <w:r>
        <w:lastRenderedPageBreak/>
        <w:t>Ř</w:t>
      </w:r>
      <w:r w:rsidR="00B05651">
        <w:t>ešení protikorozní ochrany, ochrany konstrukcí proti agresivnímu prostředí a bludným proudům</w:t>
      </w:r>
      <w:bookmarkEnd w:id="135"/>
    </w:p>
    <w:p w14:paraId="6FB61748" w14:textId="760D0446" w:rsidR="009B306C" w:rsidRPr="004C5057" w:rsidRDefault="002B269E" w:rsidP="009B306C">
      <w:r>
        <w:t>Nedochází ke změně stávajícího stavu. Ke zvýšení odolnosti proti vlivu účinků bludných proudů dojde sanačními pracemi a izolací obsypaných ploch spodní stavby.</w:t>
      </w:r>
    </w:p>
    <w:p w14:paraId="561EDB3A" w14:textId="56FCEE78" w:rsidR="00B05651" w:rsidRDefault="00C3407E" w:rsidP="00B05651">
      <w:pPr>
        <w:pStyle w:val="Nadpis3"/>
      </w:pPr>
      <w:bookmarkStart w:id="136" w:name="_Toc167444397"/>
      <w:r>
        <w:t>P</w:t>
      </w:r>
      <w:r w:rsidR="00B05651">
        <w:t xml:space="preserve">ožadované podmínky a měření sedání a </w:t>
      </w:r>
      <w:r>
        <w:t>průhybů – měření</w:t>
      </w:r>
      <w:r w:rsidR="00B05651">
        <w:t xml:space="preserve"> a monitoring</w:t>
      </w:r>
      <w:bookmarkEnd w:id="136"/>
    </w:p>
    <w:p w14:paraId="348903B9" w14:textId="77777777" w:rsidR="00F6112D" w:rsidRPr="00130EF4" w:rsidRDefault="00F6112D" w:rsidP="00F6112D">
      <w:pPr>
        <w:pStyle w:val="Nadpis4"/>
      </w:pPr>
      <w:bookmarkStart w:id="137" w:name="_Toc520025262"/>
      <w:bookmarkStart w:id="138" w:name="_Toc503972823"/>
      <w:bookmarkStart w:id="139" w:name="_Toc49745227"/>
      <w:bookmarkStart w:id="140" w:name="_Toc13402531"/>
      <w:bookmarkStart w:id="141" w:name="_Toc74982310"/>
      <w:bookmarkStart w:id="142" w:name="_Toc503972778"/>
      <w:bookmarkStart w:id="143" w:name="_Toc49745208"/>
      <w:r w:rsidRPr="00130EF4">
        <w:t>Geodetická sledování</w:t>
      </w:r>
      <w:bookmarkEnd w:id="137"/>
      <w:bookmarkEnd w:id="138"/>
      <w:bookmarkEnd w:id="139"/>
    </w:p>
    <w:p w14:paraId="61BCB99B" w14:textId="77777777" w:rsidR="002B269E" w:rsidRDefault="002B269E" w:rsidP="002B269E">
      <w:r w:rsidRPr="00264B2C">
        <w:t>Pro sledování chování mostu budou využity body vytyčovací sítě.</w:t>
      </w:r>
    </w:p>
    <w:p w14:paraId="20295C55" w14:textId="77777777" w:rsidR="002B269E" w:rsidRPr="00264B2C" w:rsidRDefault="002B269E" w:rsidP="002B269E">
      <w:r w:rsidRPr="00264B2C">
        <w:rPr>
          <w:b/>
          <w:i/>
        </w:rPr>
        <w:t>Sedání spodní stavby</w:t>
      </w:r>
      <w:r>
        <w:rPr>
          <w:b/>
          <w:i/>
        </w:rPr>
        <w:t xml:space="preserve"> – neočekává se a nebude sledováno</w:t>
      </w:r>
    </w:p>
    <w:p w14:paraId="6DC7E75E" w14:textId="77777777" w:rsidR="002B269E" w:rsidRPr="00264B2C" w:rsidRDefault="002B269E" w:rsidP="002B269E">
      <w:r w:rsidRPr="00264B2C">
        <w:rPr>
          <w:b/>
          <w:i/>
        </w:rPr>
        <w:t>Průhyb nosné konstrukce</w:t>
      </w:r>
      <w:r>
        <w:rPr>
          <w:b/>
          <w:i/>
        </w:rPr>
        <w:t xml:space="preserve"> –pole v polovině rozpětí</w:t>
      </w:r>
    </w:p>
    <w:p w14:paraId="2903EDB9" w14:textId="77777777" w:rsidR="002B269E" w:rsidRPr="00264B2C" w:rsidRDefault="002B269E" w:rsidP="002B269E">
      <w:pPr>
        <w:rPr>
          <w:b/>
        </w:rPr>
      </w:pPr>
      <w:r w:rsidRPr="00264B2C">
        <w:rPr>
          <w:b/>
        </w:rPr>
        <w:t>Časové uzly měření:</w:t>
      </w:r>
    </w:p>
    <w:p w14:paraId="16C38D54" w14:textId="77777777" w:rsidR="002B269E" w:rsidRPr="00264B2C" w:rsidRDefault="002B269E">
      <w:pPr>
        <w:pStyle w:val="Odstavecseseznamem"/>
        <w:numPr>
          <w:ilvl w:val="0"/>
          <w:numId w:val="3"/>
        </w:numPr>
      </w:pPr>
      <w:r>
        <w:t xml:space="preserve">před vybouráním mostního svršku </w:t>
      </w:r>
      <w:r w:rsidRPr="00264B2C">
        <w:t xml:space="preserve">– nulté měření </w:t>
      </w:r>
      <w:r>
        <w:t>(stávající stav)</w:t>
      </w:r>
    </w:p>
    <w:p w14:paraId="67118F0E" w14:textId="77777777" w:rsidR="002B269E" w:rsidRDefault="002B269E">
      <w:pPr>
        <w:pStyle w:val="Odstavecseseznamem"/>
        <w:numPr>
          <w:ilvl w:val="0"/>
          <w:numId w:val="3"/>
        </w:numPr>
      </w:pPr>
      <w:r>
        <w:t>po vybourání mostního svršku</w:t>
      </w:r>
    </w:p>
    <w:p w14:paraId="27A9E720" w14:textId="77777777" w:rsidR="002B269E" w:rsidRDefault="002B269E">
      <w:pPr>
        <w:pStyle w:val="Odstavecseseznamem"/>
        <w:numPr>
          <w:ilvl w:val="0"/>
          <w:numId w:val="3"/>
        </w:numPr>
      </w:pPr>
      <w:r w:rsidRPr="00264B2C">
        <w:t xml:space="preserve">po </w:t>
      </w:r>
      <w:r>
        <w:t>betonáží spřažené spádové desky</w:t>
      </w:r>
    </w:p>
    <w:p w14:paraId="3C1484B3" w14:textId="77777777" w:rsidR="002B269E" w:rsidRPr="00264B2C" w:rsidRDefault="002B269E">
      <w:pPr>
        <w:pStyle w:val="Odstavecseseznamem"/>
        <w:numPr>
          <w:ilvl w:val="0"/>
          <w:numId w:val="3"/>
        </w:numPr>
      </w:pPr>
      <w:r>
        <w:t>po provedení kompletního mostního svršku (porovnání průhybů původního a nového stavu)</w:t>
      </w:r>
    </w:p>
    <w:p w14:paraId="2D14BD74" w14:textId="57113A0B" w:rsidR="00F6112D" w:rsidRDefault="002B269E" w:rsidP="00F6112D">
      <w:r>
        <w:t>Po vyhodnocení uvedených geodetických měření budou v případě nadměrných či neočekávaných poklesů či deformací, po dohodě investora s projektantem, specifikovány eventuální další požadavky na sledování objektu.</w:t>
      </w:r>
    </w:p>
    <w:p w14:paraId="02B44C0E" w14:textId="77777777" w:rsidR="00386CA9" w:rsidRPr="008520EC" w:rsidRDefault="00386CA9" w:rsidP="00386CA9">
      <w:pPr>
        <w:pStyle w:val="Nadpis4"/>
      </w:pPr>
      <w:r w:rsidRPr="008520EC">
        <w:t>Revizní prohlídky a údržba objektu</w:t>
      </w:r>
      <w:bookmarkEnd w:id="140"/>
      <w:bookmarkEnd w:id="141"/>
      <w:bookmarkEnd w:id="142"/>
      <w:bookmarkEnd w:id="143"/>
    </w:p>
    <w:p w14:paraId="59D662B7" w14:textId="77777777" w:rsidR="00386CA9" w:rsidRPr="00130EF4" w:rsidRDefault="00386CA9" w:rsidP="00386CA9">
      <w:r w:rsidRPr="00130EF4">
        <w:t>Prohlídky a údržba mostu budou prováděny správcem pravidelně v termínech ve smyslu ČSN</w:t>
      </w:r>
      <w:r w:rsidRPr="00130EF4">
        <w:sym w:font="Symbol" w:char="F020"/>
      </w:r>
      <w:r w:rsidRPr="00130EF4">
        <w:t>73</w:t>
      </w:r>
      <w:r w:rsidRPr="00130EF4">
        <w:sym w:font="Symbol" w:char="F020"/>
      </w:r>
      <w:r w:rsidRPr="00130EF4">
        <w:t>6220 a ČSN</w:t>
      </w:r>
      <w:r w:rsidRPr="00130EF4">
        <w:sym w:font="Symbol" w:char="F020"/>
      </w:r>
      <w:r w:rsidRPr="00130EF4">
        <w:t>73</w:t>
      </w:r>
      <w:r w:rsidRPr="00130EF4">
        <w:sym w:font="Symbol" w:char="F020"/>
      </w:r>
      <w:r w:rsidRPr="00130EF4">
        <w:t>6221. Drobnou údržbu objektu je třeba provádět okamžitě po zjištění závad.</w:t>
      </w:r>
    </w:p>
    <w:p w14:paraId="645AC977" w14:textId="77777777" w:rsidR="00386CA9" w:rsidRPr="00ED3E19" w:rsidRDefault="00386CA9" w:rsidP="00386CA9">
      <w:r w:rsidRPr="00ED3E19">
        <w:t>Budou prováděny zejména tyto vizuální prohlídky a údržba objektu:</w:t>
      </w:r>
    </w:p>
    <w:p w14:paraId="09EFCEE6" w14:textId="77777777" w:rsidR="00386CA9" w:rsidRPr="00130EF4" w:rsidRDefault="00386CA9">
      <w:pPr>
        <w:pStyle w:val="Odstavecseseznamem"/>
        <w:numPr>
          <w:ilvl w:val="0"/>
          <w:numId w:val="10"/>
        </w:numPr>
        <w:spacing w:before="0"/>
      </w:pPr>
      <w:r w:rsidRPr="00130EF4">
        <w:t>čištění a odstraňování uchycené vegetace</w:t>
      </w:r>
    </w:p>
    <w:p w14:paraId="4FE0F9E9" w14:textId="0E28BB0A" w:rsidR="00386CA9" w:rsidRDefault="00386CA9">
      <w:pPr>
        <w:pStyle w:val="Odstavecseseznamem"/>
        <w:numPr>
          <w:ilvl w:val="0"/>
          <w:numId w:val="10"/>
        </w:numPr>
        <w:spacing w:before="0"/>
      </w:pPr>
      <w:r w:rsidRPr="00130EF4">
        <w:t>nosná konstrukce (poškození, zatékání, trhliny, povrchová ochrana)</w:t>
      </w:r>
    </w:p>
    <w:p w14:paraId="4B9C2BEC" w14:textId="496FB5C5" w:rsidR="00D0588B" w:rsidRDefault="00D0588B">
      <w:pPr>
        <w:pStyle w:val="Odstavecseseznamem"/>
        <w:numPr>
          <w:ilvl w:val="0"/>
          <w:numId w:val="10"/>
        </w:numPr>
        <w:spacing w:before="0"/>
      </w:pPr>
      <w:r w:rsidRPr="00E00BF9">
        <w:t xml:space="preserve">opěry </w:t>
      </w:r>
      <w:r>
        <w:t xml:space="preserve">a křídla </w:t>
      </w:r>
      <w:r w:rsidRPr="00E00BF9">
        <w:t>(zatékání, vyluhování cementu, trhliny)</w:t>
      </w:r>
    </w:p>
    <w:p w14:paraId="01026C7A" w14:textId="581989F2" w:rsidR="00936982" w:rsidRDefault="00936982">
      <w:pPr>
        <w:pStyle w:val="Odstavecseseznamem"/>
        <w:numPr>
          <w:ilvl w:val="0"/>
          <w:numId w:val="10"/>
        </w:numPr>
        <w:spacing w:before="0"/>
      </w:pPr>
      <w:r>
        <w:t>mostní závěry (funkčnost, trhliny, čistota)</w:t>
      </w:r>
    </w:p>
    <w:p w14:paraId="724CAC4B" w14:textId="77777777" w:rsidR="00D0588B" w:rsidRPr="00130EF4" w:rsidRDefault="00D0588B">
      <w:pPr>
        <w:pStyle w:val="Odstavecseseznamem"/>
        <w:numPr>
          <w:ilvl w:val="0"/>
          <w:numId w:val="10"/>
        </w:numPr>
        <w:spacing w:before="0"/>
      </w:pPr>
      <w:r>
        <w:t>odvodnění (čistota, funkčnost, zatékání)</w:t>
      </w:r>
    </w:p>
    <w:p w14:paraId="04E04DDE" w14:textId="77777777" w:rsidR="00386CA9" w:rsidRPr="00130EF4" w:rsidRDefault="00386CA9">
      <w:pPr>
        <w:pStyle w:val="Odstavecseseznamem"/>
        <w:numPr>
          <w:ilvl w:val="0"/>
          <w:numId w:val="10"/>
        </w:numPr>
        <w:spacing w:before="0"/>
      </w:pPr>
      <w:r w:rsidRPr="00130EF4">
        <w:t>římsy (zatékání, vyluhování cementu, trhliny)</w:t>
      </w:r>
    </w:p>
    <w:p w14:paraId="2C17F88B" w14:textId="77777777" w:rsidR="00386CA9" w:rsidRPr="00130EF4" w:rsidRDefault="00386CA9">
      <w:pPr>
        <w:pStyle w:val="Odstavecseseznamem"/>
        <w:numPr>
          <w:ilvl w:val="0"/>
          <w:numId w:val="10"/>
        </w:numPr>
        <w:spacing w:before="0"/>
      </w:pPr>
      <w:r>
        <w:t xml:space="preserve">zábradlí </w:t>
      </w:r>
      <w:r w:rsidRPr="00130EF4">
        <w:t>(mechanické poškození, uvolnění, povrchová ochrana)</w:t>
      </w:r>
    </w:p>
    <w:p w14:paraId="47E8C412" w14:textId="1B8EEDEC" w:rsidR="00D0588B" w:rsidRDefault="00386CA9">
      <w:pPr>
        <w:pStyle w:val="Odstavecseseznamem"/>
        <w:numPr>
          <w:ilvl w:val="0"/>
          <w:numId w:val="10"/>
        </w:numPr>
        <w:spacing w:before="0"/>
      </w:pPr>
      <w:r w:rsidRPr="00130EF4">
        <w:t>vozovka (výtluky, trhliny)</w:t>
      </w:r>
    </w:p>
    <w:p w14:paraId="6663189E" w14:textId="47AF4C0B" w:rsidR="00386CA9" w:rsidRPr="00386CA9" w:rsidRDefault="007239D5" w:rsidP="00386CA9">
      <w:bookmarkStart w:id="144" w:name="_Toc380550561"/>
      <w:bookmarkStart w:id="145" w:name="_Toc380559284"/>
      <w:bookmarkStart w:id="146" w:name="_Toc380831802"/>
      <w:bookmarkStart w:id="147" w:name="_Toc503972820"/>
      <w:bookmarkStart w:id="148" w:name="_Toc49745223"/>
      <w:r w:rsidRPr="007239D5">
        <w:rPr>
          <w:b/>
          <w:bCs/>
        </w:rPr>
        <w:t>Požadavky na měření, sledování a údržbu mostu</w:t>
      </w:r>
      <w:bookmarkEnd w:id="144"/>
      <w:bookmarkEnd w:id="145"/>
      <w:bookmarkEnd w:id="146"/>
      <w:bookmarkEnd w:id="147"/>
      <w:bookmarkEnd w:id="148"/>
    </w:p>
    <w:p w14:paraId="30D89967" w14:textId="77777777" w:rsidR="00386CA9" w:rsidRPr="00130EF4" w:rsidRDefault="00386CA9" w:rsidP="00386CA9">
      <w:pPr>
        <w:spacing w:before="80"/>
      </w:pPr>
      <w:r w:rsidRPr="00130EF4">
        <w:t>Vytyčení a zaměření konstrukce bude prováděno dle platných předpisů a norem: ČSN 7</w:t>
      </w:r>
      <w:r>
        <w:t xml:space="preserve">30420, 21, 22; </w:t>
      </w:r>
      <w:r w:rsidRPr="00130EF4">
        <w:t>ČSN 730202, 10, 12-3, 4, 5; popř. ČSN 732611 v platném znění.</w:t>
      </w:r>
    </w:p>
    <w:p w14:paraId="0081D21F" w14:textId="77777777" w:rsidR="00386CA9" w:rsidRPr="00C72B4D" w:rsidRDefault="00386CA9" w:rsidP="00386CA9">
      <w:pPr>
        <w:pStyle w:val="Nadpis4"/>
      </w:pPr>
      <w:bookmarkStart w:id="149" w:name="_Toc503972821"/>
      <w:bookmarkStart w:id="150" w:name="_Toc49745224"/>
      <w:r w:rsidRPr="00C72B4D">
        <w:t>Vytyčení mostu</w:t>
      </w:r>
      <w:bookmarkEnd w:id="149"/>
      <w:bookmarkEnd w:id="150"/>
    </w:p>
    <w:p w14:paraId="0F66B09A" w14:textId="77777777" w:rsidR="00386CA9" w:rsidRPr="00130EF4" w:rsidRDefault="00386CA9" w:rsidP="00386CA9">
      <w:pPr>
        <w:spacing w:before="80"/>
      </w:pPr>
      <w:r w:rsidRPr="007A6CEE">
        <w:t>Zhotovitel je povinen pro všechny zeměměřické práce postupovat v souladu s požadavky TKP</w:t>
      </w:r>
      <w:r>
        <w:t xml:space="preserve"> </w:t>
      </w:r>
      <w:r w:rsidRPr="007A6CEE">
        <w:t>kap. 1 odstavec 1.6.3, zejména provést před začátkem prací kontrolu hlavních bodů lokální sítě</w:t>
      </w:r>
      <w:r>
        <w:t xml:space="preserve"> </w:t>
      </w:r>
      <w:r w:rsidRPr="007A6CEE">
        <w:t>použité pro zadávací dokumentaci a provést zaměření skutečného stavu konstrukcí, včetně</w:t>
      </w:r>
      <w:r>
        <w:t xml:space="preserve"> </w:t>
      </w:r>
      <w:r w:rsidRPr="007A6CEE">
        <w:t>porovnání tohoto měření se zadávací dokumentací.</w:t>
      </w:r>
      <w:r>
        <w:t xml:space="preserve"> </w:t>
      </w:r>
      <w:r w:rsidRPr="007A6CEE">
        <w:t>Vytyčované body jsou vytyčeny v souřadnicovém systému S‐JTSK v zobrazovací rovině dané</w:t>
      </w:r>
      <w:r>
        <w:t xml:space="preserve"> </w:t>
      </w:r>
      <w:r w:rsidRPr="007A6CEE">
        <w:t>průměrnou výškou bodů, tj. bez zavedení oprav ze zobrazení a z nadmořské výšky. Nadmořské</w:t>
      </w:r>
      <w:r>
        <w:t xml:space="preserve"> </w:t>
      </w:r>
      <w:r w:rsidRPr="007A6CEE">
        <w:t>výšky jsou uvedeny ve výškovém systému Balt po vyrovnání (B</w:t>
      </w:r>
      <w:r>
        <w:t xml:space="preserve">. </w:t>
      </w:r>
      <w:r w:rsidRPr="007A6CEE">
        <w:t>p</w:t>
      </w:r>
      <w:r>
        <w:t xml:space="preserve">. </w:t>
      </w:r>
      <w:r w:rsidRPr="007A6CEE">
        <w:t>v</w:t>
      </w:r>
      <w:r>
        <w:t>.</w:t>
      </w:r>
      <w:r w:rsidRPr="007A6CEE">
        <w:t>).</w:t>
      </w:r>
      <w:r>
        <w:t xml:space="preserve"> </w:t>
      </w:r>
      <w:r w:rsidRPr="007A6CEE">
        <w:t>Celý objekt leží uvnitř dočasného záboru a v žádném případě se nedotýká jeho hranice.</w:t>
      </w:r>
    </w:p>
    <w:p w14:paraId="7191C668" w14:textId="77777777" w:rsidR="00386CA9" w:rsidRDefault="00386CA9" w:rsidP="00386CA9">
      <w:pPr>
        <w:pStyle w:val="Nadpis4"/>
      </w:pPr>
      <w:bookmarkStart w:id="151" w:name="_Toc49745225"/>
      <w:r w:rsidRPr="00130EF4">
        <w:lastRenderedPageBreak/>
        <w:t>Přesnost vytyčení:</w:t>
      </w:r>
      <w:bookmarkEnd w:id="151"/>
    </w:p>
    <w:p w14:paraId="00756D8C" w14:textId="77777777" w:rsidR="00386CA9" w:rsidRDefault="00386CA9" w:rsidP="00386CA9">
      <w:pPr>
        <w:spacing w:before="80"/>
      </w:pPr>
      <w:r>
        <w:t>Základní předpisy pro přesnost a vytýčení a geometrickou přesnost:</w:t>
      </w:r>
    </w:p>
    <w:p w14:paraId="33F842FE" w14:textId="77777777" w:rsidR="00386CA9" w:rsidRDefault="00386CA9" w:rsidP="00386CA9">
      <w:pPr>
        <w:spacing w:before="80"/>
      </w:pPr>
      <w:r w:rsidRPr="008A2D80">
        <w:t>ČSN 73 0420‐1,2</w:t>
      </w:r>
      <w:r>
        <w:tab/>
      </w:r>
      <w:r>
        <w:tab/>
      </w:r>
      <w:r w:rsidRPr="008A2D80">
        <w:t>Přesnost vytyčování staveb – Část 1: Základní požadavky.</w:t>
      </w:r>
    </w:p>
    <w:p w14:paraId="562EC76A" w14:textId="77777777" w:rsidR="00386CA9" w:rsidRPr="008A2D80" w:rsidRDefault="00386CA9" w:rsidP="00386CA9">
      <w:pPr>
        <w:spacing w:before="80"/>
        <w:ind w:left="2124" w:firstLine="708"/>
      </w:pPr>
      <w:r w:rsidRPr="008A2D80">
        <w:t>Část 2:</w:t>
      </w:r>
      <w:r>
        <w:t xml:space="preserve"> </w:t>
      </w:r>
      <w:r w:rsidRPr="008A2D80">
        <w:t>Vytyčovací odchylky.</w:t>
      </w:r>
    </w:p>
    <w:p w14:paraId="5BA51B3D" w14:textId="77777777" w:rsidR="00386CA9" w:rsidRPr="008A2D80" w:rsidRDefault="00386CA9" w:rsidP="00386CA9">
      <w:pPr>
        <w:spacing w:before="80"/>
      </w:pPr>
      <w:r w:rsidRPr="008A2D80">
        <w:t>ČSN 73 0405</w:t>
      </w:r>
      <w:r>
        <w:tab/>
      </w:r>
      <w:r>
        <w:tab/>
      </w:r>
      <w:r>
        <w:tab/>
      </w:r>
      <w:r w:rsidRPr="008A2D80">
        <w:t>Měření posunů stavebních objektů</w:t>
      </w:r>
    </w:p>
    <w:p w14:paraId="6812E0B4" w14:textId="77777777" w:rsidR="00386CA9" w:rsidRPr="008A2D80" w:rsidRDefault="00386CA9" w:rsidP="00386CA9">
      <w:pPr>
        <w:spacing w:before="80"/>
      </w:pPr>
      <w:r w:rsidRPr="008A2D80">
        <w:t>ČSN ISO 4463‐1,2,3</w:t>
      </w:r>
      <w:r>
        <w:tab/>
      </w:r>
      <w:r>
        <w:tab/>
      </w:r>
      <w:r w:rsidRPr="008A2D80">
        <w:t>Vytyčování a měření</w:t>
      </w:r>
    </w:p>
    <w:p w14:paraId="374348A9" w14:textId="77777777" w:rsidR="00386CA9" w:rsidRPr="008A2D80" w:rsidRDefault="00386CA9" w:rsidP="00386CA9">
      <w:pPr>
        <w:spacing w:before="80"/>
      </w:pPr>
      <w:r w:rsidRPr="008A2D80">
        <w:t>ČSN 73 0202</w:t>
      </w:r>
      <w:r>
        <w:tab/>
      </w:r>
      <w:r>
        <w:tab/>
      </w:r>
      <w:r>
        <w:tab/>
      </w:r>
      <w:r w:rsidRPr="008A2D80">
        <w:t>Geometrická přesnost ve výstavbě. Základní ustanovení.</w:t>
      </w:r>
    </w:p>
    <w:p w14:paraId="2B474B1F" w14:textId="77777777" w:rsidR="00386CA9" w:rsidRPr="008A2D80" w:rsidRDefault="00386CA9" w:rsidP="00386CA9">
      <w:pPr>
        <w:spacing w:before="80"/>
      </w:pPr>
      <w:r w:rsidRPr="008A2D80">
        <w:t>ČSN 73 0205</w:t>
      </w:r>
      <w:r>
        <w:tab/>
      </w:r>
      <w:r>
        <w:tab/>
      </w:r>
      <w:r>
        <w:tab/>
      </w:r>
      <w:r w:rsidRPr="008A2D80">
        <w:t>Geometrická přesnost ve výstavbě. Navrhování přesnosti.</w:t>
      </w:r>
    </w:p>
    <w:p w14:paraId="6919A1ED" w14:textId="77777777" w:rsidR="00386CA9" w:rsidRPr="008A2D80" w:rsidRDefault="00386CA9" w:rsidP="00386CA9">
      <w:pPr>
        <w:spacing w:before="80"/>
      </w:pPr>
      <w:r w:rsidRPr="008A2D80">
        <w:t>ČSN 73 0210‐1</w:t>
      </w:r>
      <w:r>
        <w:tab/>
      </w:r>
      <w:r>
        <w:tab/>
      </w:r>
      <w:r>
        <w:tab/>
      </w:r>
      <w:r w:rsidRPr="008A2D80">
        <w:t>Geometrická přesnost ve výstavbě. Podmínky provádění ‐</w:t>
      </w:r>
    </w:p>
    <w:p w14:paraId="1765EDBF" w14:textId="77777777" w:rsidR="00386CA9" w:rsidRPr="008A2D80" w:rsidRDefault="00386CA9" w:rsidP="00386CA9">
      <w:pPr>
        <w:spacing w:before="80"/>
        <w:ind w:left="2124" w:firstLine="708"/>
      </w:pPr>
      <w:r w:rsidRPr="008A2D80">
        <w:t>Část 1: Přesnost osazení.</w:t>
      </w:r>
    </w:p>
    <w:p w14:paraId="3C5E7A66" w14:textId="77777777" w:rsidR="00386CA9" w:rsidRPr="008A2D80" w:rsidRDefault="00386CA9" w:rsidP="00386CA9">
      <w:pPr>
        <w:spacing w:before="80"/>
      </w:pPr>
      <w:r w:rsidRPr="008A2D80">
        <w:t>ČSN EN 1367</w:t>
      </w:r>
      <w:r>
        <w:tab/>
      </w:r>
      <w:r>
        <w:tab/>
      </w:r>
      <w:r>
        <w:tab/>
      </w:r>
      <w:r w:rsidRPr="008A2D80">
        <w:t>Provádění betonových konstrukcí</w:t>
      </w:r>
    </w:p>
    <w:p w14:paraId="0F8A75DF" w14:textId="77777777" w:rsidR="00386CA9" w:rsidRPr="002462B0" w:rsidRDefault="00386CA9" w:rsidP="00386CA9">
      <w:pPr>
        <w:spacing w:before="80"/>
      </w:pPr>
      <w:r>
        <w:t>Třídy přesnosti</w:t>
      </w:r>
      <w:r w:rsidRPr="002462B0">
        <w:t xml:space="preserve"> dle TKP, Kapitola 1. příloha 9 (podrobně viz TKP):</w:t>
      </w:r>
    </w:p>
    <w:p w14:paraId="4DD8A52E" w14:textId="2B0513F8" w:rsidR="00386CA9" w:rsidRPr="008A2D80" w:rsidRDefault="00386CA9" w:rsidP="00386CA9">
      <w:pPr>
        <w:spacing w:before="80"/>
      </w:pPr>
      <w:r w:rsidRPr="008A2D80">
        <w:t>Konstrukční část mostu</w:t>
      </w:r>
      <w:r>
        <w:t>……………………………………………………………………………………………t</w:t>
      </w:r>
      <w:r w:rsidRPr="008A2D80">
        <w:t>řída přesnosti</w:t>
      </w:r>
    </w:p>
    <w:p w14:paraId="0B45C642" w14:textId="7CDBDFFD" w:rsidR="00386CA9" w:rsidRPr="008A2D80" w:rsidRDefault="00386CA9" w:rsidP="00386CA9">
      <w:pPr>
        <w:spacing w:before="80"/>
      </w:pPr>
      <w:r w:rsidRPr="008A2D80">
        <w:t>Zemní práce .................................................................</w:t>
      </w:r>
      <w:r>
        <w:t>.........</w:t>
      </w:r>
      <w:r w:rsidRPr="008A2D80">
        <w:t>.....................................není požadována</w:t>
      </w:r>
    </w:p>
    <w:p w14:paraId="0ED37EB6" w14:textId="77777777" w:rsidR="00386CA9" w:rsidRPr="008A2D80" w:rsidRDefault="00386CA9" w:rsidP="00386CA9">
      <w:pPr>
        <w:spacing w:before="80"/>
      </w:pPr>
      <w:r w:rsidRPr="008A2D80">
        <w:t>Základy kromě pilot a podzemních stěn .....................................................................</w:t>
      </w:r>
      <w:r>
        <w:t>.........</w:t>
      </w:r>
      <w:r w:rsidRPr="008A2D80">
        <w:t>..... třída 12</w:t>
      </w:r>
    </w:p>
    <w:p w14:paraId="62B0D073" w14:textId="77777777" w:rsidR="00386CA9" w:rsidRPr="008A2D80" w:rsidRDefault="00386CA9" w:rsidP="00386CA9">
      <w:pPr>
        <w:spacing w:before="80"/>
      </w:pPr>
      <w:r w:rsidRPr="008A2D80">
        <w:t>Části základů, na které navazují podpěry. Opěry mimo úložných prahů, piloty,</w:t>
      </w:r>
    </w:p>
    <w:p w14:paraId="3439BECB" w14:textId="77777777" w:rsidR="00386CA9" w:rsidRPr="008A2D80" w:rsidRDefault="00386CA9" w:rsidP="00386CA9">
      <w:pPr>
        <w:spacing w:before="80"/>
      </w:pPr>
      <w:r w:rsidRPr="008A2D80">
        <w:t>podzemní stěny, monolitické opěrné zdi, konstrukce pro odvod srážkové vody ......</w:t>
      </w:r>
      <w:r>
        <w:t>.........</w:t>
      </w:r>
      <w:r w:rsidRPr="008A2D80">
        <w:t>..... třída 11</w:t>
      </w:r>
    </w:p>
    <w:p w14:paraId="2659449E" w14:textId="77777777" w:rsidR="00386CA9" w:rsidRPr="008A2D80" w:rsidRDefault="00386CA9" w:rsidP="00386CA9">
      <w:pPr>
        <w:spacing w:before="80"/>
      </w:pPr>
      <w:r w:rsidRPr="008A2D80">
        <w:t>Pilíře, nosné železobetonové konstrukce, vyjma prefabrikovaných, úložné prahy,</w:t>
      </w:r>
    </w:p>
    <w:p w14:paraId="49AA3731" w14:textId="77777777" w:rsidR="00386CA9" w:rsidRPr="008A2D80" w:rsidRDefault="00386CA9" w:rsidP="00386CA9">
      <w:pPr>
        <w:spacing w:before="80"/>
      </w:pPr>
      <w:r w:rsidRPr="008A2D80">
        <w:t>protihlukové stěny, svodidla, podchody, propustky, vodohospodářské objekty .........</w:t>
      </w:r>
      <w:r>
        <w:t>.......</w:t>
      </w:r>
      <w:r w:rsidRPr="008A2D80">
        <w:t>.... třída 10</w:t>
      </w:r>
    </w:p>
    <w:p w14:paraId="22142BD1" w14:textId="77777777" w:rsidR="00386CA9" w:rsidRPr="008A2D80" w:rsidRDefault="00386CA9" w:rsidP="00386CA9">
      <w:pPr>
        <w:spacing w:before="80"/>
      </w:pPr>
      <w:r w:rsidRPr="008A2D80">
        <w:t>Svršek mostu, nosné prefabrikované konstrukce, předpjaté konstrukce, předpjaté</w:t>
      </w:r>
    </w:p>
    <w:p w14:paraId="7AE1C2AB" w14:textId="77777777" w:rsidR="00386CA9" w:rsidRPr="008A2D80" w:rsidRDefault="00386CA9" w:rsidP="00386CA9">
      <w:pPr>
        <w:spacing w:before="80"/>
      </w:pPr>
      <w:r w:rsidRPr="008A2D80">
        <w:t>podpěry, bloky pod ložiska, prefabrikované piloty .........................................................</w:t>
      </w:r>
      <w:r>
        <w:t>.......</w:t>
      </w:r>
      <w:r w:rsidRPr="008A2D80">
        <w:t>... třída 9</w:t>
      </w:r>
    </w:p>
    <w:p w14:paraId="41F620D8" w14:textId="77777777" w:rsidR="00386CA9" w:rsidRDefault="00386CA9" w:rsidP="00386CA9">
      <w:pPr>
        <w:spacing w:before="80"/>
      </w:pPr>
      <w:r w:rsidRPr="008A2D80">
        <w:t>Během stavby je nutno provádět běžná měření a zkoušky předepsané použitou technologií.</w:t>
      </w:r>
    </w:p>
    <w:p w14:paraId="1A56C8BA" w14:textId="77777777" w:rsidR="00386CA9" w:rsidRPr="008A2D80" w:rsidRDefault="00386CA9" w:rsidP="00386CA9">
      <w:pPr>
        <w:spacing w:before="80"/>
      </w:pPr>
      <w:r w:rsidRPr="008A2D80">
        <w:t>Mezní odchylky vytyčení vztažných přímek půdorysné osnovy nebo os jsou stanoveny dle ČSN</w:t>
      </w:r>
      <w:r w:rsidRPr="008A2D80">
        <w:sym w:font="Symbol" w:char="F020"/>
      </w:r>
      <w:r w:rsidRPr="008A2D80">
        <w:t>730421.</w:t>
      </w:r>
    </w:p>
    <w:p w14:paraId="0E5F3B46" w14:textId="77777777" w:rsidR="00386CA9" w:rsidRPr="00264B2C" w:rsidRDefault="00386CA9" w:rsidP="00386CA9">
      <w:pPr>
        <w:jc w:val="left"/>
      </w:pPr>
      <w:r w:rsidRPr="00264B2C">
        <w:t>a)</w:t>
      </w:r>
      <w:r w:rsidRPr="00264B2C">
        <w:tab/>
        <w:t>vzájemné vzdálenosti d ve dvou směrech:</w:t>
      </w:r>
      <w:r w:rsidRPr="00264B2C">
        <w:tab/>
        <w:t xml:space="preserve">výkop základů </w:t>
      </w:r>
      <w:r w:rsidRPr="00264B2C">
        <w:tab/>
      </w:r>
      <w:r>
        <w:tab/>
      </w:r>
      <w:r w:rsidRPr="00264B2C">
        <w:sym w:font="Symbol" w:char="F0B1"/>
      </w:r>
      <w:r w:rsidRPr="00264B2C"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264B2C">
          <w:t>50 mm</w:t>
        </w:r>
      </w:smartTag>
      <w:r w:rsidRPr="00264B2C">
        <w:t xml:space="preserve"> </w:t>
      </w:r>
    </w:p>
    <w:p w14:paraId="7671ACA4" w14:textId="77777777" w:rsidR="00386CA9" w:rsidRPr="00264B2C" w:rsidRDefault="00386CA9" w:rsidP="00386CA9">
      <w:pPr>
        <w:jc w:val="left"/>
      </w:pPr>
      <w:r w:rsidRPr="00264B2C">
        <w:t xml:space="preserve">                                                                         </w:t>
      </w:r>
      <w:r w:rsidRPr="00264B2C">
        <w:tab/>
      </w:r>
      <w:r>
        <w:tab/>
      </w:r>
      <w:r w:rsidRPr="00264B2C">
        <w:t xml:space="preserve">bednění            </w:t>
      </w:r>
      <w:r>
        <w:tab/>
      </w:r>
      <w:r w:rsidRPr="00264B2C">
        <w:tab/>
      </w:r>
      <w:r w:rsidRPr="00264B2C">
        <w:sym w:font="Symbol" w:char="F0B1"/>
      </w:r>
      <w:r w:rsidRPr="00264B2C">
        <w:t xml:space="preserve">   </w:t>
      </w:r>
      <w:smartTag w:uri="urn:schemas-microsoft-com:office:smarttags" w:element="metricconverter">
        <w:smartTagPr>
          <w:attr w:name="ProductID" w:val="8 mm"/>
        </w:smartTagPr>
        <w:r w:rsidRPr="00264B2C">
          <w:t>8 mm</w:t>
        </w:r>
      </w:smartTag>
    </w:p>
    <w:p w14:paraId="01F902F9" w14:textId="77777777" w:rsidR="00386CA9" w:rsidRPr="00264B2C" w:rsidRDefault="00386CA9" w:rsidP="00386CA9">
      <w:pPr>
        <w:jc w:val="left"/>
      </w:pPr>
      <w:r w:rsidRPr="00264B2C">
        <w:t>b)</w:t>
      </w:r>
      <w:r w:rsidRPr="00264B2C">
        <w:tab/>
        <w:t>rovnoběžnosti:</w:t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sym w:font="Symbol" w:char="F0B1"/>
      </w:r>
      <w:r w:rsidRPr="00264B2C">
        <w:t xml:space="preserve"> 15 mgon</w:t>
      </w:r>
    </w:p>
    <w:p w14:paraId="48F3B371" w14:textId="77777777" w:rsidR="00386CA9" w:rsidRPr="00264B2C" w:rsidRDefault="00386CA9" w:rsidP="00386CA9">
      <w:pPr>
        <w:jc w:val="left"/>
      </w:pPr>
      <w:r w:rsidRPr="00264B2C">
        <w:t>c)</w:t>
      </w:r>
      <w:r w:rsidRPr="00264B2C">
        <w:tab/>
        <w:t>sevřeného úhlu:</w:t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sym w:font="Symbol" w:char="F0B1"/>
      </w:r>
      <w:r w:rsidRPr="00264B2C">
        <w:t xml:space="preserve"> 30 mgon</w:t>
      </w:r>
    </w:p>
    <w:p w14:paraId="4837DD9B" w14:textId="77777777" w:rsidR="00386CA9" w:rsidRPr="00264B2C" w:rsidRDefault="00386CA9" w:rsidP="00386CA9">
      <w:pPr>
        <w:jc w:val="left"/>
      </w:pPr>
      <w:r w:rsidRPr="00264B2C">
        <w:t>d)</w:t>
      </w:r>
      <w:r w:rsidRPr="00264B2C">
        <w:tab/>
        <w:t>přímosti:</w:t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  <w:t xml:space="preserve">výkop základů </w:t>
      </w:r>
      <w:r>
        <w:tab/>
      </w:r>
      <w:r w:rsidRPr="00264B2C">
        <w:tab/>
      </w:r>
      <w:r w:rsidRPr="00264B2C">
        <w:sym w:font="Symbol" w:char="F0B1"/>
      </w:r>
      <w:r w:rsidRPr="00264B2C">
        <w:t xml:space="preserve"> </w:t>
      </w:r>
      <w:smartTag w:uri="urn:schemas-microsoft-com:office:smarttags" w:element="metricconverter">
        <w:smartTagPr>
          <w:attr w:name="ProductID" w:val="25 mm"/>
        </w:smartTagPr>
        <w:r w:rsidRPr="00264B2C">
          <w:t>25 mm</w:t>
        </w:r>
      </w:smartTag>
      <w:r w:rsidRPr="00264B2C">
        <w:br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  <w:t xml:space="preserve">bednění </w:t>
      </w:r>
      <w:r w:rsidRPr="00264B2C">
        <w:tab/>
      </w:r>
      <w:r w:rsidRPr="00264B2C">
        <w:tab/>
      </w:r>
      <w:r w:rsidRPr="00264B2C">
        <w:sym w:font="Symbol" w:char="F0B1"/>
      </w:r>
      <w:r w:rsidRPr="00264B2C">
        <w:t xml:space="preserve">   </w:t>
      </w:r>
      <w:smartTag w:uri="urn:schemas-microsoft-com:office:smarttags" w:element="metricconverter">
        <w:smartTagPr>
          <w:attr w:name="ProductID" w:val="8 mm"/>
        </w:smartTagPr>
        <w:r w:rsidRPr="00264B2C">
          <w:t>8 mm</w:t>
        </w:r>
      </w:smartTag>
    </w:p>
    <w:p w14:paraId="223D4ED7" w14:textId="77777777" w:rsidR="00386CA9" w:rsidRPr="00264B2C" w:rsidRDefault="00386CA9" w:rsidP="00386CA9">
      <w:pPr>
        <w:jc w:val="left"/>
      </w:pPr>
      <w:r w:rsidRPr="00264B2C">
        <w:t>e)</w:t>
      </w:r>
      <w:r w:rsidRPr="00264B2C">
        <w:tab/>
        <w:t>vytyčení výškové úrovně základů:</w:t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sym w:font="Symbol" w:char="F0B1"/>
      </w:r>
      <w:r w:rsidRPr="00264B2C">
        <w:t xml:space="preserve">   </w:t>
      </w:r>
      <w:smartTag w:uri="urn:schemas-microsoft-com:office:smarttags" w:element="metricconverter">
        <w:smartTagPr>
          <w:attr w:name="ProductID" w:val="5 mm"/>
        </w:smartTagPr>
        <w:r w:rsidRPr="00264B2C">
          <w:t>5 mm</w:t>
        </w:r>
      </w:smartTag>
    </w:p>
    <w:p w14:paraId="2506452E" w14:textId="77777777" w:rsidR="00386CA9" w:rsidRPr="002462B0" w:rsidRDefault="00386CA9" w:rsidP="00386CA9">
      <w:pPr>
        <w:jc w:val="left"/>
      </w:pPr>
      <w:r w:rsidRPr="002462B0">
        <w:t>f)</w:t>
      </w:r>
      <w:r w:rsidRPr="002462B0">
        <w:tab/>
        <w:t>vytyčení vodorovné roviny:</w:t>
      </w:r>
      <w:r w:rsidRPr="002462B0">
        <w:tab/>
      </w:r>
      <w:r w:rsidRPr="002462B0">
        <w:tab/>
      </w:r>
      <w:r w:rsidRPr="002462B0">
        <w:tab/>
        <w:t xml:space="preserve">výkop základů </w:t>
      </w:r>
      <w:r w:rsidRPr="002462B0">
        <w:tab/>
      </w:r>
      <w:r w:rsidRPr="002462B0">
        <w:tab/>
      </w:r>
      <w:r w:rsidRPr="002462B0">
        <w:sym w:font="Symbol" w:char="F0B1"/>
      </w:r>
      <w:r>
        <w:t xml:space="preserve"> </w:t>
      </w:r>
      <w:r w:rsidRPr="002462B0">
        <w:t>25 mm</w:t>
      </w:r>
      <w:r w:rsidRPr="002462B0">
        <w:br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  <w:t xml:space="preserve">betonáž základů </w:t>
      </w:r>
      <w:r w:rsidRPr="002462B0">
        <w:tab/>
      </w:r>
      <w:r w:rsidRPr="002462B0">
        <w:sym w:font="Symbol" w:char="F0B1"/>
      </w:r>
      <w:r w:rsidRPr="002462B0">
        <w:t xml:space="preserve">   </w:t>
      </w:r>
      <w:smartTag w:uri="urn:schemas-microsoft-com:office:smarttags" w:element="metricconverter">
        <w:smartTagPr>
          <w:attr w:name="ProductID" w:val="5 mm"/>
        </w:smartTagPr>
        <w:r w:rsidRPr="002462B0">
          <w:t>5 mm</w:t>
        </w:r>
      </w:smartTag>
      <w:r w:rsidRPr="002462B0">
        <w:br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</w:r>
      <w:r w:rsidRPr="002462B0">
        <w:tab/>
        <w:t xml:space="preserve">betonáž konstrukcí </w:t>
      </w:r>
      <w:r w:rsidRPr="002462B0">
        <w:tab/>
      </w:r>
      <w:r w:rsidRPr="002462B0">
        <w:sym w:font="Symbol" w:char="F0B1"/>
      </w:r>
      <w:r w:rsidRPr="002462B0">
        <w:t xml:space="preserve">   </w:t>
      </w:r>
      <w:smartTag w:uri="urn:schemas-microsoft-com:office:smarttags" w:element="metricconverter">
        <w:smartTagPr>
          <w:attr w:name="ProductID" w:val="3 mm"/>
        </w:smartTagPr>
        <w:r w:rsidRPr="002462B0">
          <w:t>3 mm</w:t>
        </w:r>
      </w:smartTag>
    </w:p>
    <w:p w14:paraId="7C98BC97" w14:textId="77777777" w:rsidR="00386CA9" w:rsidRPr="00264B2C" w:rsidRDefault="00386CA9" w:rsidP="00386CA9">
      <w:pPr>
        <w:jc w:val="left"/>
      </w:pPr>
      <w:r w:rsidRPr="00264B2C">
        <w:t>g)</w:t>
      </w:r>
      <w:r w:rsidRPr="00264B2C">
        <w:tab/>
        <w:t>vytyčení konstrukčních výšek h při vytyčování:</w:t>
      </w:r>
      <w:r w:rsidRPr="00264B2C">
        <w:tab/>
      </w:r>
      <w:r w:rsidRPr="00264B2C">
        <w:tab/>
      </w:r>
      <w:r w:rsidRPr="00264B2C">
        <w:tab/>
      </w:r>
      <w:r w:rsidRPr="002462B0">
        <w:sym w:font="Symbol" w:char="F0B1"/>
      </w:r>
      <w:r w:rsidRPr="002462B0">
        <w:t xml:space="preserve">    </w:t>
      </w:r>
      <w:smartTag w:uri="urn:schemas-microsoft-com:office:smarttags" w:element="metricconverter">
        <w:smartTagPr>
          <w:attr w:name="ProductID" w:val="4 mm"/>
        </w:smartTagPr>
        <w:r w:rsidRPr="00264B2C">
          <w:t>4 mm</w:t>
        </w:r>
      </w:smartTag>
    </w:p>
    <w:p w14:paraId="0A87E69E" w14:textId="77777777" w:rsidR="00386CA9" w:rsidRPr="00264B2C" w:rsidRDefault="00386CA9" w:rsidP="00386CA9">
      <w:pPr>
        <w:jc w:val="left"/>
      </w:pPr>
      <w:r w:rsidRPr="00264B2C">
        <w:t>h)</w:t>
      </w:r>
      <w:r w:rsidRPr="00264B2C">
        <w:tab/>
        <w:t>vytyčení svislice:</w:t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64B2C">
        <w:tab/>
      </w:r>
      <w:r w:rsidRPr="002462B0">
        <w:sym w:font="Symbol" w:char="F0B1"/>
      </w:r>
      <w:r w:rsidRPr="002462B0">
        <w:t xml:space="preserve">    </w:t>
      </w:r>
      <w:r w:rsidRPr="00264B2C">
        <w:t>4 mm</w:t>
      </w:r>
      <w:r>
        <w:t xml:space="preserve"> </w:t>
      </w:r>
      <w:r w:rsidRPr="00264B2C">
        <w:t xml:space="preserve">(h </w:t>
      </w:r>
      <w:r w:rsidRPr="00264B2C">
        <w:sym w:font="Symbol" w:char="F0A3"/>
      </w:r>
      <w:r w:rsidRPr="00264B2C">
        <w:t>5 m)</w:t>
      </w:r>
    </w:p>
    <w:p w14:paraId="78D64BC8" w14:textId="63E12153" w:rsidR="00317F4F" w:rsidRDefault="00386CA9" w:rsidP="00D0588B">
      <w:pPr>
        <w:ind w:left="6372" w:firstLine="708"/>
        <w:jc w:val="left"/>
      </w:pPr>
      <w:r w:rsidRPr="002462B0">
        <w:lastRenderedPageBreak/>
        <w:sym w:font="Symbol" w:char="F0B1"/>
      </w:r>
      <w:r w:rsidRPr="002462B0">
        <w:t xml:space="preserve">    </w:t>
      </w:r>
      <w:r w:rsidRPr="00264B2C">
        <w:t>8 mm</w:t>
      </w:r>
      <w:r>
        <w:t xml:space="preserve"> </w:t>
      </w:r>
      <w:r w:rsidRPr="00264B2C">
        <w:t xml:space="preserve">(h </w:t>
      </w:r>
      <w:r w:rsidRPr="00264B2C">
        <w:sym w:font="Symbol" w:char="F0A3"/>
      </w:r>
      <w:r w:rsidRPr="00264B2C">
        <w:t>12 m)</w:t>
      </w:r>
    </w:p>
    <w:p w14:paraId="121E0DEE" w14:textId="77777777" w:rsidR="00386CA9" w:rsidRPr="00130EF4" w:rsidRDefault="00386CA9" w:rsidP="00386CA9">
      <w:pPr>
        <w:pStyle w:val="Nadpis4"/>
      </w:pPr>
      <w:bookmarkStart w:id="152" w:name="_Toc408061839"/>
      <w:bookmarkStart w:id="153" w:name="_Toc520025261"/>
      <w:bookmarkStart w:id="154" w:name="_Toc503972822"/>
      <w:bookmarkStart w:id="155" w:name="_Toc49745226"/>
      <w:r w:rsidRPr="00130EF4">
        <w:t>Přesnost provádění</w:t>
      </w:r>
      <w:bookmarkEnd w:id="152"/>
      <w:bookmarkEnd w:id="153"/>
      <w:bookmarkEnd w:id="154"/>
      <w:bookmarkEnd w:id="155"/>
    </w:p>
    <w:p w14:paraId="26090D59" w14:textId="77777777" w:rsidR="00386CA9" w:rsidRPr="00264B2C" w:rsidRDefault="00386CA9" w:rsidP="00386CA9">
      <w:pPr>
        <w:spacing w:before="80"/>
      </w:pPr>
      <w:r w:rsidRPr="00264B2C">
        <w:t>Při provádění mostu je nutno dodržet následující požadované tolerance:</w:t>
      </w:r>
    </w:p>
    <w:p w14:paraId="2FEE1456" w14:textId="77777777" w:rsidR="00386CA9" w:rsidRDefault="00386CA9" w:rsidP="00386CA9">
      <w:pPr>
        <w:spacing w:before="80"/>
      </w:pPr>
      <w:r w:rsidRPr="00574C54">
        <w:t>Základy</w:t>
      </w:r>
      <w:r>
        <w:tab/>
      </w:r>
      <w:r>
        <w:tab/>
      </w:r>
      <w:r>
        <w:tab/>
      </w:r>
      <w:r>
        <w:tab/>
        <w:t xml:space="preserve">– </w:t>
      </w:r>
      <w:r w:rsidRPr="00574C54">
        <w:t xml:space="preserve">směrově </w:t>
      </w:r>
      <w:r w:rsidRPr="00574C54">
        <w:tab/>
      </w:r>
      <w:r>
        <w:tab/>
      </w:r>
      <w:r>
        <w:tab/>
      </w:r>
      <w:r w:rsidRPr="00574C54">
        <w:tab/>
      </w:r>
      <w:r w:rsidRPr="00574C54">
        <w:sym w:font="Symbol" w:char="F0B1"/>
      </w:r>
      <w:r w:rsidRPr="00574C54">
        <w:t>15 mm</w:t>
      </w:r>
    </w:p>
    <w:p w14:paraId="5B8EE967" w14:textId="77777777" w:rsidR="00386CA9" w:rsidRDefault="00386CA9" w:rsidP="00386CA9">
      <w:pPr>
        <w:spacing w:before="80"/>
      </w:pPr>
      <w:r>
        <w:tab/>
      </w:r>
      <w:r>
        <w:tab/>
      </w:r>
      <w:r>
        <w:tab/>
      </w:r>
      <w:r>
        <w:tab/>
      </w:r>
      <w:r>
        <w:tab/>
        <w:t xml:space="preserve">– </w:t>
      </w:r>
      <w:r w:rsidRPr="00574C54">
        <w:t xml:space="preserve">výškově </w:t>
      </w:r>
      <w:r w:rsidRPr="00574C54">
        <w:tab/>
      </w:r>
      <w:r>
        <w:tab/>
      </w:r>
      <w:r>
        <w:tab/>
      </w:r>
      <w:r w:rsidRPr="00574C54">
        <w:tab/>
      </w:r>
      <w:r w:rsidRPr="00574C54">
        <w:sym w:font="Symbol" w:char="F0B1"/>
      </w:r>
      <w:r w:rsidRPr="00574C54">
        <w:t>15 mm</w:t>
      </w:r>
    </w:p>
    <w:p w14:paraId="149CFD2C" w14:textId="77777777" w:rsidR="00386CA9" w:rsidRDefault="00386CA9" w:rsidP="00386CA9">
      <w:pPr>
        <w:spacing w:before="80"/>
      </w:pPr>
      <w:r>
        <w:t>Nosná konstrukce</w:t>
      </w:r>
      <w:r>
        <w:tab/>
      </w:r>
      <w:r>
        <w:tab/>
      </w:r>
      <w:r>
        <w:tab/>
        <w:t xml:space="preserve">– </w:t>
      </w:r>
      <w:r w:rsidRPr="00130EF4">
        <w:t xml:space="preserve">směrově </w:t>
      </w:r>
      <w:r w:rsidRPr="00130EF4">
        <w:tab/>
      </w:r>
      <w:r>
        <w:tab/>
      </w:r>
      <w:r>
        <w:tab/>
      </w:r>
      <w:r w:rsidRPr="00130EF4">
        <w:tab/>
      </w:r>
      <w:r w:rsidRPr="007470F7">
        <w:sym w:font="Symbol" w:char="F0B1"/>
      </w:r>
      <w:r w:rsidRPr="00130EF4">
        <w:t>10 mm</w:t>
      </w:r>
    </w:p>
    <w:p w14:paraId="30189FEC" w14:textId="65B252BB" w:rsidR="002B269E" w:rsidRDefault="002B269E" w:rsidP="002B269E">
      <w:pPr>
        <w:spacing w:before="80"/>
      </w:pPr>
      <w:r>
        <w:t>(spádová deska)</w:t>
      </w:r>
      <w:r>
        <w:tab/>
      </w:r>
      <w:r>
        <w:tab/>
      </w:r>
      <w:r>
        <w:tab/>
      </w:r>
      <w:r w:rsidR="00386CA9">
        <w:t xml:space="preserve">– </w:t>
      </w:r>
      <w:r w:rsidR="00386CA9" w:rsidRPr="00130EF4">
        <w:t>výškově</w:t>
      </w:r>
      <w:r w:rsidR="00386CA9" w:rsidRPr="00130EF4">
        <w:tab/>
      </w:r>
      <w:r w:rsidR="00386CA9">
        <w:tab/>
      </w:r>
      <w:r w:rsidR="00386CA9">
        <w:tab/>
      </w:r>
      <w:r w:rsidR="00386CA9" w:rsidRPr="00130EF4">
        <w:tab/>
      </w:r>
      <w:r w:rsidR="00386CA9" w:rsidRPr="00130EF4">
        <w:sym w:font="Symbol" w:char="F0B1"/>
      </w:r>
      <w:r w:rsidR="00386CA9" w:rsidRPr="00130EF4">
        <w:t>10 mm</w:t>
      </w:r>
    </w:p>
    <w:p w14:paraId="0D7694B5" w14:textId="77777777" w:rsidR="00B05651" w:rsidRDefault="00C3407E" w:rsidP="00B05651">
      <w:pPr>
        <w:pStyle w:val="Nadpis3"/>
      </w:pPr>
      <w:bookmarkStart w:id="156" w:name="_Toc167444398"/>
      <w:r>
        <w:t>P</w:t>
      </w:r>
      <w:r w:rsidR="00B05651">
        <w:t>ožadované zatěžovací zkoušky</w:t>
      </w:r>
      <w:bookmarkEnd w:id="156"/>
    </w:p>
    <w:p w14:paraId="193398F5" w14:textId="0EB6C2CC" w:rsidR="00D1768A" w:rsidRDefault="00D1768A" w:rsidP="00D1768A">
      <w:r w:rsidRPr="0028584A">
        <w:t xml:space="preserve">S ohledem </w:t>
      </w:r>
      <w:r>
        <w:t>k</w:t>
      </w:r>
      <w:r w:rsidRPr="0028584A">
        <w:t xml:space="preserve"> charakter</w:t>
      </w:r>
      <w:r>
        <w:t>u</w:t>
      </w:r>
      <w:r w:rsidRPr="0028584A">
        <w:t xml:space="preserve"> mostu není Zatěžovací zkouška mostu nutná. O případném provedení </w:t>
      </w:r>
      <w:r>
        <w:t>„</w:t>
      </w:r>
      <w:r w:rsidRPr="0028584A">
        <w:t>Statické zatěžovací zkoušky</w:t>
      </w:r>
      <w:r>
        <w:t>“</w:t>
      </w:r>
      <w:r w:rsidRPr="0028584A">
        <w:t xml:space="preserve"> rozhodne investor pouze v případě poruch (či jiných problémů) v průběhu výstavby. </w:t>
      </w:r>
    </w:p>
    <w:p w14:paraId="7FFA443C" w14:textId="4CAC8967" w:rsidR="00167A78" w:rsidRDefault="00167A78" w:rsidP="00167A78">
      <w:pPr>
        <w:pStyle w:val="Nadpis3"/>
      </w:pPr>
      <w:bookmarkStart w:id="157" w:name="_Toc377894449"/>
      <w:bookmarkStart w:id="158" w:name="_Toc380550550"/>
      <w:bookmarkStart w:id="159" w:name="_Toc380559273"/>
      <w:bookmarkStart w:id="160" w:name="_Toc380831791"/>
      <w:bookmarkStart w:id="161" w:name="_Toc503972781"/>
      <w:bookmarkStart w:id="162" w:name="_Toc49745162"/>
      <w:bookmarkStart w:id="163" w:name="_Toc167444399"/>
      <w:r w:rsidRPr="00130EF4">
        <w:t>Požadavky na materiály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3F18BC6A" w14:textId="77777777" w:rsidR="00167A78" w:rsidRPr="00B375CC" w:rsidRDefault="00167A78" w:rsidP="00B375CC">
      <w:pPr>
        <w:pStyle w:val="Nadpis4"/>
      </w:pPr>
      <w:bookmarkStart w:id="164" w:name="_Toc377894450"/>
      <w:bookmarkStart w:id="165" w:name="_Toc380550551"/>
      <w:bookmarkStart w:id="166" w:name="_Toc380559274"/>
      <w:bookmarkStart w:id="167" w:name="_Toc380831792"/>
      <w:bookmarkStart w:id="168" w:name="_Toc503972782"/>
      <w:bookmarkStart w:id="169" w:name="_Toc49745163"/>
      <w:r w:rsidRPr="00B375CC">
        <w:t>Betony</w:t>
      </w:r>
      <w:bookmarkEnd w:id="164"/>
      <w:bookmarkEnd w:id="165"/>
      <w:bookmarkEnd w:id="166"/>
      <w:bookmarkEnd w:id="167"/>
      <w:bookmarkEnd w:id="168"/>
      <w:bookmarkEnd w:id="169"/>
    </w:p>
    <w:p w14:paraId="330109D9" w14:textId="77777777" w:rsidR="00167A78" w:rsidRPr="00130EF4" w:rsidRDefault="00167A78" w:rsidP="00167A78">
      <w:r w:rsidRPr="00130EF4">
        <w:t xml:space="preserve">Pro jednotlivé konstrukční části mostu byly stanoveny třídy betonů a stupně vlivu prostředí </w:t>
      </w:r>
    </w:p>
    <w:p w14:paraId="49E38D6B" w14:textId="06E4F0BC" w:rsidR="00167A78" w:rsidRPr="00130EF4" w:rsidRDefault="00167A78" w:rsidP="00167A78">
      <w:r w:rsidRPr="00130EF4">
        <w:t>(dle ČSN EN 206</w:t>
      </w:r>
      <w:r w:rsidR="00CE57F2">
        <w:t>+A</w:t>
      </w:r>
      <w:r w:rsidR="00936982">
        <w:t>2</w:t>
      </w:r>
      <w:r w:rsidRPr="00130EF4">
        <w:t>):</w:t>
      </w:r>
    </w:p>
    <w:p w14:paraId="39B51591" w14:textId="4A856DC0" w:rsidR="00167A78" w:rsidRDefault="00167A78">
      <w:pPr>
        <w:pStyle w:val="Odstavecseseznamem"/>
        <w:numPr>
          <w:ilvl w:val="0"/>
          <w:numId w:val="8"/>
        </w:numPr>
      </w:pPr>
      <w:r w:rsidRPr="00130EF4">
        <w:t>Podkladní beton</w:t>
      </w:r>
      <w:r w:rsidR="00CE57F2">
        <w:t>, šablony</w:t>
      </w:r>
      <w:r w:rsidRPr="00130EF4">
        <w:tab/>
      </w:r>
      <w:r w:rsidRPr="00130EF4">
        <w:tab/>
      </w:r>
      <w:r w:rsidRPr="00130EF4">
        <w:tab/>
        <w:t>C</w:t>
      </w:r>
      <w:r w:rsidR="002B269E">
        <w:t>8</w:t>
      </w:r>
      <w:r w:rsidRPr="00130EF4">
        <w:t>/</w:t>
      </w:r>
      <w:r w:rsidR="002B269E">
        <w:t>10</w:t>
      </w:r>
      <w:r w:rsidR="0044709A">
        <w:tab/>
      </w:r>
      <w:r w:rsidR="0044709A">
        <w:tab/>
      </w:r>
      <w:r>
        <w:tab/>
      </w:r>
      <w:r w:rsidR="002033FC">
        <w:t>X0</w:t>
      </w:r>
    </w:p>
    <w:p w14:paraId="42B8C1BD" w14:textId="6F7845D3" w:rsidR="00167A78" w:rsidRPr="00130EF4" w:rsidRDefault="00153B8A">
      <w:pPr>
        <w:pStyle w:val="Odstavecseseznamem"/>
        <w:numPr>
          <w:ilvl w:val="0"/>
          <w:numId w:val="8"/>
        </w:numPr>
      </w:pPr>
      <w:r>
        <w:t>Opěry a mostní křídla</w:t>
      </w:r>
      <w:r>
        <w:tab/>
      </w:r>
      <w:r w:rsidR="00167A78" w:rsidRPr="00130EF4">
        <w:tab/>
      </w:r>
      <w:r w:rsidR="00167A78" w:rsidRPr="00130EF4">
        <w:tab/>
      </w:r>
      <w:r w:rsidR="00167A78" w:rsidRPr="00130EF4">
        <w:tab/>
        <w:t>C30/37</w:t>
      </w:r>
      <w:r w:rsidR="0044709A">
        <w:tab/>
      </w:r>
      <w:r w:rsidR="0044709A">
        <w:tab/>
      </w:r>
      <w:r w:rsidR="0044709A">
        <w:tab/>
      </w:r>
      <w:r w:rsidR="00167A78" w:rsidRPr="00130EF4">
        <w:t>XC4, XF</w:t>
      </w:r>
      <w:r w:rsidR="00167A78">
        <w:t>2</w:t>
      </w:r>
      <w:r w:rsidR="00167A78" w:rsidRPr="00130EF4">
        <w:t>, XD</w:t>
      </w:r>
      <w:r>
        <w:t>1, XA1</w:t>
      </w:r>
    </w:p>
    <w:p w14:paraId="44ED459A" w14:textId="27CB5504" w:rsidR="00167A78" w:rsidRDefault="002B269E">
      <w:pPr>
        <w:pStyle w:val="Odstavecseseznamem"/>
        <w:numPr>
          <w:ilvl w:val="0"/>
          <w:numId w:val="8"/>
        </w:numPr>
      </w:pPr>
      <w:r>
        <w:t>Spádový a vyrovnávací beton</w:t>
      </w:r>
      <w:r w:rsidR="00167A78" w:rsidRPr="00130EF4">
        <w:tab/>
      </w:r>
      <w:r w:rsidR="00167A78" w:rsidRPr="00130EF4">
        <w:tab/>
      </w:r>
      <w:r w:rsidR="00167A78" w:rsidRPr="00130EF4">
        <w:tab/>
        <w:t>C3</w:t>
      </w:r>
      <w:r w:rsidR="00936982">
        <w:t>0</w:t>
      </w:r>
      <w:r w:rsidR="002931A4">
        <w:t>/</w:t>
      </w:r>
      <w:r w:rsidR="00936982">
        <w:t>37</w:t>
      </w:r>
      <w:r w:rsidR="002931A4">
        <w:tab/>
      </w:r>
      <w:r w:rsidR="0044709A">
        <w:tab/>
      </w:r>
      <w:r w:rsidR="0044709A">
        <w:tab/>
      </w:r>
      <w:r w:rsidR="00167A78" w:rsidRPr="00130EF4">
        <w:t>XC4, XF2, XD</w:t>
      </w:r>
      <w:r w:rsidR="00153B8A">
        <w:t>1</w:t>
      </w:r>
    </w:p>
    <w:p w14:paraId="5D940BE5" w14:textId="11CA475A" w:rsidR="00167A78" w:rsidRPr="00130EF4" w:rsidRDefault="00167A78">
      <w:pPr>
        <w:pStyle w:val="Odstavecseseznamem"/>
        <w:numPr>
          <w:ilvl w:val="0"/>
          <w:numId w:val="8"/>
        </w:numPr>
      </w:pPr>
      <w:r>
        <w:t>Monolitické ř</w:t>
      </w:r>
      <w:r w:rsidRPr="00130EF4">
        <w:t>ímsy</w:t>
      </w:r>
      <w:r>
        <w:t xml:space="preserve"> a chodníky</w:t>
      </w:r>
      <w:r w:rsidRPr="00130EF4">
        <w:tab/>
      </w:r>
      <w:r w:rsidRPr="00130EF4">
        <w:tab/>
      </w:r>
      <w:r w:rsidRPr="00130EF4">
        <w:tab/>
        <w:t>C30/37</w:t>
      </w:r>
      <w:r w:rsidR="0044709A">
        <w:tab/>
      </w:r>
      <w:r w:rsidR="0044709A">
        <w:tab/>
      </w:r>
      <w:r w:rsidR="0044709A">
        <w:tab/>
      </w:r>
      <w:r w:rsidRPr="00130EF4">
        <w:t xml:space="preserve">XC4, XF4, XD3 </w:t>
      </w:r>
    </w:p>
    <w:p w14:paraId="709798DF" w14:textId="77777777" w:rsidR="00153B8A" w:rsidRPr="00DC6888" w:rsidRDefault="00153B8A">
      <w:pPr>
        <w:pStyle w:val="Odstavecseseznamem"/>
        <w:numPr>
          <w:ilvl w:val="0"/>
          <w:numId w:val="8"/>
        </w:numPr>
      </w:pPr>
      <w:r w:rsidRPr="00130EF4">
        <w:t>Přechodový klín</w:t>
      </w:r>
      <w:r w:rsidRPr="00130EF4">
        <w:tab/>
      </w:r>
      <w:r w:rsidRPr="00130EF4">
        <w:tab/>
      </w:r>
      <w:r w:rsidRPr="00130EF4">
        <w:tab/>
      </w:r>
      <w:r w:rsidRPr="00130EF4">
        <w:tab/>
        <w:t>C 25/30</w:t>
      </w:r>
      <w:r w:rsidRPr="00130EF4">
        <w:tab/>
      </w:r>
      <w:r>
        <w:tab/>
      </w:r>
      <w:r w:rsidRPr="00130EF4">
        <w:t>XC4, XF2</w:t>
      </w:r>
    </w:p>
    <w:p w14:paraId="6614FC96" w14:textId="650C7CCF" w:rsidR="00153B8A" w:rsidRDefault="00167A78">
      <w:pPr>
        <w:pStyle w:val="Odstavecseseznamem"/>
        <w:numPr>
          <w:ilvl w:val="0"/>
          <w:numId w:val="8"/>
        </w:numPr>
      </w:pPr>
      <w:r w:rsidRPr="00130EF4">
        <w:t>Beton pod dlaž</w:t>
      </w:r>
      <w:r w:rsidR="00936982">
        <w:t>b</w:t>
      </w:r>
      <w:r w:rsidR="00147041">
        <w:t>y</w:t>
      </w:r>
      <w:r w:rsidR="00936982">
        <w:tab/>
      </w:r>
      <w:r w:rsidR="00936982">
        <w:tab/>
      </w:r>
      <w:r w:rsidR="002B269E">
        <w:tab/>
      </w:r>
      <w:r w:rsidR="002B269E">
        <w:tab/>
      </w:r>
      <w:r w:rsidRPr="00130EF4">
        <w:t>C20/25n</w:t>
      </w:r>
      <w:r w:rsidR="0044709A">
        <w:tab/>
      </w:r>
      <w:r w:rsidR="0044709A">
        <w:tab/>
      </w:r>
      <w:r w:rsidRPr="00130EF4">
        <w:t>XC2, XF</w:t>
      </w:r>
      <w:r>
        <w:t>3</w:t>
      </w:r>
      <w:r w:rsidRPr="00130EF4">
        <w:t xml:space="preserve"> </w:t>
      </w:r>
    </w:p>
    <w:p w14:paraId="75F41102" w14:textId="77777777" w:rsidR="00167A78" w:rsidRPr="00B375CC" w:rsidRDefault="00167A78" w:rsidP="00B375CC">
      <w:pPr>
        <w:pStyle w:val="Nadpis4"/>
      </w:pPr>
      <w:bookmarkStart w:id="170" w:name="_Toc377894451"/>
      <w:bookmarkStart w:id="171" w:name="_Toc380550552"/>
      <w:bookmarkStart w:id="172" w:name="_Toc380559275"/>
      <w:bookmarkStart w:id="173" w:name="_Toc380831793"/>
      <w:bookmarkStart w:id="174" w:name="_Toc503972783"/>
      <w:bookmarkStart w:id="175" w:name="_Toc49745164"/>
      <w:r w:rsidRPr="00B375CC">
        <w:t>Betonářská výztuž</w:t>
      </w:r>
      <w:bookmarkEnd w:id="170"/>
      <w:bookmarkEnd w:id="171"/>
      <w:bookmarkEnd w:id="172"/>
      <w:bookmarkEnd w:id="173"/>
      <w:bookmarkEnd w:id="174"/>
      <w:bookmarkEnd w:id="175"/>
    </w:p>
    <w:p w14:paraId="2F3D6972" w14:textId="6E28EA1D" w:rsidR="00167A78" w:rsidRPr="00130EF4" w:rsidRDefault="00167A78" w:rsidP="00167A78">
      <w:r w:rsidRPr="00130EF4">
        <w:t xml:space="preserve">Ve všech částech konstrukce mostu bude použita betonářská výztuž </w:t>
      </w:r>
      <w:r w:rsidRPr="008D1BB7">
        <w:rPr>
          <w:b/>
        </w:rPr>
        <w:t>B500B</w:t>
      </w:r>
      <w:r w:rsidRPr="00130EF4">
        <w:t>. Hodnota krycí vrstvy betonářské výztuže musí odpovídat hodnotě příslušné danému stupni agresivity prostředí dle ČSN EN 206</w:t>
      </w:r>
      <w:r w:rsidR="00936982">
        <w:t>+A2</w:t>
      </w:r>
      <w:r w:rsidRPr="00130EF4">
        <w:t xml:space="preserve"> a ČSN EN 1992-1-1.</w:t>
      </w:r>
    </w:p>
    <w:p w14:paraId="62030DA8" w14:textId="77777777" w:rsidR="00167A78" w:rsidRPr="00B375CC" w:rsidRDefault="00167A78" w:rsidP="00B375CC">
      <w:pPr>
        <w:pStyle w:val="Nadpis4"/>
      </w:pPr>
      <w:bookmarkStart w:id="176" w:name="_Toc377894456"/>
      <w:bookmarkStart w:id="177" w:name="_Toc380550556"/>
      <w:bookmarkStart w:id="178" w:name="_Toc380559279"/>
      <w:bookmarkStart w:id="179" w:name="_Toc380831797"/>
      <w:bookmarkStart w:id="180" w:name="_Toc503972784"/>
      <w:bookmarkStart w:id="181" w:name="_Toc49745165"/>
      <w:r w:rsidRPr="00B375CC">
        <w:t>Izolace</w:t>
      </w:r>
      <w:bookmarkEnd w:id="176"/>
      <w:bookmarkEnd w:id="177"/>
      <w:bookmarkEnd w:id="178"/>
      <w:bookmarkEnd w:id="179"/>
      <w:bookmarkEnd w:id="180"/>
      <w:bookmarkEnd w:id="181"/>
    </w:p>
    <w:p w14:paraId="2DC801A3" w14:textId="2362E2B2" w:rsidR="00FC5F86" w:rsidRPr="00D43A88" w:rsidRDefault="00FC5F86" w:rsidP="00FC5F86">
      <w:r w:rsidRPr="00D43A88">
        <w:t xml:space="preserve">Vhodným technologickým postupem </w:t>
      </w:r>
      <w:r w:rsidR="00D43A88" w:rsidRPr="00D43A88">
        <w:t xml:space="preserve">provedení izolace </w:t>
      </w:r>
      <w:r w:rsidRPr="00D43A88">
        <w:t>musí být zajištěna její celistvost, nepropustnost, dobrá odolnost proti mechanickému namáhání a přilnavost k povrchu betonové NK. Musí být zajištěno její dokonalé odvodnění a vyloučeno stékání vody po</w:t>
      </w:r>
      <w:r w:rsidR="00D43A88" w:rsidRPr="00D43A88">
        <w:t xml:space="preserve"> nosné konstrukci</w:t>
      </w:r>
      <w:r w:rsidRPr="00D43A88">
        <w:t>. Izolační souvrství musí být provedeno v souladu s ČSN 73 6242.</w:t>
      </w:r>
    </w:p>
    <w:p w14:paraId="4366D707" w14:textId="6DB7E458" w:rsidR="00167A78" w:rsidRPr="00130EF4" w:rsidRDefault="00FC5F86" w:rsidP="00167A78">
      <w:r w:rsidRPr="006A62B4">
        <w:t>Vlastnosti všech materiálů</w:t>
      </w:r>
      <w:r w:rsidR="006A62B4" w:rsidRPr="006A62B4">
        <w:t>,</w:t>
      </w:r>
      <w:r w:rsidRPr="006A62B4">
        <w:t xml:space="preserve"> použitých pro izolační systém</w:t>
      </w:r>
      <w:r w:rsidR="006A62B4" w:rsidRPr="006A62B4">
        <w:t>,</w:t>
      </w:r>
      <w:r w:rsidRPr="006A62B4">
        <w:t xml:space="preserve"> musí být v souladu s TKP a požadavky objednatele.</w:t>
      </w:r>
      <w:r w:rsidR="006A62B4" w:rsidRPr="006A62B4">
        <w:t xml:space="preserve"> </w:t>
      </w:r>
      <w:r w:rsidRPr="006A62B4">
        <w:t>Izolační práce musí být prováděny pouze ve vhodných klimatických podmínkách, které budou uvedeny v příslušných technologických předpisech pro provádění zvolené skladby izolačního souvrství.</w:t>
      </w:r>
      <w:r w:rsidR="006A62B4" w:rsidRPr="006A62B4">
        <w:t xml:space="preserve"> </w:t>
      </w:r>
      <w:r w:rsidRPr="006A62B4">
        <w:t>Povrchová vrstva betonu, jako podklad pod izolaci, musí vykazovat pevnost v odtrhu min. 1,5 MPa. Před pokládkou izolace musí být povrch očištěn a opatřen pečetící vrstvou. O průběhu prací bude veden podrobný deník.</w:t>
      </w:r>
      <w:r w:rsidR="006A62B4" w:rsidRPr="006A62B4">
        <w:t xml:space="preserve"> </w:t>
      </w:r>
      <w:r w:rsidR="00167A78" w:rsidRPr="006A62B4">
        <w:t>Zhotovitel izolačních prací zodpovídá za veškeré vady způsobené špatnou funkcí izolace.</w:t>
      </w:r>
    </w:p>
    <w:p w14:paraId="5B53F64B" w14:textId="77777777" w:rsidR="00167A78" w:rsidRDefault="00167A78" w:rsidP="00167A78">
      <w:r w:rsidRPr="00130EF4">
        <w:t>Všechny obsypané betonové povrchy (neopatřené NAIP) budou ochráněny izolačními nátěry proti zemní vlhkosti</w:t>
      </w:r>
      <w:r>
        <w:t xml:space="preserve"> 1x Alp + 2x Aln. </w:t>
      </w:r>
      <w:r w:rsidRPr="00130EF4">
        <w:t>Izolační nátěry viz kap. „</w:t>
      </w:r>
      <w:r w:rsidRPr="008D1BB7">
        <w:t>Povrchové úpravy, nátěry</w:t>
      </w:r>
      <w:r w:rsidRPr="00130EF4">
        <w:t>“.</w:t>
      </w:r>
    </w:p>
    <w:p w14:paraId="3F1C716A" w14:textId="77777777" w:rsidR="00167A78" w:rsidRDefault="00167A78" w:rsidP="00167A78">
      <w:r w:rsidRPr="00130EF4">
        <w:t xml:space="preserve">Všechny obsypané plochy ochráněné NAIP </w:t>
      </w:r>
      <w:r>
        <w:t xml:space="preserve">nebo nátěry </w:t>
      </w:r>
      <w:r w:rsidRPr="00130EF4">
        <w:t>budou navíc opatřeny vrstvou geotextilie tloušťky minimálně 6</w:t>
      </w:r>
      <w:r>
        <w:t> </w:t>
      </w:r>
      <w:r w:rsidRPr="00130EF4">
        <w:t>mm, hmotnosti minimálně 600 g/m</w:t>
      </w:r>
      <w:r w:rsidRPr="00DC6888">
        <w:t>2</w:t>
      </w:r>
      <w:r w:rsidRPr="00130EF4">
        <w:t xml:space="preserve"> a tažnosti min. 70 %.</w:t>
      </w:r>
    </w:p>
    <w:p w14:paraId="4137C500" w14:textId="77777777" w:rsidR="00167A78" w:rsidRPr="00130EF4" w:rsidRDefault="00167A78" w:rsidP="00167A78">
      <w:pPr>
        <w:pStyle w:val="Nadpis4"/>
      </w:pPr>
      <w:bookmarkStart w:id="182" w:name="_Toc74982321"/>
      <w:bookmarkStart w:id="183" w:name="_Toc503972785"/>
      <w:bookmarkStart w:id="184" w:name="_Toc49745166"/>
      <w:r w:rsidRPr="00130EF4">
        <w:lastRenderedPageBreak/>
        <w:t>Živičné vrstvy</w:t>
      </w:r>
      <w:bookmarkEnd w:id="182"/>
      <w:bookmarkEnd w:id="183"/>
      <w:bookmarkEnd w:id="184"/>
    </w:p>
    <w:p w14:paraId="138D7482" w14:textId="77777777" w:rsidR="00167A78" w:rsidRPr="00130EF4" w:rsidRDefault="00167A78" w:rsidP="00167A78">
      <w:r w:rsidRPr="005B412F">
        <w:t>Asfaltové směsi</w:t>
      </w:r>
      <w:r>
        <w:t>,</w:t>
      </w:r>
      <w:r w:rsidRPr="005B412F">
        <w:t xml:space="preserve"> použité na vozovkové souvrství (jednotlivé vrstvy i celá vozovka)</w:t>
      </w:r>
      <w:r>
        <w:t>,</w:t>
      </w:r>
      <w:r w:rsidRPr="005B412F">
        <w:t xml:space="preserve"> musí splňovat vlastnosti a parametry uvedené v ČSN EN 13108-1 (73 6121). Technologický postup prací musí být v souladu s TKP. Zkušební vzorky živičné směsi a zálivkové hmoty spár pro kontrolní zkoušky se zašlou do objednatelem určené zkušební laboratoře.</w:t>
      </w:r>
    </w:p>
    <w:p w14:paraId="34BB5B18" w14:textId="77777777" w:rsidR="00167A78" w:rsidRDefault="00167A78" w:rsidP="00167A78">
      <w:r w:rsidRPr="00130EF4">
        <w:t>Mezi ochranou izolace, ložnou a obrusnou vrstvou se předepisuje provedení spojovacího postřiku z modifikované kationaktivní emulze v dávce 0,5 kg/m</w:t>
      </w:r>
      <w:r w:rsidRPr="00DC6888">
        <w:rPr>
          <w:vertAlign w:val="superscript"/>
        </w:rPr>
        <w:t>2</w:t>
      </w:r>
      <w:r w:rsidRPr="00DC6888">
        <w:t xml:space="preserve"> </w:t>
      </w:r>
      <w:r w:rsidRPr="00130EF4">
        <w:t xml:space="preserve">(zbytkové množství pojiva </w:t>
      </w:r>
      <w:r>
        <w:t xml:space="preserve">dle ČSN 73 6129, pro nové vrstvy </w:t>
      </w:r>
      <w:r w:rsidRPr="00981C17">
        <w:t>0,1</w:t>
      </w:r>
      <w:r>
        <w:t>5 - </w:t>
      </w:r>
      <w:r w:rsidRPr="00933770">
        <w:t>0,</w:t>
      </w:r>
      <w:r>
        <w:t>35 </w:t>
      </w:r>
      <w:r w:rsidRPr="00933770">
        <w:t>kg/m</w:t>
      </w:r>
      <w:r w:rsidRPr="001F6ABA">
        <w:rPr>
          <w:vertAlign w:val="superscript"/>
        </w:rPr>
        <w:t>2</w:t>
      </w:r>
      <w:r>
        <w:t>, pro starší nebo frézovaný povrch 0,30 - 0,60</w:t>
      </w:r>
      <w:r w:rsidRPr="008A5028">
        <w:t xml:space="preserve"> </w:t>
      </w:r>
      <w:r w:rsidRPr="00933770">
        <w:t>kg/m</w:t>
      </w:r>
      <w:r w:rsidRPr="001F6ABA">
        <w:rPr>
          <w:vertAlign w:val="superscript"/>
        </w:rPr>
        <w:t>2</w:t>
      </w:r>
      <w:r w:rsidRPr="00130EF4">
        <w:t>).</w:t>
      </w:r>
    </w:p>
    <w:p w14:paraId="12A28695" w14:textId="77777777" w:rsidR="00167A78" w:rsidRPr="00130EF4" w:rsidRDefault="00167A78" w:rsidP="00167A78">
      <w:r w:rsidRPr="00130EF4">
        <w:t>Mezi všemi asfaltovými vrstvami musí být dosaženo dostatečné spojení, které je možné prokázat zkouškou střihem dle TP109, změna 1.</w:t>
      </w:r>
    </w:p>
    <w:p w14:paraId="5C368156" w14:textId="11BEF5CC" w:rsidR="00936982" w:rsidRDefault="00167A78" w:rsidP="00147041">
      <w:r w:rsidRPr="00130EF4">
        <w:t>Pracovní spáry mezi asfaltovými vrstvami a betonovými konstrukcemi mostu budou utěsněny zálivkou podle VL 4. Jednotlivé detaily spar mezi asfaltovými vrstvami a betonovými konstrukcemi musí být provedeny v souladu s TKP a VL4. Výplňové prvky pro utěsnění spar v krytu vozovky na mostě musí být z materiálu s uzavřenými buňkami a musí vzdorovat vysokým teplotám. Profil může být kruhový nebo obdélníkový, musí být odolný proti hnilobě, tvarově stabilní a musí vykazovat co nejmenší nasákavost vody. Snesitelnost se zálivkovou hmotou a materiálem pro předchozí nátěr spáry je nutno prokázat.</w:t>
      </w:r>
    </w:p>
    <w:p w14:paraId="42318FD3" w14:textId="77777777" w:rsidR="00167A78" w:rsidRPr="00130EF4" w:rsidRDefault="00167A78" w:rsidP="00167A78">
      <w:pPr>
        <w:pStyle w:val="Nadpis4"/>
      </w:pPr>
      <w:bookmarkStart w:id="185" w:name="_Toc503972786"/>
      <w:bookmarkStart w:id="186" w:name="_Toc49745167"/>
      <w:r w:rsidRPr="00130EF4">
        <w:t>Povrchové úpravy, nátěry</w:t>
      </w:r>
      <w:bookmarkEnd w:id="185"/>
      <w:bookmarkEnd w:id="186"/>
    </w:p>
    <w:p w14:paraId="026778FC" w14:textId="30118BFF" w:rsidR="00167A78" w:rsidRPr="00F06499" w:rsidRDefault="00167A78" w:rsidP="00167A78">
      <w:pPr>
        <w:rPr>
          <w:u w:val="single"/>
        </w:rPr>
      </w:pPr>
      <w:r w:rsidRPr="00F06499">
        <w:rPr>
          <w:u w:val="single"/>
        </w:rPr>
        <w:t>Ocelové konstrukce</w:t>
      </w:r>
    </w:p>
    <w:p w14:paraId="569908CD" w14:textId="77777777" w:rsidR="00167A78" w:rsidRDefault="00167A78" w:rsidP="00167A78">
      <w:r w:rsidRPr="00D156DA">
        <w:t xml:space="preserve">Všechny </w:t>
      </w:r>
      <w:r w:rsidRPr="00130EF4">
        <w:t>kovové části příslušenství mostu</w:t>
      </w:r>
      <w:r>
        <w:t xml:space="preserve">, přicházející </w:t>
      </w:r>
      <w:r w:rsidRPr="00D156DA">
        <w:t>do styku se vzduchem</w:t>
      </w:r>
      <w:r>
        <w:t>,</w:t>
      </w:r>
      <w:r w:rsidRPr="00D156DA">
        <w:t xml:space="preserve"> budou upraveny pro stupeň korozní agresivity prostředí C4+K8 (speciální) - </w:t>
      </w:r>
      <w:r w:rsidRPr="001A130B">
        <w:t>dle TKP 19, část B –</w:t>
      </w:r>
      <w:r>
        <w:t xml:space="preserve"> ochranný povlak IIIA nebo IIIB. Ž</w:t>
      </w:r>
      <w:r w:rsidRPr="00130EF4">
        <w:t>ivotnost povrchové úpravy (nátěrového systému) nad 15 let</w:t>
      </w:r>
      <w:r>
        <w:t>.</w:t>
      </w:r>
    </w:p>
    <w:p w14:paraId="47F39596" w14:textId="77777777" w:rsidR="00167A78" w:rsidRDefault="00167A78" w:rsidP="00167A78">
      <w:r>
        <w:t>Návrh skladby povrchové úpravy:</w:t>
      </w:r>
    </w:p>
    <w:p w14:paraId="368DAE30" w14:textId="77777777" w:rsidR="00167A78" w:rsidRPr="00D156DA" w:rsidRDefault="00167A78" w:rsidP="00167A78">
      <w:r w:rsidRPr="00D156DA">
        <w:t xml:space="preserve">stupeň přípravy, čistota, drsnost: </w:t>
      </w:r>
      <w:r>
        <w:tab/>
      </w:r>
      <w:r>
        <w:tab/>
      </w:r>
      <w:r>
        <w:tab/>
      </w:r>
      <w:r>
        <w:tab/>
      </w:r>
      <w:r>
        <w:tab/>
      </w:r>
      <w:r w:rsidRPr="00D156DA">
        <w:t>otryskání povrchu na Sa3</w:t>
      </w:r>
    </w:p>
    <w:p w14:paraId="74602566" w14:textId="4EF7F23A" w:rsidR="00167A78" w:rsidRPr="00717EEE" w:rsidRDefault="00167A78" w:rsidP="00167A78">
      <w:r w:rsidRPr="00717EEE">
        <w:t xml:space="preserve">- zinkování ponorem dle </w:t>
      </w:r>
      <w:r w:rsidR="003140CD">
        <w:t xml:space="preserve">ČSN EN </w:t>
      </w:r>
      <w:r w:rsidRPr="00717EEE">
        <w:t>ISO 1461, tl</w:t>
      </w:r>
      <w:r w:rsidR="003140CD">
        <w:t>.</w:t>
      </w:r>
      <w:r w:rsidRPr="00717EEE">
        <w:t xml:space="preserve"> zaschlého filmu </w:t>
      </w:r>
      <w:r w:rsidRPr="00717EEE">
        <w:tab/>
      </w:r>
      <w:r w:rsidR="003140CD">
        <w:t xml:space="preserve">průměrně </w:t>
      </w:r>
      <w:r w:rsidRPr="00717EEE">
        <w:t>8</w:t>
      </w:r>
      <w:r w:rsidR="003140CD">
        <w:t>5</w:t>
      </w:r>
      <w:r w:rsidRPr="00717EEE">
        <w:t xml:space="preserve"> µm</w:t>
      </w:r>
    </w:p>
    <w:p w14:paraId="2787C293" w14:textId="16F48C27" w:rsidR="00167A78" w:rsidRPr="00717EEE" w:rsidRDefault="00167A78" w:rsidP="00167A78">
      <w:r w:rsidRPr="00717EEE">
        <w:t xml:space="preserve">- základní nátěr epoxidový, tloušťka zaschlého filmu </w:t>
      </w:r>
      <w:r w:rsidRPr="00717EEE">
        <w:tab/>
      </w:r>
      <w:r w:rsidRPr="00717EEE">
        <w:tab/>
      </w:r>
      <w:r>
        <w:tab/>
      </w:r>
      <w:r w:rsidRPr="00717EEE">
        <w:t>nominálně 80 µm, min. 7</w:t>
      </w:r>
      <w:r w:rsidR="003140CD">
        <w:t>0</w:t>
      </w:r>
      <w:r w:rsidRPr="00717EEE">
        <w:t xml:space="preserve"> µm</w:t>
      </w:r>
    </w:p>
    <w:p w14:paraId="1E405972" w14:textId="40D5E051" w:rsidR="00167A78" w:rsidRPr="00717EEE" w:rsidRDefault="00167A78" w:rsidP="00167A78">
      <w:r w:rsidRPr="00717EEE">
        <w:t xml:space="preserve">- základní nátěr epoxidový, tloušťka zaschlého filmu </w:t>
      </w:r>
      <w:r w:rsidRPr="00717EEE">
        <w:tab/>
      </w:r>
      <w:r w:rsidRPr="00717EEE">
        <w:tab/>
      </w:r>
      <w:r>
        <w:tab/>
      </w:r>
      <w:r w:rsidRPr="00717EEE">
        <w:t>nominálně 80 µm, min. 7</w:t>
      </w:r>
      <w:r w:rsidR="003140CD">
        <w:t>0</w:t>
      </w:r>
      <w:r w:rsidRPr="00717EEE">
        <w:t xml:space="preserve"> µm</w:t>
      </w:r>
    </w:p>
    <w:p w14:paraId="25B42E4D" w14:textId="77777777" w:rsidR="00167A78" w:rsidRPr="003140CD" w:rsidRDefault="00167A78" w:rsidP="00167A78">
      <w:pPr>
        <w:rPr>
          <w:u w:val="single"/>
        </w:rPr>
      </w:pPr>
      <w:r w:rsidRPr="003140CD">
        <w:rPr>
          <w:u w:val="single"/>
        </w:rPr>
        <w:t xml:space="preserve">- vrchní nátěr alifatický polyuretanový, tloušťka zaschlého filmu </w:t>
      </w:r>
      <w:r w:rsidRPr="003140CD">
        <w:rPr>
          <w:u w:val="single"/>
        </w:rPr>
        <w:tab/>
        <w:t>nominálně 80 µm, min. 60 µm</w:t>
      </w:r>
    </w:p>
    <w:p w14:paraId="7E31AB84" w14:textId="6B16DDEA" w:rsidR="003140CD" w:rsidRPr="00D156DA" w:rsidRDefault="003140CD" w:rsidP="003140CD">
      <w:r>
        <w:t xml:space="preserve">- </w:t>
      </w:r>
      <w:r w:rsidRPr="00D156DA">
        <w:t xml:space="preserve">celkem systém: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56DA">
        <w:t>NDFT 32</w:t>
      </w:r>
      <w:r>
        <w:t>5</w:t>
      </w:r>
      <w:r w:rsidRPr="00D156DA">
        <w:t xml:space="preserve"> µm</w:t>
      </w:r>
    </w:p>
    <w:p w14:paraId="0C61092E" w14:textId="77777777" w:rsidR="00167A78" w:rsidRPr="00D156DA" w:rsidRDefault="00167A78" w:rsidP="00167A78"/>
    <w:p w14:paraId="01A9EEF3" w14:textId="01846098" w:rsidR="00167A78" w:rsidRPr="00D156DA" w:rsidRDefault="00167A78" w:rsidP="00167A78">
      <w:r w:rsidRPr="00951353">
        <w:t>Odstín vrchního nátěru:</w:t>
      </w:r>
      <w:r w:rsidR="002B269E">
        <w:tab/>
      </w:r>
      <w:r w:rsidR="002B269E">
        <w:tab/>
      </w:r>
      <w:r w:rsidR="002B269E">
        <w:tab/>
      </w:r>
      <w:r w:rsidR="002B269E">
        <w:tab/>
      </w:r>
      <w:r w:rsidR="002B269E">
        <w:tab/>
      </w:r>
      <w:r w:rsidR="002B269E">
        <w:tab/>
      </w:r>
      <w:r w:rsidR="00936982">
        <w:t>dle výběru investora</w:t>
      </w:r>
    </w:p>
    <w:p w14:paraId="6F408D75" w14:textId="77777777" w:rsidR="00167A78" w:rsidRDefault="00167A78" w:rsidP="00167A78">
      <w:r w:rsidRPr="00D156DA">
        <w:t xml:space="preserve">Povrchová </w:t>
      </w:r>
      <w:r>
        <w:t xml:space="preserve">ochrana spojovacího materiálu: </w:t>
      </w:r>
      <w:r>
        <w:tab/>
      </w:r>
      <w:r>
        <w:tab/>
      </w:r>
      <w:r>
        <w:tab/>
      </w:r>
      <w:r>
        <w:tab/>
      </w:r>
      <w:r w:rsidRPr="00D156DA">
        <w:t>Zn ponorem min. 80 µm</w:t>
      </w:r>
    </w:p>
    <w:p w14:paraId="1A7FAFA7" w14:textId="77777777" w:rsidR="00167A78" w:rsidRPr="00D156DA" w:rsidRDefault="00167A78" w:rsidP="00167A78"/>
    <w:p w14:paraId="2F825922" w14:textId="77777777" w:rsidR="00167A78" w:rsidRDefault="00167A78" w:rsidP="00167A78">
      <w:r w:rsidRPr="00D156DA">
        <w:t>Dodavatel základního nátěru musí doložit výsledky české akreditované laboratoře o dostatečné přilnavosti na Zn povlak a určit způsob předúpravy Zn povlaku před aplikací nátěru. Postup provádění nátěrů musí být v souladu s TKP.</w:t>
      </w:r>
    </w:p>
    <w:p w14:paraId="712EC5C3" w14:textId="75C310A0" w:rsidR="00167A78" w:rsidRDefault="00167A78" w:rsidP="00167A78">
      <w:r w:rsidRPr="00F06499">
        <w:rPr>
          <w:u w:val="single"/>
        </w:rPr>
        <w:t>Povrch monolitický</w:t>
      </w:r>
      <w:r>
        <w:rPr>
          <w:u w:val="single"/>
        </w:rPr>
        <w:t>ch</w:t>
      </w:r>
      <w:r w:rsidRPr="00F06499">
        <w:rPr>
          <w:u w:val="single"/>
        </w:rPr>
        <w:t xml:space="preserve"> říms</w:t>
      </w:r>
      <w:r>
        <w:t xml:space="preserve"> bude </w:t>
      </w:r>
      <w:r w:rsidRPr="00D156DA">
        <w:t>opatřen hydrofobním penetračním nátěrem (jako sekundární ochranou proti působení Ch.</w:t>
      </w:r>
      <w:r>
        <w:t xml:space="preserve"> </w:t>
      </w:r>
      <w:r w:rsidRPr="00D156DA">
        <w:t>R.</w:t>
      </w:r>
      <w:r>
        <w:t xml:space="preserve"> </w:t>
      </w:r>
      <w:r w:rsidRPr="00D156DA">
        <w:t xml:space="preserve">P.) </w:t>
      </w:r>
      <w:r>
        <w:t>Bude použit nátěr typu S4 v souladu s VL a TKP.</w:t>
      </w:r>
      <w:r w:rsidR="00D93A0F">
        <w:t xml:space="preserve"> </w:t>
      </w:r>
      <w:r w:rsidR="00D93A0F" w:rsidRPr="005C1402">
        <w:t>Na horním povrchu bude provedena příčná striáž</w:t>
      </w:r>
      <w:r w:rsidR="00D93A0F">
        <w:t xml:space="preserve"> </w:t>
      </w:r>
      <w:r w:rsidR="00D93A0F" w:rsidRPr="005C1402">
        <w:t>silonovým koštětem</w:t>
      </w:r>
      <w:r w:rsidR="00936982">
        <w:t>.</w:t>
      </w:r>
    </w:p>
    <w:p w14:paraId="55DAE391" w14:textId="6AC79153" w:rsidR="002B269E" w:rsidRDefault="002B269E" w:rsidP="002B269E">
      <w:r w:rsidRPr="008C49A8">
        <w:rPr>
          <w:u w:val="single"/>
        </w:rPr>
        <w:t>Pohledové plochy</w:t>
      </w:r>
      <w:r w:rsidRPr="00F06499">
        <w:t xml:space="preserve"> </w:t>
      </w:r>
      <w:r>
        <w:t xml:space="preserve">spodní stavby a NK budou opatřeny sjednocujícím nátěrem, </w:t>
      </w:r>
      <w:r w:rsidR="00936982">
        <w:t xml:space="preserve">min. </w:t>
      </w:r>
      <w:r>
        <w:t>typ S2.</w:t>
      </w:r>
    </w:p>
    <w:p w14:paraId="2A65C7F2" w14:textId="77777777" w:rsidR="00167A78" w:rsidRDefault="00167A78" w:rsidP="00167A78">
      <w:r w:rsidRPr="00F06499">
        <w:rPr>
          <w:u w:val="single"/>
        </w:rPr>
        <w:t>Zasypané části betonových konstrukcí</w:t>
      </w:r>
      <w:r w:rsidRPr="00D156DA">
        <w:t xml:space="preserve"> </w:t>
      </w:r>
      <w:r>
        <w:t xml:space="preserve">(neizolované NAIP) </w:t>
      </w:r>
      <w:r w:rsidRPr="00D156DA">
        <w:t>budou opatřeny i</w:t>
      </w:r>
      <w:r>
        <w:t>zolačními nátěry (1xAl</w:t>
      </w:r>
      <w:r w:rsidRPr="00D156DA">
        <w:t>p+2x</w:t>
      </w:r>
      <w:r>
        <w:t>Aln</w:t>
      </w:r>
      <w:r w:rsidRPr="00D156DA">
        <w:t xml:space="preserve">) proti zemní vlhkosti a překryty </w:t>
      </w:r>
      <w:r>
        <w:t xml:space="preserve">ochrannou </w:t>
      </w:r>
      <w:r w:rsidRPr="00D156DA">
        <w:t>vrstvou geotextilie.</w:t>
      </w:r>
    </w:p>
    <w:p w14:paraId="2B6E9972" w14:textId="79DAFB35" w:rsidR="00167A78" w:rsidRDefault="00167A78" w:rsidP="00167A78">
      <w:r w:rsidRPr="00CA5CE0">
        <w:rPr>
          <w:u w:val="single"/>
        </w:rPr>
        <w:t xml:space="preserve">Podél </w:t>
      </w:r>
      <w:r w:rsidR="00CE57F2">
        <w:rPr>
          <w:u w:val="single"/>
        </w:rPr>
        <w:t xml:space="preserve">obrub </w:t>
      </w:r>
      <w:r w:rsidRPr="00CA5CE0">
        <w:rPr>
          <w:u w:val="single"/>
        </w:rPr>
        <w:t>bude na šířku 500 mm</w:t>
      </w:r>
      <w:r>
        <w:t xml:space="preserve"> proveden asfaltový uzavírací nátěr pro podélný transport vody přes most.</w:t>
      </w:r>
    </w:p>
    <w:p w14:paraId="17E39B2E" w14:textId="46C831D7" w:rsidR="00167A78" w:rsidRDefault="00167A78" w:rsidP="00167A78">
      <w:r w:rsidRPr="00951353">
        <w:rPr>
          <w:u w:val="single"/>
        </w:rPr>
        <w:lastRenderedPageBreak/>
        <w:t>Ochranná vrstva geotextilie</w:t>
      </w:r>
      <w:r w:rsidRPr="00130EF4">
        <w:t xml:space="preserve"> tloušťky minimálně 6</w:t>
      </w:r>
      <w:r>
        <w:t> </w:t>
      </w:r>
      <w:r w:rsidRPr="00130EF4">
        <w:t>mm, hmotnosti minimálně 600 g/m</w:t>
      </w:r>
      <w:r w:rsidRPr="00DC6888">
        <w:t>2</w:t>
      </w:r>
      <w:r w:rsidRPr="00130EF4">
        <w:t xml:space="preserve"> a tažnosti min. 70 %.</w:t>
      </w:r>
    </w:p>
    <w:p w14:paraId="11C4F1E8" w14:textId="77777777" w:rsidR="00167A78" w:rsidRPr="000109D0" w:rsidRDefault="00167A78" w:rsidP="00167A78">
      <w:pPr>
        <w:rPr>
          <w:u w:val="single"/>
        </w:rPr>
      </w:pPr>
      <w:r w:rsidRPr="000109D0">
        <w:rPr>
          <w:u w:val="single"/>
        </w:rPr>
        <w:t>Betony:</w:t>
      </w:r>
    </w:p>
    <w:p w14:paraId="4B80FB9E" w14:textId="25D76528" w:rsidR="00167A78" w:rsidRPr="00130EF4" w:rsidRDefault="00167A78" w:rsidP="00167A78">
      <w:r w:rsidRPr="00130EF4">
        <w:t xml:space="preserve">V souladu s TKP 18, příloha P10, kap. </w:t>
      </w:r>
      <w:r w:rsidR="00E83920">
        <w:t>8.8.1</w:t>
      </w:r>
      <w:r w:rsidRPr="00130EF4">
        <w:t xml:space="preserve"> budou povrchy betonových konstrukcí upraveny na kategorie:</w:t>
      </w:r>
    </w:p>
    <w:p w14:paraId="2E41A7ED" w14:textId="77777777" w:rsidR="00167A78" w:rsidRPr="00130EF4" w:rsidRDefault="00167A78">
      <w:pPr>
        <w:pStyle w:val="Odstavecseseznamem"/>
        <w:numPr>
          <w:ilvl w:val="0"/>
          <w:numId w:val="7"/>
        </w:numPr>
        <w:spacing w:before="0"/>
      </w:pPr>
      <w:r w:rsidRPr="00130EF4">
        <w:t>rubové plochy opěr a křídel: Bd</w:t>
      </w:r>
    </w:p>
    <w:p w14:paraId="27D40C89" w14:textId="77777777" w:rsidR="00167A78" w:rsidRPr="00130EF4" w:rsidRDefault="00167A78">
      <w:pPr>
        <w:pStyle w:val="Odstavecseseznamem"/>
        <w:numPr>
          <w:ilvl w:val="0"/>
          <w:numId w:val="7"/>
        </w:numPr>
        <w:spacing w:before="0"/>
      </w:pPr>
      <w:r w:rsidRPr="00130EF4">
        <w:t>lícní plochy opěr a křídel, bedněné plochy nosné konstrukce, bedněné plochy říms: C</w:t>
      </w:r>
      <w:r>
        <w:t>2</w:t>
      </w:r>
      <w:r w:rsidRPr="00130EF4">
        <w:t>d</w:t>
      </w:r>
    </w:p>
    <w:p w14:paraId="145BB7B8" w14:textId="269553BA" w:rsidR="00167A78" w:rsidRDefault="00167A78">
      <w:pPr>
        <w:pStyle w:val="Odstavecseseznamem"/>
        <w:numPr>
          <w:ilvl w:val="0"/>
          <w:numId w:val="7"/>
        </w:numPr>
        <w:spacing w:before="0"/>
      </w:pPr>
      <w:r w:rsidRPr="00130EF4">
        <w:t>nebedněné plochy nosné konstrukce a říms: E</w:t>
      </w:r>
    </w:p>
    <w:p w14:paraId="6F980079" w14:textId="77777777" w:rsidR="00411035" w:rsidRDefault="00411035" w:rsidP="00411035">
      <w:pPr>
        <w:pStyle w:val="Nadpis3"/>
      </w:pPr>
      <w:bookmarkStart w:id="187" w:name="_Toc503972810"/>
      <w:bookmarkStart w:id="188" w:name="_Toc49745213"/>
      <w:bookmarkStart w:id="189" w:name="_Toc167444400"/>
      <w:r>
        <w:t>Úpravy kolem mostu a pod mostem</w:t>
      </w:r>
      <w:bookmarkEnd w:id="187"/>
      <w:bookmarkEnd w:id="188"/>
      <w:bookmarkEnd w:id="189"/>
    </w:p>
    <w:p w14:paraId="35571F77" w14:textId="77777777" w:rsidR="00411035" w:rsidRPr="00130EF4" w:rsidRDefault="00411035" w:rsidP="00411035">
      <w:pPr>
        <w:pStyle w:val="Nadpis4"/>
      </w:pPr>
      <w:bookmarkStart w:id="190" w:name="_Toc503972811"/>
      <w:bookmarkStart w:id="191" w:name="_Toc49745214"/>
      <w:r>
        <w:t>Napojení vozovky</w:t>
      </w:r>
      <w:bookmarkEnd w:id="190"/>
      <w:bookmarkEnd w:id="191"/>
    </w:p>
    <w:p w14:paraId="6A5ED54B" w14:textId="3FB7DA16" w:rsidR="00411035" w:rsidRDefault="008E744C" w:rsidP="00411035">
      <w:r>
        <w:t>V</w:t>
      </w:r>
      <w:r w:rsidR="00630847">
        <w:t xml:space="preserve">ozovka bude plynule napojena </w:t>
      </w:r>
      <w:r>
        <w:t xml:space="preserve">na stávající stav na </w:t>
      </w:r>
      <w:r w:rsidR="005B0257">
        <w:t xml:space="preserve">začátku a </w:t>
      </w:r>
      <w:r>
        <w:t>konci úpravy.</w:t>
      </w:r>
    </w:p>
    <w:p w14:paraId="53299FDF" w14:textId="0E961A8B" w:rsidR="00411035" w:rsidRDefault="00411035" w:rsidP="00411035">
      <w:pPr>
        <w:pStyle w:val="Nadpis4"/>
      </w:pPr>
      <w:bookmarkStart w:id="192" w:name="_Toc432409398"/>
      <w:bookmarkStart w:id="193" w:name="_Toc475620871"/>
      <w:bookmarkStart w:id="194" w:name="_Toc503972812"/>
      <w:bookmarkStart w:id="195" w:name="_Toc49745215"/>
      <w:r>
        <w:t>Zpevnění krajnic za říms</w:t>
      </w:r>
      <w:r w:rsidR="008E744C">
        <w:t>ami</w:t>
      </w:r>
      <w:r>
        <w:t xml:space="preserve"> a kolem křídel</w:t>
      </w:r>
      <w:bookmarkEnd w:id="192"/>
      <w:bookmarkEnd w:id="193"/>
      <w:bookmarkEnd w:id="194"/>
      <w:bookmarkEnd w:id="195"/>
    </w:p>
    <w:p w14:paraId="7EE710FD" w14:textId="53DF681B" w:rsidR="00411035" w:rsidRDefault="00411035" w:rsidP="00411035">
      <w:r w:rsidRPr="006F4954">
        <w:t xml:space="preserve">Za </w:t>
      </w:r>
      <w:r w:rsidR="006A62B4">
        <w:t xml:space="preserve">římsami </w:t>
      </w:r>
      <w:r w:rsidRPr="006F4954">
        <w:t xml:space="preserve">bude </w:t>
      </w:r>
      <w:r w:rsidR="008E744C">
        <w:t>v délce min</w:t>
      </w:r>
      <w:r w:rsidR="005B0257">
        <w:t xml:space="preserve">. </w:t>
      </w:r>
      <w:r w:rsidR="008E744C">
        <w:t>1,</w:t>
      </w:r>
      <w:r w:rsidR="005B0257">
        <w:t>5</w:t>
      </w:r>
      <w:r w:rsidR="008E744C">
        <w:t xml:space="preserve"> m</w:t>
      </w:r>
      <w:r w:rsidR="005B0257">
        <w:t>, resp. 1,65 m</w:t>
      </w:r>
      <w:r w:rsidR="008E744C">
        <w:t xml:space="preserve"> </w:t>
      </w:r>
      <w:r w:rsidRPr="006F4954">
        <w:t>provedeno zpevnění</w:t>
      </w:r>
      <w:r w:rsidR="008E744C">
        <w:t xml:space="preserve"> </w:t>
      </w:r>
      <w:r w:rsidRPr="006F4954">
        <w:t>lomovým kamenem (min.</w:t>
      </w:r>
      <w:r w:rsidR="005B0257">
        <w:t> </w:t>
      </w:r>
      <w:r w:rsidRPr="006F4954">
        <w:t>tl.</w:t>
      </w:r>
      <w:r w:rsidR="005B0257">
        <w:t> </w:t>
      </w:r>
      <w:r w:rsidRPr="006F4954">
        <w:t>2</w:t>
      </w:r>
      <w:r w:rsidR="008E744C">
        <w:t>0</w:t>
      </w:r>
      <w:r w:rsidRPr="006F4954">
        <w:t>0</w:t>
      </w:r>
      <w:r>
        <w:t xml:space="preserve"> </w:t>
      </w:r>
      <w:r w:rsidRPr="006F4954">
        <w:t xml:space="preserve">mm) do betonových obrub s kladením do betonového lože C20/25n XF3 </w:t>
      </w:r>
      <w:r>
        <w:t xml:space="preserve">(tloušťky </w:t>
      </w:r>
      <w:r w:rsidRPr="006F4954">
        <w:t>min.</w:t>
      </w:r>
      <w:r w:rsidR="005B0257">
        <w:t> </w:t>
      </w:r>
      <w:r w:rsidRPr="006F4954">
        <w:t>1</w:t>
      </w:r>
      <w:r w:rsidR="008E744C">
        <w:t>5</w:t>
      </w:r>
      <w:r w:rsidRPr="006F4954">
        <w:t>0</w:t>
      </w:r>
      <w:r>
        <w:t> </w:t>
      </w:r>
      <w:r w:rsidRPr="006F4954">
        <w:t>mm) celk</w:t>
      </w:r>
      <w:r>
        <w:t>ové</w:t>
      </w:r>
      <w:r w:rsidRPr="006F4954">
        <w:t xml:space="preserve"> tl</w:t>
      </w:r>
      <w:r>
        <w:t>oušťky</w:t>
      </w:r>
      <w:r w:rsidRPr="006F4954">
        <w:t xml:space="preserve"> min. 3</w:t>
      </w:r>
      <w:r w:rsidR="008E744C">
        <w:t>5</w:t>
      </w:r>
      <w:r w:rsidRPr="006F4954">
        <w:t>0</w:t>
      </w:r>
      <w:r>
        <w:t xml:space="preserve"> </w:t>
      </w:r>
      <w:r w:rsidRPr="006F4954">
        <w:t xml:space="preserve">mm s vyspárováním. </w:t>
      </w:r>
      <w:r>
        <w:t>O</w:t>
      </w:r>
      <w:r w:rsidRPr="006F4954">
        <w:t xml:space="preserve">dláždění </w:t>
      </w:r>
      <w:r>
        <w:t xml:space="preserve">bude plynule navazovat na odláždění podél křídel a srážková voda v něm bude směrována do koryta. </w:t>
      </w:r>
      <w:r w:rsidR="00630847">
        <w:t>Kříd</w:t>
      </w:r>
      <w:r w:rsidR="006A62B4">
        <w:t>la budou odlážděna na šířku min. 500 mm od líce římsy.</w:t>
      </w:r>
    </w:p>
    <w:p w14:paraId="0183B818" w14:textId="77777777" w:rsidR="00411035" w:rsidRPr="002E1180" w:rsidRDefault="00411035" w:rsidP="00411035">
      <w:pPr>
        <w:pStyle w:val="Nadpis4"/>
      </w:pPr>
      <w:bookmarkStart w:id="196" w:name="_Toc432409399"/>
      <w:bookmarkStart w:id="197" w:name="_Toc475620872"/>
      <w:bookmarkStart w:id="198" w:name="_Toc503972813"/>
      <w:bookmarkStart w:id="199" w:name="_Toc49745216"/>
      <w:r w:rsidRPr="002E1180">
        <w:t xml:space="preserve">Zpevnění </w:t>
      </w:r>
      <w:bookmarkEnd w:id="196"/>
      <w:r>
        <w:t>pod mostem</w:t>
      </w:r>
      <w:bookmarkEnd w:id="197"/>
      <w:bookmarkEnd w:id="198"/>
      <w:bookmarkEnd w:id="199"/>
    </w:p>
    <w:p w14:paraId="35A3708F" w14:textId="60CAA2CD" w:rsidR="00411035" w:rsidRDefault="00630847" w:rsidP="00411035">
      <w:r w:rsidRPr="00D53AFB">
        <w:t xml:space="preserve">Koryto </w:t>
      </w:r>
      <w:r w:rsidR="005B0257">
        <w:t>řeky nebude upravováno, vyjma zpevněné lavičky podél líců koncových opěr š. 1,0 m. Lavička bude provedena z lomového kamene do betonu tl. min. 350 mm.</w:t>
      </w:r>
      <w:r w:rsidRPr="00D53AFB">
        <w:t xml:space="preserve"> Před dokončením stavby bude provedeno pročištění koryta vodního toku a svahů od naplavenin a náletových dřevin (10 m po a proti proudu od líce mostu)</w:t>
      </w:r>
      <w:r>
        <w:t>.</w:t>
      </w:r>
    </w:p>
    <w:p w14:paraId="5A21FD98" w14:textId="77777777" w:rsidR="00411035" w:rsidRPr="002E1180" w:rsidRDefault="00411035" w:rsidP="00411035">
      <w:pPr>
        <w:pStyle w:val="Nadpis4"/>
      </w:pPr>
      <w:bookmarkStart w:id="200" w:name="_Toc49745217"/>
      <w:r>
        <w:t>Přístupová schodiště</w:t>
      </w:r>
      <w:bookmarkEnd w:id="200"/>
    </w:p>
    <w:p w14:paraId="6D0F6DAE" w14:textId="4895425F" w:rsidR="009D1350" w:rsidRPr="00D1768A" w:rsidRDefault="005B0257" w:rsidP="00411035">
      <w:r>
        <w:t>Vzhledem k dobré přístupnosti z okolních svahů nebudou zřizována.</w:t>
      </w:r>
    </w:p>
    <w:p w14:paraId="6B7FA121" w14:textId="77777777" w:rsidR="00B05651" w:rsidRPr="0044052C" w:rsidRDefault="00B05651" w:rsidP="0044052C">
      <w:pPr>
        <w:pStyle w:val="Nadpis2"/>
      </w:pPr>
      <w:bookmarkStart w:id="201" w:name="_Toc167444401"/>
      <w:r w:rsidRPr="0044052C">
        <w:t>Výstavba mostu</w:t>
      </w:r>
      <w:bookmarkEnd w:id="201"/>
    </w:p>
    <w:p w14:paraId="1A555CB0" w14:textId="62CBA6FC" w:rsidR="00B05651" w:rsidRPr="001D083D" w:rsidRDefault="00C3407E" w:rsidP="00FC1FF5">
      <w:pPr>
        <w:pStyle w:val="Nadpis4"/>
      </w:pPr>
      <w:r w:rsidRPr="001D083D">
        <w:t>P</w:t>
      </w:r>
      <w:r w:rsidR="00B05651" w:rsidRPr="001D083D">
        <w:t>ostup a technologie stavby mostu</w:t>
      </w:r>
    </w:p>
    <w:p w14:paraId="147D6C59" w14:textId="778B83F8" w:rsidR="00DB287B" w:rsidRPr="001D083D" w:rsidRDefault="00DB287B" w:rsidP="00DB287B">
      <w:pPr>
        <w:pStyle w:val="Nadpis4"/>
      </w:pPr>
      <w:r>
        <w:t>Postup výstavby</w:t>
      </w:r>
    </w:p>
    <w:p w14:paraId="4BCBB7CE" w14:textId="33949781" w:rsidR="00630847" w:rsidRPr="0075613C" w:rsidRDefault="00630847" w:rsidP="00630847">
      <w:pPr>
        <w:rPr>
          <w:bCs/>
        </w:rPr>
      </w:pPr>
      <w:r w:rsidRPr="0075613C">
        <w:rPr>
          <w:bCs/>
        </w:rPr>
        <w:t xml:space="preserve">Po dohodě s investorem byl určen tento rozsah komplexní </w:t>
      </w:r>
      <w:r w:rsidR="00477DF5">
        <w:rPr>
          <w:bCs/>
        </w:rPr>
        <w:t>opravy</w:t>
      </w:r>
      <w:r w:rsidRPr="0075613C">
        <w:rPr>
          <w:bCs/>
        </w:rPr>
        <w:t xml:space="preserve"> mostu:</w:t>
      </w:r>
    </w:p>
    <w:p w14:paraId="61573552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vytýčení stávajících inženýrských sítí, příprava staveniště</w:t>
      </w:r>
    </w:p>
    <w:p w14:paraId="69A582AC" w14:textId="482719C2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mýcení náletových dřevin a křovin, sečení trávy</w:t>
      </w:r>
    </w:p>
    <w:p w14:paraId="0D92F24E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osazení dopravního značení, uzavření mostu pro dopravu</w:t>
      </w:r>
    </w:p>
    <w:p w14:paraId="59664A70" w14:textId="57CB47D6" w:rsidR="00630847" w:rsidRPr="00E92385" w:rsidRDefault="00147041" w:rsidP="00630847">
      <w:pPr>
        <w:pStyle w:val="Odstavecseseznamem"/>
        <w:numPr>
          <w:ilvl w:val="0"/>
          <w:numId w:val="2"/>
        </w:numPr>
        <w:spacing w:before="0"/>
      </w:pPr>
      <w:r>
        <w:t>vybourání</w:t>
      </w:r>
      <w:r w:rsidR="00630847">
        <w:t xml:space="preserve"> AB vrstev vozovky, </w:t>
      </w:r>
      <w:r w:rsidR="00630847" w:rsidRPr="00E92385">
        <w:t>odstranění konstrukčních vozovkových vrstev na obou předmostích v místě budoucí stavební jámy</w:t>
      </w:r>
      <w:r w:rsidR="00630847">
        <w:t>, otevření stavební jámy</w:t>
      </w:r>
    </w:p>
    <w:p w14:paraId="44429C0E" w14:textId="74B5CAB1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 w:rsidRPr="00E92385">
        <w:t xml:space="preserve">kompletní vybourání </w:t>
      </w:r>
      <w:r>
        <w:t>mostního svršku</w:t>
      </w:r>
      <w:r w:rsidR="005B0257">
        <w:t>, odbourání závěrných zídek a horních částí křídel</w:t>
      </w:r>
    </w:p>
    <w:p w14:paraId="6174BA44" w14:textId="77777777" w:rsidR="005B025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provedení spádového betonu vč. spřažení s NK, sanace NK</w:t>
      </w:r>
    </w:p>
    <w:p w14:paraId="4A69981B" w14:textId="0785121C" w:rsidR="00630847" w:rsidRDefault="005B0257" w:rsidP="00630847">
      <w:pPr>
        <w:pStyle w:val="Odstavecseseznamem"/>
        <w:numPr>
          <w:ilvl w:val="0"/>
          <w:numId w:val="2"/>
        </w:numPr>
        <w:spacing w:before="0"/>
      </w:pPr>
      <w:r>
        <w:t>provedení nových závěrných zídek a sanace</w:t>
      </w:r>
      <w:r w:rsidR="00630847">
        <w:t xml:space="preserve"> spodní stavby</w:t>
      </w:r>
    </w:p>
    <w:p w14:paraId="4FFD278A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provedení celoplošné mostní izolace, izolace rubu opěr a provedení přechodových oblastí</w:t>
      </w:r>
    </w:p>
    <w:p w14:paraId="3DE2A9E8" w14:textId="7ABF6F6B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armování, bednění a betonáž mostních říms</w:t>
      </w:r>
    </w:p>
    <w:p w14:paraId="3B9CFBC7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položení vozovkových vrstev</w:t>
      </w:r>
    </w:p>
    <w:p w14:paraId="1073DA9C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t>opatření spodní stavby a podhledu NK sjednocujícím nátěrem</w:t>
      </w:r>
    </w:p>
    <w:p w14:paraId="6E04CF55" w14:textId="3EAD1638" w:rsidR="00630847" w:rsidRDefault="00630847" w:rsidP="0044010B">
      <w:pPr>
        <w:pStyle w:val="Odstavecseseznamem"/>
        <w:numPr>
          <w:ilvl w:val="0"/>
          <w:numId w:val="2"/>
        </w:numPr>
        <w:spacing w:before="0"/>
      </w:pPr>
      <w:r>
        <w:t xml:space="preserve">provedení odláždění </w:t>
      </w:r>
      <w:r w:rsidR="005B0257">
        <w:t xml:space="preserve">kolem opěr, </w:t>
      </w:r>
      <w:r>
        <w:t>dosypání svahů, terénní úpravy a dokončovací práce</w:t>
      </w:r>
    </w:p>
    <w:p w14:paraId="4992E1D8" w14:textId="77777777" w:rsidR="00630847" w:rsidRDefault="00630847" w:rsidP="00630847">
      <w:pPr>
        <w:pStyle w:val="Odstavecseseznamem"/>
        <w:numPr>
          <w:ilvl w:val="0"/>
          <w:numId w:val="2"/>
        </w:numPr>
        <w:spacing w:before="0"/>
      </w:pPr>
      <w:r>
        <w:lastRenderedPageBreak/>
        <w:t>montáž zábradlí, odstranění dočasného dopravního značení, obnovení provozu na mostě</w:t>
      </w:r>
    </w:p>
    <w:p w14:paraId="2A1EAB56" w14:textId="24E5E3BD" w:rsidR="00A05FFD" w:rsidRDefault="00630847" w:rsidP="00BC028A">
      <w:pPr>
        <w:spacing w:before="0"/>
      </w:pPr>
      <w:r>
        <w:t>V době technologických přestávek (zrání betonu spřažené desky, říms atd.) je možno provádět práce nezávislé na těchto procesech (očištění a sanace spodní stavby</w:t>
      </w:r>
      <w:r w:rsidR="00147041">
        <w:t xml:space="preserve"> a NK</w:t>
      </w:r>
      <w:r>
        <w:t>, terénní práce atd.).</w:t>
      </w:r>
    </w:p>
    <w:p w14:paraId="423E68C4" w14:textId="77777777" w:rsidR="00DB287B" w:rsidRDefault="00DB287B" w:rsidP="00DB287B">
      <w:pPr>
        <w:pStyle w:val="Nadpis4"/>
      </w:pPr>
      <w:bookmarkStart w:id="202" w:name="_Toc380559319"/>
      <w:bookmarkStart w:id="203" w:name="_Toc380831839"/>
      <w:bookmarkStart w:id="204" w:name="_Toc503972819"/>
      <w:bookmarkStart w:id="205" w:name="_Toc50029109"/>
      <w:r w:rsidRPr="001A36D9">
        <w:t>Zpevněné plochy</w:t>
      </w:r>
      <w:bookmarkEnd w:id="202"/>
      <w:bookmarkEnd w:id="203"/>
      <w:bookmarkEnd w:id="204"/>
      <w:bookmarkEnd w:id="205"/>
    </w:p>
    <w:p w14:paraId="6F45FECB" w14:textId="425F3F7D" w:rsidR="00DB287B" w:rsidRDefault="00DB287B" w:rsidP="00DB287B">
      <w:pPr>
        <w:spacing w:before="80"/>
      </w:pPr>
      <w:r w:rsidRPr="00130EF4">
        <w:t xml:space="preserve">Cena všech zpevněných technologických ploch je součástí ocenění jednotlivých stavebních prací. Pro účely stavby se nepočítá se zřizováním dalších zpevněných ploch. Příjezd na staveniště je možný po stávající </w:t>
      </w:r>
      <w:r w:rsidR="0077273F">
        <w:t xml:space="preserve">komunikaci </w:t>
      </w:r>
      <w:r w:rsidRPr="00130EF4">
        <w:t>z obou směrů.</w:t>
      </w:r>
    </w:p>
    <w:p w14:paraId="4B94D6D2" w14:textId="6B0C1D3E" w:rsidR="00022743" w:rsidRDefault="00022743" w:rsidP="00022743">
      <w:pPr>
        <w:pStyle w:val="Nadpis4"/>
      </w:pPr>
      <w:r>
        <w:t>Sanace a jejich rozsah</w:t>
      </w:r>
    </w:p>
    <w:p w14:paraId="0AF80120" w14:textId="77777777" w:rsidR="00ED1928" w:rsidRPr="00ED1928" w:rsidRDefault="00ED1928" w:rsidP="00ED1928">
      <w:pPr>
        <w:spacing w:before="80"/>
        <w:rPr>
          <w:b/>
          <w:bCs/>
          <w:u w:val="single"/>
        </w:rPr>
      </w:pPr>
      <w:r w:rsidRPr="00ED1928">
        <w:rPr>
          <w:b/>
          <w:bCs/>
          <w:u w:val="single"/>
        </w:rPr>
        <w:t>Předpokládaný postup rekonstrukce:</w:t>
      </w:r>
    </w:p>
    <w:p w14:paraId="4D718C16" w14:textId="7590FFE2" w:rsidR="001B183B" w:rsidRPr="00022743" w:rsidRDefault="00ED1928" w:rsidP="00ED1928">
      <w:pPr>
        <w:ind w:firstLine="708"/>
        <w:rPr>
          <w:b/>
          <w:bCs/>
        </w:rPr>
      </w:pPr>
      <w:r>
        <w:rPr>
          <w:b/>
          <w:bCs/>
        </w:rPr>
        <w:t xml:space="preserve">0/ </w:t>
      </w:r>
      <w:r w:rsidRPr="00ED1928">
        <w:rPr>
          <w:b/>
          <w:bCs/>
        </w:rPr>
        <w:t>Přípravné a podmiňující práce:</w:t>
      </w:r>
      <w:r w:rsidRPr="000B2C17">
        <w:t xml:space="preserve"> Před zahájením vlastní </w:t>
      </w:r>
      <w:r>
        <w:t>opravy</w:t>
      </w:r>
      <w:r w:rsidRPr="000B2C17">
        <w:t xml:space="preserve"> mostu bude osazeno dopravní značení a veškerá doprava bude převedena na objízdnou trasu. Před zahájením jakýchkoliv stavebních prací (zejména zemních prací) zajistí zhotovitel stavby – aktuální zjištění a vytýčení průběhu všech stávajících IS vedených po mostě, pod mostem a v jeho blízkosti (na požádání vytýčí </w:t>
      </w:r>
      <w:r w:rsidRPr="00ED1928">
        <w:t>IS jejich správci).</w:t>
      </w:r>
      <w:r>
        <w:t xml:space="preserve"> </w:t>
      </w:r>
      <w:r w:rsidRPr="00ED1928">
        <w:t>Přístupové cesty, skladovací plochy, zdroje energie a napojení na odpadní vedení jsou řešeny v rámci zásad organizace výstavby. Pracovní plochy, potřebné například pro montáž skruže a lešení, budou zřízeny v prostoru zařízení staveniště.</w:t>
      </w:r>
      <w:r>
        <w:t xml:space="preserve"> </w:t>
      </w:r>
      <w:r w:rsidRPr="00ED1928">
        <w:t xml:space="preserve">K mostu je přístup z obou stran po stávající </w:t>
      </w:r>
      <w:r>
        <w:t>polní cestě</w:t>
      </w:r>
      <w:r w:rsidRPr="00ED1928">
        <w:t xml:space="preserve">. Pod most do prostoru </w:t>
      </w:r>
      <w:r>
        <w:t xml:space="preserve">podpěr P2 a P3 nelze přístup zajistit a stavba si zřídí lešení, které bude nutno vyvěsit ze stávající NK. Ke koncovým opěrám O1 a O4 </w:t>
      </w:r>
      <w:r w:rsidRPr="00ED1928">
        <w:t xml:space="preserve">je přístup po </w:t>
      </w:r>
      <w:r>
        <w:t xml:space="preserve">polní </w:t>
      </w:r>
      <w:r w:rsidRPr="00ED1928">
        <w:t>cestě</w:t>
      </w:r>
      <w:r w:rsidR="001A4890">
        <w:t xml:space="preserve"> a z</w:t>
      </w:r>
      <w:r w:rsidR="00D432DB">
        <w:t>e</w:t>
      </w:r>
      <w:r w:rsidR="001A4890">
        <w:t xml:space="preserve"> svahů</w:t>
      </w:r>
      <w:r>
        <w:t>.</w:t>
      </w:r>
    </w:p>
    <w:p w14:paraId="7E1493A2" w14:textId="60B1D1A2" w:rsidR="009D1350" w:rsidRDefault="001B183B" w:rsidP="001B183B">
      <w:r>
        <w:t xml:space="preserve">Sanace stávajících konstrukcí vycházejí z dostupných podkladů a provedených průzkumů. </w:t>
      </w:r>
      <w:r w:rsidR="006B01CA">
        <w:t xml:space="preserve">Způsob sanace a rozsah ubourání horního povrchu křídel bude upřesněn po odkopání rubů spodní stavby a očištění všech povrchů TVP. </w:t>
      </w:r>
      <w:r w:rsidR="005B0257">
        <w:t xml:space="preserve">Předpokládá se ubourání po horní povrch úložného prahu. </w:t>
      </w:r>
      <w:r w:rsidR="006B01CA">
        <w:t xml:space="preserve">Po očištění TVP bude rovněž </w:t>
      </w:r>
      <w:r w:rsidR="005B0257">
        <w:t xml:space="preserve">upřesněn </w:t>
      </w:r>
      <w:r w:rsidR="006B01CA">
        <w:t xml:space="preserve">způsob </w:t>
      </w:r>
      <w:r w:rsidR="00D432DB">
        <w:t xml:space="preserve">a rozsah </w:t>
      </w:r>
      <w:r w:rsidR="006B01CA">
        <w:t>sanací povrchů (kotvená nebo nekotvená a poměr ploch</w:t>
      </w:r>
      <w:r w:rsidR="00D432DB">
        <w:t>)</w:t>
      </w:r>
      <w:r w:rsidR="006B01CA">
        <w:t>. Rozsah, způsob a poměry budou odsouhlaseny investorem, TDS a AD formou záznamu z KD, příp. i zápisem do stavebního deníku.</w:t>
      </w:r>
    </w:p>
    <w:p w14:paraId="580A3E56" w14:textId="0A57DAB8" w:rsidR="009D1350" w:rsidRDefault="00ED1928" w:rsidP="009D1350">
      <w:pPr>
        <w:ind w:firstLine="708"/>
      </w:pPr>
      <w:r w:rsidRPr="000B2C17">
        <w:rPr>
          <w:b/>
        </w:rPr>
        <w:t xml:space="preserve">1/ Bourání </w:t>
      </w:r>
      <w:r w:rsidR="00FC1FF5">
        <w:rPr>
          <w:b/>
        </w:rPr>
        <w:t xml:space="preserve">a demontáže </w:t>
      </w:r>
      <w:r w:rsidRPr="000B2C17">
        <w:rPr>
          <w:b/>
        </w:rPr>
        <w:t>stávající</w:t>
      </w:r>
      <w:r w:rsidR="00FC1FF5">
        <w:rPr>
          <w:b/>
        </w:rPr>
        <w:t>ch konstrukčních prvků</w:t>
      </w:r>
      <w:r w:rsidRPr="000B2C17">
        <w:rPr>
          <w:b/>
        </w:rPr>
        <w:t>:</w:t>
      </w:r>
      <w:r w:rsidRPr="000B2C17">
        <w:t xml:space="preserve"> Pro realizaci </w:t>
      </w:r>
      <w:r>
        <w:t>opravy</w:t>
      </w:r>
      <w:r w:rsidRPr="000B2C17">
        <w:t xml:space="preserve"> </w:t>
      </w:r>
      <w:r>
        <w:t>mostovky</w:t>
      </w:r>
      <w:r w:rsidRPr="000B2C17">
        <w:t xml:space="preserve"> je nutné provést odbourání celého mostního svršku (stávající zábradlí, římsy, vozovka, izolace, spádový beton). Obě krajní opěry budou částečně odkopány a budou odbourány stávající závěrné zídky</w:t>
      </w:r>
      <w:r w:rsidR="00FC1FF5">
        <w:t xml:space="preserve"> a částečně křídla</w:t>
      </w:r>
      <w:r w:rsidRPr="000B2C17">
        <w:t>.</w:t>
      </w:r>
      <w:r w:rsidR="00FC1FF5">
        <w:t xml:space="preserve"> </w:t>
      </w:r>
      <w:r w:rsidR="00FC1FF5" w:rsidRPr="000B2C17">
        <w:t>Veškerá bourání je třeba provádět za zvýšených bezpečnostních opatření a šetrně s ohledem na prefa NK stávajícího mostu.</w:t>
      </w:r>
      <w:r w:rsidR="00FC1FF5">
        <w:t xml:space="preserve"> </w:t>
      </w:r>
      <w:r w:rsidR="00FC1FF5" w:rsidRPr="000B2C17">
        <w:t xml:space="preserve">Všechny betonové </w:t>
      </w:r>
      <w:r w:rsidR="00147041">
        <w:t>ú</w:t>
      </w:r>
      <w:r w:rsidR="00FC1FF5" w:rsidRPr="000B2C17">
        <w:t>lomky budou odvezeny</w:t>
      </w:r>
      <w:r w:rsidR="00147041">
        <w:t xml:space="preserve"> na skládku k tomu určenou</w:t>
      </w:r>
      <w:r w:rsidR="00FC1FF5" w:rsidRPr="000B2C17">
        <w:t xml:space="preserve">, </w:t>
      </w:r>
      <w:r w:rsidR="00147041">
        <w:t xml:space="preserve">případně budou </w:t>
      </w:r>
      <w:r w:rsidR="00FC1FF5" w:rsidRPr="000B2C17">
        <w:t xml:space="preserve">podrceny (na betonový recyklát) a použity např. pro zpevnění podkladních vrstev vozovek. Ocelové konstrukce a prvky budou </w:t>
      </w:r>
      <w:r w:rsidR="00FC1FF5">
        <w:t>odvezeny do výkupu a vyzískaná částka bude poukázána stavebníkovi</w:t>
      </w:r>
      <w:r w:rsidR="00FC1FF5" w:rsidRPr="000B2C17">
        <w:t xml:space="preserve">. </w:t>
      </w:r>
      <w:r w:rsidR="00D432DB">
        <w:t>Zbytky degradovaných a</w:t>
      </w:r>
      <w:r w:rsidR="00FC1FF5" w:rsidRPr="000B2C17">
        <w:t>sfaltobeton</w:t>
      </w:r>
      <w:r w:rsidR="00D432DB">
        <w:t>ů</w:t>
      </w:r>
      <w:r w:rsidR="00FC1FF5" w:rsidRPr="000B2C17">
        <w:t xml:space="preserve"> budou </w:t>
      </w:r>
      <w:r w:rsidR="00FC1FF5">
        <w:t>vybourány</w:t>
      </w:r>
      <w:r w:rsidR="00FC1FF5" w:rsidRPr="000B2C17">
        <w:t>, další živičné vrstvy budou použity jako podkladní vozovkové vrstvy. Ostatní nevyužitelný odpad bude uložen na skládku.</w:t>
      </w:r>
    </w:p>
    <w:p w14:paraId="736506AC" w14:textId="4D0D5694" w:rsidR="00FC1FF5" w:rsidRPr="000B2C17" w:rsidRDefault="00FC1FF5" w:rsidP="00ED1928">
      <w:pPr>
        <w:ind w:firstLine="708"/>
      </w:pPr>
      <w:bookmarkStart w:id="206" w:name="_Toc36038791"/>
      <w:bookmarkStart w:id="207" w:name="_Toc331425519"/>
      <w:r w:rsidRPr="00FC1FF5">
        <w:rPr>
          <w:b/>
          <w:bCs/>
        </w:rPr>
        <w:t>2/ Zemní práce</w:t>
      </w:r>
      <w:bookmarkEnd w:id="206"/>
      <w:bookmarkEnd w:id="207"/>
      <w:r w:rsidRPr="00FC1FF5">
        <w:rPr>
          <w:b/>
          <w:bCs/>
        </w:rPr>
        <w:t>:</w:t>
      </w:r>
      <w:r w:rsidRPr="00FC1FF5">
        <w:t xml:space="preserve"> Skrývka ornice bude provedena pouze v minimálním rozsahu </w:t>
      </w:r>
      <w:r w:rsidR="00956217">
        <w:t>pro zařízení staveniště a zajištění přístupu ke krajním opěrám.</w:t>
      </w:r>
      <w:r w:rsidR="00170F9D">
        <w:t xml:space="preserve"> Stavební jámy budou minimální a omezí se na odkopání koncových opěr pro jejich sanaci. Vhodný výkopový materiál se dočasně uskladní v prostoru staveniště a použije se pro zpětné obsypy, případně pro srovnání ploch a terénní úpravy. Přebytek a nevhodný materiál se odveze na skládku. Kolem opěr bude provedeno mýcení náletových křovin a náletové zeleně. Po dokončení sanace spodní stavby budou obnoveny svahové </w:t>
      </w:r>
      <w:r w:rsidR="00170F9D" w:rsidRPr="00170F9D">
        <w:t>kužele, které budou ohumusovány a zatravněny. V p</w:t>
      </w:r>
      <w:r w:rsidR="00956217" w:rsidRPr="00170F9D">
        <w:t>rostor</w:t>
      </w:r>
      <w:r w:rsidR="00147041">
        <w:t>u</w:t>
      </w:r>
      <w:r w:rsidR="00956217" w:rsidRPr="00170F9D">
        <w:t xml:space="preserve"> po výkopu za rubem </w:t>
      </w:r>
      <w:r w:rsidR="00170F9D" w:rsidRPr="00170F9D">
        <w:t xml:space="preserve">opěr bude </w:t>
      </w:r>
      <w:r w:rsidR="00956217" w:rsidRPr="00170F9D">
        <w:t>po</w:t>
      </w:r>
      <w:r w:rsidR="00170F9D" w:rsidRPr="00170F9D">
        <w:t xml:space="preserve"> sanaci a </w:t>
      </w:r>
      <w:r w:rsidR="00956217" w:rsidRPr="00170F9D">
        <w:t xml:space="preserve">jejich přelepení izolacemi </w:t>
      </w:r>
      <w:r w:rsidR="00170F9D" w:rsidRPr="00170F9D">
        <w:t xml:space="preserve">provedena přechodová oblast a </w:t>
      </w:r>
      <w:r w:rsidR="00956217" w:rsidRPr="00170F9D">
        <w:t>vozovkov</w:t>
      </w:r>
      <w:r w:rsidR="00170F9D" w:rsidRPr="00170F9D">
        <w:t>é</w:t>
      </w:r>
      <w:r w:rsidR="00956217" w:rsidRPr="00170F9D">
        <w:t xml:space="preserve"> vrstv</w:t>
      </w:r>
      <w:r w:rsidR="00170F9D" w:rsidRPr="00170F9D">
        <w:t>y</w:t>
      </w:r>
      <w:r w:rsidR="00956217" w:rsidRPr="00170F9D">
        <w:t>.</w:t>
      </w:r>
    </w:p>
    <w:p w14:paraId="4BE6F1C3" w14:textId="62E26BA0" w:rsidR="009D1350" w:rsidRDefault="00170F9D" w:rsidP="009D1350">
      <w:pPr>
        <w:ind w:firstLine="708"/>
      </w:pPr>
      <w:r>
        <w:rPr>
          <w:b/>
        </w:rPr>
        <w:t>3</w:t>
      </w:r>
      <w:r w:rsidR="00ED1928" w:rsidRPr="000B2C17">
        <w:rPr>
          <w:b/>
        </w:rPr>
        <w:t>/ Sanace spodní stavby:</w:t>
      </w:r>
      <w:r w:rsidR="00ED1928" w:rsidRPr="000B2C17">
        <w:t xml:space="preserve"> Principem sanace spodní stavby mostu je očištění všech jeho konstrukčních částí tlakovým vodním paprskem (</w:t>
      </w:r>
      <w:r w:rsidR="009D1350" w:rsidRPr="00F77807">
        <w:t>TVP tlak 70-140MPa, resp. 700-1400barů) s následným dočištěním TVP (10-70 MPa, resp. 100-700 bar)</w:t>
      </w:r>
      <w:r w:rsidR="009D1350">
        <w:t xml:space="preserve">. Tlak vodního paprsku bude zvolen </w:t>
      </w:r>
      <w:r w:rsidR="009D1350">
        <w:lastRenderedPageBreak/>
        <w:t>tak, aby došlo k odstranění všech nesoudržných částí, ale zároveň aby nedošlo k zbytečnému rozrušení zdravého povrchu ponechávaných konstrukcí. B</w:t>
      </w:r>
      <w:r w:rsidR="00ED1928" w:rsidRPr="000B2C17">
        <w:t>etonové konstrukce budou reprofilovány sanačními hmotami</w:t>
      </w:r>
      <w:r w:rsidR="00ED1928">
        <w:t xml:space="preserve"> s pasivačním účinkem</w:t>
      </w:r>
      <w:r w:rsidR="00ED1928" w:rsidRPr="000B2C17">
        <w:t>.</w:t>
      </w:r>
    </w:p>
    <w:p w14:paraId="02E7D24C" w14:textId="77777777" w:rsidR="005933B1" w:rsidRPr="000B2C17" w:rsidRDefault="005933B1" w:rsidP="009D1350">
      <w:pPr>
        <w:ind w:firstLine="708"/>
      </w:pPr>
    </w:p>
    <w:p w14:paraId="2821986C" w14:textId="721AAF40" w:rsidR="00ED1928" w:rsidRPr="00022743" w:rsidRDefault="00ED1928" w:rsidP="00ED1928">
      <w:pPr>
        <w:spacing w:before="80"/>
        <w:ind w:firstLine="708"/>
        <w:rPr>
          <w:b/>
          <w:bCs/>
        </w:rPr>
      </w:pPr>
      <w:r>
        <w:rPr>
          <w:b/>
          <w:bCs/>
        </w:rPr>
        <w:t>Koncové opěry O1 a O4</w:t>
      </w:r>
    </w:p>
    <w:p w14:paraId="2BE13430" w14:textId="77777777" w:rsidR="00ED1928" w:rsidRDefault="00ED1928" w:rsidP="00ED1928">
      <w:pPr>
        <w:spacing w:before="80"/>
      </w:pPr>
      <w:r>
        <w:t xml:space="preserve">Po odkopání rubu spodní stavby bude rozhodnuto o rozsahu sanačních a bouracích prací. Obě opěry mají horší kvalitu betonu s karbonatací do hloubky 50-100 mm. Proto bude sanace na krajních opěrách provedena jako kotvená. </w:t>
      </w:r>
      <w:r w:rsidRPr="00BE24F5">
        <w:t>Sanace spočívá v</w:t>
      </w:r>
      <w:r>
        <w:t> ubourání závěrných zídek a vrchní části křídel a očištění přístupných povrchů TVP.</w:t>
      </w:r>
    </w:p>
    <w:p w14:paraId="799BDDD1" w14:textId="0C4E0FF4" w:rsidR="00ED1928" w:rsidRDefault="00147041" w:rsidP="00ED1928">
      <w:pPr>
        <w:spacing w:before="80"/>
      </w:pPr>
      <w:r>
        <w:t>Očištění TVP, p</w:t>
      </w:r>
      <w:r w:rsidR="00ED1928">
        <w:t>ředpokládá se tlak 100 MPa, resp. 1000 bar, případně i vyšší. Tlak vodního paprsku bude zvolen tak, aby došlo k odstranění všech nesoudržných částí, ale zároveň aby nedošlo k zbytečnému rozrušení zdravého povrchu ponechávaných konstrukcí.</w:t>
      </w:r>
    </w:p>
    <w:p w14:paraId="6B998698" w14:textId="175090D7" w:rsidR="00ED1928" w:rsidRDefault="00BE105F" w:rsidP="00BE105F">
      <w:r w:rsidRPr="000B2C17">
        <w:t xml:space="preserve">Rub </w:t>
      </w:r>
      <w:r w:rsidR="00A0546D">
        <w:t>spodní stavby</w:t>
      </w:r>
      <w:r w:rsidRPr="000B2C17">
        <w:t xml:space="preserve"> na opěrách bude odkopán cca </w:t>
      </w:r>
      <w:r w:rsidR="00A0546D">
        <w:t>1</w:t>
      </w:r>
      <w:r w:rsidRPr="000B2C17">
        <w:t>,</w:t>
      </w:r>
      <w:r>
        <w:t>3</w:t>
      </w:r>
      <w:r w:rsidR="00A0546D">
        <w:t>-1,4</w:t>
      </w:r>
      <w:r>
        <w:t xml:space="preserve"> </w:t>
      </w:r>
      <w:r w:rsidRPr="000B2C17">
        <w:t xml:space="preserve">m </w:t>
      </w:r>
      <w:r w:rsidR="00D432DB">
        <w:t>p</w:t>
      </w:r>
      <w:r w:rsidRPr="000B2C17">
        <w:t>od </w:t>
      </w:r>
      <w:r>
        <w:t>hran</w:t>
      </w:r>
      <w:r w:rsidR="00D432DB">
        <w:t>u</w:t>
      </w:r>
      <w:r>
        <w:t xml:space="preserve"> úložného prahu</w:t>
      </w:r>
      <w:r w:rsidRPr="000B2C17">
        <w:t xml:space="preserve">. Následně se provede </w:t>
      </w:r>
      <w:r w:rsidR="00D432DB">
        <w:t>vy</w:t>
      </w:r>
      <w:r w:rsidRPr="000B2C17">
        <w:t xml:space="preserve">bourání </w:t>
      </w:r>
      <w:r w:rsidR="00D432DB">
        <w:t xml:space="preserve">ZZ </w:t>
      </w:r>
      <w:r>
        <w:t>vč. horního povrchu křídel</w:t>
      </w:r>
      <w:r w:rsidRPr="000B2C17">
        <w:t xml:space="preserve">. Stávající výztuž ZZ </w:t>
      </w:r>
      <w:r>
        <w:t xml:space="preserve">a křídel </w:t>
      </w:r>
      <w:r w:rsidRPr="000B2C17">
        <w:t>neupalovat, bude propojena s výztuží nové závěrné zídky</w:t>
      </w:r>
      <w:r>
        <w:t xml:space="preserve"> </w:t>
      </w:r>
      <w:r w:rsidR="00ED1928">
        <w:t xml:space="preserve">a následně proběhne betonáž. Sanace </w:t>
      </w:r>
      <w:r>
        <w:t xml:space="preserve">původních povrchů </w:t>
      </w:r>
      <w:r w:rsidR="00ED1928">
        <w:t>bude kotvená pomocí KARI sítí kotvených na kotvy M12 v rastru 0,5 x 0,5 m. Hloubka kotev musí být min. 150 mm pro překlenutí zkarbonatovaného betonu a zakotvení ve zdravém betonu hlouběji.</w:t>
      </w:r>
    </w:p>
    <w:p w14:paraId="7BCD762B" w14:textId="47AC3758" w:rsidR="00ED1928" w:rsidRPr="00022743" w:rsidRDefault="00ED1928" w:rsidP="00ED1928">
      <w:pPr>
        <w:spacing w:before="80"/>
        <w:ind w:firstLine="708"/>
        <w:rPr>
          <w:b/>
          <w:bCs/>
        </w:rPr>
      </w:pPr>
      <w:r>
        <w:rPr>
          <w:b/>
          <w:bCs/>
        </w:rPr>
        <w:t>Mezilehlé podpěry P2 a P3</w:t>
      </w:r>
    </w:p>
    <w:p w14:paraId="143B40B1" w14:textId="77777777" w:rsidR="00ED1928" w:rsidRDefault="00ED1928" w:rsidP="00ED1928">
      <w:pPr>
        <w:spacing w:before="80"/>
      </w:pPr>
      <w:r>
        <w:t>Sanace mezilehlých podpěr, resp. jejich přístupných částí nad úrovní hladiny vody v řece bude provedena nekotvená. Sanace spočívá v očištění povrchu tlakovým vodním paprskem. Předpokládá se tlak 100 MPa, resp. 1000 bar, případně i vyšší. Tlak vodního paprsku bude zvolen tak, aby došlo k odstranění všech nesoudržných částí, ale zároveň aby nedošlo k zbytečnému rozrušení zdravého povrchu ponechávaných konstrukcí.</w:t>
      </w:r>
    </w:p>
    <w:p w14:paraId="4C0F9DAF" w14:textId="0B04FEFD" w:rsidR="00170F9D" w:rsidRPr="000B2C17" w:rsidRDefault="00ED1928" w:rsidP="00ED1928">
      <w:pPr>
        <w:spacing w:before="80"/>
      </w:pPr>
      <w:r>
        <w:t xml:space="preserve">Po očištění konstrukcí bude aplikován spojovací můstek a </w:t>
      </w:r>
      <w:r w:rsidRPr="000B2C17">
        <w:t>betonové konstrukce</w:t>
      </w:r>
      <w:r>
        <w:t xml:space="preserve"> </w:t>
      </w:r>
      <w:r w:rsidRPr="000B2C17">
        <w:t>budou reprofilovány sanačními hmotami</w:t>
      </w:r>
      <w:r>
        <w:t xml:space="preserve"> s pasivačním účinkem</w:t>
      </w:r>
      <w:r w:rsidRPr="000B2C17">
        <w:t>.</w:t>
      </w:r>
      <w:r>
        <w:t xml:space="preserve"> Případná odhalená výztuž bude očištěna pískováním, co nejdříve opatřena spojovacím můstkem a překryta sanačními hmotami s pasivačním účinkem.</w:t>
      </w:r>
      <w:r w:rsidR="00D432DB">
        <w:t xml:space="preserve"> Vydrolený materiál původních spar bude nahrazen sanačními hmotami.</w:t>
      </w:r>
    </w:p>
    <w:p w14:paraId="6A31DD51" w14:textId="620686C4" w:rsidR="00ED7BEB" w:rsidRDefault="00170F9D" w:rsidP="009D1350">
      <w:pPr>
        <w:ind w:firstLine="708"/>
      </w:pPr>
      <w:r>
        <w:rPr>
          <w:b/>
        </w:rPr>
        <w:t>4</w:t>
      </w:r>
      <w:r w:rsidR="00BE105F" w:rsidRPr="000B2C17">
        <w:rPr>
          <w:b/>
        </w:rPr>
        <w:t xml:space="preserve">/ </w:t>
      </w:r>
      <w:r w:rsidR="00BE105F">
        <w:rPr>
          <w:b/>
        </w:rPr>
        <w:t>Sanace nosné konstrukce</w:t>
      </w:r>
      <w:r w:rsidR="00BE105F" w:rsidRPr="000B2C17">
        <w:rPr>
          <w:b/>
        </w:rPr>
        <w:t>:</w:t>
      </w:r>
      <w:r w:rsidR="00BE105F" w:rsidRPr="000B2C17">
        <w:t xml:space="preserve"> Stávající </w:t>
      </w:r>
      <w:r w:rsidR="00C11B1F">
        <w:t>nosná konstrukce je tvořena třemi prostě uloženými poli. V každém poli je 6 ks dodatečně předpjatých nosníků KA-73, vzájemně spojených petlicovými styky.</w:t>
      </w:r>
      <w:r w:rsidR="00D432DB">
        <w:t xml:space="preserve"> </w:t>
      </w:r>
      <w:r w:rsidR="00022743">
        <w:t xml:space="preserve">Sanace spočívá v odstranění spádového betonu až na </w:t>
      </w:r>
      <w:r w:rsidR="005B0257">
        <w:t>horní povrch prefabrikovaných nosníků</w:t>
      </w:r>
      <w:r w:rsidR="00ED7BEB">
        <w:t xml:space="preserve"> a očištění všech ploch tlakovým vodním paprskem</w:t>
      </w:r>
      <w:r w:rsidR="005B0257">
        <w:t>.</w:t>
      </w:r>
      <w:r w:rsidR="009D1350">
        <w:t xml:space="preserve"> Očištění </w:t>
      </w:r>
      <w:r w:rsidR="009D1350" w:rsidRPr="000B2C17">
        <w:t xml:space="preserve">tlakovým vodním paprskem </w:t>
      </w:r>
      <w:r w:rsidR="009D1350">
        <w:t xml:space="preserve">bude provedeno odbornou firmou, která zvolí vhodný tlak pro čištění </w:t>
      </w:r>
      <w:r w:rsidR="009D1350" w:rsidRPr="000B2C17">
        <w:t>(</w:t>
      </w:r>
      <w:r w:rsidR="009D1350" w:rsidRPr="00F77807">
        <w:t>TVP tlak 70-140MPa, resp. 700-1400barů) s následným dočištěním TVP (10-70 MPa, resp. 100-700 bar)</w:t>
      </w:r>
      <w:r w:rsidR="009D1350">
        <w:t xml:space="preserve">. </w:t>
      </w:r>
      <w:r w:rsidR="00ED7BEB">
        <w:t>Tlak vodního paprsku bude zvolen tak, aby došlo k odstranění všech nesoudržných částí, ale zároveň aby nedošlo k zbytečnému rozrušení zdravého povrchu ponechávaných konstrukcí.</w:t>
      </w:r>
    </w:p>
    <w:p w14:paraId="550AC0F8" w14:textId="553DFA61" w:rsidR="00ED7BEB" w:rsidRDefault="00022743" w:rsidP="00ED7BEB">
      <w:r>
        <w:t xml:space="preserve">Na horním povrchu NK bude provedena spřažená spádová </w:t>
      </w:r>
      <w:r w:rsidR="00BE105F">
        <w:t xml:space="preserve">ŽB monolitická </w:t>
      </w:r>
      <w:r>
        <w:t>deska, která vytvoří kvalitní podklad pro novou mostní izolaci typu NAIP</w:t>
      </w:r>
      <w:r w:rsidR="008741A5">
        <w:t xml:space="preserve">. Izolace NAIP </w:t>
      </w:r>
      <w:r>
        <w:t>bude provedena na pečetící vrstvu. Boky a podhled NK budou otryskány a bude provedena nekotvená</w:t>
      </w:r>
      <w:r w:rsidR="008741A5">
        <w:t xml:space="preserve"> sanace </w:t>
      </w:r>
      <w:r>
        <w:t>sanačními stěrkami.</w:t>
      </w:r>
      <w:r w:rsidR="00ED7BEB">
        <w:t xml:space="preserve"> Po očištění konstrukcí bude aplikován spojovací můstek a </w:t>
      </w:r>
      <w:r w:rsidR="00ED7BEB" w:rsidRPr="000B2C17">
        <w:t>betonové konstrukce budou reprofilovány sanačními hmotami</w:t>
      </w:r>
      <w:r w:rsidR="00ED7BEB">
        <w:t xml:space="preserve"> s pasivačním účinkem</w:t>
      </w:r>
      <w:r w:rsidR="00ED7BEB" w:rsidRPr="000B2C17">
        <w:t>.</w:t>
      </w:r>
      <w:r w:rsidR="00ED7BEB">
        <w:t xml:space="preserve"> Případná odhalená výztuž bude očištěna pískováním, co nejdříve opatřena spojovacím můstkem a překryta sanačními hmotami s pasivačním účinkem.</w:t>
      </w:r>
      <w:r w:rsidR="00C11B1F">
        <w:t xml:space="preserve"> Na závěr budou všechny viditelné plochy opatřeny sjednocujícím nátěrem, který zajistí jednotný vzhled a usnadní </w:t>
      </w:r>
      <w:r w:rsidR="00D432DB">
        <w:t>lokalizaci</w:t>
      </w:r>
      <w:r w:rsidR="00C11B1F">
        <w:t xml:space="preserve"> případných závad v budoucnu.</w:t>
      </w:r>
    </w:p>
    <w:p w14:paraId="410E6DA7" w14:textId="6D2B05E5" w:rsidR="00C11B1F" w:rsidRDefault="00C11B1F" w:rsidP="00ED7BEB">
      <w:r>
        <w:t xml:space="preserve">Dle stavebně technického průzkumu byly všechny zkoumané kabelové kanálky zainjektovány. Předpokládá se, že v rámci stavby tedy nebude nutno provádět dodatečnou injektáž kabelových </w:t>
      </w:r>
      <w:r>
        <w:lastRenderedPageBreak/>
        <w:t xml:space="preserve">kanálků. Při stavbě bude po odkrytí čel provedena doplňková diagnostika zainjektovanosti kotevní oblasti a budou zkontrolovány kotvy a kotevní oblasti </w:t>
      </w:r>
      <w:r w:rsidR="00D432DB">
        <w:t>s následnou sanací</w:t>
      </w:r>
      <w:r>
        <w:t>.</w:t>
      </w:r>
    </w:p>
    <w:p w14:paraId="52569A90" w14:textId="7588A6F1" w:rsidR="00C11B1F" w:rsidRDefault="008741A5" w:rsidP="00D37F18">
      <w:pPr>
        <w:spacing w:before="80"/>
      </w:pPr>
      <w:r>
        <w:t xml:space="preserve">Pokud by v některých místech byl zastižen nekvalitní beton (nepředpokládá se) </w:t>
      </w:r>
      <w:r w:rsidR="00022743">
        <w:t>bude sanace provedena jako kotv</w:t>
      </w:r>
      <w:r w:rsidR="00DD6D3B">
        <w:t>e</w:t>
      </w:r>
      <w:r w:rsidR="00022743">
        <w:t>ná pomocí KARI sítí kotvených na kotvy M12 v rastru 0,5 x 0,5 m.</w:t>
      </w:r>
      <w:r>
        <w:t xml:space="preserve"> </w:t>
      </w:r>
      <w:r w:rsidRPr="00983243">
        <w:rPr>
          <w:b/>
          <w:bCs/>
        </w:rPr>
        <w:t>V žádném případě nesmí dojít k navrtání a poškození předpínací výztuže.</w:t>
      </w:r>
    </w:p>
    <w:p w14:paraId="190BDEF6" w14:textId="2226AEB5" w:rsidR="00C11B1F" w:rsidRDefault="00C11B1F" w:rsidP="001A4890">
      <w:pPr>
        <w:spacing w:before="80"/>
      </w:pPr>
      <w:r>
        <w:tab/>
      </w:r>
      <w:r w:rsidRPr="001A4890">
        <w:rPr>
          <w:b/>
          <w:bCs/>
        </w:rPr>
        <w:t>Vyrovnávací a spádová deska</w:t>
      </w:r>
      <w:r w:rsidR="001A4890" w:rsidRPr="001A4890">
        <w:rPr>
          <w:b/>
          <w:bCs/>
        </w:rPr>
        <w:t>:</w:t>
      </w:r>
      <w:r w:rsidR="001A4890" w:rsidRPr="001A4890">
        <w:t xml:space="preserve"> z</w:t>
      </w:r>
      <w:r w:rsidRPr="001A4890">
        <w:t> důvodu provedení izolace a vozovky v</w:t>
      </w:r>
      <w:r w:rsidR="001A4890">
        <w:t> </w:t>
      </w:r>
      <w:r w:rsidRPr="001A4890">
        <w:t>předepsaném</w:t>
      </w:r>
      <w:r w:rsidR="001A4890">
        <w:t xml:space="preserve"> podélném a </w:t>
      </w:r>
      <w:r w:rsidRPr="001A4890">
        <w:t>příčném sklonu bude na nosnou konstrukci vybetonovaná spádová vrstva betonu. Horní povrch spádové desky bude mít v příčném směru střechovitý sklon 2,5</w:t>
      </w:r>
      <w:r w:rsidR="001A4890">
        <w:t xml:space="preserve"> </w:t>
      </w:r>
      <w:r w:rsidRPr="001A4890">
        <w:t xml:space="preserve">%, který se od odvodňovacího úžlabí u říms změní na protispády </w:t>
      </w:r>
      <w:r w:rsidR="001A4890">
        <w:t xml:space="preserve">6,0 </w:t>
      </w:r>
      <w:r w:rsidRPr="001A4890">
        <w:t>%.</w:t>
      </w:r>
      <w:r w:rsidR="001A4890">
        <w:t xml:space="preserve"> </w:t>
      </w:r>
      <w:r w:rsidRPr="001A4890">
        <w:t>Vyrovnávací vrstva bude vyztužená u horního povrchu KARI sítěmi Ø8/Ø8 – 1</w:t>
      </w:r>
      <w:r w:rsidR="00A0546D">
        <w:t>0</w:t>
      </w:r>
      <w:r w:rsidRPr="001A4890">
        <w:t>0/1</w:t>
      </w:r>
      <w:r w:rsidR="00A0546D">
        <w:t>0</w:t>
      </w:r>
      <w:r w:rsidRPr="001A4890">
        <w:t>0</w:t>
      </w:r>
      <w:r w:rsidR="001A4890">
        <w:t xml:space="preserve"> </w:t>
      </w:r>
      <w:r w:rsidRPr="001A4890">
        <w:t>mm, u dolního povrchu KARI sítěmi Ø</w:t>
      </w:r>
      <w:r w:rsidR="00263395">
        <w:t>8</w:t>
      </w:r>
      <w:r w:rsidRPr="001A4890">
        <w:t>/Ø</w:t>
      </w:r>
      <w:r w:rsidR="00263395">
        <w:t>8</w:t>
      </w:r>
      <w:r w:rsidRPr="001A4890">
        <w:t xml:space="preserve"> – 1</w:t>
      </w:r>
      <w:r w:rsidR="00A0546D">
        <w:t>0</w:t>
      </w:r>
      <w:r w:rsidRPr="001A4890">
        <w:t>0/1</w:t>
      </w:r>
      <w:r w:rsidR="00A0546D">
        <w:t>0</w:t>
      </w:r>
      <w:r w:rsidRPr="001A4890">
        <w:t>0</w:t>
      </w:r>
      <w:r w:rsidR="001A4890">
        <w:t> </w:t>
      </w:r>
      <w:r w:rsidRPr="001A4890">
        <w:t>mm.</w:t>
      </w:r>
      <w:r w:rsidR="001A4890">
        <w:t xml:space="preserve"> </w:t>
      </w:r>
      <w:r w:rsidRPr="001A4890">
        <w:t>Betonové konstrukce musí splňovat příslušná ustanovení TKP, kap. 18.</w:t>
      </w:r>
      <w:r w:rsidR="001A4890">
        <w:t xml:space="preserve"> </w:t>
      </w:r>
      <w:r w:rsidRPr="001A4890">
        <w:t>Úprava povrchu mostovky musí splňovat požadavky pro provedení izolace:</w:t>
      </w:r>
    </w:p>
    <w:p w14:paraId="6C4F682B" w14:textId="77777777" w:rsidR="001A4890" w:rsidRDefault="00C11B1F">
      <w:pPr>
        <w:pStyle w:val="Odstavecseseznamem"/>
        <w:numPr>
          <w:ilvl w:val="0"/>
          <w:numId w:val="18"/>
        </w:numPr>
        <w:spacing w:before="80"/>
      </w:pPr>
      <w:r w:rsidRPr="001A4890">
        <w:t>z hlediska projektovaných výšek, příčného a podélného sklonu</w:t>
      </w:r>
    </w:p>
    <w:p w14:paraId="6AD37F74" w14:textId="7154E096" w:rsidR="00C11B1F" w:rsidRDefault="00C11B1F">
      <w:pPr>
        <w:pStyle w:val="Odstavecseseznamem"/>
        <w:numPr>
          <w:ilvl w:val="0"/>
          <w:numId w:val="18"/>
        </w:numPr>
        <w:spacing w:before="80"/>
      </w:pPr>
      <w:r w:rsidRPr="000B2C17">
        <w:t>spádová deska musí být dokonale zhutněna a</w:t>
      </w:r>
      <w:r w:rsidRPr="001A4890">
        <w:t xml:space="preserve"> minimální pevnost povrchové vrstvy betonu v tahu 1,5 MPa po 28 dnech – viz TKP 1</w:t>
      </w:r>
      <w:r w:rsidR="001A4890">
        <w:t>8</w:t>
      </w:r>
    </w:p>
    <w:p w14:paraId="7009F3FF" w14:textId="4AF5F36F" w:rsidR="00C11B1F" w:rsidRDefault="001A4890" w:rsidP="00D37F18">
      <w:pPr>
        <w:spacing w:before="80"/>
      </w:pPr>
      <w:r>
        <w:t>Skladba KARI sítí bude navržena v RDS. Sítě jsou v podélném směru stykovány přesahem min. </w:t>
      </w:r>
      <w:r w:rsidR="00263395">
        <w:t>25</w:t>
      </w:r>
      <w:r>
        <w:t>0 mm, v příčném směru přesahem min. 200 mm. V místě křížení může dojít k překrytí max. 3 vrstev sítí (rohy), případně je nutno výztuž upravit prostřihem, aby nedocházelo ke snížení krytí a zároveň mohla být výztuž řádě probetonována. Po položení výztužných sítí bude provedeno zabetonování spádové desky. Spádová deska bude provedena ve 3 etapách s příčnou dilatační spárou nad podpěrami pro následnou montáž nových kobercových mostních závěrů.</w:t>
      </w:r>
    </w:p>
    <w:p w14:paraId="45DA8807" w14:textId="23772CBB" w:rsidR="00BE105F" w:rsidRPr="000B2C17" w:rsidRDefault="00170F9D" w:rsidP="00BE105F">
      <w:pPr>
        <w:ind w:firstLine="708"/>
      </w:pPr>
      <w:r>
        <w:rPr>
          <w:b/>
        </w:rPr>
        <w:t>5</w:t>
      </w:r>
      <w:r w:rsidR="00BE105F" w:rsidRPr="000B2C17">
        <w:rPr>
          <w:b/>
        </w:rPr>
        <w:t>/ Mostní svršek a dokončovací práce:</w:t>
      </w:r>
      <w:r w:rsidR="00BE105F" w:rsidRPr="000B2C17">
        <w:t xml:space="preserve"> Jako závěrečná část </w:t>
      </w:r>
      <w:r w:rsidR="00BE105F">
        <w:t>opravy mostovky</w:t>
      </w:r>
      <w:r w:rsidR="00BE105F" w:rsidRPr="000B2C17">
        <w:t xml:space="preserve"> bude proveden nový mostní svršek</w:t>
      </w:r>
      <w:r w:rsidR="00BE105F">
        <w:t xml:space="preserve"> </w:t>
      </w:r>
      <w:r w:rsidR="00BE105F" w:rsidRPr="000B2C17">
        <w:t>vč.</w:t>
      </w:r>
      <w:r w:rsidR="00BE105F">
        <w:t xml:space="preserve"> </w:t>
      </w:r>
      <w:r w:rsidR="00BE105F" w:rsidRPr="000B2C17">
        <w:t xml:space="preserve">mostního příslušenství. Mostní svršek je navržen jako klasický. Bude položena celoplošná izolace typu NAIP na pečetící vrstvu, její odvodnění je navrženo průběžnými drenážními </w:t>
      </w:r>
      <w:r w:rsidR="00BE105F">
        <w:t>polymerbetony</w:t>
      </w:r>
      <w:r w:rsidR="00BE105F" w:rsidRPr="000B2C17">
        <w:t xml:space="preserve"> vedenými v úžlabích u okraje vozovky. Ty budou zaústěny do nových </w:t>
      </w:r>
      <w:r w:rsidR="00BE105F">
        <w:t xml:space="preserve">odvodňovacích trubiček před kobercovými závěry na nižší straně příslušného pole NK. </w:t>
      </w:r>
      <w:r w:rsidR="00BE105F" w:rsidRPr="000B2C17">
        <w:t xml:space="preserve"> </w:t>
      </w:r>
      <w:r w:rsidR="00BE105F">
        <w:t>O</w:t>
      </w:r>
      <w:r w:rsidR="00BE105F" w:rsidRPr="000B2C17">
        <w:t xml:space="preserve">dvodňovací trubičky budou </w:t>
      </w:r>
      <w:r w:rsidR="00BE105F">
        <w:t xml:space="preserve">šikmo vyústěny do mostního otvoru. </w:t>
      </w:r>
      <w:r w:rsidR="00BE105F" w:rsidRPr="000B2C17">
        <w:t xml:space="preserve">Po okrajích mostu budou vybetonovány nové monolitické ŽB </w:t>
      </w:r>
      <w:r w:rsidR="00BE105F">
        <w:t>římsy</w:t>
      </w:r>
      <w:r w:rsidR="00BE105F" w:rsidRPr="000B2C17">
        <w:t xml:space="preserve">. </w:t>
      </w:r>
    </w:p>
    <w:p w14:paraId="28F4F87F" w14:textId="321AC99D" w:rsidR="00BE105F" w:rsidRPr="000B2C17" w:rsidRDefault="00BE105F" w:rsidP="00BE105F">
      <w:r>
        <w:t xml:space="preserve">Nad všemi dilatačními spárami budou provedeny nově kobercové mostní závěry s dilatačním rozsahem </w:t>
      </w:r>
      <w:r>
        <w:rPr>
          <w:rFonts w:cstheme="minorHAnsi"/>
        </w:rPr>
        <w:t>±</w:t>
      </w:r>
      <w:r>
        <w:t xml:space="preserve"> 25 mm. </w:t>
      </w:r>
      <w:r w:rsidRPr="000B2C17">
        <w:t>Vozovka na mostě bude dvouvrstvá (</w:t>
      </w:r>
      <w:r>
        <w:t xml:space="preserve">ACO 11+, </w:t>
      </w:r>
      <w:r w:rsidRPr="000B2C17">
        <w:t xml:space="preserve">MA 11 IV) </w:t>
      </w:r>
      <w:r>
        <w:t xml:space="preserve">cekl. </w:t>
      </w:r>
      <w:r w:rsidRPr="000B2C17">
        <w:t xml:space="preserve">tl. </w:t>
      </w:r>
      <w:r>
        <w:t xml:space="preserve">90 </w:t>
      </w:r>
      <w:r w:rsidRPr="000B2C17">
        <w:t>mm (vč.</w:t>
      </w:r>
      <w:r>
        <w:t> </w:t>
      </w:r>
      <w:r w:rsidRPr="000B2C17">
        <w:t xml:space="preserve">izolace na </w:t>
      </w:r>
      <w:r>
        <w:t>pečetící vrstvu</w:t>
      </w:r>
      <w:r w:rsidRPr="000B2C17">
        <w:t>).</w:t>
      </w:r>
    </w:p>
    <w:p w14:paraId="3948E3C6" w14:textId="228FB8DA" w:rsidR="00BE105F" w:rsidRPr="000B2C17" w:rsidRDefault="00BE105F" w:rsidP="00BE105F">
      <w:r w:rsidRPr="000B2C17">
        <w:t xml:space="preserve">Na mostě bude </w:t>
      </w:r>
      <w:r>
        <w:t xml:space="preserve">oboustranně osazeno mostní zábradlí výšky 1,10 m z otevřených profilů. </w:t>
      </w:r>
      <w:r w:rsidRPr="000B2C17">
        <w:t xml:space="preserve">Mostní zábradlí </w:t>
      </w:r>
      <w:r>
        <w:t>s</w:t>
      </w:r>
      <w:r w:rsidRPr="000B2C17">
        <w:t xml:space="preserve">e svislou výplní bude provedeno z dílců a bude kotveno do římsy odnímatelným způsobem na chemické kotvy do vývrtů. </w:t>
      </w:r>
    </w:p>
    <w:p w14:paraId="3A25D3F2" w14:textId="42454AAF" w:rsidR="00BE105F" w:rsidRPr="00130EF4" w:rsidRDefault="00BE105F" w:rsidP="00BE105F">
      <w:r w:rsidRPr="000B2C17">
        <w:t xml:space="preserve">Budou sanovány obě přechodové oblasti a </w:t>
      </w:r>
      <w:r>
        <w:t xml:space="preserve">obnoveny </w:t>
      </w:r>
      <w:r w:rsidRPr="000B2C17">
        <w:t>konstrukční vrstvy vozovky s napojením na stávající vozovku.</w:t>
      </w:r>
    </w:p>
    <w:p w14:paraId="759FC36D" w14:textId="77777777" w:rsidR="00B05651" w:rsidRDefault="00C3407E" w:rsidP="00B05651">
      <w:pPr>
        <w:pStyle w:val="Nadpis3"/>
      </w:pPr>
      <w:bookmarkStart w:id="208" w:name="_Toc167444402"/>
      <w:r>
        <w:t>S</w:t>
      </w:r>
      <w:r w:rsidR="00B05651">
        <w:t xml:space="preserve">pecifické požadavky pro předpokládanou technologii </w:t>
      </w:r>
      <w:r>
        <w:t>stavby – přístupy</w:t>
      </w:r>
      <w:r w:rsidR="00B05651">
        <w:t>, přívody elektrické energie, skladovací plochy, montážní a pomocné konstrukce apod.</w:t>
      </w:r>
      <w:bookmarkEnd w:id="208"/>
    </w:p>
    <w:p w14:paraId="41CFC3D1" w14:textId="2C822440" w:rsidR="00C9035A" w:rsidRDefault="006B3184" w:rsidP="00630847">
      <w:r w:rsidRPr="00CD4EA6">
        <w:t xml:space="preserve">Jedná se o stavbu </w:t>
      </w:r>
      <w:r w:rsidR="00DB287B">
        <w:t xml:space="preserve">relativně </w:t>
      </w:r>
      <w:r w:rsidRPr="00CD4EA6">
        <w:t xml:space="preserve">malého rozsahu. Požadavky na ZS, zdroje surovin a energií nebudou ze strany zhotovitele vznášeny (zhotovitel si zajistí ZS dle svých možností a potřeb).  Pro rozvinutí ZS bude využita plocha stávající </w:t>
      </w:r>
      <w:r>
        <w:t>komunikace</w:t>
      </w:r>
      <w:r w:rsidRPr="00CD4EA6">
        <w:t xml:space="preserve"> na obou předmostích.</w:t>
      </w:r>
    </w:p>
    <w:p w14:paraId="5AF29426" w14:textId="77777777" w:rsidR="00390823" w:rsidRDefault="00390823" w:rsidP="00630847"/>
    <w:p w14:paraId="219C6C4F" w14:textId="77777777" w:rsidR="00390823" w:rsidRDefault="00390823" w:rsidP="00630847"/>
    <w:p w14:paraId="1A00C469" w14:textId="77777777" w:rsidR="00B05651" w:rsidRDefault="00C3407E" w:rsidP="00B05651">
      <w:pPr>
        <w:pStyle w:val="Nadpis3"/>
      </w:pPr>
      <w:bookmarkStart w:id="209" w:name="_Toc167444403"/>
      <w:r>
        <w:t>S</w:t>
      </w:r>
      <w:r w:rsidR="00B05651">
        <w:t>ouvisející (dotčené) objekty stavby</w:t>
      </w:r>
      <w:bookmarkEnd w:id="209"/>
    </w:p>
    <w:p w14:paraId="454F6C8D" w14:textId="77777777" w:rsidR="00630847" w:rsidRPr="00665775" w:rsidRDefault="00630847" w:rsidP="00630847">
      <w:r w:rsidRPr="00A05C50">
        <w:t>Stavba obsahuje tyto ucelené stavební objekty:</w:t>
      </w:r>
    </w:p>
    <w:p w14:paraId="000E5F3F" w14:textId="36AB55AD" w:rsidR="00AB77AA" w:rsidRDefault="00AB77AA">
      <w:pPr>
        <w:pStyle w:val="Odstavecseseznamem"/>
        <w:numPr>
          <w:ilvl w:val="0"/>
          <w:numId w:val="11"/>
        </w:numPr>
        <w:spacing w:before="0"/>
      </w:pPr>
      <w:r>
        <w:lastRenderedPageBreak/>
        <w:t xml:space="preserve">SO 101 </w:t>
      </w:r>
      <w:r w:rsidR="00974C42">
        <w:t>O</w:t>
      </w:r>
      <w:r>
        <w:t>prava komunikace</w:t>
      </w:r>
    </w:p>
    <w:p w14:paraId="6760DC2C" w14:textId="70228894" w:rsidR="00AB77AA" w:rsidRDefault="00630847">
      <w:pPr>
        <w:pStyle w:val="Odstavecseseznamem"/>
        <w:numPr>
          <w:ilvl w:val="0"/>
          <w:numId w:val="11"/>
        </w:numPr>
        <w:spacing w:before="0"/>
      </w:pPr>
      <w:r w:rsidRPr="00E73186">
        <w:t xml:space="preserve">SO 201 Most </w:t>
      </w:r>
      <w:r w:rsidR="00AB77AA">
        <w:t>přes Svratku</w:t>
      </w:r>
    </w:p>
    <w:p w14:paraId="315FDA84" w14:textId="25DB7039" w:rsidR="00AB77AA" w:rsidRPr="00E73186" w:rsidRDefault="00AB77AA" w:rsidP="00AB77AA">
      <w:pPr>
        <w:spacing w:before="0"/>
      </w:pPr>
      <w:r>
        <w:t>Objekty spolu úzce nesouvisejí a budou prováděny po sobě. V 1. fázi bude provedena oprava mostovky a po jejím dokončení bude provedena oprava komunikace v Pouzdřanech.</w:t>
      </w:r>
    </w:p>
    <w:p w14:paraId="6F162771" w14:textId="77777777" w:rsidR="00B05651" w:rsidRDefault="00C3407E" w:rsidP="00B05651">
      <w:pPr>
        <w:pStyle w:val="Nadpis3"/>
      </w:pPr>
      <w:bookmarkStart w:id="210" w:name="_Toc167444404"/>
      <w:r>
        <w:t>V</w:t>
      </w:r>
      <w:r w:rsidR="00B05651">
        <w:t xml:space="preserve">ztah k </w:t>
      </w:r>
      <w:r>
        <w:t>území – inženýrské</w:t>
      </w:r>
      <w:r w:rsidR="00B05651">
        <w:t xml:space="preserve"> sítě, ochranná pásma, omezení provozu apod.</w:t>
      </w:r>
      <w:bookmarkEnd w:id="210"/>
    </w:p>
    <w:p w14:paraId="4DDFD120" w14:textId="77777777" w:rsidR="00AB77AA" w:rsidRDefault="00AB77AA" w:rsidP="00AB77AA">
      <w:pPr>
        <w:rPr>
          <w:b/>
          <w:bCs/>
        </w:rPr>
      </w:pPr>
      <w:bookmarkStart w:id="211" w:name="_Hlk98227785"/>
      <w:bookmarkStart w:id="212" w:name="_Hlk11830902"/>
      <w:r w:rsidRPr="001C3AF6">
        <w:t>Byl proveden průzkum stávajících inženýrských sítí v zájmovém prostoru.</w:t>
      </w:r>
      <w:r>
        <w:t xml:space="preserve"> V místě stavby se nachází několik inženýrských sítí, pro která platí ustanovení předmětných norem a jsou dodrženy požadavky správců sítí. </w:t>
      </w:r>
      <w:r w:rsidRPr="009677B8">
        <w:rPr>
          <w:b/>
          <w:bCs/>
        </w:rPr>
        <w:t xml:space="preserve">Stavba si </w:t>
      </w:r>
      <w:r>
        <w:rPr>
          <w:b/>
          <w:bCs/>
        </w:rPr>
        <w:t>ne</w:t>
      </w:r>
      <w:r w:rsidRPr="009677B8">
        <w:rPr>
          <w:b/>
          <w:bCs/>
        </w:rPr>
        <w:t xml:space="preserve">vyžádá </w:t>
      </w:r>
      <w:r>
        <w:rPr>
          <w:b/>
          <w:bCs/>
        </w:rPr>
        <w:t>přeložky IS</w:t>
      </w:r>
      <w:r w:rsidRPr="009677B8">
        <w:rPr>
          <w:b/>
          <w:bCs/>
        </w:rPr>
        <w:t>. IS nebudou dotčeny – budou ochráněny.</w:t>
      </w:r>
    </w:p>
    <w:p w14:paraId="1E669B3C" w14:textId="77777777" w:rsidR="00AB77AA" w:rsidRDefault="00AB77AA" w:rsidP="00AB77AA">
      <w:r w:rsidRPr="001C3AF6">
        <w:t>Dle sdělení správců se v zájmovém prostoru nacházejí tyto stávající IS:</w:t>
      </w:r>
    </w:p>
    <w:p w14:paraId="11C949A5" w14:textId="77777777" w:rsidR="00AB77AA" w:rsidRPr="00544F0F" w:rsidRDefault="00AB77AA" w:rsidP="00AB77AA">
      <w:pPr>
        <w:rPr>
          <w:b/>
          <w:bCs/>
        </w:rPr>
      </w:pPr>
      <w:r w:rsidRPr="00544F0F">
        <w:rPr>
          <w:b/>
          <w:bCs/>
        </w:rPr>
        <w:t xml:space="preserve">SO </w:t>
      </w:r>
      <w:r>
        <w:rPr>
          <w:b/>
          <w:bCs/>
        </w:rPr>
        <w:t>2</w:t>
      </w:r>
      <w:r w:rsidRPr="00544F0F">
        <w:rPr>
          <w:b/>
          <w:bCs/>
        </w:rPr>
        <w:t xml:space="preserve">01 Oprava </w:t>
      </w:r>
      <w:r>
        <w:rPr>
          <w:b/>
          <w:bCs/>
        </w:rPr>
        <w:t>mostovky</w:t>
      </w:r>
    </w:p>
    <w:p w14:paraId="721AF3D7" w14:textId="77777777" w:rsidR="00AB77AA" w:rsidRPr="00210E11" w:rsidRDefault="00AB77AA">
      <w:pPr>
        <w:pStyle w:val="Odstavecseseznamem"/>
        <w:numPr>
          <w:ilvl w:val="0"/>
          <w:numId w:val="17"/>
        </w:numPr>
        <w:rPr>
          <w:b/>
          <w:bCs/>
        </w:rPr>
      </w:pPr>
      <w:r w:rsidRPr="00210E11">
        <w:rPr>
          <w:b/>
          <w:bCs/>
        </w:rPr>
        <w:t>EG.D, a.s., IČ 280 85 400, Lidická 1873/36, Černá Pole, 602 00 Brno</w:t>
      </w:r>
    </w:p>
    <w:p w14:paraId="0F096217" w14:textId="77777777" w:rsidR="00AB77AA" w:rsidRPr="00B856E5" w:rsidRDefault="00AB77AA" w:rsidP="00AB77AA">
      <w:pPr>
        <w:ind w:firstLine="709"/>
      </w:pPr>
      <w:r w:rsidRPr="00B856E5">
        <w:t>- správce nadzemního vedení VN cca 8,3 m od mostu, nebude dotčeno, bude ochráněno</w:t>
      </w:r>
    </w:p>
    <w:p w14:paraId="7604BDE1" w14:textId="77777777" w:rsidR="00AB77AA" w:rsidRDefault="00AB77AA" w:rsidP="00AB77AA">
      <w:pPr>
        <w:rPr>
          <w:b/>
          <w:bCs/>
        </w:rPr>
      </w:pPr>
    </w:p>
    <w:p w14:paraId="2EF5636A" w14:textId="77777777" w:rsidR="00AB77AA" w:rsidRDefault="00AB77AA" w:rsidP="00AB77AA">
      <w:r>
        <w:t xml:space="preserve">Při stavbě je nutno postupovat s nejvyšší opatrností. </w:t>
      </w:r>
      <w:r w:rsidRPr="006350B0">
        <w:t>Po dobu stavebních prací budou IS v zájmovém prostoru ochráněny.</w:t>
      </w:r>
      <w:r>
        <w:t xml:space="preserve"> </w:t>
      </w:r>
      <w:r w:rsidRPr="006350B0">
        <w:t>(Platná vyjádření správců inženýrských sítí viz – Doklady).</w:t>
      </w:r>
    </w:p>
    <w:p w14:paraId="16F3AAF5" w14:textId="77777777" w:rsidR="00AB77AA" w:rsidRDefault="00AB77AA" w:rsidP="00AB77AA"/>
    <w:p w14:paraId="4F900686" w14:textId="3E7EBB0C" w:rsidR="00C9035A" w:rsidRDefault="00AB77AA" w:rsidP="00167A78">
      <w:pPr>
        <w:rPr>
          <w:b/>
        </w:rPr>
      </w:pPr>
      <w:r w:rsidRPr="002752F6">
        <w:rPr>
          <w:b/>
        </w:rPr>
        <w:t>Zákres všech inženýrských sítí je pouze informativní.</w:t>
      </w:r>
      <w:r>
        <w:rPr>
          <w:b/>
        </w:rPr>
        <w:t xml:space="preserve"> </w:t>
      </w:r>
      <w:r w:rsidRPr="00A37523">
        <w:rPr>
          <w:b/>
        </w:rPr>
        <w:t>Před zahájením vlastních stavebních prací je nutné požádat všechny správce o vytýčení a zřetelné označení všech inženýrských sítí na místě.</w:t>
      </w:r>
      <w:r>
        <w:rPr>
          <w:b/>
        </w:rPr>
        <w:t xml:space="preserve"> </w:t>
      </w:r>
      <w:r w:rsidRPr="002752F6">
        <w:rPr>
          <w:b/>
        </w:rPr>
        <w:t xml:space="preserve">Vytýčené sítě </w:t>
      </w:r>
      <w:r>
        <w:rPr>
          <w:b/>
        </w:rPr>
        <w:t xml:space="preserve">je </w:t>
      </w:r>
      <w:r w:rsidRPr="002752F6">
        <w:rPr>
          <w:b/>
        </w:rPr>
        <w:t>nutno řádně označit</w:t>
      </w:r>
      <w:r>
        <w:rPr>
          <w:b/>
        </w:rPr>
        <w:t xml:space="preserve"> v terénu po celou dobu stavby a </w:t>
      </w:r>
      <w:r w:rsidRPr="002752F6">
        <w:rPr>
          <w:b/>
        </w:rPr>
        <w:t>případně ochránit.</w:t>
      </w:r>
      <w:bookmarkEnd w:id="211"/>
      <w:bookmarkEnd w:id="212"/>
    </w:p>
    <w:p w14:paraId="223F7F0D" w14:textId="1812EC3F" w:rsidR="00FC1FF5" w:rsidRDefault="00FC1FF5" w:rsidP="00FC1FF5">
      <w:pPr>
        <w:pStyle w:val="Nadpis3"/>
      </w:pPr>
      <w:bookmarkStart w:id="213" w:name="_Toc167444405"/>
      <w:r>
        <w:t>Požadavky na mikrosítě</w:t>
      </w:r>
      <w:bookmarkEnd w:id="213"/>
    </w:p>
    <w:p w14:paraId="583FCA44" w14:textId="68E8B28B" w:rsidR="00FC1FF5" w:rsidRPr="00C9035A" w:rsidRDefault="00FC1FF5" w:rsidP="00167A78">
      <w:pPr>
        <w:rPr>
          <w:b/>
        </w:rPr>
      </w:pPr>
      <w:r>
        <w:t>Nejsou kladeny zvláštní požadavky.</w:t>
      </w:r>
    </w:p>
    <w:p w14:paraId="4782AD78" w14:textId="77777777" w:rsidR="00B05651" w:rsidRPr="00B05651" w:rsidRDefault="00B05651" w:rsidP="00B05651">
      <w:pPr>
        <w:pStyle w:val="Nadpis2"/>
      </w:pPr>
      <w:bookmarkStart w:id="214" w:name="_Toc167444406"/>
      <w:r w:rsidRPr="00B05651">
        <w:t>Přehled provedených výpočtů a konstatování rozhodujících dimenzí a průřezů</w:t>
      </w:r>
      <w:bookmarkEnd w:id="214"/>
    </w:p>
    <w:p w14:paraId="7B45B0D4" w14:textId="77777777" w:rsidR="00B05651" w:rsidRDefault="00C3407E" w:rsidP="00B05651">
      <w:pPr>
        <w:pStyle w:val="Nadpis3"/>
      </w:pPr>
      <w:bookmarkStart w:id="215" w:name="_Toc167444407"/>
      <w:r>
        <w:t>V</w:t>
      </w:r>
      <w:r w:rsidR="00B05651">
        <w:t>ytyčovací údaje</w:t>
      </w:r>
      <w:bookmarkEnd w:id="215"/>
    </w:p>
    <w:p w14:paraId="3B9DA5DC" w14:textId="48826B30" w:rsidR="00561655" w:rsidRPr="006350B0" w:rsidRDefault="00561655" w:rsidP="00561655">
      <w:r w:rsidRPr="006350B0">
        <w:t>Na objednávku projektanta bylo provedeno geodet</w:t>
      </w:r>
      <w:r>
        <w:t>ické zaměření stávajícího stavu</w:t>
      </w:r>
      <w:r w:rsidR="00C237A3">
        <w:t>.</w:t>
      </w:r>
    </w:p>
    <w:p w14:paraId="29F0B1AE" w14:textId="77777777" w:rsidR="00561655" w:rsidRPr="006350B0" w:rsidRDefault="00561655" w:rsidP="00561655">
      <w:r w:rsidRPr="006350B0">
        <w:t>Zaměření vnějších znaků bylo provedeno tachymetricky v M 1:200:</w:t>
      </w:r>
    </w:p>
    <w:p w14:paraId="11DD2200" w14:textId="77777777" w:rsidR="00561655" w:rsidRPr="006350B0" w:rsidRDefault="00561655">
      <w:pPr>
        <w:pStyle w:val="Odstavecseseznamem"/>
        <w:numPr>
          <w:ilvl w:val="0"/>
          <w:numId w:val="6"/>
        </w:numPr>
        <w:spacing w:before="0"/>
      </w:pPr>
      <w:r w:rsidRPr="006350B0">
        <w:t xml:space="preserve">Výškový systém: </w:t>
      </w:r>
      <w:r w:rsidRPr="006350B0">
        <w:tab/>
      </w:r>
      <w:r>
        <w:tab/>
      </w:r>
      <w:r w:rsidRPr="006350B0">
        <w:t>B. p. v.</w:t>
      </w:r>
    </w:p>
    <w:p w14:paraId="6B6E1FE8" w14:textId="77777777" w:rsidR="00561655" w:rsidRPr="006350B0" w:rsidRDefault="00561655">
      <w:pPr>
        <w:pStyle w:val="Odstavecseseznamem"/>
        <w:numPr>
          <w:ilvl w:val="0"/>
          <w:numId w:val="6"/>
        </w:numPr>
        <w:spacing w:before="0"/>
      </w:pPr>
      <w:r w:rsidRPr="006350B0">
        <w:t>Souřadnicový systém</w:t>
      </w:r>
      <w:r>
        <w:t>:</w:t>
      </w:r>
      <w:r>
        <w:tab/>
      </w:r>
      <w:r>
        <w:tab/>
      </w:r>
      <w:r w:rsidRPr="006350B0">
        <w:t>S-JTSK</w:t>
      </w:r>
    </w:p>
    <w:p w14:paraId="7ACAF32D" w14:textId="77777777" w:rsidR="00561655" w:rsidRPr="00561655" w:rsidRDefault="004105BE" w:rsidP="00561655">
      <w:r>
        <w:t>Zaměření geodetického stavu sloužilo jako podklad pro projektování. Vytyčení vč. souřadnic bodů je uvedeno v</w:t>
      </w:r>
      <w:r w:rsidR="00513FD3">
        <w:t>e výkresové</w:t>
      </w:r>
      <w:r>
        <w:t> části</w:t>
      </w:r>
      <w:r w:rsidR="00513FD3">
        <w:t xml:space="preserve"> </w:t>
      </w:r>
      <w:r>
        <w:t>této dokumentace.</w:t>
      </w:r>
    </w:p>
    <w:p w14:paraId="56DFF4C4" w14:textId="77777777" w:rsidR="00B05651" w:rsidRDefault="00C3407E" w:rsidP="00B05651">
      <w:pPr>
        <w:pStyle w:val="Nadpis3"/>
      </w:pPr>
      <w:bookmarkStart w:id="216" w:name="_Toc167444408"/>
      <w:r>
        <w:t>P</w:t>
      </w:r>
      <w:r w:rsidR="00B05651">
        <w:t>rostorové uspořádání a geometrie mostu</w:t>
      </w:r>
      <w:bookmarkEnd w:id="216"/>
    </w:p>
    <w:p w14:paraId="0AD63A9A" w14:textId="1A61C282" w:rsidR="00E025A4" w:rsidRDefault="00C237A3" w:rsidP="003140CD">
      <w:r>
        <w:t>Jedná se o opravu stávajícího mostu. Prostorové uspořádání a geometrie mostu jsou zachovány. Dochází k mírné úpravě nivelety pro zajištění odvodnění mostu.</w:t>
      </w:r>
    </w:p>
    <w:p w14:paraId="36FC8452" w14:textId="4FB26B96" w:rsidR="00C237A3" w:rsidRPr="001572CF" w:rsidRDefault="00C237A3" w:rsidP="00C237A3">
      <w:pPr>
        <w:rPr>
          <w:u w:val="single"/>
        </w:rPr>
      </w:pPr>
      <w:r w:rsidRPr="001572CF">
        <w:rPr>
          <w:u w:val="single"/>
        </w:rPr>
        <w:t>Šířkové uspořádání na mostě je následující (kolmo v ose mostu):</w:t>
      </w:r>
    </w:p>
    <w:p w14:paraId="106D0CB1" w14:textId="36B09386" w:rsidR="00C237A3" w:rsidRPr="001572CF" w:rsidRDefault="00AB77AA" w:rsidP="00C237A3">
      <w:pPr>
        <w:keepNext/>
        <w:tabs>
          <w:tab w:val="right" w:leader="dot" w:pos="9072"/>
        </w:tabs>
      </w:pPr>
      <w:r>
        <w:t xml:space="preserve">úzká římsa </w:t>
      </w:r>
      <w:r w:rsidR="00C237A3">
        <w:t>s mostním zábradlím</w:t>
      </w:r>
      <w:r w:rsidR="00C237A3" w:rsidRPr="001572CF">
        <w:tab/>
      </w:r>
      <w:r>
        <w:t>0,80</w:t>
      </w:r>
      <w:r w:rsidR="00C237A3" w:rsidRPr="001572CF">
        <w:t xml:space="preserve"> m</w:t>
      </w:r>
    </w:p>
    <w:p w14:paraId="428CA00B" w14:textId="74080CFA" w:rsidR="00C237A3" w:rsidRPr="001572CF" w:rsidRDefault="00C237A3" w:rsidP="00C237A3">
      <w:pPr>
        <w:keepNext/>
        <w:tabs>
          <w:tab w:val="right" w:leader="dot" w:pos="9072"/>
        </w:tabs>
      </w:pPr>
      <w:r w:rsidRPr="001572CF">
        <w:t>zpevněná vozovka</w:t>
      </w:r>
      <w:r w:rsidRPr="001572CF">
        <w:tab/>
        <w:t xml:space="preserve">2x </w:t>
      </w:r>
      <w:r>
        <w:t>2</w:t>
      </w:r>
      <w:r w:rsidR="00AB77AA">
        <w:t>,</w:t>
      </w:r>
      <w:r w:rsidRPr="001572CF">
        <w:t>50 m</w:t>
      </w:r>
    </w:p>
    <w:p w14:paraId="51063E79" w14:textId="77777777" w:rsidR="00AB77AA" w:rsidRPr="00AB77AA" w:rsidRDefault="00AB77AA" w:rsidP="00AB77AA">
      <w:pPr>
        <w:keepNext/>
        <w:tabs>
          <w:tab w:val="right" w:leader="dot" w:pos="9072"/>
        </w:tabs>
        <w:rPr>
          <w:u w:val="single"/>
        </w:rPr>
      </w:pPr>
      <w:r w:rsidRPr="00AB77AA">
        <w:rPr>
          <w:u w:val="single"/>
        </w:rPr>
        <w:t>úzká římsa s mostním zábradlím</w:t>
      </w:r>
      <w:r w:rsidRPr="00AB77AA">
        <w:rPr>
          <w:u w:val="single"/>
        </w:rPr>
        <w:tab/>
        <w:t>0,80 m</w:t>
      </w:r>
    </w:p>
    <w:p w14:paraId="55D0E8B7" w14:textId="4919AA06" w:rsidR="00C237A3" w:rsidRPr="00C237A3" w:rsidRDefault="00C237A3" w:rsidP="00C237A3">
      <w:pPr>
        <w:keepNext/>
        <w:tabs>
          <w:tab w:val="right" w:leader="dot" w:pos="9072"/>
        </w:tabs>
        <w:rPr>
          <w:b/>
          <w:bCs/>
        </w:rPr>
      </w:pPr>
      <w:r w:rsidRPr="001572CF">
        <w:rPr>
          <w:b/>
          <w:bCs/>
        </w:rPr>
        <w:t>šířka mostu celkem</w:t>
      </w:r>
      <w:r w:rsidRPr="001572CF">
        <w:rPr>
          <w:b/>
          <w:bCs/>
        </w:rPr>
        <w:tab/>
      </w:r>
      <w:r w:rsidR="00AB77AA">
        <w:rPr>
          <w:b/>
          <w:bCs/>
        </w:rPr>
        <w:t>6,60</w:t>
      </w:r>
      <w:r w:rsidRPr="001572CF">
        <w:rPr>
          <w:b/>
          <w:bCs/>
        </w:rPr>
        <w:t xml:space="preserve"> m</w:t>
      </w:r>
    </w:p>
    <w:p w14:paraId="1068D450" w14:textId="77777777" w:rsidR="00B05651" w:rsidRDefault="00C3407E" w:rsidP="00B05651">
      <w:pPr>
        <w:pStyle w:val="Nadpis3"/>
      </w:pPr>
      <w:bookmarkStart w:id="217" w:name="_Toc167444409"/>
      <w:r>
        <w:t>S</w:t>
      </w:r>
      <w:r w:rsidR="00B05651">
        <w:t>tatický výpočet základů, spodní stavby, nosné konstrukce</w:t>
      </w:r>
      <w:bookmarkEnd w:id="217"/>
    </w:p>
    <w:p w14:paraId="2306E27F" w14:textId="576A060B" w:rsidR="00C237A3" w:rsidRPr="00046F23" w:rsidRDefault="00C237A3" w:rsidP="00C237A3">
      <w:r>
        <w:t>Byl proveden výpočet zatížitelnosti.</w:t>
      </w:r>
    </w:p>
    <w:p w14:paraId="13281FFC" w14:textId="77777777" w:rsidR="00B05651" w:rsidRDefault="00C3407E" w:rsidP="00B05651">
      <w:pPr>
        <w:pStyle w:val="Nadpis3"/>
      </w:pPr>
      <w:bookmarkStart w:id="218" w:name="_Toc167444410"/>
      <w:r>
        <w:lastRenderedPageBreak/>
        <w:t>H</w:t>
      </w:r>
      <w:r w:rsidR="00B05651">
        <w:t>ydrotechnické výpočty</w:t>
      </w:r>
      <w:bookmarkEnd w:id="218"/>
    </w:p>
    <w:p w14:paraId="2FA7970E" w14:textId="05D9FDD7" w:rsidR="00C237A3" w:rsidRPr="003140CD" w:rsidRDefault="00C237A3" w:rsidP="00C237A3">
      <w:r>
        <w:t>Stávající stav se nemění</w:t>
      </w:r>
      <w:r w:rsidR="00AB77AA">
        <w:t xml:space="preserve">. Hladina </w:t>
      </w:r>
      <w:r w:rsidR="003140CD">
        <w:t>Q</w:t>
      </w:r>
      <w:r w:rsidR="003140CD">
        <w:rPr>
          <w:vertAlign w:val="subscript"/>
        </w:rPr>
        <w:t>100</w:t>
      </w:r>
      <w:r w:rsidR="003140CD">
        <w:t xml:space="preserve"> </w:t>
      </w:r>
      <w:r w:rsidR="00AB77AA">
        <w:t>je zakreslena v podélném řezu</w:t>
      </w:r>
      <w:r w:rsidR="003140CD">
        <w:t>.</w:t>
      </w:r>
    </w:p>
    <w:p w14:paraId="45C65A76" w14:textId="77777777" w:rsidR="00456F05" w:rsidRPr="0044052C" w:rsidRDefault="00B05651" w:rsidP="0044052C">
      <w:pPr>
        <w:pStyle w:val="Nadpis2"/>
      </w:pPr>
      <w:bookmarkStart w:id="219" w:name="_Toc167444411"/>
      <w:r w:rsidRPr="0044052C">
        <w:t>Řešení přístupu a užívání stavby osobami s omezenou schopností pohybu nebo orientace</w:t>
      </w:r>
      <w:bookmarkEnd w:id="219"/>
    </w:p>
    <w:p w14:paraId="65894292" w14:textId="10B9F472" w:rsidR="00A90B90" w:rsidRDefault="00C237A3" w:rsidP="00A90B90">
      <w:r w:rsidRPr="008C68FA">
        <w:t>Most nepředstavuje žádnou překážku pro osoby s omezenou schopností pohybu a orientace.</w:t>
      </w:r>
      <w:r>
        <w:t xml:space="preserve"> </w:t>
      </w:r>
      <w:r w:rsidR="000F2F65" w:rsidRPr="00551178">
        <w:t xml:space="preserve">Stavbou dojde ke </w:t>
      </w:r>
      <w:r w:rsidR="000F58F1">
        <w:t xml:space="preserve">zlepšení </w:t>
      </w:r>
      <w:r w:rsidR="000F2F65" w:rsidRPr="00551178">
        <w:t>stávajícího stavu</w:t>
      </w:r>
      <w:r w:rsidR="00F54F33">
        <w:t xml:space="preserve"> odstraněním stávajících závad.</w:t>
      </w:r>
    </w:p>
    <w:p w14:paraId="20657ECF" w14:textId="77777777" w:rsidR="00F248B3" w:rsidRPr="00130EF4" w:rsidRDefault="00F248B3" w:rsidP="00F248B3">
      <w:pPr>
        <w:pStyle w:val="Nadpis2"/>
      </w:pPr>
      <w:bookmarkStart w:id="220" w:name="_Toc23738681"/>
      <w:bookmarkStart w:id="221" w:name="_Toc503972824"/>
      <w:bookmarkStart w:id="222" w:name="_Toc50029117"/>
      <w:bookmarkStart w:id="223" w:name="_Toc167444412"/>
      <w:r w:rsidRPr="00130EF4">
        <w:t>Bezpečnost práce</w:t>
      </w:r>
      <w:bookmarkEnd w:id="220"/>
      <w:r w:rsidRPr="00130EF4">
        <w:t xml:space="preserve"> </w:t>
      </w:r>
      <w:r>
        <w:t>a ochrana zdraví</w:t>
      </w:r>
      <w:bookmarkEnd w:id="221"/>
      <w:bookmarkEnd w:id="222"/>
      <w:bookmarkEnd w:id="223"/>
    </w:p>
    <w:p w14:paraId="70BEA03D" w14:textId="77777777" w:rsidR="00F248B3" w:rsidRPr="00130EF4" w:rsidRDefault="00F248B3" w:rsidP="00F248B3">
      <w:r w:rsidRPr="00130EF4">
        <w:t>Pracovní postupy uvedené v této projektové dokumentaci musí realizovat proškolení pracovníci pod vedením zkušeného technika.</w:t>
      </w:r>
    </w:p>
    <w:p w14:paraId="5C164A95" w14:textId="77777777" w:rsidR="00F248B3" w:rsidRDefault="00F248B3" w:rsidP="00F248B3">
      <w:r w:rsidRPr="00130EF4">
        <w:t xml:space="preserve">Veškeré práce na tomto objektu musí respektovat nařízení vlády </w:t>
      </w:r>
      <w:r w:rsidRPr="00130EF4">
        <w:rPr>
          <w:b/>
        </w:rPr>
        <w:t>591/2006 Sb.</w:t>
      </w:r>
      <w:r w:rsidRPr="00130EF4">
        <w:t xml:space="preserve"> </w:t>
      </w:r>
      <w:r w:rsidRPr="00130EF4">
        <w:rPr>
          <w:b/>
        </w:rPr>
        <w:t>„Nařízení vlády o bližších minimálních požadavcích na bezpečnost a ochranu zdraví při práci na staveništích“.</w:t>
      </w:r>
      <w:r w:rsidRPr="00130EF4">
        <w:t xml:space="preserve"> </w:t>
      </w:r>
    </w:p>
    <w:p w14:paraId="3746E3CA" w14:textId="77777777" w:rsidR="00E05436" w:rsidRPr="00130EF4" w:rsidRDefault="00E05436" w:rsidP="00F248B3"/>
    <w:p w14:paraId="5E380ADF" w14:textId="77777777" w:rsidR="00F248B3" w:rsidRPr="00130EF4" w:rsidRDefault="00F248B3" w:rsidP="00F248B3">
      <w:pPr>
        <w:rPr>
          <w:sz w:val="10"/>
          <w:szCs w:val="10"/>
        </w:rPr>
      </w:pPr>
    </w:p>
    <w:p w14:paraId="2705F790" w14:textId="77777777" w:rsidR="00F248B3" w:rsidRPr="00130EF4" w:rsidRDefault="00F248B3" w:rsidP="00F248B3">
      <w:pPr>
        <w:jc w:val="left"/>
        <w:rPr>
          <w:b/>
        </w:rPr>
      </w:pPr>
      <w:r w:rsidRPr="00130EF4">
        <w:rPr>
          <w:b/>
        </w:rPr>
        <w:t>Příloha č. 1 – Další požadavky na staveniště</w:t>
      </w:r>
    </w:p>
    <w:p w14:paraId="2AF70E07" w14:textId="77777777" w:rsidR="00F248B3" w:rsidRPr="00130EF4" w:rsidRDefault="00F248B3">
      <w:pPr>
        <w:numPr>
          <w:ilvl w:val="0"/>
          <w:numId w:val="12"/>
        </w:numPr>
        <w:tabs>
          <w:tab w:val="num" w:pos="567"/>
        </w:tabs>
        <w:spacing w:before="0"/>
      </w:pPr>
      <w:r w:rsidRPr="00130EF4">
        <w:t>Požadavky na zajištění staveniště</w:t>
      </w:r>
    </w:p>
    <w:p w14:paraId="62E1FDA7" w14:textId="77777777" w:rsidR="00F248B3" w:rsidRPr="00130EF4" w:rsidRDefault="00F248B3">
      <w:pPr>
        <w:numPr>
          <w:ilvl w:val="0"/>
          <w:numId w:val="12"/>
        </w:numPr>
        <w:tabs>
          <w:tab w:val="num" w:pos="567"/>
        </w:tabs>
        <w:spacing w:before="0"/>
      </w:pPr>
      <w:r w:rsidRPr="00130EF4">
        <w:t>Zařízení pro rozvod energie</w:t>
      </w:r>
    </w:p>
    <w:p w14:paraId="12CCEB14" w14:textId="77777777" w:rsidR="00F248B3" w:rsidRPr="00130EF4" w:rsidRDefault="00F248B3">
      <w:pPr>
        <w:numPr>
          <w:ilvl w:val="0"/>
          <w:numId w:val="12"/>
        </w:numPr>
        <w:tabs>
          <w:tab w:val="num" w:pos="567"/>
        </w:tabs>
        <w:spacing w:before="0"/>
      </w:pPr>
      <w:r w:rsidRPr="00130EF4">
        <w:t>Požadavky na venkovní pracoviště na staveništi</w:t>
      </w:r>
    </w:p>
    <w:p w14:paraId="5A6317F6" w14:textId="77777777" w:rsidR="00F248B3" w:rsidRPr="00130EF4" w:rsidRDefault="00F248B3" w:rsidP="00F248B3">
      <w:pPr>
        <w:tabs>
          <w:tab w:val="num" w:pos="567"/>
        </w:tabs>
        <w:jc w:val="left"/>
        <w:rPr>
          <w:sz w:val="10"/>
          <w:szCs w:val="10"/>
        </w:rPr>
      </w:pPr>
    </w:p>
    <w:p w14:paraId="269B0CF7" w14:textId="77777777" w:rsidR="00F248B3" w:rsidRPr="00130EF4" w:rsidRDefault="00F248B3" w:rsidP="00F248B3">
      <w:pPr>
        <w:tabs>
          <w:tab w:val="num" w:pos="567"/>
        </w:tabs>
        <w:rPr>
          <w:b/>
        </w:rPr>
      </w:pPr>
      <w:r w:rsidRPr="00130EF4">
        <w:rPr>
          <w:b/>
        </w:rPr>
        <w:t>Příloha č. 2 – Bližší minimální požadavky na bezpečnost a ochranu zdraví při provozu a používání strojů a nářadí na staveništi</w:t>
      </w:r>
    </w:p>
    <w:p w14:paraId="254D15FB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Obecné požadavky na obsluhu strojů</w:t>
      </w:r>
    </w:p>
    <w:p w14:paraId="19510525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Stroje pro zemní práce</w:t>
      </w:r>
    </w:p>
    <w:p w14:paraId="543F1071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Míchačky</w:t>
      </w:r>
    </w:p>
    <w:p w14:paraId="12669B24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Betonárny</w:t>
      </w:r>
    </w:p>
    <w:p w14:paraId="055A70A0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Dopravní prostředky pro přepravu betonových a jiných směsí</w:t>
      </w:r>
    </w:p>
    <w:p w14:paraId="799F549B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Čerpadla směsí a strojní omítačky</w:t>
      </w:r>
    </w:p>
    <w:p w14:paraId="707DBE22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Přepravníky a stabilní skladovací zařízení sypkých hmot</w:t>
      </w:r>
    </w:p>
    <w:p w14:paraId="22F41A0F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Mechanické lopaty</w:t>
      </w:r>
    </w:p>
    <w:p w14:paraId="09988719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Vibrátory</w:t>
      </w:r>
    </w:p>
    <w:p w14:paraId="3B836ECC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Beranidla a vibrační beranidla – strojní</w:t>
      </w:r>
    </w:p>
    <w:p w14:paraId="3C3E6219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Stavební elektrické vrátky</w:t>
      </w:r>
    </w:p>
    <w:p w14:paraId="404638B1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Jednoduché kladky pro ruční zvedání břemen</w:t>
      </w:r>
    </w:p>
    <w:p w14:paraId="60F9AF72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Stavební výtahy</w:t>
      </w:r>
    </w:p>
    <w:p w14:paraId="65CC9DC0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Společná ustanovení o zabezpečení strojů při přerušení a ukončení práce</w:t>
      </w:r>
    </w:p>
    <w:p w14:paraId="75CCB9D2" w14:textId="77777777" w:rsidR="00F248B3" w:rsidRPr="00130EF4" w:rsidRDefault="00F248B3">
      <w:pPr>
        <w:numPr>
          <w:ilvl w:val="0"/>
          <w:numId w:val="13"/>
        </w:numPr>
        <w:tabs>
          <w:tab w:val="num" w:pos="567"/>
        </w:tabs>
        <w:spacing w:before="0"/>
      </w:pPr>
      <w:r w:rsidRPr="00130EF4">
        <w:t>Přeprava strojů</w:t>
      </w:r>
    </w:p>
    <w:p w14:paraId="4A019CC8" w14:textId="77777777" w:rsidR="00F248B3" w:rsidRPr="00130EF4" w:rsidRDefault="00F248B3" w:rsidP="00F248B3">
      <w:pPr>
        <w:tabs>
          <w:tab w:val="num" w:pos="567"/>
        </w:tabs>
        <w:jc w:val="left"/>
        <w:rPr>
          <w:b/>
          <w:sz w:val="10"/>
          <w:szCs w:val="10"/>
        </w:rPr>
      </w:pPr>
    </w:p>
    <w:p w14:paraId="3AE88949" w14:textId="77777777" w:rsidR="00F248B3" w:rsidRPr="00130EF4" w:rsidRDefault="00F248B3" w:rsidP="00F248B3">
      <w:pPr>
        <w:tabs>
          <w:tab w:val="num" w:pos="567"/>
        </w:tabs>
        <w:jc w:val="left"/>
        <w:rPr>
          <w:b/>
        </w:rPr>
      </w:pPr>
      <w:r w:rsidRPr="00130EF4">
        <w:rPr>
          <w:b/>
        </w:rPr>
        <w:t>Příloha č. 3 – Požadavky na organizaci práce a pracovní postupy</w:t>
      </w:r>
    </w:p>
    <w:p w14:paraId="05E78D31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Skladování a manipulace s materiálem</w:t>
      </w:r>
    </w:p>
    <w:p w14:paraId="1F2031D9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Příprava před zahájením zemních prací</w:t>
      </w:r>
    </w:p>
    <w:p w14:paraId="31250948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Zajištění výkopových prací</w:t>
      </w:r>
    </w:p>
    <w:p w14:paraId="74E1D284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Provádění výkopových prací</w:t>
      </w:r>
    </w:p>
    <w:p w14:paraId="1655F71C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Zajištění stability stěn výkopů</w:t>
      </w:r>
    </w:p>
    <w:p w14:paraId="7AF5A909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Svahování výkopů</w:t>
      </w:r>
    </w:p>
    <w:p w14:paraId="3D62C37E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Zvláštní požadavky na zemní práce ovlivněné zmrzlou zeminou</w:t>
      </w:r>
    </w:p>
    <w:p w14:paraId="10F2911E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Ruční přeprava zemin</w:t>
      </w:r>
    </w:p>
    <w:p w14:paraId="44B5E54B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lastRenderedPageBreak/>
        <w:t>Betonářské práce a práce související</w:t>
      </w:r>
    </w:p>
    <w:p w14:paraId="112A4D55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Zednické práce</w:t>
      </w:r>
    </w:p>
    <w:p w14:paraId="1EE57C9D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Montážní práce</w:t>
      </w:r>
    </w:p>
    <w:p w14:paraId="64EA587E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Bourací práce</w:t>
      </w:r>
    </w:p>
    <w:p w14:paraId="0D51C23A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Svařování a nahřívání živic v tavných nádobách</w:t>
      </w:r>
    </w:p>
    <w:p w14:paraId="1494E67E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Lepení krytin na podlahy, stěny, stropy a jiné konstrukce</w:t>
      </w:r>
    </w:p>
    <w:p w14:paraId="2F5B24D3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Malířské a natěračské práce</w:t>
      </w:r>
    </w:p>
    <w:p w14:paraId="56A07D34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Práce na údržbě a opravách staveb a jejich technické vybavení</w:t>
      </w:r>
    </w:p>
    <w:p w14:paraId="65F029D3" w14:textId="77777777" w:rsidR="00F248B3" w:rsidRPr="00130EF4" w:rsidRDefault="00F248B3">
      <w:pPr>
        <w:numPr>
          <w:ilvl w:val="0"/>
          <w:numId w:val="14"/>
        </w:numPr>
        <w:tabs>
          <w:tab w:val="num" w:pos="567"/>
        </w:tabs>
        <w:spacing w:before="0"/>
      </w:pPr>
      <w:r w:rsidRPr="00130EF4">
        <w:t>Práce nad vodou a v její těsné blízkosti</w:t>
      </w:r>
    </w:p>
    <w:p w14:paraId="4981801C" w14:textId="77777777" w:rsidR="00F248B3" w:rsidRPr="00130EF4" w:rsidRDefault="00F248B3" w:rsidP="00F248B3">
      <w:pPr>
        <w:jc w:val="left"/>
        <w:rPr>
          <w:sz w:val="10"/>
          <w:szCs w:val="10"/>
        </w:rPr>
      </w:pPr>
    </w:p>
    <w:p w14:paraId="081C80B3" w14:textId="77777777" w:rsidR="00F248B3" w:rsidRPr="00130EF4" w:rsidRDefault="00F248B3" w:rsidP="00F248B3">
      <w:pPr>
        <w:jc w:val="left"/>
        <w:rPr>
          <w:b/>
        </w:rPr>
      </w:pPr>
      <w:r w:rsidRPr="00130EF4">
        <w:rPr>
          <w:b/>
        </w:rPr>
        <w:t>Příloha č. 4 – Náležitosti oznámení o zahájení prací</w:t>
      </w:r>
    </w:p>
    <w:p w14:paraId="4882144A" w14:textId="77777777" w:rsidR="00F248B3" w:rsidRPr="00130EF4" w:rsidRDefault="00F248B3" w:rsidP="00F248B3">
      <w:pPr>
        <w:rPr>
          <w:b/>
          <w:sz w:val="10"/>
          <w:szCs w:val="10"/>
        </w:rPr>
      </w:pPr>
    </w:p>
    <w:p w14:paraId="41513CBD" w14:textId="77777777" w:rsidR="00F248B3" w:rsidRDefault="00F248B3" w:rsidP="00F248B3">
      <w:pPr>
        <w:rPr>
          <w:b/>
        </w:rPr>
      </w:pPr>
      <w:r w:rsidRPr="00130EF4">
        <w:rPr>
          <w:b/>
        </w:rPr>
        <w:t>Příloha č. 5 – Práce a činnosti vystavující fyzickou osobu zvýšenému ohrožení života nebo poškození zdraví, při jejichž provádění vzniká povinnost zpracovat plán</w:t>
      </w:r>
    </w:p>
    <w:p w14:paraId="6494010A" w14:textId="77777777" w:rsidR="00F248B3" w:rsidRPr="00F339A5" w:rsidRDefault="00F248B3" w:rsidP="00F248B3">
      <w:r w:rsidRPr="00F339A5">
        <w:t>Při realizaci opravy mostního objektu je nutné seznámení všech zúčastněných osob</w:t>
      </w:r>
      <w:r>
        <w:t xml:space="preserve"> </w:t>
      </w:r>
      <w:r w:rsidRPr="00F339A5">
        <w:t>s</w:t>
      </w:r>
      <w:r>
        <w:t xml:space="preserve"> </w:t>
      </w:r>
      <w:r w:rsidRPr="00F339A5">
        <w:t>bezpečnostními zákony, vyhláškami, nařízeními vlády a souvisejícími platnými normami v</w:t>
      </w:r>
      <w:r>
        <w:t> </w:t>
      </w:r>
      <w:r w:rsidRPr="00F339A5">
        <w:t>oblasti</w:t>
      </w:r>
      <w:r>
        <w:t xml:space="preserve"> </w:t>
      </w:r>
      <w:r w:rsidRPr="00F339A5">
        <w:t>bezpečnosti a ochrany zdraví při práci.</w:t>
      </w:r>
    </w:p>
    <w:p w14:paraId="1CF8C96E" w14:textId="77777777" w:rsidR="00F248B3" w:rsidRDefault="00F248B3" w:rsidP="00F248B3">
      <w:r w:rsidRPr="00F339A5">
        <w:t>Veškeré práce na tomto objektu musí respektovat:</w:t>
      </w:r>
    </w:p>
    <w:p w14:paraId="0F5450EA" w14:textId="77777777" w:rsidR="00F248B3" w:rsidRPr="00F339A5" w:rsidRDefault="00F248B3">
      <w:pPr>
        <w:pStyle w:val="Odstavecseseznamem"/>
        <w:numPr>
          <w:ilvl w:val="0"/>
          <w:numId w:val="15"/>
        </w:numPr>
        <w:spacing w:before="0"/>
        <w:ind w:hanging="425"/>
      </w:pPr>
      <w:r w:rsidRPr="00F339A5">
        <w:t>Nařízení vlády č. 362/2005 Sb. O bližších požadavcích na bezpečnost a ochranu zdraví</w:t>
      </w:r>
      <w:r>
        <w:t xml:space="preserve"> </w:t>
      </w:r>
      <w:r w:rsidRPr="00F339A5">
        <w:t>při práci na pracovištích s nebezpečím pádu z výšky nebo do hloubky v platném znění</w:t>
      </w:r>
    </w:p>
    <w:p w14:paraId="30B0CD37" w14:textId="77777777" w:rsidR="00F248B3" w:rsidRPr="00F339A5" w:rsidRDefault="00F248B3">
      <w:pPr>
        <w:pStyle w:val="Odstavecseseznamem"/>
        <w:numPr>
          <w:ilvl w:val="0"/>
          <w:numId w:val="15"/>
        </w:numPr>
        <w:spacing w:before="0"/>
        <w:ind w:hanging="425"/>
      </w:pPr>
      <w:r w:rsidRPr="00F339A5">
        <w:t>Zákoník práce č. 262/2006 Sb. v platném znění</w:t>
      </w:r>
    </w:p>
    <w:p w14:paraId="09BD9744" w14:textId="77777777" w:rsidR="00F248B3" w:rsidRPr="00F339A5" w:rsidRDefault="00F248B3">
      <w:pPr>
        <w:pStyle w:val="Odstavecseseznamem"/>
        <w:numPr>
          <w:ilvl w:val="0"/>
          <w:numId w:val="15"/>
        </w:numPr>
        <w:spacing w:before="0"/>
        <w:ind w:hanging="425"/>
      </w:pPr>
      <w:r w:rsidRPr="00F339A5">
        <w:t>Nařízení vlády č. 591/2006 Sb. o bližších minimálních požadavcích na bezpečnost a</w:t>
      </w:r>
      <w:r>
        <w:t xml:space="preserve"> </w:t>
      </w:r>
      <w:r w:rsidRPr="00F339A5">
        <w:t>ochranu zdraví při práci na staveništích včetně příloh č. 1‐5. v platném znění</w:t>
      </w:r>
    </w:p>
    <w:p w14:paraId="4960CED7" w14:textId="77777777" w:rsidR="00F248B3" w:rsidRPr="00F339A5" w:rsidRDefault="00F248B3">
      <w:pPr>
        <w:pStyle w:val="Odstavecseseznamem"/>
        <w:numPr>
          <w:ilvl w:val="0"/>
          <w:numId w:val="15"/>
        </w:numPr>
        <w:spacing w:before="0"/>
        <w:ind w:hanging="425"/>
      </w:pPr>
      <w:r w:rsidRPr="00F339A5">
        <w:t>Zákon č. 309/2006 Sb. o zajištění dalších podmínek bezpečnosti a ochrany zdraví při</w:t>
      </w:r>
      <w:r>
        <w:t xml:space="preserve"> </w:t>
      </w:r>
      <w:r w:rsidRPr="00F339A5">
        <w:t>práci v platném znění</w:t>
      </w:r>
    </w:p>
    <w:p w14:paraId="21EBDE5B" w14:textId="77777777" w:rsidR="00F248B3" w:rsidRDefault="00F248B3" w:rsidP="00F248B3">
      <w:r w:rsidRPr="00F339A5">
        <w:t>Na stavbě musí být jmenován koordinátor BOZP dle Zákona č. 309/2006 Sb.</w:t>
      </w:r>
    </w:p>
    <w:p w14:paraId="70BE1123" w14:textId="77777777" w:rsidR="00F248B3" w:rsidRPr="002F2502" w:rsidRDefault="00F248B3" w:rsidP="00F248B3">
      <w:pPr>
        <w:pStyle w:val="Nadpis2"/>
      </w:pPr>
      <w:bookmarkStart w:id="224" w:name="_Toc527354290"/>
      <w:bookmarkStart w:id="225" w:name="_Toc50029118"/>
      <w:bookmarkStart w:id="226" w:name="_Toc167444413"/>
      <w:r>
        <w:t>Požární ochrana</w:t>
      </w:r>
      <w:bookmarkEnd w:id="224"/>
      <w:bookmarkEnd w:id="225"/>
      <w:bookmarkEnd w:id="226"/>
    </w:p>
    <w:p w14:paraId="46A461E0" w14:textId="77777777" w:rsidR="00F248B3" w:rsidRDefault="00F248B3" w:rsidP="00F248B3">
      <w:r>
        <w:t>Zásady požárně bezpečnostního řešení jsou uvedeny v Souhrnné technické zprávě.</w:t>
      </w:r>
    </w:p>
    <w:p w14:paraId="2B4BB973" w14:textId="77777777" w:rsidR="00F248B3" w:rsidRPr="00F339A5" w:rsidRDefault="00F248B3" w:rsidP="00F248B3">
      <w:r w:rsidRPr="00F339A5">
        <w:t>Zákon č. 133/1985 Sb., o požární ochraně v platném znění</w:t>
      </w:r>
    </w:p>
    <w:p w14:paraId="131639E9" w14:textId="77777777" w:rsidR="00F248B3" w:rsidRPr="00F339A5" w:rsidRDefault="00F248B3" w:rsidP="00F248B3">
      <w:pPr>
        <w:ind w:firstLine="708"/>
      </w:pPr>
      <w:r w:rsidRPr="00F339A5">
        <w:t>§ 5, 6 ‐ povinnosti právnických osob a podnikajících fyzických osob</w:t>
      </w:r>
    </w:p>
    <w:p w14:paraId="56B85DE9" w14:textId="77777777" w:rsidR="00F248B3" w:rsidRPr="00F339A5" w:rsidRDefault="00F248B3" w:rsidP="00F248B3">
      <w:pPr>
        <w:ind w:firstLine="708"/>
      </w:pPr>
      <w:r w:rsidRPr="00F339A5">
        <w:t>§ 15 ‐ dokumentace požární ochrany</w:t>
      </w:r>
    </w:p>
    <w:p w14:paraId="79F78B4F" w14:textId="77777777" w:rsidR="00F248B3" w:rsidRPr="00F339A5" w:rsidRDefault="00F248B3" w:rsidP="00F248B3">
      <w:pPr>
        <w:ind w:firstLine="708"/>
      </w:pPr>
      <w:r w:rsidRPr="00F339A5">
        <w:t>§ 16 ‐ školení a odborná příprava zaměstnanců o požární ochraně</w:t>
      </w:r>
    </w:p>
    <w:p w14:paraId="28A84379" w14:textId="77777777" w:rsidR="00F248B3" w:rsidRPr="00F339A5" w:rsidRDefault="00F248B3" w:rsidP="00F248B3">
      <w:r w:rsidRPr="00F339A5">
        <w:t>Vyhláška MV č. 246/2001 Sb., o stanovení podmínek požární bezpečnosti v platném znění</w:t>
      </w:r>
    </w:p>
    <w:p w14:paraId="5A31307A" w14:textId="77777777" w:rsidR="00F248B3" w:rsidRPr="00F339A5" w:rsidRDefault="00F248B3" w:rsidP="00F248B3">
      <w:pPr>
        <w:ind w:firstLine="708"/>
      </w:pPr>
      <w:r w:rsidRPr="00F339A5">
        <w:t>§ 3, 9 ‐ umístění hasicích přístrojů, hasicí přístroje</w:t>
      </w:r>
    </w:p>
    <w:p w14:paraId="2C1DA904" w14:textId="77777777" w:rsidR="00F248B3" w:rsidRPr="00F339A5" w:rsidRDefault="00F248B3" w:rsidP="00F248B3">
      <w:pPr>
        <w:ind w:firstLine="708"/>
      </w:pPr>
      <w:r w:rsidRPr="00F339A5">
        <w:t>§ 11 ‐ podmínky pro hašení požárů a pro záchranné práce</w:t>
      </w:r>
    </w:p>
    <w:p w14:paraId="08E9B920" w14:textId="77777777" w:rsidR="00F248B3" w:rsidRPr="00F339A5" w:rsidRDefault="00F248B3" w:rsidP="00F248B3">
      <w:pPr>
        <w:ind w:firstLine="708"/>
      </w:pPr>
      <w:r w:rsidRPr="00F339A5">
        <w:t>§ 30–40 dokumentace požární ochrany</w:t>
      </w:r>
    </w:p>
    <w:p w14:paraId="096FBCB9" w14:textId="77777777" w:rsidR="00F248B3" w:rsidRPr="00F339A5" w:rsidRDefault="00F248B3" w:rsidP="00F248B3">
      <w:r w:rsidRPr="00F339A5">
        <w:t>Vyhláška MV č. 87/2000 Sb., kterou se stanoví podmínky požární bezpečnosti při</w:t>
      </w:r>
      <w:r>
        <w:t xml:space="preserve"> </w:t>
      </w:r>
      <w:r w:rsidRPr="00F339A5">
        <w:t>svařování, nahřívání živic v tavných nádobách, v platném znění</w:t>
      </w:r>
    </w:p>
    <w:p w14:paraId="1EA7AC3F" w14:textId="77777777" w:rsidR="00F248B3" w:rsidRPr="002F2502" w:rsidRDefault="00F248B3" w:rsidP="00F248B3">
      <w:pPr>
        <w:ind w:firstLine="432"/>
      </w:pPr>
      <w:r w:rsidRPr="00F339A5">
        <w:t>§ 3 – podmínky pro zahájení svařování a po skončení svařování</w:t>
      </w:r>
    </w:p>
    <w:p w14:paraId="2187B8B7" w14:textId="77777777" w:rsidR="00F248B3" w:rsidRPr="00077D62" w:rsidRDefault="00F248B3" w:rsidP="00F248B3">
      <w:pPr>
        <w:pStyle w:val="Nadpis2"/>
      </w:pPr>
      <w:bookmarkStart w:id="227" w:name="_Toc229356906"/>
      <w:bookmarkStart w:id="228" w:name="_Toc248300295"/>
      <w:bookmarkStart w:id="229" w:name="_Toc248303122"/>
      <w:bookmarkStart w:id="230" w:name="_Toc368897516"/>
      <w:bookmarkStart w:id="231" w:name="_Toc503972825"/>
      <w:bookmarkStart w:id="232" w:name="_Toc50029119"/>
      <w:bookmarkStart w:id="233" w:name="_Toc167444414"/>
      <w:r w:rsidRPr="00077D62">
        <w:t>Související normy a předpisy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6EC6176C" w14:textId="696A704A" w:rsidR="00F248B3" w:rsidRPr="008C7381" w:rsidRDefault="00F248B3" w:rsidP="00F248B3">
      <w:pPr>
        <w:rPr>
          <w:b/>
        </w:rPr>
      </w:pPr>
      <w:r w:rsidRPr="00130EF4">
        <w:rPr>
          <w:b/>
        </w:rPr>
        <w:t>ČSN EN 206</w:t>
      </w:r>
      <w:r>
        <w:rPr>
          <w:b/>
        </w:rPr>
        <w:t>+A</w:t>
      </w:r>
      <w:r w:rsidR="00F54F33">
        <w:rPr>
          <w:b/>
        </w:rPr>
        <w:t>2</w:t>
      </w:r>
      <w:r w:rsidRPr="00130EF4">
        <w:tab/>
        <w:t xml:space="preserve">Beton, vlastnosti, výroba, ukládání a kritéria hodnocení </w:t>
      </w:r>
    </w:p>
    <w:p w14:paraId="407D8D5C" w14:textId="77777777" w:rsidR="00F248B3" w:rsidRPr="00077D62" w:rsidRDefault="00F248B3" w:rsidP="00F248B3">
      <w:pPr>
        <w:ind w:left="1571" w:firstLine="589"/>
      </w:pPr>
      <w:r w:rsidRPr="00077D62">
        <w:t>a všechny související normy v ní uvedené</w:t>
      </w:r>
    </w:p>
    <w:p w14:paraId="2BA4D778" w14:textId="77777777" w:rsidR="00F248B3" w:rsidRPr="00130EF4" w:rsidRDefault="00F248B3" w:rsidP="00F248B3">
      <w:pPr>
        <w:ind w:left="2160" w:hanging="2160"/>
      </w:pPr>
      <w:r w:rsidRPr="00130EF4">
        <w:rPr>
          <w:b/>
        </w:rPr>
        <w:lastRenderedPageBreak/>
        <w:t>ČSN EN 1992-1-1</w:t>
      </w:r>
      <w:r w:rsidRPr="00130EF4">
        <w:rPr>
          <w:b/>
        </w:rPr>
        <w:tab/>
      </w:r>
      <w:r w:rsidRPr="00130EF4">
        <w:t>Navrhování betonových konstrukcí – Část 1-1: Obecná pravidla a pravidla pro pozemní stavby</w:t>
      </w:r>
    </w:p>
    <w:p w14:paraId="6DEAD049" w14:textId="77777777" w:rsidR="00F248B3" w:rsidRPr="00130EF4" w:rsidRDefault="00F248B3" w:rsidP="00F248B3">
      <w:pPr>
        <w:ind w:left="2160" w:hanging="2160"/>
      </w:pPr>
      <w:r w:rsidRPr="00130EF4">
        <w:rPr>
          <w:b/>
        </w:rPr>
        <w:t>ČSN EN 1991-2</w:t>
      </w:r>
      <w:r w:rsidRPr="00130EF4">
        <w:rPr>
          <w:b/>
        </w:rPr>
        <w:tab/>
      </w:r>
      <w:r w:rsidRPr="00130EF4">
        <w:t>Zatížení konstrukcí – Část 2: Zatížení mostů dopravou</w:t>
      </w:r>
    </w:p>
    <w:p w14:paraId="64457B7A" w14:textId="77777777" w:rsidR="00F248B3" w:rsidRPr="00130EF4" w:rsidRDefault="00F248B3" w:rsidP="00F248B3">
      <w:pPr>
        <w:ind w:left="2160" w:hanging="2160"/>
      </w:pPr>
      <w:r w:rsidRPr="00130EF4">
        <w:rPr>
          <w:b/>
        </w:rPr>
        <w:t>ČSN EN 1992-2</w:t>
      </w:r>
      <w:r w:rsidRPr="00130EF4">
        <w:rPr>
          <w:b/>
        </w:rPr>
        <w:tab/>
      </w:r>
      <w:r w:rsidRPr="00130EF4">
        <w:t>Navrhování betonových konstrukcí – Část 2: Betonové mosty – Navrhování a konstrukční zásady</w:t>
      </w:r>
    </w:p>
    <w:p w14:paraId="589ED401" w14:textId="77777777" w:rsidR="00F248B3" w:rsidRPr="00130EF4" w:rsidRDefault="00F248B3" w:rsidP="00F248B3">
      <w:pPr>
        <w:ind w:left="2160" w:hanging="2160"/>
        <w:rPr>
          <w:b/>
        </w:rPr>
      </w:pPr>
      <w:r w:rsidRPr="00130EF4">
        <w:rPr>
          <w:b/>
        </w:rPr>
        <w:t>ČSN EN 13108-1</w:t>
      </w:r>
      <w:r w:rsidRPr="00130EF4">
        <w:rPr>
          <w:b/>
        </w:rPr>
        <w:tab/>
      </w:r>
      <w:r w:rsidRPr="00130EF4">
        <w:t>Asfaltové směsi – specifikace pro materiály – Část 1: Asfaltový beton</w:t>
      </w:r>
    </w:p>
    <w:p w14:paraId="60381EA6" w14:textId="77777777" w:rsidR="00F248B3" w:rsidRPr="00130EF4" w:rsidRDefault="00F248B3" w:rsidP="00F248B3">
      <w:r w:rsidRPr="00130EF4">
        <w:rPr>
          <w:b/>
        </w:rPr>
        <w:t>ČSN 73 2400</w:t>
      </w:r>
      <w:r w:rsidRPr="00130EF4">
        <w:rPr>
          <w:b/>
        </w:rPr>
        <w:tab/>
      </w:r>
      <w:r w:rsidRPr="00130EF4">
        <w:rPr>
          <w:b/>
        </w:rPr>
        <w:tab/>
      </w:r>
      <w:r w:rsidRPr="00130EF4">
        <w:t>Provádění a kontrola betonových konstrukcí</w:t>
      </w:r>
    </w:p>
    <w:p w14:paraId="63FCC2E9" w14:textId="77777777" w:rsidR="00F248B3" w:rsidRPr="00130EF4" w:rsidRDefault="00F248B3" w:rsidP="00F248B3">
      <w:r w:rsidRPr="00130EF4">
        <w:rPr>
          <w:b/>
        </w:rPr>
        <w:t>ČSN 73 1001</w:t>
      </w:r>
      <w:r w:rsidRPr="00130EF4">
        <w:rPr>
          <w:b/>
        </w:rPr>
        <w:tab/>
      </w:r>
      <w:r w:rsidRPr="00130EF4">
        <w:rPr>
          <w:b/>
        </w:rPr>
        <w:tab/>
      </w:r>
      <w:r w:rsidRPr="00130EF4">
        <w:t>Základová půda pod plošnými základy</w:t>
      </w:r>
    </w:p>
    <w:p w14:paraId="72CE411A" w14:textId="77777777" w:rsidR="00F248B3" w:rsidRPr="00130EF4" w:rsidRDefault="00F248B3" w:rsidP="00F248B3">
      <w:pPr>
        <w:rPr>
          <w:b/>
        </w:rPr>
      </w:pPr>
      <w:r w:rsidRPr="00130EF4">
        <w:rPr>
          <w:b/>
        </w:rPr>
        <w:t>ČSN 73 0037</w:t>
      </w:r>
      <w:r w:rsidRPr="00130EF4">
        <w:rPr>
          <w:b/>
        </w:rPr>
        <w:tab/>
      </w:r>
      <w:r w:rsidRPr="00130EF4">
        <w:rPr>
          <w:b/>
        </w:rPr>
        <w:tab/>
      </w:r>
      <w:r w:rsidRPr="00130EF4">
        <w:t>Zemní tlak na stavební konstrukce</w:t>
      </w:r>
    </w:p>
    <w:p w14:paraId="6DA48831" w14:textId="77777777" w:rsidR="00F248B3" w:rsidRPr="00130EF4" w:rsidRDefault="00F248B3" w:rsidP="00F248B3">
      <w:pPr>
        <w:rPr>
          <w:b/>
        </w:rPr>
      </w:pPr>
      <w:r w:rsidRPr="00130EF4">
        <w:rPr>
          <w:b/>
        </w:rPr>
        <w:t>ČSN 73 1201</w:t>
      </w:r>
      <w:r w:rsidRPr="00130EF4">
        <w:rPr>
          <w:b/>
        </w:rPr>
        <w:tab/>
      </w:r>
      <w:r w:rsidRPr="00130EF4">
        <w:rPr>
          <w:b/>
        </w:rPr>
        <w:tab/>
      </w:r>
      <w:r w:rsidRPr="00130EF4">
        <w:t>Navrhování betonových konstrukcí</w:t>
      </w:r>
    </w:p>
    <w:p w14:paraId="5C09A27B" w14:textId="77777777" w:rsidR="00F248B3" w:rsidRPr="00130EF4" w:rsidRDefault="00F248B3" w:rsidP="00F248B3">
      <w:r w:rsidRPr="00130EF4">
        <w:rPr>
          <w:b/>
        </w:rPr>
        <w:t>ČSN 73 6242</w:t>
      </w:r>
      <w:r w:rsidRPr="00130EF4">
        <w:rPr>
          <w:b/>
        </w:rPr>
        <w:tab/>
      </w:r>
      <w:r w:rsidRPr="00130EF4">
        <w:rPr>
          <w:b/>
        </w:rPr>
        <w:tab/>
      </w:r>
      <w:r w:rsidRPr="00130EF4">
        <w:t>Navrhování a provádění vozovek na mostech</w:t>
      </w:r>
    </w:p>
    <w:p w14:paraId="78AB2B10" w14:textId="77777777" w:rsidR="00F248B3" w:rsidRDefault="00F248B3" w:rsidP="00F248B3">
      <w:pPr>
        <w:rPr>
          <w:b/>
        </w:rPr>
      </w:pPr>
      <w:r w:rsidRPr="00130EF4">
        <w:rPr>
          <w:b/>
        </w:rPr>
        <w:t>Dále všechny TP, TKP a jiné obecně závazné normy a předpisy</w:t>
      </w:r>
    </w:p>
    <w:p w14:paraId="599FF19B" w14:textId="77777777" w:rsidR="00F248B3" w:rsidRPr="00077D62" w:rsidRDefault="00F248B3" w:rsidP="00F248B3">
      <w:pPr>
        <w:pStyle w:val="Nadpis2"/>
      </w:pPr>
      <w:bookmarkStart w:id="234" w:name="_Toc214761456"/>
      <w:bookmarkStart w:id="235" w:name="_Toc314049521"/>
      <w:bookmarkStart w:id="236" w:name="_Toc368897517"/>
      <w:bookmarkStart w:id="237" w:name="_Toc503972826"/>
      <w:bookmarkStart w:id="238" w:name="_Toc50029120"/>
      <w:bookmarkStart w:id="239" w:name="_Toc167444415"/>
      <w:r w:rsidRPr="00077D62">
        <w:t>Závěr</w:t>
      </w:r>
      <w:bookmarkEnd w:id="234"/>
      <w:bookmarkEnd w:id="235"/>
      <w:bookmarkEnd w:id="236"/>
      <w:bookmarkEnd w:id="237"/>
      <w:bookmarkEnd w:id="238"/>
      <w:bookmarkEnd w:id="239"/>
    </w:p>
    <w:p w14:paraId="40CC900D" w14:textId="403402F3" w:rsidR="000F58F1" w:rsidRPr="00A41835" w:rsidRDefault="000F58F1" w:rsidP="000F58F1">
      <w:r w:rsidRPr="00A41835">
        <w:t xml:space="preserve">Projektová dokumentace ve stupni </w:t>
      </w:r>
      <w:r w:rsidR="00FE34AF">
        <w:t>PDPS+RDS</w:t>
      </w:r>
      <w:r w:rsidRPr="00A41835">
        <w:t xml:space="preserve"> je zpracována na základě požadavků objednatele stavby v souladu s platnými ČSN, TKP a s jinými obecně závaznými předpisy. Projektová dokumentace byla projednána s objednatelem.</w:t>
      </w:r>
    </w:p>
    <w:p w14:paraId="6FA35367" w14:textId="53442F9B" w:rsidR="00C237A3" w:rsidRDefault="00C237A3" w:rsidP="00C237A3">
      <w:r w:rsidRPr="00130EF4">
        <w:t>Tato projektová dokumentace ve stupni</w:t>
      </w:r>
      <w:r w:rsidR="00FE34AF">
        <w:t xml:space="preserve"> </w:t>
      </w:r>
      <w:r>
        <w:t>PDPS</w:t>
      </w:r>
      <w:r w:rsidR="00F54F33">
        <w:t>+RDS</w:t>
      </w:r>
      <w:r>
        <w:t xml:space="preserve"> </w:t>
      </w:r>
      <w:r w:rsidR="003140CD">
        <w:t>(</w:t>
      </w:r>
      <w:r>
        <w:t>projektová dokumentace pro provedení stavby</w:t>
      </w:r>
      <w:r w:rsidR="00F54F33">
        <w:t xml:space="preserve"> v rozsahu realizační dokumentace stavby</w:t>
      </w:r>
      <w:r w:rsidR="003140CD">
        <w:t>)</w:t>
      </w:r>
      <w:r w:rsidR="00FE34AF">
        <w:t xml:space="preserve"> </w:t>
      </w:r>
      <w:r>
        <w:t xml:space="preserve">slouží </w:t>
      </w:r>
      <w:r w:rsidR="00F54F33">
        <w:t>k</w:t>
      </w:r>
      <w:r>
        <w:t> výběru zhotovitele stavby</w:t>
      </w:r>
      <w:r w:rsidR="00F54F33">
        <w:t xml:space="preserve"> a následné realizac</w:t>
      </w:r>
      <w:r w:rsidR="00FE34AF">
        <w:t>i</w:t>
      </w:r>
      <w:r>
        <w:t>. V</w:t>
      </w:r>
      <w:r w:rsidRPr="00130EF4">
        <w:t>ybr</w:t>
      </w:r>
      <w:r>
        <w:t>aný</w:t>
      </w:r>
      <w:r w:rsidRPr="00130EF4">
        <w:t xml:space="preserve"> zhotovitel stavby je </w:t>
      </w:r>
      <w:r w:rsidR="00FE34AF">
        <w:t xml:space="preserve">i přesto </w:t>
      </w:r>
      <w:r w:rsidRPr="00130EF4">
        <w:t xml:space="preserve">povinen nechat </w:t>
      </w:r>
      <w:r w:rsidR="00F54F33">
        <w:t xml:space="preserve">RDS aktualizovat pro </w:t>
      </w:r>
      <w:r w:rsidR="00CB4010">
        <w:t>zohlednění jím používaných technologií a schválených stavebních postupů</w:t>
      </w:r>
      <w:r w:rsidRPr="00130EF4">
        <w:t>.</w:t>
      </w:r>
      <w:r w:rsidR="006B01CA">
        <w:t xml:space="preserve"> V RDS bude rovněž aktualizován rozsah ubourání křídel</w:t>
      </w:r>
      <w:r w:rsidR="00ED1928">
        <w:t xml:space="preserve"> a rozsah a </w:t>
      </w:r>
      <w:r w:rsidR="006B01CA">
        <w:t>způsob</w:t>
      </w:r>
      <w:r w:rsidR="00ED1928">
        <w:t xml:space="preserve"> </w:t>
      </w:r>
      <w:r w:rsidR="006B01CA">
        <w:t>sanací</w:t>
      </w:r>
      <w:r w:rsidR="00ED1928">
        <w:t xml:space="preserve"> dle </w:t>
      </w:r>
      <w:r w:rsidR="00FE34AF">
        <w:t>geodetického zaměření spodní stavby po jejím odkrytí</w:t>
      </w:r>
      <w:r w:rsidR="006B01CA">
        <w:t>.</w:t>
      </w:r>
    </w:p>
    <w:p w14:paraId="5DFDE0BB" w14:textId="77777777" w:rsidR="00C237A3" w:rsidRDefault="00C237A3" w:rsidP="00F248B3"/>
    <w:p w14:paraId="1D14654A" w14:textId="77777777" w:rsidR="00800F91" w:rsidRDefault="00800F91" w:rsidP="00A90B90"/>
    <w:p w14:paraId="327E8B9F" w14:textId="77777777" w:rsidR="00800F91" w:rsidRDefault="00800F91" w:rsidP="00A90B90"/>
    <w:p w14:paraId="12FBCAE0" w14:textId="77777777" w:rsidR="00A0546D" w:rsidRDefault="00A0546D" w:rsidP="00A90B90"/>
    <w:p w14:paraId="5CA556D2" w14:textId="77777777" w:rsidR="00A0546D" w:rsidRDefault="00A0546D" w:rsidP="00A90B90"/>
    <w:p w14:paraId="08975D4A" w14:textId="77777777" w:rsidR="00A0546D" w:rsidRDefault="00A0546D" w:rsidP="00A90B90"/>
    <w:p w14:paraId="3BBF0E08" w14:textId="62016844" w:rsidR="00CB7866" w:rsidRDefault="007F5CAE">
      <w:r>
        <w:t xml:space="preserve">Brno, </w:t>
      </w:r>
      <w:r w:rsidR="00FE34AF">
        <w:t>duben</w:t>
      </w:r>
      <w:r w:rsidR="003140CD">
        <w:t xml:space="preserve"> </w:t>
      </w:r>
      <w:r w:rsidR="000F58F1">
        <w:t>202</w:t>
      </w:r>
      <w:r w:rsidR="00FE34AF">
        <w:t>4</w:t>
      </w:r>
      <w:r w:rsidRPr="008C68FA">
        <w:tab/>
      </w:r>
      <w:r w:rsidRPr="008C68FA">
        <w:tab/>
      </w:r>
      <w:r w:rsidRPr="008C68FA">
        <w:tab/>
      </w:r>
      <w:r w:rsidRPr="008C68FA">
        <w:tab/>
      </w:r>
      <w:r w:rsidRPr="008C68FA">
        <w:tab/>
      </w:r>
      <w:r>
        <w:tab/>
      </w:r>
      <w:r w:rsidRPr="008C68FA">
        <w:tab/>
      </w:r>
      <w:r w:rsidRPr="008C68FA">
        <w:tab/>
        <w:t xml:space="preserve">Ing. </w:t>
      </w:r>
      <w:r>
        <w:t>František Pokorný</w:t>
      </w:r>
    </w:p>
    <w:p w14:paraId="08FD738F" w14:textId="7E46FA8E" w:rsidR="003140CD" w:rsidRPr="003140CD" w:rsidRDefault="003140CD" w:rsidP="003140CD">
      <w:pPr>
        <w:tabs>
          <w:tab w:val="left" w:pos="1110"/>
        </w:tabs>
      </w:pPr>
      <w:r>
        <w:tab/>
      </w:r>
    </w:p>
    <w:sectPr w:rsidR="003140CD" w:rsidRPr="003140CD" w:rsidSect="00125116">
      <w:headerReference w:type="default" r:id="rId7"/>
      <w:footerReference w:type="default" r:id="rId8"/>
      <w:pgSz w:w="11906" w:h="16838"/>
      <w:pgMar w:top="1418" w:right="1274" w:bottom="964" w:left="1418" w:header="709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BECEC" w14:textId="77777777" w:rsidR="00F4743A" w:rsidRDefault="00F4743A" w:rsidP="00635E47">
      <w:r>
        <w:separator/>
      </w:r>
    </w:p>
  </w:endnote>
  <w:endnote w:type="continuationSeparator" w:id="0">
    <w:p w14:paraId="28FE7852" w14:textId="77777777" w:rsidR="00F4743A" w:rsidRDefault="00F4743A" w:rsidP="0063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4DC8C" w14:textId="77777777" w:rsidR="00274776" w:rsidRPr="00784515" w:rsidRDefault="00274776" w:rsidP="00635E47">
    <w:pPr>
      <w:pStyle w:val="Zpat"/>
      <w:jc w:val="center"/>
      <w:rPr>
        <w:color w:val="808080" w:themeColor="background1" w:themeShade="80"/>
        <w:sz w:val="20"/>
        <w:szCs w:val="20"/>
      </w:rPr>
    </w:pPr>
    <w:r w:rsidRPr="00784515">
      <w:rPr>
        <w:color w:val="808080" w:themeColor="background1" w:themeShade="80"/>
        <w:sz w:val="20"/>
        <w:szCs w:val="20"/>
      </w:rPr>
      <w:t xml:space="preserve">Mostní projekce s. r. o., </w:t>
    </w:r>
    <w:r>
      <w:rPr>
        <w:color w:val="808080" w:themeColor="background1" w:themeShade="80"/>
        <w:sz w:val="20"/>
        <w:szCs w:val="20"/>
      </w:rPr>
      <w:t>Jana Babáka 2733/</w:t>
    </w:r>
    <w:r w:rsidRPr="00784515">
      <w:rPr>
        <w:color w:val="808080" w:themeColor="background1" w:themeShade="80"/>
        <w:sz w:val="20"/>
        <w:szCs w:val="20"/>
      </w:rPr>
      <w:t>11, 6</w:t>
    </w:r>
    <w:r>
      <w:rPr>
        <w:color w:val="808080" w:themeColor="background1" w:themeShade="80"/>
        <w:sz w:val="20"/>
        <w:szCs w:val="20"/>
      </w:rPr>
      <w:t>12</w:t>
    </w:r>
    <w:r w:rsidRPr="00784515">
      <w:rPr>
        <w:color w:val="808080" w:themeColor="background1" w:themeShade="80"/>
        <w:sz w:val="20"/>
        <w:szCs w:val="20"/>
      </w:rPr>
      <w:t xml:space="preserve"> 00 Brno</w:t>
    </w:r>
  </w:p>
  <w:p w14:paraId="7F0DBBE6" w14:textId="77777777" w:rsidR="00274776" w:rsidRPr="00784515" w:rsidRDefault="00274776" w:rsidP="00635E47">
    <w:pPr>
      <w:pStyle w:val="Zpat"/>
      <w:jc w:val="center"/>
      <w:rPr>
        <w:color w:val="808080" w:themeColor="background1" w:themeShade="80"/>
        <w:sz w:val="20"/>
        <w:szCs w:val="20"/>
      </w:rPr>
    </w:pPr>
    <w:r w:rsidRPr="00784515">
      <w:rPr>
        <w:color w:val="808080" w:themeColor="background1" w:themeShade="80"/>
        <w:sz w:val="20"/>
        <w:szCs w:val="20"/>
      </w:rPr>
      <w:t>info@mostniprojekce.cz, www.mostniprojekce.cz, +420 776 583 906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A0397" w14:textId="77777777" w:rsidR="00F4743A" w:rsidRDefault="00F4743A" w:rsidP="00635E47">
      <w:r>
        <w:separator/>
      </w:r>
    </w:p>
  </w:footnote>
  <w:footnote w:type="continuationSeparator" w:id="0">
    <w:p w14:paraId="3F1C4E83" w14:textId="77777777" w:rsidR="00F4743A" w:rsidRDefault="00F4743A" w:rsidP="00635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389" w:type="dxa"/>
      <w:tblInd w:w="108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1701"/>
      <w:gridCol w:w="742"/>
    </w:tblGrid>
    <w:tr w:rsidR="00274776" w:rsidRPr="00635E47" w14:paraId="50D96C9B" w14:textId="77777777" w:rsidTr="00EE388E">
      <w:tc>
        <w:tcPr>
          <w:tcW w:w="6946" w:type="dxa"/>
        </w:tcPr>
        <w:p w14:paraId="5EC2A9E7" w14:textId="77777777" w:rsidR="00274776" w:rsidRPr="00635E47" w:rsidRDefault="00274776">
          <w:pPr>
            <w:pStyle w:val="Zhlav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AKCE</w:t>
          </w:r>
        </w:p>
      </w:tc>
      <w:tc>
        <w:tcPr>
          <w:tcW w:w="1701" w:type="dxa"/>
        </w:tcPr>
        <w:p w14:paraId="6CFCE97E" w14:textId="77777777" w:rsidR="00274776" w:rsidRPr="00635E47" w:rsidRDefault="00274776">
          <w:pPr>
            <w:pStyle w:val="Zhlav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ČÍSLO ZAKÁZKY</w:t>
          </w:r>
        </w:p>
      </w:tc>
      <w:tc>
        <w:tcPr>
          <w:tcW w:w="742" w:type="dxa"/>
        </w:tcPr>
        <w:p w14:paraId="3D967A2A" w14:textId="77777777" w:rsidR="00274776" w:rsidRPr="00635E47" w:rsidRDefault="00274776" w:rsidP="00635E47">
          <w:pPr>
            <w:pStyle w:val="Zhlav"/>
            <w:jc w:val="center"/>
            <w:rPr>
              <w:sz w:val="14"/>
              <w:szCs w:val="14"/>
            </w:rPr>
          </w:pPr>
          <w:r w:rsidRPr="00635E47">
            <w:rPr>
              <w:sz w:val="14"/>
              <w:szCs w:val="14"/>
            </w:rPr>
            <w:t>STRANA</w:t>
          </w:r>
        </w:p>
      </w:tc>
    </w:tr>
    <w:tr w:rsidR="008D7967" w:rsidRPr="00635E47" w14:paraId="4873D173" w14:textId="77777777" w:rsidTr="00EE388E">
      <w:tc>
        <w:tcPr>
          <w:tcW w:w="6946" w:type="dxa"/>
        </w:tcPr>
        <w:p w14:paraId="40285DDC" w14:textId="4FA77B53" w:rsidR="008D7967" w:rsidRPr="00852343" w:rsidRDefault="00527BE9" w:rsidP="008D7967">
          <w:pPr>
            <w:pStyle w:val="Zhlav"/>
            <w:rPr>
              <w:sz w:val="19"/>
              <w:szCs w:val="19"/>
            </w:rPr>
          </w:pPr>
          <w:r>
            <w:rPr>
              <w:sz w:val="19"/>
              <w:szCs w:val="19"/>
            </w:rPr>
            <w:t>Svratka – oprava mostovky</w:t>
          </w:r>
        </w:p>
      </w:tc>
      <w:tc>
        <w:tcPr>
          <w:tcW w:w="1701" w:type="dxa"/>
        </w:tcPr>
        <w:p w14:paraId="67A59BCF" w14:textId="77777777" w:rsidR="008D7967" w:rsidRPr="00635E47" w:rsidRDefault="008D7967" w:rsidP="008D7967">
          <w:pPr>
            <w:pStyle w:val="Zhlav"/>
            <w:rPr>
              <w:sz w:val="20"/>
              <w:szCs w:val="20"/>
            </w:rPr>
          </w:pPr>
        </w:p>
      </w:tc>
      <w:tc>
        <w:tcPr>
          <w:tcW w:w="742" w:type="dxa"/>
        </w:tcPr>
        <w:p w14:paraId="57573AB3" w14:textId="77777777" w:rsidR="008D7967" w:rsidRPr="00635E47" w:rsidRDefault="008D7967" w:rsidP="008D7967">
          <w:pPr>
            <w:pStyle w:val="Zhlav"/>
            <w:jc w:val="center"/>
            <w:rPr>
              <w:sz w:val="20"/>
              <w:szCs w:val="20"/>
            </w:rPr>
          </w:pPr>
          <w:r w:rsidRPr="00635E47">
            <w:rPr>
              <w:sz w:val="20"/>
              <w:szCs w:val="20"/>
            </w:rPr>
            <w:fldChar w:fldCharType="begin"/>
          </w:r>
          <w:r w:rsidRPr="00635E47">
            <w:rPr>
              <w:sz w:val="20"/>
              <w:szCs w:val="20"/>
            </w:rPr>
            <w:instrText xml:space="preserve"> PAGE   \* MERGEFORMAT </w:instrText>
          </w:r>
          <w:r w:rsidRPr="00635E47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8</w:t>
          </w:r>
          <w:r w:rsidRPr="00635E47">
            <w:rPr>
              <w:sz w:val="20"/>
              <w:szCs w:val="20"/>
            </w:rPr>
            <w:fldChar w:fldCharType="end"/>
          </w:r>
        </w:p>
      </w:tc>
    </w:tr>
    <w:tr w:rsidR="008D7967" w14:paraId="5F2F1773" w14:textId="77777777" w:rsidTr="00EE388E">
      <w:tc>
        <w:tcPr>
          <w:tcW w:w="6946" w:type="dxa"/>
        </w:tcPr>
        <w:p w14:paraId="1E36FC40" w14:textId="06B84952" w:rsidR="008D7967" w:rsidRPr="00852343" w:rsidRDefault="008D7967" w:rsidP="008D7967">
          <w:pPr>
            <w:pStyle w:val="Zhlav"/>
            <w:rPr>
              <w:sz w:val="19"/>
              <w:szCs w:val="19"/>
            </w:rPr>
          </w:pPr>
          <w:r>
            <w:rPr>
              <w:sz w:val="19"/>
              <w:szCs w:val="19"/>
            </w:rPr>
            <w:t>201.1</w:t>
          </w:r>
          <w:r w:rsidRPr="00852343">
            <w:rPr>
              <w:sz w:val="19"/>
              <w:szCs w:val="19"/>
            </w:rPr>
            <w:t xml:space="preserve">/ </w:t>
          </w:r>
          <w:r>
            <w:rPr>
              <w:sz w:val="19"/>
              <w:szCs w:val="19"/>
            </w:rPr>
            <w:t xml:space="preserve">Technická </w:t>
          </w:r>
          <w:r w:rsidRPr="00852343">
            <w:rPr>
              <w:sz w:val="19"/>
              <w:szCs w:val="19"/>
            </w:rPr>
            <w:t>zpráva</w:t>
          </w:r>
        </w:p>
      </w:tc>
      <w:tc>
        <w:tcPr>
          <w:tcW w:w="1701" w:type="dxa"/>
        </w:tcPr>
        <w:p w14:paraId="3E77E410" w14:textId="26085081" w:rsidR="008D7967" w:rsidRDefault="008D7967" w:rsidP="008D7967">
          <w:pPr>
            <w:pStyle w:val="Zhlav"/>
          </w:pPr>
          <w:r w:rsidRPr="008507F4">
            <w:rPr>
              <w:sz w:val="14"/>
              <w:szCs w:val="14"/>
            </w:rPr>
            <w:t>STUPEŇ</w:t>
          </w:r>
          <w:r>
            <w:t xml:space="preserve"> </w:t>
          </w:r>
          <w:r w:rsidR="00E90E62">
            <w:rPr>
              <w:sz w:val="19"/>
              <w:szCs w:val="19"/>
            </w:rPr>
            <w:t>PDPS+RDS</w:t>
          </w:r>
        </w:p>
      </w:tc>
      <w:tc>
        <w:tcPr>
          <w:tcW w:w="742" w:type="dxa"/>
        </w:tcPr>
        <w:p w14:paraId="1875183A" w14:textId="77777777" w:rsidR="008D7967" w:rsidRDefault="008D7967" w:rsidP="008D7967">
          <w:pPr>
            <w:pStyle w:val="Zhlav"/>
          </w:pPr>
        </w:p>
      </w:tc>
    </w:tr>
  </w:tbl>
  <w:p w14:paraId="2CA38154" w14:textId="77777777" w:rsidR="00274776" w:rsidRPr="008D53E5" w:rsidRDefault="00274776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D2FEA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241F7C8E"/>
    <w:multiLevelType w:val="multilevel"/>
    <w:tmpl w:val="8ACAC9C2"/>
    <w:lvl w:ilvl="0">
      <w:start w:val="1"/>
      <w:numFmt w:val="decimal"/>
      <w:lvlText w:val="B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Z-Zakladnicharobjektu"/>
      <w:lvlText w:val="B.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06713F8"/>
    <w:multiLevelType w:val="multilevel"/>
    <w:tmpl w:val="1CF422C8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Nadpis5"/>
      <w:lvlText w:val="%1.%2.%3.%4.%5"/>
      <w:lvlJc w:val="left"/>
      <w:pPr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4CF2F97"/>
    <w:multiLevelType w:val="hybridMultilevel"/>
    <w:tmpl w:val="A0043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33B70"/>
    <w:multiLevelType w:val="hybridMultilevel"/>
    <w:tmpl w:val="C9263C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60CB6"/>
    <w:multiLevelType w:val="hybridMultilevel"/>
    <w:tmpl w:val="B1DCC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D6213"/>
    <w:multiLevelType w:val="hybridMultilevel"/>
    <w:tmpl w:val="8098B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C5429"/>
    <w:multiLevelType w:val="hybridMultilevel"/>
    <w:tmpl w:val="D8D86C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D42DF"/>
    <w:multiLevelType w:val="multilevel"/>
    <w:tmpl w:val="3A3A0EE0"/>
    <w:lvl w:ilvl="0">
      <w:start w:val="1"/>
      <w:numFmt w:val="bullet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851"/>
      <w:lvlJc w:val="left"/>
      <w:pPr>
        <w:ind w:left="3403" w:hanging="851"/>
      </w:pPr>
    </w:lvl>
    <w:lvl w:ilvl="2">
      <w:start w:val="1"/>
      <w:numFmt w:val="decimal"/>
      <w:lvlText w:val="%1.%2.%3."/>
      <w:legacy w:legacy="1" w:legacySpace="0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851" w:hanging="851"/>
      </w:pPr>
      <w:rPr>
        <w:sz w:val="25"/>
        <w:szCs w:val="25"/>
      </w:rPr>
    </w:lvl>
    <w:lvl w:ilvl="4">
      <w:start w:val="1"/>
      <w:numFmt w:val="decimal"/>
      <w:lvlText w:val="%1.%2.%3.%4.%5."/>
      <w:legacy w:legacy="1" w:legacySpace="0" w:legacyIndent="567"/>
      <w:lvlJc w:val="left"/>
      <w:pPr>
        <w:ind w:left="3971" w:hanging="567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679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5387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6095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803" w:hanging="708"/>
      </w:pPr>
    </w:lvl>
  </w:abstractNum>
  <w:abstractNum w:abstractNumId="9" w15:restartNumberingAfterBreak="0">
    <w:nsid w:val="437F105F"/>
    <w:multiLevelType w:val="hybridMultilevel"/>
    <w:tmpl w:val="6DBC3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47170"/>
    <w:multiLevelType w:val="hybridMultilevel"/>
    <w:tmpl w:val="2EA85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60354"/>
    <w:multiLevelType w:val="hybridMultilevel"/>
    <w:tmpl w:val="B3508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93891"/>
    <w:multiLevelType w:val="hybridMultilevel"/>
    <w:tmpl w:val="BD7E34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C3DC6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52AF3CB5"/>
    <w:multiLevelType w:val="hybridMultilevel"/>
    <w:tmpl w:val="3E18A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D764B"/>
    <w:multiLevelType w:val="hybridMultilevel"/>
    <w:tmpl w:val="C2EC48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86F1D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5BE64015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7CDC6331"/>
    <w:multiLevelType w:val="hybridMultilevel"/>
    <w:tmpl w:val="234A40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978418">
    <w:abstractNumId w:val="1"/>
  </w:num>
  <w:num w:numId="2" w16cid:durableId="775365051">
    <w:abstractNumId w:val="15"/>
  </w:num>
  <w:num w:numId="3" w16cid:durableId="1617062500">
    <w:abstractNumId w:val="3"/>
  </w:num>
  <w:num w:numId="4" w16cid:durableId="1460806623">
    <w:abstractNumId w:val="14"/>
  </w:num>
  <w:num w:numId="5" w16cid:durableId="224538095">
    <w:abstractNumId w:val="2"/>
  </w:num>
  <w:num w:numId="6" w16cid:durableId="632029844">
    <w:abstractNumId w:val="4"/>
  </w:num>
  <w:num w:numId="7" w16cid:durableId="2118017654">
    <w:abstractNumId w:val="7"/>
  </w:num>
  <w:num w:numId="8" w16cid:durableId="961765574">
    <w:abstractNumId w:val="10"/>
  </w:num>
  <w:num w:numId="9" w16cid:durableId="1681152171">
    <w:abstractNumId w:val="18"/>
  </w:num>
  <w:num w:numId="10" w16cid:durableId="408159090">
    <w:abstractNumId w:val="17"/>
  </w:num>
  <w:num w:numId="11" w16cid:durableId="36972241">
    <w:abstractNumId w:val="9"/>
  </w:num>
  <w:num w:numId="12" w16cid:durableId="832524483">
    <w:abstractNumId w:val="0"/>
    <w:lvlOverride w:ilvl="0">
      <w:startOverride w:val="1"/>
    </w:lvlOverride>
  </w:num>
  <w:num w:numId="13" w16cid:durableId="334307423">
    <w:abstractNumId w:val="16"/>
    <w:lvlOverride w:ilvl="0">
      <w:startOverride w:val="1"/>
    </w:lvlOverride>
  </w:num>
  <w:num w:numId="14" w16cid:durableId="1187597218">
    <w:abstractNumId w:val="13"/>
    <w:lvlOverride w:ilvl="0">
      <w:startOverride w:val="1"/>
    </w:lvlOverride>
  </w:num>
  <w:num w:numId="15" w16cid:durableId="419912870">
    <w:abstractNumId w:val="8"/>
  </w:num>
  <w:num w:numId="16" w16cid:durableId="722213756">
    <w:abstractNumId w:val="12"/>
  </w:num>
  <w:num w:numId="17" w16cid:durableId="1780837371">
    <w:abstractNumId w:val="11"/>
  </w:num>
  <w:num w:numId="18" w16cid:durableId="65499605">
    <w:abstractNumId w:val="5"/>
  </w:num>
  <w:num w:numId="19" w16cid:durableId="131040531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144"/>
    <w:rsid w:val="00000E0D"/>
    <w:rsid w:val="000037FB"/>
    <w:rsid w:val="00016E17"/>
    <w:rsid w:val="00022743"/>
    <w:rsid w:val="0002640E"/>
    <w:rsid w:val="00031B0A"/>
    <w:rsid w:val="00032A1C"/>
    <w:rsid w:val="00036C66"/>
    <w:rsid w:val="00037316"/>
    <w:rsid w:val="000447EF"/>
    <w:rsid w:val="00046F23"/>
    <w:rsid w:val="000612A3"/>
    <w:rsid w:val="00064D43"/>
    <w:rsid w:val="0006609E"/>
    <w:rsid w:val="00073A90"/>
    <w:rsid w:val="0008205B"/>
    <w:rsid w:val="00082E18"/>
    <w:rsid w:val="000830AB"/>
    <w:rsid w:val="0008577C"/>
    <w:rsid w:val="00090222"/>
    <w:rsid w:val="00093BAC"/>
    <w:rsid w:val="000A32D0"/>
    <w:rsid w:val="000B4B4C"/>
    <w:rsid w:val="000C7ACA"/>
    <w:rsid w:val="000D6380"/>
    <w:rsid w:val="000F2DDC"/>
    <w:rsid w:val="000F2F65"/>
    <w:rsid w:val="000F58F1"/>
    <w:rsid w:val="00105D85"/>
    <w:rsid w:val="001071E3"/>
    <w:rsid w:val="00121D87"/>
    <w:rsid w:val="00125116"/>
    <w:rsid w:val="001408C4"/>
    <w:rsid w:val="00147041"/>
    <w:rsid w:val="00153B8A"/>
    <w:rsid w:val="0015455D"/>
    <w:rsid w:val="001604C5"/>
    <w:rsid w:val="00167A78"/>
    <w:rsid w:val="00170F9D"/>
    <w:rsid w:val="001909F3"/>
    <w:rsid w:val="00194515"/>
    <w:rsid w:val="00196646"/>
    <w:rsid w:val="001A0F76"/>
    <w:rsid w:val="001A4890"/>
    <w:rsid w:val="001A5AC5"/>
    <w:rsid w:val="001B183B"/>
    <w:rsid w:val="001B594F"/>
    <w:rsid w:val="001C10F9"/>
    <w:rsid w:val="001C2436"/>
    <w:rsid w:val="001C3C2D"/>
    <w:rsid w:val="001C3D67"/>
    <w:rsid w:val="001C61B9"/>
    <w:rsid w:val="001D083D"/>
    <w:rsid w:val="001D356B"/>
    <w:rsid w:val="001D7B3D"/>
    <w:rsid w:val="001E579A"/>
    <w:rsid w:val="001E79FE"/>
    <w:rsid w:val="001F28AE"/>
    <w:rsid w:val="002033FC"/>
    <w:rsid w:val="00207C13"/>
    <w:rsid w:val="00211105"/>
    <w:rsid w:val="002116A4"/>
    <w:rsid w:val="00213CA9"/>
    <w:rsid w:val="00213F79"/>
    <w:rsid w:val="0021495F"/>
    <w:rsid w:val="0022341B"/>
    <w:rsid w:val="00237327"/>
    <w:rsid w:val="00256C6F"/>
    <w:rsid w:val="002602AA"/>
    <w:rsid w:val="00263395"/>
    <w:rsid w:val="00266EBD"/>
    <w:rsid w:val="00274776"/>
    <w:rsid w:val="002809F8"/>
    <w:rsid w:val="002931A4"/>
    <w:rsid w:val="00294B9A"/>
    <w:rsid w:val="0029571B"/>
    <w:rsid w:val="0029691B"/>
    <w:rsid w:val="002A25E0"/>
    <w:rsid w:val="002A5DEB"/>
    <w:rsid w:val="002B0370"/>
    <w:rsid w:val="002B2235"/>
    <w:rsid w:val="002B269E"/>
    <w:rsid w:val="002C0ED8"/>
    <w:rsid w:val="002C747B"/>
    <w:rsid w:val="002D1CEC"/>
    <w:rsid w:val="002E1CF3"/>
    <w:rsid w:val="002E3CDE"/>
    <w:rsid w:val="00301E0A"/>
    <w:rsid w:val="00303820"/>
    <w:rsid w:val="00305B53"/>
    <w:rsid w:val="0031150F"/>
    <w:rsid w:val="00311DD0"/>
    <w:rsid w:val="003140CD"/>
    <w:rsid w:val="00317F4F"/>
    <w:rsid w:val="0032420C"/>
    <w:rsid w:val="00324370"/>
    <w:rsid w:val="00324986"/>
    <w:rsid w:val="0033469E"/>
    <w:rsid w:val="00336036"/>
    <w:rsid w:val="00341E81"/>
    <w:rsid w:val="00344268"/>
    <w:rsid w:val="00355000"/>
    <w:rsid w:val="00356559"/>
    <w:rsid w:val="0035739E"/>
    <w:rsid w:val="0037065E"/>
    <w:rsid w:val="00375729"/>
    <w:rsid w:val="003827BF"/>
    <w:rsid w:val="00386CA9"/>
    <w:rsid w:val="00390823"/>
    <w:rsid w:val="00392C18"/>
    <w:rsid w:val="00396F35"/>
    <w:rsid w:val="003A1DA0"/>
    <w:rsid w:val="003A5B65"/>
    <w:rsid w:val="003B4B2E"/>
    <w:rsid w:val="003C39C4"/>
    <w:rsid w:val="003D3924"/>
    <w:rsid w:val="003D569E"/>
    <w:rsid w:val="003D66D3"/>
    <w:rsid w:val="003D7C80"/>
    <w:rsid w:val="003E548A"/>
    <w:rsid w:val="003E72A9"/>
    <w:rsid w:val="003F4628"/>
    <w:rsid w:val="003F4F8B"/>
    <w:rsid w:val="00400850"/>
    <w:rsid w:val="004105BE"/>
    <w:rsid w:val="00411035"/>
    <w:rsid w:val="00416679"/>
    <w:rsid w:val="0042087F"/>
    <w:rsid w:val="00420C64"/>
    <w:rsid w:val="004253ED"/>
    <w:rsid w:val="0043480D"/>
    <w:rsid w:val="0044010B"/>
    <w:rsid w:val="0044052C"/>
    <w:rsid w:val="0044709A"/>
    <w:rsid w:val="00456F05"/>
    <w:rsid w:val="00476C7B"/>
    <w:rsid w:val="00477DF5"/>
    <w:rsid w:val="0048234F"/>
    <w:rsid w:val="00493C88"/>
    <w:rsid w:val="00497DBC"/>
    <w:rsid w:val="004A02FB"/>
    <w:rsid w:val="004B06B5"/>
    <w:rsid w:val="004B0B0B"/>
    <w:rsid w:val="004B66AC"/>
    <w:rsid w:val="004B73A6"/>
    <w:rsid w:val="004C4606"/>
    <w:rsid w:val="004C5057"/>
    <w:rsid w:val="004C5FB5"/>
    <w:rsid w:val="004D283F"/>
    <w:rsid w:val="004D5C87"/>
    <w:rsid w:val="004D668B"/>
    <w:rsid w:val="004E465C"/>
    <w:rsid w:val="004E6E51"/>
    <w:rsid w:val="004E76A3"/>
    <w:rsid w:val="004F062F"/>
    <w:rsid w:val="00504904"/>
    <w:rsid w:val="00504CF9"/>
    <w:rsid w:val="0050566A"/>
    <w:rsid w:val="00505EF5"/>
    <w:rsid w:val="00513592"/>
    <w:rsid w:val="00513FD3"/>
    <w:rsid w:val="0051567F"/>
    <w:rsid w:val="00526553"/>
    <w:rsid w:val="00527BE9"/>
    <w:rsid w:val="00531635"/>
    <w:rsid w:val="00547699"/>
    <w:rsid w:val="00551671"/>
    <w:rsid w:val="005521ED"/>
    <w:rsid w:val="00554346"/>
    <w:rsid w:val="00556DC3"/>
    <w:rsid w:val="005609D7"/>
    <w:rsid w:val="00561655"/>
    <w:rsid w:val="00572329"/>
    <w:rsid w:val="00582F01"/>
    <w:rsid w:val="005933B1"/>
    <w:rsid w:val="005A452C"/>
    <w:rsid w:val="005A6182"/>
    <w:rsid w:val="005A65B9"/>
    <w:rsid w:val="005A7F19"/>
    <w:rsid w:val="005B0223"/>
    <w:rsid w:val="005B0257"/>
    <w:rsid w:val="005B166F"/>
    <w:rsid w:val="005B416B"/>
    <w:rsid w:val="005C72E2"/>
    <w:rsid w:val="005E1A96"/>
    <w:rsid w:val="005E55D3"/>
    <w:rsid w:val="005E7F07"/>
    <w:rsid w:val="005F50F1"/>
    <w:rsid w:val="006000E7"/>
    <w:rsid w:val="00604266"/>
    <w:rsid w:val="00604269"/>
    <w:rsid w:val="00611B24"/>
    <w:rsid w:val="00623D8E"/>
    <w:rsid w:val="00630847"/>
    <w:rsid w:val="00632B1A"/>
    <w:rsid w:val="006350B0"/>
    <w:rsid w:val="00635E47"/>
    <w:rsid w:val="00642870"/>
    <w:rsid w:val="00642E86"/>
    <w:rsid w:val="006513E1"/>
    <w:rsid w:val="00660FF2"/>
    <w:rsid w:val="00663C71"/>
    <w:rsid w:val="0068080F"/>
    <w:rsid w:val="006809CD"/>
    <w:rsid w:val="00690663"/>
    <w:rsid w:val="00695589"/>
    <w:rsid w:val="006A14CB"/>
    <w:rsid w:val="006A4601"/>
    <w:rsid w:val="006A5A10"/>
    <w:rsid w:val="006A62B4"/>
    <w:rsid w:val="006B01CA"/>
    <w:rsid w:val="006B3184"/>
    <w:rsid w:val="006B5163"/>
    <w:rsid w:val="006B51E9"/>
    <w:rsid w:val="006C2E7B"/>
    <w:rsid w:val="006C35C5"/>
    <w:rsid w:val="006C5832"/>
    <w:rsid w:val="006F42E4"/>
    <w:rsid w:val="00711D8F"/>
    <w:rsid w:val="007239D5"/>
    <w:rsid w:val="007253E3"/>
    <w:rsid w:val="007342DD"/>
    <w:rsid w:val="00736BE6"/>
    <w:rsid w:val="00763D04"/>
    <w:rsid w:val="00766613"/>
    <w:rsid w:val="0077273F"/>
    <w:rsid w:val="00784515"/>
    <w:rsid w:val="00785B61"/>
    <w:rsid w:val="007A010A"/>
    <w:rsid w:val="007B62AA"/>
    <w:rsid w:val="007C6ECE"/>
    <w:rsid w:val="007D1EB0"/>
    <w:rsid w:val="007D2D10"/>
    <w:rsid w:val="007D3B54"/>
    <w:rsid w:val="007E710E"/>
    <w:rsid w:val="007E7AB8"/>
    <w:rsid w:val="007F4868"/>
    <w:rsid w:val="007F5CAE"/>
    <w:rsid w:val="00800F91"/>
    <w:rsid w:val="00812463"/>
    <w:rsid w:val="008132CF"/>
    <w:rsid w:val="008162A8"/>
    <w:rsid w:val="00822A0B"/>
    <w:rsid w:val="008235D0"/>
    <w:rsid w:val="008238B2"/>
    <w:rsid w:val="00824657"/>
    <w:rsid w:val="00834B03"/>
    <w:rsid w:val="00837006"/>
    <w:rsid w:val="008403CB"/>
    <w:rsid w:val="0084660B"/>
    <w:rsid w:val="008507F4"/>
    <w:rsid w:val="00850EA6"/>
    <w:rsid w:val="00852343"/>
    <w:rsid w:val="00853D06"/>
    <w:rsid w:val="00856FD7"/>
    <w:rsid w:val="00865338"/>
    <w:rsid w:val="0087387D"/>
    <w:rsid w:val="008741A5"/>
    <w:rsid w:val="00877D57"/>
    <w:rsid w:val="00890076"/>
    <w:rsid w:val="00893BE7"/>
    <w:rsid w:val="00897A17"/>
    <w:rsid w:val="008A4BB0"/>
    <w:rsid w:val="008B0EF9"/>
    <w:rsid w:val="008C02A5"/>
    <w:rsid w:val="008C10C6"/>
    <w:rsid w:val="008C49A8"/>
    <w:rsid w:val="008D1519"/>
    <w:rsid w:val="008D3078"/>
    <w:rsid w:val="008D53E5"/>
    <w:rsid w:val="008D5AB4"/>
    <w:rsid w:val="008D7967"/>
    <w:rsid w:val="008E744C"/>
    <w:rsid w:val="00903637"/>
    <w:rsid w:val="00905707"/>
    <w:rsid w:val="00922C16"/>
    <w:rsid w:val="00923ACB"/>
    <w:rsid w:val="00936982"/>
    <w:rsid w:val="00944DCC"/>
    <w:rsid w:val="009514F8"/>
    <w:rsid w:val="00955EF8"/>
    <w:rsid w:val="00956217"/>
    <w:rsid w:val="00957735"/>
    <w:rsid w:val="00962D45"/>
    <w:rsid w:val="00964001"/>
    <w:rsid w:val="00965465"/>
    <w:rsid w:val="00966767"/>
    <w:rsid w:val="009710AC"/>
    <w:rsid w:val="00974C42"/>
    <w:rsid w:val="00974DFD"/>
    <w:rsid w:val="00976980"/>
    <w:rsid w:val="009806A2"/>
    <w:rsid w:val="00980D6D"/>
    <w:rsid w:val="00983243"/>
    <w:rsid w:val="00984582"/>
    <w:rsid w:val="009859B1"/>
    <w:rsid w:val="00985AC3"/>
    <w:rsid w:val="00985E5F"/>
    <w:rsid w:val="009903B9"/>
    <w:rsid w:val="009A236E"/>
    <w:rsid w:val="009A2F9C"/>
    <w:rsid w:val="009A31AB"/>
    <w:rsid w:val="009A4340"/>
    <w:rsid w:val="009A765F"/>
    <w:rsid w:val="009B306C"/>
    <w:rsid w:val="009B3EF4"/>
    <w:rsid w:val="009B5C3B"/>
    <w:rsid w:val="009C3A86"/>
    <w:rsid w:val="009D1350"/>
    <w:rsid w:val="009D38A5"/>
    <w:rsid w:val="009E03CC"/>
    <w:rsid w:val="009E6529"/>
    <w:rsid w:val="009F326C"/>
    <w:rsid w:val="009F75C4"/>
    <w:rsid w:val="00A02829"/>
    <w:rsid w:val="00A0546D"/>
    <w:rsid w:val="00A05FFD"/>
    <w:rsid w:val="00A17F08"/>
    <w:rsid w:val="00A26D9C"/>
    <w:rsid w:val="00A34C69"/>
    <w:rsid w:val="00A41364"/>
    <w:rsid w:val="00A45659"/>
    <w:rsid w:val="00A476B5"/>
    <w:rsid w:val="00A52592"/>
    <w:rsid w:val="00A543ED"/>
    <w:rsid w:val="00A547A7"/>
    <w:rsid w:val="00A63758"/>
    <w:rsid w:val="00A7042B"/>
    <w:rsid w:val="00A7122C"/>
    <w:rsid w:val="00A7434B"/>
    <w:rsid w:val="00A812F0"/>
    <w:rsid w:val="00A90B90"/>
    <w:rsid w:val="00A94AC5"/>
    <w:rsid w:val="00A96D71"/>
    <w:rsid w:val="00AA6483"/>
    <w:rsid w:val="00AB3C48"/>
    <w:rsid w:val="00AB77AA"/>
    <w:rsid w:val="00AC4D79"/>
    <w:rsid w:val="00AD3207"/>
    <w:rsid w:val="00AD5C0E"/>
    <w:rsid w:val="00AE287B"/>
    <w:rsid w:val="00AE6858"/>
    <w:rsid w:val="00AF2917"/>
    <w:rsid w:val="00AF394F"/>
    <w:rsid w:val="00AF4C93"/>
    <w:rsid w:val="00B01186"/>
    <w:rsid w:val="00B02941"/>
    <w:rsid w:val="00B05651"/>
    <w:rsid w:val="00B110C0"/>
    <w:rsid w:val="00B1445D"/>
    <w:rsid w:val="00B14FA8"/>
    <w:rsid w:val="00B16A5B"/>
    <w:rsid w:val="00B21B03"/>
    <w:rsid w:val="00B22EAA"/>
    <w:rsid w:val="00B22EF4"/>
    <w:rsid w:val="00B30E10"/>
    <w:rsid w:val="00B31DCF"/>
    <w:rsid w:val="00B375CC"/>
    <w:rsid w:val="00B4208A"/>
    <w:rsid w:val="00B46886"/>
    <w:rsid w:val="00B50DFD"/>
    <w:rsid w:val="00B540C1"/>
    <w:rsid w:val="00B61B62"/>
    <w:rsid w:val="00B62B31"/>
    <w:rsid w:val="00B666A6"/>
    <w:rsid w:val="00B76345"/>
    <w:rsid w:val="00B809B1"/>
    <w:rsid w:val="00B923FA"/>
    <w:rsid w:val="00BA5B2B"/>
    <w:rsid w:val="00BB0533"/>
    <w:rsid w:val="00BB1F67"/>
    <w:rsid w:val="00BB3222"/>
    <w:rsid w:val="00BB376C"/>
    <w:rsid w:val="00BB60C4"/>
    <w:rsid w:val="00BB650A"/>
    <w:rsid w:val="00BC028A"/>
    <w:rsid w:val="00BC4C3A"/>
    <w:rsid w:val="00BD04F1"/>
    <w:rsid w:val="00BD2EC7"/>
    <w:rsid w:val="00BD6006"/>
    <w:rsid w:val="00BD71CB"/>
    <w:rsid w:val="00BE105F"/>
    <w:rsid w:val="00BE24F5"/>
    <w:rsid w:val="00BF6694"/>
    <w:rsid w:val="00C04213"/>
    <w:rsid w:val="00C0647F"/>
    <w:rsid w:val="00C11B1F"/>
    <w:rsid w:val="00C12C3D"/>
    <w:rsid w:val="00C2358A"/>
    <w:rsid w:val="00C237A3"/>
    <w:rsid w:val="00C24739"/>
    <w:rsid w:val="00C3407E"/>
    <w:rsid w:val="00C34B88"/>
    <w:rsid w:val="00C4126F"/>
    <w:rsid w:val="00C538CC"/>
    <w:rsid w:val="00C577D2"/>
    <w:rsid w:val="00C57AE7"/>
    <w:rsid w:val="00C62004"/>
    <w:rsid w:val="00C72C18"/>
    <w:rsid w:val="00C74998"/>
    <w:rsid w:val="00C806C5"/>
    <w:rsid w:val="00C8531D"/>
    <w:rsid w:val="00C9035A"/>
    <w:rsid w:val="00C93243"/>
    <w:rsid w:val="00CA1E40"/>
    <w:rsid w:val="00CA62FE"/>
    <w:rsid w:val="00CB33CF"/>
    <w:rsid w:val="00CB4010"/>
    <w:rsid w:val="00CB7866"/>
    <w:rsid w:val="00CC1DDB"/>
    <w:rsid w:val="00CC603B"/>
    <w:rsid w:val="00CD047A"/>
    <w:rsid w:val="00CD498B"/>
    <w:rsid w:val="00CD58A1"/>
    <w:rsid w:val="00CE1622"/>
    <w:rsid w:val="00CE4319"/>
    <w:rsid w:val="00CE57F2"/>
    <w:rsid w:val="00CE6E1D"/>
    <w:rsid w:val="00CF6CB9"/>
    <w:rsid w:val="00D03463"/>
    <w:rsid w:val="00D0588B"/>
    <w:rsid w:val="00D114AA"/>
    <w:rsid w:val="00D117EF"/>
    <w:rsid w:val="00D11E89"/>
    <w:rsid w:val="00D1768A"/>
    <w:rsid w:val="00D27C9F"/>
    <w:rsid w:val="00D309DD"/>
    <w:rsid w:val="00D31874"/>
    <w:rsid w:val="00D378CF"/>
    <w:rsid w:val="00D37F18"/>
    <w:rsid w:val="00D411F9"/>
    <w:rsid w:val="00D432DB"/>
    <w:rsid w:val="00D43A88"/>
    <w:rsid w:val="00D50DC8"/>
    <w:rsid w:val="00D53AFB"/>
    <w:rsid w:val="00D633CD"/>
    <w:rsid w:val="00D70D6F"/>
    <w:rsid w:val="00D7464F"/>
    <w:rsid w:val="00D933BF"/>
    <w:rsid w:val="00D93A0F"/>
    <w:rsid w:val="00DA38FA"/>
    <w:rsid w:val="00DA4A17"/>
    <w:rsid w:val="00DB287B"/>
    <w:rsid w:val="00DB7B09"/>
    <w:rsid w:val="00DC0B57"/>
    <w:rsid w:val="00DC6C2D"/>
    <w:rsid w:val="00DD21ED"/>
    <w:rsid w:val="00DD6D3B"/>
    <w:rsid w:val="00DE4C23"/>
    <w:rsid w:val="00DF02E8"/>
    <w:rsid w:val="00DF1661"/>
    <w:rsid w:val="00DF6F4D"/>
    <w:rsid w:val="00E01AAB"/>
    <w:rsid w:val="00E025A4"/>
    <w:rsid w:val="00E04938"/>
    <w:rsid w:val="00E05436"/>
    <w:rsid w:val="00E20715"/>
    <w:rsid w:val="00E26269"/>
    <w:rsid w:val="00E266D5"/>
    <w:rsid w:val="00E2680E"/>
    <w:rsid w:val="00E27F60"/>
    <w:rsid w:val="00E32511"/>
    <w:rsid w:val="00E37F8E"/>
    <w:rsid w:val="00E55989"/>
    <w:rsid w:val="00E56F2A"/>
    <w:rsid w:val="00E63D86"/>
    <w:rsid w:val="00E65907"/>
    <w:rsid w:val="00E73BB9"/>
    <w:rsid w:val="00E83920"/>
    <w:rsid w:val="00E83F52"/>
    <w:rsid w:val="00E90E62"/>
    <w:rsid w:val="00EA0563"/>
    <w:rsid w:val="00EA0F91"/>
    <w:rsid w:val="00EC3BB5"/>
    <w:rsid w:val="00ED1144"/>
    <w:rsid w:val="00ED16F6"/>
    <w:rsid w:val="00ED1928"/>
    <w:rsid w:val="00ED19F2"/>
    <w:rsid w:val="00ED7BEB"/>
    <w:rsid w:val="00ED7F87"/>
    <w:rsid w:val="00EE0561"/>
    <w:rsid w:val="00EE388E"/>
    <w:rsid w:val="00EE757E"/>
    <w:rsid w:val="00EF40DB"/>
    <w:rsid w:val="00EF4C15"/>
    <w:rsid w:val="00EF4D8F"/>
    <w:rsid w:val="00F018FF"/>
    <w:rsid w:val="00F01D9B"/>
    <w:rsid w:val="00F04876"/>
    <w:rsid w:val="00F079E8"/>
    <w:rsid w:val="00F149F8"/>
    <w:rsid w:val="00F248B3"/>
    <w:rsid w:val="00F24FB0"/>
    <w:rsid w:val="00F27E8E"/>
    <w:rsid w:val="00F32506"/>
    <w:rsid w:val="00F3763B"/>
    <w:rsid w:val="00F40102"/>
    <w:rsid w:val="00F43322"/>
    <w:rsid w:val="00F43608"/>
    <w:rsid w:val="00F4743A"/>
    <w:rsid w:val="00F50B25"/>
    <w:rsid w:val="00F54F33"/>
    <w:rsid w:val="00F6112D"/>
    <w:rsid w:val="00F74A04"/>
    <w:rsid w:val="00F76801"/>
    <w:rsid w:val="00F7713B"/>
    <w:rsid w:val="00F810B1"/>
    <w:rsid w:val="00F843B5"/>
    <w:rsid w:val="00F94A96"/>
    <w:rsid w:val="00FA1A77"/>
    <w:rsid w:val="00FB4556"/>
    <w:rsid w:val="00FB7487"/>
    <w:rsid w:val="00FC1FF5"/>
    <w:rsid w:val="00FC5F86"/>
    <w:rsid w:val="00FD07A4"/>
    <w:rsid w:val="00FD08DC"/>
    <w:rsid w:val="00FE040E"/>
    <w:rsid w:val="00FE34AF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4DA226"/>
  <w15:docId w15:val="{7A85A577-3DFB-44B6-87ED-4E2AAE02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80"/>
        <w:ind w:left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1FF5"/>
    <w:pPr>
      <w:spacing w:before="60" w:after="0"/>
      <w:ind w:left="0"/>
    </w:pPr>
    <w:rPr>
      <w:sz w:val="23"/>
    </w:rPr>
  </w:style>
  <w:style w:type="paragraph" w:styleId="Nadpis1">
    <w:name w:val="heading 1"/>
    <w:basedOn w:val="Normln"/>
    <w:next w:val="Normln"/>
    <w:link w:val="Nadpis1Char"/>
    <w:qFormat/>
    <w:rsid w:val="00324986"/>
    <w:pPr>
      <w:keepNext/>
      <w:keepLines/>
      <w:numPr>
        <w:numId w:val="5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B05651"/>
    <w:pPr>
      <w:keepNext/>
      <w:keepLines/>
      <w:numPr>
        <w:ilvl w:val="1"/>
        <w:numId w:val="5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C8531D"/>
    <w:pPr>
      <w:keepNext/>
      <w:keepLines/>
      <w:numPr>
        <w:ilvl w:val="2"/>
        <w:numId w:val="5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nhideWhenUsed/>
    <w:qFormat/>
    <w:rsid w:val="00FD08DC"/>
    <w:pPr>
      <w:keepNext/>
      <w:keepLines/>
      <w:numPr>
        <w:ilvl w:val="3"/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nhideWhenUsed/>
    <w:qFormat/>
    <w:rsid w:val="00FD08DC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nhideWhenUsed/>
    <w:qFormat/>
    <w:rsid w:val="00E32511"/>
    <w:pPr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nhideWhenUsed/>
    <w:qFormat/>
    <w:rsid w:val="00E32511"/>
    <w:pPr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nhideWhenUsed/>
    <w:qFormat/>
    <w:rsid w:val="00E32511"/>
    <w:pPr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nhideWhenUsed/>
    <w:qFormat/>
    <w:rsid w:val="00E32511"/>
    <w:pPr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114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3B4B2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rsid w:val="00B0565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rsid w:val="00C8531D"/>
    <w:rPr>
      <w:rFonts w:asciiTheme="majorHAnsi" w:eastAsiaTheme="majorEastAsia" w:hAnsiTheme="majorHAnsi" w:cstheme="majorBidi"/>
      <w:b/>
      <w:bCs/>
      <w:sz w:val="23"/>
    </w:rPr>
  </w:style>
  <w:style w:type="character" w:customStyle="1" w:styleId="Nadpis4Char">
    <w:name w:val="Nadpis 4 Char"/>
    <w:basedOn w:val="Standardnpsmoodstavce"/>
    <w:link w:val="Nadpis4"/>
    <w:rsid w:val="00FD08DC"/>
    <w:rPr>
      <w:rFonts w:asciiTheme="majorHAnsi" w:eastAsiaTheme="majorEastAsia" w:hAnsiTheme="majorHAnsi" w:cstheme="majorBidi"/>
      <w:b/>
      <w:bCs/>
      <w:i/>
      <w:iCs/>
      <w:sz w:val="23"/>
    </w:rPr>
  </w:style>
  <w:style w:type="paragraph" w:styleId="Nzev">
    <w:name w:val="Title"/>
    <w:basedOn w:val="Normln"/>
    <w:next w:val="Normln"/>
    <w:link w:val="NzevChar"/>
    <w:uiPriority w:val="10"/>
    <w:qFormat/>
    <w:rsid w:val="00EF4D8F"/>
    <w:pPr>
      <w:pBdr>
        <w:bottom w:val="single" w:sz="8" w:space="4" w:color="auto"/>
      </w:pBdr>
      <w:spacing w:after="300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F4D8F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4B2E"/>
    <w:pPr>
      <w:numPr>
        <w:ilvl w:val="1"/>
      </w:numPr>
      <w:ind w:left="851"/>
    </w:pPr>
    <w:rPr>
      <w:rFonts w:asciiTheme="majorHAnsi" w:eastAsiaTheme="majorEastAsia" w:hAnsiTheme="majorHAnsi" w:cstheme="majorBidi"/>
      <w:i/>
      <w:iCs/>
      <w:spacing w:val="15"/>
      <w:sz w:val="32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4B2E"/>
    <w:rPr>
      <w:rFonts w:asciiTheme="majorHAnsi" w:eastAsiaTheme="majorEastAsia" w:hAnsiTheme="majorHAnsi" w:cstheme="majorBidi"/>
      <w:i/>
      <w:iCs/>
      <w:spacing w:val="15"/>
      <w:sz w:val="32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3B54"/>
    <w:pPr>
      <w:tabs>
        <w:tab w:val="left" w:pos="440"/>
        <w:tab w:val="right" w:leader="dot" w:pos="9346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35E4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35E4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35E47"/>
    <w:rPr>
      <w:color w:val="0000FF" w:themeColor="hyperlink"/>
      <w:u w:val="single"/>
    </w:rPr>
  </w:style>
  <w:style w:type="paragraph" w:styleId="Zhlav">
    <w:name w:val="header"/>
    <w:basedOn w:val="Normln"/>
    <w:link w:val="ZhlavChar"/>
    <w:unhideWhenUsed/>
    <w:rsid w:val="00635E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35E47"/>
  </w:style>
  <w:style w:type="paragraph" w:styleId="Zpat">
    <w:name w:val="footer"/>
    <w:basedOn w:val="Normln"/>
    <w:link w:val="ZpatChar"/>
    <w:unhideWhenUsed/>
    <w:rsid w:val="00635E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35E47"/>
  </w:style>
  <w:style w:type="table" w:styleId="Mkatabulky">
    <w:name w:val="Table Grid"/>
    <w:basedOn w:val="Normlntabulka"/>
    <w:uiPriority w:val="59"/>
    <w:rsid w:val="00635E47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5Char">
    <w:name w:val="Nadpis 5 Char"/>
    <w:basedOn w:val="Standardnpsmoodstavce"/>
    <w:link w:val="Nadpis5"/>
    <w:rsid w:val="00FD08DC"/>
    <w:rPr>
      <w:rFonts w:asciiTheme="majorHAnsi" w:eastAsiaTheme="majorEastAsia" w:hAnsiTheme="majorHAnsi" w:cstheme="majorBidi"/>
      <w:sz w:val="23"/>
    </w:rPr>
  </w:style>
  <w:style w:type="character" w:customStyle="1" w:styleId="Nadpis6Char">
    <w:name w:val="Nadpis 6 Char"/>
    <w:basedOn w:val="Standardnpsmoodstavce"/>
    <w:link w:val="Nadpis6"/>
    <w:rsid w:val="00E32511"/>
    <w:rPr>
      <w:rFonts w:asciiTheme="majorHAnsi" w:eastAsiaTheme="majorEastAsia" w:hAnsiTheme="majorHAnsi" w:cstheme="majorBidi"/>
      <w:i/>
      <w:iCs/>
      <w:color w:val="243F60" w:themeColor="accent1" w:themeShade="7F"/>
      <w:sz w:val="23"/>
    </w:rPr>
  </w:style>
  <w:style w:type="character" w:customStyle="1" w:styleId="Nadpis7Char">
    <w:name w:val="Nadpis 7 Char"/>
    <w:basedOn w:val="Standardnpsmoodstavce"/>
    <w:link w:val="Nadpis7"/>
    <w:rsid w:val="00E32511"/>
    <w:rPr>
      <w:rFonts w:asciiTheme="majorHAnsi" w:eastAsiaTheme="majorEastAsia" w:hAnsiTheme="majorHAnsi" w:cstheme="majorBidi"/>
      <w:i/>
      <w:iCs/>
      <w:color w:val="404040" w:themeColor="text1" w:themeTint="BF"/>
      <w:sz w:val="23"/>
    </w:rPr>
  </w:style>
  <w:style w:type="character" w:customStyle="1" w:styleId="Nadpis8Char">
    <w:name w:val="Nadpis 8 Char"/>
    <w:basedOn w:val="Standardnpsmoodstavce"/>
    <w:link w:val="Nadpis8"/>
    <w:rsid w:val="00E325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E325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6350B0"/>
    <w:pPr>
      <w:framePr w:hSpace="142" w:vSpace="142" w:wrap="notBeside" w:vAnchor="text" w:hAnchor="text" w:y="1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350B0"/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rsid w:val="006350B0"/>
    <w:rPr>
      <w:rFonts w:ascii="Arial" w:eastAsia="Times New Roman" w:hAnsi="Arial" w:cs="Arial"/>
      <w:color w:val="000000"/>
      <w:sz w:val="20"/>
      <w:szCs w:val="20"/>
      <w:u w:val="single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350B0"/>
    <w:rPr>
      <w:rFonts w:ascii="Arial" w:eastAsia="Times New Roman" w:hAnsi="Arial" w:cs="Arial"/>
      <w:color w:val="000000"/>
      <w:sz w:val="20"/>
      <w:szCs w:val="20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76B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76B5"/>
    <w:rPr>
      <w:rFonts w:ascii="Segoe UI" w:hAnsi="Segoe UI" w:cs="Segoe UI"/>
      <w:sz w:val="18"/>
      <w:szCs w:val="18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F4C1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F4C15"/>
    <w:rPr>
      <w:sz w:val="23"/>
    </w:rPr>
  </w:style>
  <w:style w:type="paragraph" w:customStyle="1" w:styleId="STZ-Zakladnicharobjektu">
    <w:name w:val="STZ - Zakladni char objektu"/>
    <w:basedOn w:val="Normln"/>
    <w:next w:val="Normln"/>
    <w:link w:val="STZ-ZakladnicharobjektuChar"/>
    <w:rsid w:val="002B0370"/>
    <w:pPr>
      <w:numPr>
        <w:ilvl w:val="1"/>
        <w:numId w:val="1"/>
      </w:numPr>
      <w:spacing w:before="360" w:after="120"/>
      <w:ind w:left="578" w:hanging="578"/>
    </w:pPr>
    <w:rPr>
      <w:rFonts w:asciiTheme="majorHAnsi" w:hAnsiTheme="majorHAnsi"/>
      <w:b/>
      <w:sz w:val="26"/>
    </w:rPr>
  </w:style>
  <w:style w:type="paragraph" w:styleId="Zkladntextodsazen">
    <w:name w:val="Body Text Indent"/>
    <w:basedOn w:val="Normln"/>
    <w:link w:val="ZkladntextodsazenChar"/>
    <w:uiPriority w:val="99"/>
    <w:rsid w:val="00903637"/>
    <w:pPr>
      <w:spacing w:before="0" w:after="120"/>
      <w:ind w:left="283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TZ-ZakladnicharobjektuChar">
    <w:name w:val="STZ - Zakladni char objektu Char"/>
    <w:basedOn w:val="Nadpis2Char"/>
    <w:link w:val="STZ-Zakladnicharobjektu"/>
    <w:rsid w:val="002B0370"/>
    <w:rPr>
      <w:rFonts w:asciiTheme="majorHAnsi" w:eastAsiaTheme="majorEastAsia" w:hAnsiTheme="majorHAnsi" w:cstheme="majorBidi"/>
      <w:b/>
      <w:bCs w:val="0"/>
      <w:sz w:val="26"/>
      <w:szCs w:val="26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0363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D07A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D07A4"/>
    <w:rPr>
      <w:sz w:val="23"/>
    </w:rPr>
  </w:style>
  <w:style w:type="paragraph" w:customStyle="1" w:styleId="l4">
    <w:name w:val="l4"/>
    <w:basedOn w:val="Normln"/>
    <w:rsid w:val="00B056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B05651"/>
    <w:rPr>
      <w:i/>
      <w:iCs/>
    </w:rPr>
  </w:style>
  <w:style w:type="paragraph" w:customStyle="1" w:styleId="l5">
    <w:name w:val="l5"/>
    <w:basedOn w:val="Normln"/>
    <w:rsid w:val="00B056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B056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9B306C"/>
    <w:pPr>
      <w:autoSpaceDE w:val="0"/>
      <w:autoSpaceDN w:val="0"/>
      <w:adjustRightInd w:val="0"/>
      <w:spacing w:after="0"/>
      <w:ind w:left="0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Zkladntext0">
    <w:name w:val="_Základní text"/>
    <w:basedOn w:val="Normln"/>
    <w:rsid w:val="00ED1928"/>
    <w:pPr>
      <w:spacing w:before="0" w:after="60"/>
      <w:ind w:firstLine="680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1</Pages>
  <Words>8428</Words>
  <Characters>49730</Characters>
  <Application>Microsoft Office Word</Application>
  <DocSecurity>0</DocSecurity>
  <Lines>414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D-Projekt</Company>
  <LinksUpToDate>false</LinksUpToDate>
  <CharactersWithSpaces>58042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Franta Pokorny</dc:creator>
  <cp:keywords/>
  <dc:description/>
  <cp:lastModifiedBy>František Pokorný</cp:lastModifiedBy>
  <cp:revision>4</cp:revision>
  <cp:lastPrinted>2024-04-23T12:00:00Z</cp:lastPrinted>
  <dcterms:created xsi:type="dcterms:W3CDTF">2018-05-18T19:19:00Z</dcterms:created>
  <dcterms:modified xsi:type="dcterms:W3CDTF">2024-05-24T09:59:00Z</dcterms:modified>
</cp:coreProperties>
</file>