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CF33E5" w14:textId="77777777" w:rsidR="00C74998" w:rsidRDefault="00C74998" w:rsidP="009B5C3B"/>
    <w:p w14:paraId="6C069854" w14:textId="77777777" w:rsidR="00C74998" w:rsidRDefault="00C74998" w:rsidP="009B5C3B"/>
    <w:p w14:paraId="540EBAF0" w14:textId="77777777" w:rsidR="00C74998" w:rsidRDefault="00C74998" w:rsidP="009B5C3B"/>
    <w:p w14:paraId="30B97C86" w14:textId="77777777" w:rsidR="00F21B8E" w:rsidRPr="00CA1CE6" w:rsidRDefault="00F21B8E" w:rsidP="00F21B8E">
      <w:pPr>
        <w:pStyle w:val="Nzev"/>
      </w:pPr>
      <w:bookmarkStart w:id="0" w:name="_Hlk91955838"/>
      <w:r>
        <w:t>Svratka – oprava mostovky</w:t>
      </w:r>
    </w:p>
    <w:bookmarkEnd w:id="0"/>
    <w:p w14:paraId="49D2D258" w14:textId="77777777" w:rsidR="00C74998" w:rsidRPr="00E2503B" w:rsidRDefault="00C74998" w:rsidP="009B5C3B"/>
    <w:p w14:paraId="37DC56F5" w14:textId="77777777" w:rsidR="00C74998" w:rsidRPr="00E2503B" w:rsidRDefault="00C74998" w:rsidP="009B5C3B"/>
    <w:p w14:paraId="1B00B871" w14:textId="12DD105D" w:rsidR="00F018FF" w:rsidRPr="00E2503B" w:rsidRDefault="00F21B8E" w:rsidP="00F018FF">
      <w:pPr>
        <w:pStyle w:val="Podnadpis"/>
        <w:ind w:left="0"/>
        <w:rPr>
          <w:color w:val="auto"/>
        </w:rPr>
      </w:pPr>
      <w:r>
        <w:rPr>
          <w:color w:val="auto"/>
        </w:rPr>
        <w:t>G2</w:t>
      </w:r>
      <w:r w:rsidR="0020015D">
        <w:rPr>
          <w:color w:val="auto"/>
        </w:rPr>
        <w:t xml:space="preserve">/ </w:t>
      </w:r>
      <w:r w:rsidR="00144F7F">
        <w:rPr>
          <w:color w:val="auto"/>
        </w:rPr>
        <w:t xml:space="preserve">Havarijní </w:t>
      </w:r>
      <w:r w:rsidR="005C2A09">
        <w:rPr>
          <w:color w:val="auto"/>
        </w:rPr>
        <w:t xml:space="preserve">a povodňový </w:t>
      </w:r>
      <w:r w:rsidR="00144F7F">
        <w:rPr>
          <w:color w:val="auto"/>
        </w:rPr>
        <w:t>plán pro stavbu</w:t>
      </w:r>
    </w:p>
    <w:p w14:paraId="05B08CD0" w14:textId="77777777" w:rsidR="00635E47" w:rsidRPr="00E2503B" w:rsidRDefault="00635E47" w:rsidP="00635E47">
      <w:pPr>
        <w:pStyle w:val="Podnadpis"/>
        <w:ind w:left="0"/>
        <w:rPr>
          <w:color w:val="auto"/>
        </w:rPr>
      </w:pPr>
      <w:r w:rsidRPr="00E2503B">
        <w:rPr>
          <w:color w:val="auto"/>
        </w:rPr>
        <w:t>Obsah:</w:t>
      </w:r>
    </w:p>
    <w:p w14:paraId="433B6AA5" w14:textId="4B34B61D" w:rsidR="00185D93" w:rsidRDefault="00AA6483">
      <w:pPr>
        <w:pStyle w:val="Obsah1"/>
        <w:rPr>
          <w:rFonts w:eastAsiaTheme="minorEastAsia"/>
          <w:noProof/>
          <w:kern w:val="2"/>
          <w:sz w:val="22"/>
          <w:lang w:eastAsia="cs-CZ"/>
          <w14:ligatures w14:val="standardContextual"/>
        </w:rPr>
      </w:pPr>
      <w:r>
        <w:fldChar w:fldCharType="begin"/>
      </w:r>
      <w:r w:rsidR="00635E47">
        <w:instrText xml:space="preserve"> TOC \o "1-3" \h \z \u </w:instrText>
      </w:r>
      <w:r>
        <w:fldChar w:fldCharType="separate"/>
      </w:r>
      <w:hyperlink w:anchor="_Toc152072671" w:history="1">
        <w:r w:rsidR="00185D93" w:rsidRPr="00B640E4">
          <w:rPr>
            <w:rStyle w:val="Hypertextovodkaz"/>
            <w:noProof/>
          </w:rPr>
          <w:t>1</w:t>
        </w:r>
        <w:r w:rsidR="00185D93">
          <w:rPr>
            <w:rFonts w:eastAsiaTheme="minorEastAsia"/>
            <w:noProof/>
            <w:kern w:val="2"/>
            <w:sz w:val="22"/>
            <w:lang w:eastAsia="cs-CZ"/>
            <w14:ligatures w14:val="standardContextual"/>
          </w:rPr>
          <w:tab/>
        </w:r>
        <w:r w:rsidR="00185D93" w:rsidRPr="00B640E4">
          <w:rPr>
            <w:rStyle w:val="Hypertextovodkaz"/>
            <w:noProof/>
          </w:rPr>
          <w:t>Identifikační údaje</w:t>
        </w:r>
        <w:r w:rsidR="00185D93">
          <w:rPr>
            <w:noProof/>
            <w:webHidden/>
          </w:rPr>
          <w:tab/>
        </w:r>
        <w:r w:rsidR="00185D93">
          <w:rPr>
            <w:noProof/>
            <w:webHidden/>
          </w:rPr>
          <w:fldChar w:fldCharType="begin"/>
        </w:r>
        <w:r w:rsidR="00185D93">
          <w:rPr>
            <w:noProof/>
            <w:webHidden/>
          </w:rPr>
          <w:instrText xml:space="preserve"> PAGEREF _Toc152072671 \h </w:instrText>
        </w:r>
        <w:r w:rsidR="00185D93">
          <w:rPr>
            <w:noProof/>
            <w:webHidden/>
          </w:rPr>
        </w:r>
        <w:r w:rsidR="00185D93">
          <w:rPr>
            <w:noProof/>
            <w:webHidden/>
          </w:rPr>
          <w:fldChar w:fldCharType="separate"/>
        </w:r>
        <w:r w:rsidR="00BD5729">
          <w:rPr>
            <w:noProof/>
            <w:webHidden/>
          </w:rPr>
          <w:t>2</w:t>
        </w:r>
        <w:r w:rsidR="00185D93">
          <w:rPr>
            <w:noProof/>
            <w:webHidden/>
          </w:rPr>
          <w:fldChar w:fldCharType="end"/>
        </w:r>
      </w:hyperlink>
    </w:p>
    <w:p w14:paraId="59771AA6" w14:textId="046284DA" w:rsidR="00185D93" w:rsidRDefault="00000000">
      <w:pPr>
        <w:pStyle w:val="Obsah2"/>
        <w:tabs>
          <w:tab w:val="left" w:pos="880"/>
          <w:tab w:val="right" w:leader="dot" w:pos="9344"/>
        </w:tabs>
        <w:rPr>
          <w:rFonts w:eastAsiaTheme="minorEastAsia"/>
          <w:noProof/>
          <w:kern w:val="2"/>
          <w:sz w:val="22"/>
          <w:lang w:eastAsia="cs-CZ"/>
          <w14:ligatures w14:val="standardContextual"/>
        </w:rPr>
      </w:pPr>
      <w:hyperlink w:anchor="_Toc152072672" w:history="1">
        <w:r w:rsidR="00185D93" w:rsidRPr="00B640E4">
          <w:rPr>
            <w:rStyle w:val="Hypertextovodkaz"/>
            <w:noProof/>
          </w:rPr>
          <w:t>1.1</w:t>
        </w:r>
        <w:r w:rsidR="00185D93">
          <w:rPr>
            <w:rFonts w:eastAsiaTheme="minorEastAsia"/>
            <w:noProof/>
            <w:kern w:val="2"/>
            <w:sz w:val="22"/>
            <w:lang w:eastAsia="cs-CZ"/>
            <w14:ligatures w14:val="standardContextual"/>
          </w:rPr>
          <w:tab/>
        </w:r>
        <w:r w:rsidR="00185D93" w:rsidRPr="00B640E4">
          <w:rPr>
            <w:rStyle w:val="Hypertextovodkaz"/>
            <w:noProof/>
          </w:rPr>
          <w:t>Důležitá telefonní čísla</w:t>
        </w:r>
        <w:r w:rsidR="00185D93">
          <w:rPr>
            <w:noProof/>
            <w:webHidden/>
          </w:rPr>
          <w:tab/>
        </w:r>
        <w:r w:rsidR="00185D93">
          <w:rPr>
            <w:noProof/>
            <w:webHidden/>
          </w:rPr>
          <w:fldChar w:fldCharType="begin"/>
        </w:r>
        <w:r w:rsidR="00185D93">
          <w:rPr>
            <w:noProof/>
            <w:webHidden/>
          </w:rPr>
          <w:instrText xml:space="preserve"> PAGEREF _Toc152072672 \h </w:instrText>
        </w:r>
        <w:r w:rsidR="00185D93">
          <w:rPr>
            <w:noProof/>
            <w:webHidden/>
          </w:rPr>
        </w:r>
        <w:r w:rsidR="00185D93">
          <w:rPr>
            <w:noProof/>
            <w:webHidden/>
          </w:rPr>
          <w:fldChar w:fldCharType="separate"/>
        </w:r>
        <w:r w:rsidR="00BD5729">
          <w:rPr>
            <w:noProof/>
            <w:webHidden/>
          </w:rPr>
          <w:t>2</w:t>
        </w:r>
        <w:r w:rsidR="00185D93">
          <w:rPr>
            <w:noProof/>
            <w:webHidden/>
          </w:rPr>
          <w:fldChar w:fldCharType="end"/>
        </w:r>
      </w:hyperlink>
    </w:p>
    <w:p w14:paraId="494642EC" w14:textId="5FC51DC2" w:rsidR="00185D93" w:rsidRDefault="00000000">
      <w:pPr>
        <w:pStyle w:val="Obsah1"/>
        <w:rPr>
          <w:rFonts w:eastAsiaTheme="minorEastAsia"/>
          <w:noProof/>
          <w:kern w:val="2"/>
          <w:sz w:val="22"/>
          <w:lang w:eastAsia="cs-CZ"/>
          <w14:ligatures w14:val="standardContextual"/>
        </w:rPr>
      </w:pPr>
      <w:hyperlink w:anchor="_Toc152072673" w:history="1">
        <w:r w:rsidR="00185D93" w:rsidRPr="00B640E4">
          <w:rPr>
            <w:rStyle w:val="Hypertextovodkaz"/>
            <w:noProof/>
          </w:rPr>
          <w:t>2</w:t>
        </w:r>
        <w:r w:rsidR="00185D93">
          <w:rPr>
            <w:rFonts w:eastAsiaTheme="minorEastAsia"/>
            <w:noProof/>
            <w:kern w:val="2"/>
            <w:sz w:val="22"/>
            <w:lang w:eastAsia="cs-CZ"/>
            <w14:ligatures w14:val="standardContextual"/>
          </w:rPr>
          <w:tab/>
        </w:r>
        <w:r w:rsidR="00185D93" w:rsidRPr="00B640E4">
          <w:rPr>
            <w:rStyle w:val="Hypertextovodkaz"/>
            <w:noProof/>
          </w:rPr>
          <w:t>Postup stavebních prací</w:t>
        </w:r>
        <w:r w:rsidR="00185D93">
          <w:rPr>
            <w:noProof/>
            <w:webHidden/>
          </w:rPr>
          <w:tab/>
        </w:r>
        <w:r w:rsidR="00185D93">
          <w:rPr>
            <w:noProof/>
            <w:webHidden/>
          </w:rPr>
          <w:fldChar w:fldCharType="begin"/>
        </w:r>
        <w:r w:rsidR="00185D93">
          <w:rPr>
            <w:noProof/>
            <w:webHidden/>
          </w:rPr>
          <w:instrText xml:space="preserve"> PAGEREF _Toc152072673 \h </w:instrText>
        </w:r>
        <w:r w:rsidR="00185D93">
          <w:rPr>
            <w:noProof/>
            <w:webHidden/>
          </w:rPr>
        </w:r>
        <w:r w:rsidR="00185D93">
          <w:rPr>
            <w:noProof/>
            <w:webHidden/>
          </w:rPr>
          <w:fldChar w:fldCharType="separate"/>
        </w:r>
        <w:r w:rsidR="00BD5729">
          <w:rPr>
            <w:noProof/>
            <w:webHidden/>
          </w:rPr>
          <w:t>3</w:t>
        </w:r>
        <w:r w:rsidR="00185D93">
          <w:rPr>
            <w:noProof/>
            <w:webHidden/>
          </w:rPr>
          <w:fldChar w:fldCharType="end"/>
        </w:r>
      </w:hyperlink>
    </w:p>
    <w:p w14:paraId="278231CD" w14:textId="0F76DFDB" w:rsidR="00185D93" w:rsidRDefault="00000000">
      <w:pPr>
        <w:pStyle w:val="Obsah1"/>
        <w:rPr>
          <w:rFonts w:eastAsiaTheme="minorEastAsia"/>
          <w:noProof/>
          <w:kern w:val="2"/>
          <w:sz w:val="22"/>
          <w:lang w:eastAsia="cs-CZ"/>
          <w14:ligatures w14:val="standardContextual"/>
        </w:rPr>
      </w:pPr>
      <w:hyperlink w:anchor="_Toc152072674" w:history="1">
        <w:r w:rsidR="00185D93" w:rsidRPr="00B640E4">
          <w:rPr>
            <w:rStyle w:val="Hypertextovodkaz"/>
            <w:noProof/>
          </w:rPr>
          <w:t>3</w:t>
        </w:r>
        <w:r w:rsidR="00185D93">
          <w:rPr>
            <w:rFonts w:eastAsiaTheme="minorEastAsia"/>
            <w:noProof/>
            <w:kern w:val="2"/>
            <w:sz w:val="22"/>
            <w:lang w:eastAsia="cs-CZ"/>
            <w14:ligatures w14:val="standardContextual"/>
          </w:rPr>
          <w:tab/>
        </w:r>
        <w:r w:rsidR="00185D93" w:rsidRPr="00B640E4">
          <w:rPr>
            <w:rStyle w:val="Hypertextovodkaz"/>
            <w:noProof/>
          </w:rPr>
          <w:t>Základní pojmy</w:t>
        </w:r>
        <w:r w:rsidR="00185D93">
          <w:rPr>
            <w:noProof/>
            <w:webHidden/>
          </w:rPr>
          <w:tab/>
        </w:r>
        <w:r w:rsidR="00185D93">
          <w:rPr>
            <w:noProof/>
            <w:webHidden/>
          </w:rPr>
          <w:fldChar w:fldCharType="begin"/>
        </w:r>
        <w:r w:rsidR="00185D93">
          <w:rPr>
            <w:noProof/>
            <w:webHidden/>
          </w:rPr>
          <w:instrText xml:space="preserve"> PAGEREF _Toc152072674 \h </w:instrText>
        </w:r>
        <w:r w:rsidR="00185D93">
          <w:rPr>
            <w:noProof/>
            <w:webHidden/>
          </w:rPr>
        </w:r>
        <w:r w:rsidR="00185D93">
          <w:rPr>
            <w:noProof/>
            <w:webHidden/>
          </w:rPr>
          <w:fldChar w:fldCharType="separate"/>
        </w:r>
        <w:r w:rsidR="00BD5729">
          <w:rPr>
            <w:noProof/>
            <w:webHidden/>
          </w:rPr>
          <w:t>4</w:t>
        </w:r>
        <w:r w:rsidR="00185D93">
          <w:rPr>
            <w:noProof/>
            <w:webHidden/>
          </w:rPr>
          <w:fldChar w:fldCharType="end"/>
        </w:r>
      </w:hyperlink>
    </w:p>
    <w:p w14:paraId="48BD45B0" w14:textId="073EB110" w:rsidR="00185D93" w:rsidRDefault="00000000">
      <w:pPr>
        <w:pStyle w:val="Obsah2"/>
        <w:tabs>
          <w:tab w:val="left" w:pos="880"/>
          <w:tab w:val="right" w:leader="dot" w:pos="9344"/>
        </w:tabs>
        <w:rPr>
          <w:rFonts w:eastAsiaTheme="minorEastAsia"/>
          <w:noProof/>
          <w:kern w:val="2"/>
          <w:sz w:val="22"/>
          <w:lang w:eastAsia="cs-CZ"/>
          <w14:ligatures w14:val="standardContextual"/>
        </w:rPr>
      </w:pPr>
      <w:hyperlink w:anchor="_Toc152072675" w:history="1">
        <w:r w:rsidR="00185D93" w:rsidRPr="00B640E4">
          <w:rPr>
            <w:rStyle w:val="Hypertextovodkaz"/>
            <w:noProof/>
          </w:rPr>
          <w:t>3.1</w:t>
        </w:r>
        <w:r w:rsidR="00185D93">
          <w:rPr>
            <w:rFonts w:eastAsiaTheme="minorEastAsia"/>
            <w:noProof/>
            <w:kern w:val="2"/>
            <w:sz w:val="22"/>
            <w:lang w:eastAsia="cs-CZ"/>
            <w14:ligatures w14:val="standardContextual"/>
          </w:rPr>
          <w:tab/>
        </w:r>
        <w:r w:rsidR="00185D93" w:rsidRPr="00B640E4">
          <w:rPr>
            <w:rStyle w:val="Hypertextovodkaz"/>
            <w:noProof/>
          </w:rPr>
          <w:t>Havárie</w:t>
        </w:r>
        <w:r w:rsidR="00185D93">
          <w:rPr>
            <w:noProof/>
            <w:webHidden/>
          </w:rPr>
          <w:tab/>
        </w:r>
        <w:r w:rsidR="00185D93">
          <w:rPr>
            <w:noProof/>
            <w:webHidden/>
          </w:rPr>
          <w:fldChar w:fldCharType="begin"/>
        </w:r>
        <w:r w:rsidR="00185D93">
          <w:rPr>
            <w:noProof/>
            <w:webHidden/>
          </w:rPr>
          <w:instrText xml:space="preserve"> PAGEREF _Toc152072675 \h </w:instrText>
        </w:r>
        <w:r w:rsidR="00185D93">
          <w:rPr>
            <w:noProof/>
            <w:webHidden/>
          </w:rPr>
        </w:r>
        <w:r w:rsidR="00185D93">
          <w:rPr>
            <w:noProof/>
            <w:webHidden/>
          </w:rPr>
          <w:fldChar w:fldCharType="separate"/>
        </w:r>
        <w:r w:rsidR="00BD5729">
          <w:rPr>
            <w:noProof/>
            <w:webHidden/>
          </w:rPr>
          <w:t>4</w:t>
        </w:r>
        <w:r w:rsidR="00185D93">
          <w:rPr>
            <w:noProof/>
            <w:webHidden/>
          </w:rPr>
          <w:fldChar w:fldCharType="end"/>
        </w:r>
      </w:hyperlink>
    </w:p>
    <w:p w14:paraId="20273DF7" w14:textId="344A00E7" w:rsidR="00185D93" w:rsidRDefault="00000000">
      <w:pPr>
        <w:pStyle w:val="Obsah2"/>
        <w:tabs>
          <w:tab w:val="left" w:pos="880"/>
          <w:tab w:val="right" w:leader="dot" w:pos="9344"/>
        </w:tabs>
        <w:rPr>
          <w:rFonts w:eastAsiaTheme="minorEastAsia"/>
          <w:noProof/>
          <w:kern w:val="2"/>
          <w:sz w:val="22"/>
          <w:lang w:eastAsia="cs-CZ"/>
          <w14:ligatures w14:val="standardContextual"/>
        </w:rPr>
      </w:pPr>
      <w:hyperlink w:anchor="_Toc152072676" w:history="1">
        <w:r w:rsidR="00185D93" w:rsidRPr="00B640E4">
          <w:rPr>
            <w:rStyle w:val="Hypertextovodkaz"/>
            <w:noProof/>
          </w:rPr>
          <w:t>3.2</w:t>
        </w:r>
        <w:r w:rsidR="00185D93">
          <w:rPr>
            <w:rFonts w:eastAsiaTheme="minorEastAsia"/>
            <w:noProof/>
            <w:kern w:val="2"/>
            <w:sz w:val="22"/>
            <w:lang w:eastAsia="cs-CZ"/>
            <w14:ligatures w14:val="standardContextual"/>
          </w:rPr>
          <w:tab/>
        </w:r>
        <w:r w:rsidR="00185D93" w:rsidRPr="00B640E4">
          <w:rPr>
            <w:rStyle w:val="Hypertextovodkaz"/>
            <w:noProof/>
          </w:rPr>
          <w:t>Látky škodlivé vodám</w:t>
        </w:r>
        <w:r w:rsidR="00185D93">
          <w:rPr>
            <w:noProof/>
            <w:webHidden/>
          </w:rPr>
          <w:tab/>
        </w:r>
        <w:r w:rsidR="00185D93">
          <w:rPr>
            <w:noProof/>
            <w:webHidden/>
          </w:rPr>
          <w:fldChar w:fldCharType="begin"/>
        </w:r>
        <w:r w:rsidR="00185D93">
          <w:rPr>
            <w:noProof/>
            <w:webHidden/>
          </w:rPr>
          <w:instrText xml:space="preserve"> PAGEREF _Toc152072676 \h </w:instrText>
        </w:r>
        <w:r w:rsidR="00185D93">
          <w:rPr>
            <w:noProof/>
            <w:webHidden/>
          </w:rPr>
        </w:r>
        <w:r w:rsidR="00185D93">
          <w:rPr>
            <w:noProof/>
            <w:webHidden/>
          </w:rPr>
          <w:fldChar w:fldCharType="separate"/>
        </w:r>
        <w:r w:rsidR="00BD5729">
          <w:rPr>
            <w:noProof/>
            <w:webHidden/>
          </w:rPr>
          <w:t>4</w:t>
        </w:r>
        <w:r w:rsidR="00185D93">
          <w:rPr>
            <w:noProof/>
            <w:webHidden/>
          </w:rPr>
          <w:fldChar w:fldCharType="end"/>
        </w:r>
      </w:hyperlink>
    </w:p>
    <w:p w14:paraId="1C80FC15" w14:textId="34C4FAD3" w:rsidR="00185D93" w:rsidRDefault="00000000">
      <w:pPr>
        <w:pStyle w:val="Obsah2"/>
        <w:tabs>
          <w:tab w:val="left" w:pos="880"/>
          <w:tab w:val="right" w:leader="dot" w:pos="9344"/>
        </w:tabs>
        <w:rPr>
          <w:rFonts w:eastAsiaTheme="minorEastAsia"/>
          <w:noProof/>
          <w:kern w:val="2"/>
          <w:sz w:val="22"/>
          <w:lang w:eastAsia="cs-CZ"/>
          <w14:ligatures w14:val="standardContextual"/>
        </w:rPr>
      </w:pPr>
      <w:hyperlink w:anchor="_Toc152072677" w:history="1">
        <w:r w:rsidR="00185D93" w:rsidRPr="00B640E4">
          <w:rPr>
            <w:rStyle w:val="Hypertextovodkaz"/>
            <w:noProof/>
          </w:rPr>
          <w:t>3.3</w:t>
        </w:r>
        <w:r w:rsidR="00185D93">
          <w:rPr>
            <w:rFonts w:eastAsiaTheme="minorEastAsia"/>
            <w:noProof/>
            <w:kern w:val="2"/>
            <w:sz w:val="22"/>
            <w:lang w:eastAsia="cs-CZ"/>
            <w14:ligatures w14:val="standardContextual"/>
          </w:rPr>
          <w:tab/>
        </w:r>
        <w:r w:rsidR="00185D93" w:rsidRPr="00B640E4">
          <w:rPr>
            <w:rStyle w:val="Hypertextovodkaz"/>
            <w:noProof/>
          </w:rPr>
          <w:t>Ropné látky</w:t>
        </w:r>
        <w:r w:rsidR="00185D93">
          <w:rPr>
            <w:noProof/>
            <w:webHidden/>
          </w:rPr>
          <w:tab/>
        </w:r>
        <w:r w:rsidR="00185D93">
          <w:rPr>
            <w:noProof/>
            <w:webHidden/>
          </w:rPr>
          <w:fldChar w:fldCharType="begin"/>
        </w:r>
        <w:r w:rsidR="00185D93">
          <w:rPr>
            <w:noProof/>
            <w:webHidden/>
          </w:rPr>
          <w:instrText xml:space="preserve"> PAGEREF _Toc152072677 \h </w:instrText>
        </w:r>
        <w:r w:rsidR="00185D93">
          <w:rPr>
            <w:noProof/>
            <w:webHidden/>
          </w:rPr>
        </w:r>
        <w:r w:rsidR="00185D93">
          <w:rPr>
            <w:noProof/>
            <w:webHidden/>
          </w:rPr>
          <w:fldChar w:fldCharType="separate"/>
        </w:r>
        <w:r w:rsidR="00BD5729">
          <w:rPr>
            <w:noProof/>
            <w:webHidden/>
          </w:rPr>
          <w:t>4</w:t>
        </w:r>
        <w:r w:rsidR="00185D93">
          <w:rPr>
            <w:noProof/>
            <w:webHidden/>
          </w:rPr>
          <w:fldChar w:fldCharType="end"/>
        </w:r>
      </w:hyperlink>
    </w:p>
    <w:p w14:paraId="1B5372D2" w14:textId="752F16FF" w:rsidR="00185D93" w:rsidRDefault="00000000">
      <w:pPr>
        <w:pStyle w:val="Obsah2"/>
        <w:tabs>
          <w:tab w:val="left" w:pos="880"/>
          <w:tab w:val="right" w:leader="dot" w:pos="9344"/>
        </w:tabs>
        <w:rPr>
          <w:rFonts w:eastAsiaTheme="minorEastAsia"/>
          <w:noProof/>
          <w:kern w:val="2"/>
          <w:sz w:val="22"/>
          <w:lang w:eastAsia="cs-CZ"/>
          <w14:ligatures w14:val="standardContextual"/>
        </w:rPr>
      </w:pPr>
      <w:hyperlink w:anchor="_Toc152072678" w:history="1">
        <w:r w:rsidR="00185D93" w:rsidRPr="00B640E4">
          <w:rPr>
            <w:rStyle w:val="Hypertextovodkaz"/>
            <w:noProof/>
          </w:rPr>
          <w:t>3.4</w:t>
        </w:r>
        <w:r w:rsidR="00185D93">
          <w:rPr>
            <w:rFonts w:eastAsiaTheme="minorEastAsia"/>
            <w:noProof/>
            <w:kern w:val="2"/>
            <w:sz w:val="22"/>
            <w:lang w:eastAsia="cs-CZ"/>
            <w14:ligatures w14:val="standardContextual"/>
          </w:rPr>
          <w:tab/>
        </w:r>
        <w:r w:rsidR="00185D93" w:rsidRPr="00B640E4">
          <w:rPr>
            <w:rStyle w:val="Hypertextovodkaz"/>
            <w:noProof/>
          </w:rPr>
          <w:t>Závadné látky použité na stavbě</w:t>
        </w:r>
        <w:r w:rsidR="00185D93">
          <w:rPr>
            <w:noProof/>
            <w:webHidden/>
          </w:rPr>
          <w:tab/>
        </w:r>
        <w:r w:rsidR="00185D93">
          <w:rPr>
            <w:noProof/>
            <w:webHidden/>
          </w:rPr>
          <w:fldChar w:fldCharType="begin"/>
        </w:r>
        <w:r w:rsidR="00185D93">
          <w:rPr>
            <w:noProof/>
            <w:webHidden/>
          </w:rPr>
          <w:instrText xml:space="preserve"> PAGEREF _Toc152072678 \h </w:instrText>
        </w:r>
        <w:r w:rsidR="00185D93">
          <w:rPr>
            <w:noProof/>
            <w:webHidden/>
          </w:rPr>
        </w:r>
        <w:r w:rsidR="00185D93">
          <w:rPr>
            <w:noProof/>
            <w:webHidden/>
          </w:rPr>
          <w:fldChar w:fldCharType="separate"/>
        </w:r>
        <w:r w:rsidR="00BD5729">
          <w:rPr>
            <w:noProof/>
            <w:webHidden/>
          </w:rPr>
          <w:t>4</w:t>
        </w:r>
        <w:r w:rsidR="00185D93">
          <w:rPr>
            <w:noProof/>
            <w:webHidden/>
          </w:rPr>
          <w:fldChar w:fldCharType="end"/>
        </w:r>
      </w:hyperlink>
    </w:p>
    <w:p w14:paraId="6B6896D0" w14:textId="41DA5DB4" w:rsidR="00185D93" w:rsidRDefault="00000000">
      <w:pPr>
        <w:pStyle w:val="Obsah1"/>
        <w:rPr>
          <w:rFonts w:eastAsiaTheme="minorEastAsia"/>
          <w:noProof/>
          <w:kern w:val="2"/>
          <w:sz w:val="22"/>
          <w:lang w:eastAsia="cs-CZ"/>
          <w14:ligatures w14:val="standardContextual"/>
        </w:rPr>
      </w:pPr>
      <w:hyperlink w:anchor="_Toc152072679" w:history="1">
        <w:r w:rsidR="00185D93" w:rsidRPr="00B640E4">
          <w:rPr>
            <w:rStyle w:val="Hypertextovodkaz"/>
            <w:noProof/>
          </w:rPr>
          <w:t>4</w:t>
        </w:r>
        <w:r w:rsidR="00185D93">
          <w:rPr>
            <w:rFonts w:eastAsiaTheme="minorEastAsia"/>
            <w:noProof/>
            <w:kern w:val="2"/>
            <w:sz w:val="22"/>
            <w:lang w:eastAsia="cs-CZ"/>
            <w14:ligatures w14:val="standardContextual"/>
          </w:rPr>
          <w:tab/>
        </w:r>
        <w:r w:rsidR="00185D93" w:rsidRPr="00B640E4">
          <w:rPr>
            <w:rStyle w:val="Hypertextovodkaz"/>
            <w:noProof/>
          </w:rPr>
          <w:t>Zdroje úniků, vymezení havarijních stavů</w:t>
        </w:r>
        <w:r w:rsidR="00185D93">
          <w:rPr>
            <w:noProof/>
            <w:webHidden/>
          </w:rPr>
          <w:tab/>
        </w:r>
        <w:r w:rsidR="00185D93">
          <w:rPr>
            <w:noProof/>
            <w:webHidden/>
          </w:rPr>
          <w:fldChar w:fldCharType="begin"/>
        </w:r>
        <w:r w:rsidR="00185D93">
          <w:rPr>
            <w:noProof/>
            <w:webHidden/>
          </w:rPr>
          <w:instrText xml:space="preserve"> PAGEREF _Toc152072679 \h </w:instrText>
        </w:r>
        <w:r w:rsidR="00185D93">
          <w:rPr>
            <w:noProof/>
            <w:webHidden/>
          </w:rPr>
        </w:r>
        <w:r w:rsidR="00185D93">
          <w:rPr>
            <w:noProof/>
            <w:webHidden/>
          </w:rPr>
          <w:fldChar w:fldCharType="separate"/>
        </w:r>
        <w:r w:rsidR="00BD5729">
          <w:rPr>
            <w:noProof/>
            <w:webHidden/>
          </w:rPr>
          <w:t>4</w:t>
        </w:r>
        <w:r w:rsidR="00185D93">
          <w:rPr>
            <w:noProof/>
            <w:webHidden/>
          </w:rPr>
          <w:fldChar w:fldCharType="end"/>
        </w:r>
      </w:hyperlink>
    </w:p>
    <w:p w14:paraId="266E9011" w14:textId="2F7FBAAB" w:rsidR="00185D93" w:rsidRDefault="00000000">
      <w:pPr>
        <w:pStyle w:val="Obsah1"/>
        <w:rPr>
          <w:rFonts w:eastAsiaTheme="minorEastAsia"/>
          <w:noProof/>
          <w:kern w:val="2"/>
          <w:sz w:val="22"/>
          <w:lang w:eastAsia="cs-CZ"/>
          <w14:ligatures w14:val="standardContextual"/>
        </w:rPr>
      </w:pPr>
      <w:hyperlink w:anchor="_Toc152072680" w:history="1">
        <w:r w:rsidR="00185D93" w:rsidRPr="00B640E4">
          <w:rPr>
            <w:rStyle w:val="Hypertextovodkaz"/>
            <w:noProof/>
          </w:rPr>
          <w:t>5</w:t>
        </w:r>
        <w:r w:rsidR="00185D93">
          <w:rPr>
            <w:rFonts w:eastAsiaTheme="minorEastAsia"/>
            <w:noProof/>
            <w:kern w:val="2"/>
            <w:sz w:val="22"/>
            <w:lang w:eastAsia="cs-CZ"/>
            <w14:ligatures w14:val="standardContextual"/>
          </w:rPr>
          <w:tab/>
        </w:r>
        <w:r w:rsidR="00185D93" w:rsidRPr="00B640E4">
          <w:rPr>
            <w:rStyle w:val="Hypertextovodkaz"/>
            <w:noProof/>
          </w:rPr>
          <w:t>Prostředky ke zdolání mimořádné situace nebo havárie</w:t>
        </w:r>
        <w:r w:rsidR="00185D93">
          <w:rPr>
            <w:noProof/>
            <w:webHidden/>
          </w:rPr>
          <w:tab/>
        </w:r>
        <w:r w:rsidR="00185D93">
          <w:rPr>
            <w:noProof/>
            <w:webHidden/>
          </w:rPr>
          <w:fldChar w:fldCharType="begin"/>
        </w:r>
        <w:r w:rsidR="00185D93">
          <w:rPr>
            <w:noProof/>
            <w:webHidden/>
          </w:rPr>
          <w:instrText xml:space="preserve"> PAGEREF _Toc152072680 \h </w:instrText>
        </w:r>
        <w:r w:rsidR="00185D93">
          <w:rPr>
            <w:noProof/>
            <w:webHidden/>
          </w:rPr>
        </w:r>
        <w:r w:rsidR="00185D93">
          <w:rPr>
            <w:noProof/>
            <w:webHidden/>
          </w:rPr>
          <w:fldChar w:fldCharType="separate"/>
        </w:r>
        <w:r w:rsidR="00BD5729">
          <w:rPr>
            <w:noProof/>
            <w:webHidden/>
          </w:rPr>
          <w:t>5</w:t>
        </w:r>
        <w:r w:rsidR="00185D93">
          <w:rPr>
            <w:noProof/>
            <w:webHidden/>
          </w:rPr>
          <w:fldChar w:fldCharType="end"/>
        </w:r>
      </w:hyperlink>
    </w:p>
    <w:p w14:paraId="7A99A23B" w14:textId="097DC7E8" w:rsidR="00185D93" w:rsidRDefault="00000000">
      <w:pPr>
        <w:pStyle w:val="Obsah1"/>
        <w:rPr>
          <w:rFonts w:eastAsiaTheme="minorEastAsia"/>
          <w:noProof/>
          <w:kern w:val="2"/>
          <w:sz w:val="22"/>
          <w:lang w:eastAsia="cs-CZ"/>
          <w14:ligatures w14:val="standardContextual"/>
        </w:rPr>
      </w:pPr>
      <w:hyperlink w:anchor="_Toc152072681" w:history="1">
        <w:r w:rsidR="00185D93" w:rsidRPr="00B640E4">
          <w:rPr>
            <w:rStyle w:val="Hypertextovodkaz"/>
            <w:noProof/>
          </w:rPr>
          <w:t>6</w:t>
        </w:r>
        <w:r w:rsidR="00185D93">
          <w:rPr>
            <w:rFonts w:eastAsiaTheme="minorEastAsia"/>
            <w:noProof/>
            <w:kern w:val="2"/>
            <w:sz w:val="22"/>
            <w:lang w:eastAsia="cs-CZ"/>
            <w14:ligatures w14:val="standardContextual"/>
          </w:rPr>
          <w:tab/>
        </w:r>
        <w:r w:rsidR="00185D93" w:rsidRPr="00B640E4">
          <w:rPr>
            <w:rStyle w:val="Hypertextovodkaz"/>
            <w:noProof/>
          </w:rPr>
          <w:t>Při havárii únikem závadných látek</w:t>
        </w:r>
        <w:r w:rsidR="00185D93">
          <w:rPr>
            <w:noProof/>
            <w:webHidden/>
          </w:rPr>
          <w:tab/>
        </w:r>
        <w:r w:rsidR="00185D93">
          <w:rPr>
            <w:noProof/>
            <w:webHidden/>
          </w:rPr>
          <w:fldChar w:fldCharType="begin"/>
        </w:r>
        <w:r w:rsidR="00185D93">
          <w:rPr>
            <w:noProof/>
            <w:webHidden/>
          </w:rPr>
          <w:instrText xml:space="preserve"> PAGEREF _Toc152072681 \h </w:instrText>
        </w:r>
        <w:r w:rsidR="00185D93">
          <w:rPr>
            <w:noProof/>
            <w:webHidden/>
          </w:rPr>
        </w:r>
        <w:r w:rsidR="00185D93">
          <w:rPr>
            <w:noProof/>
            <w:webHidden/>
          </w:rPr>
          <w:fldChar w:fldCharType="separate"/>
        </w:r>
        <w:r w:rsidR="00BD5729">
          <w:rPr>
            <w:noProof/>
            <w:webHidden/>
          </w:rPr>
          <w:t>5</w:t>
        </w:r>
        <w:r w:rsidR="00185D93">
          <w:rPr>
            <w:noProof/>
            <w:webHidden/>
          </w:rPr>
          <w:fldChar w:fldCharType="end"/>
        </w:r>
      </w:hyperlink>
    </w:p>
    <w:p w14:paraId="72F1AB44" w14:textId="5275FEDA" w:rsidR="00185D93" w:rsidRDefault="00000000">
      <w:pPr>
        <w:pStyle w:val="Obsah2"/>
        <w:tabs>
          <w:tab w:val="left" w:pos="880"/>
          <w:tab w:val="right" w:leader="dot" w:pos="9344"/>
        </w:tabs>
        <w:rPr>
          <w:rFonts w:eastAsiaTheme="minorEastAsia"/>
          <w:noProof/>
          <w:kern w:val="2"/>
          <w:sz w:val="22"/>
          <w:lang w:eastAsia="cs-CZ"/>
          <w14:ligatures w14:val="standardContextual"/>
        </w:rPr>
      </w:pPr>
      <w:hyperlink w:anchor="_Toc152072682" w:history="1">
        <w:r w:rsidR="00185D93" w:rsidRPr="00B640E4">
          <w:rPr>
            <w:rStyle w:val="Hypertextovodkaz"/>
            <w:noProof/>
          </w:rPr>
          <w:t>6.1</w:t>
        </w:r>
        <w:r w:rsidR="00185D93">
          <w:rPr>
            <w:rFonts w:eastAsiaTheme="minorEastAsia"/>
            <w:noProof/>
            <w:kern w:val="2"/>
            <w:sz w:val="22"/>
            <w:lang w:eastAsia="cs-CZ"/>
            <w14:ligatures w14:val="standardContextual"/>
          </w:rPr>
          <w:tab/>
        </w:r>
        <w:r w:rsidR="00185D93" w:rsidRPr="00B640E4">
          <w:rPr>
            <w:rStyle w:val="Hypertextovodkaz"/>
            <w:noProof/>
          </w:rPr>
          <w:t>Způsob omezení rizikových vlivů</w:t>
        </w:r>
        <w:r w:rsidR="00185D93">
          <w:rPr>
            <w:noProof/>
            <w:webHidden/>
          </w:rPr>
          <w:tab/>
        </w:r>
        <w:r w:rsidR="00185D93">
          <w:rPr>
            <w:noProof/>
            <w:webHidden/>
          </w:rPr>
          <w:fldChar w:fldCharType="begin"/>
        </w:r>
        <w:r w:rsidR="00185D93">
          <w:rPr>
            <w:noProof/>
            <w:webHidden/>
          </w:rPr>
          <w:instrText xml:space="preserve"> PAGEREF _Toc152072682 \h </w:instrText>
        </w:r>
        <w:r w:rsidR="00185D93">
          <w:rPr>
            <w:noProof/>
            <w:webHidden/>
          </w:rPr>
        </w:r>
        <w:r w:rsidR="00185D93">
          <w:rPr>
            <w:noProof/>
            <w:webHidden/>
          </w:rPr>
          <w:fldChar w:fldCharType="separate"/>
        </w:r>
        <w:r w:rsidR="00BD5729">
          <w:rPr>
            <w:noProof/>
            <w:webHidden/>
          </w:rPr>
          <w:t>6</w:t>
        </w:r>
        <w:r w:rsidR="00185D93">
          <w:rPr>
            <w:noProof/>
            <w:webHidden/>
          </w:rPr>
          <w:fldChar w:fldCharType="end"/>
        </w:r>
      </w:hyperlink>
    </w:p>
    <w:p w14:paraId="3C443708" w14:textId="19746A76" w:rsidR="00185D93" w:rsidRDefault="00000000">
      <w:pPr>
        <w:pStyle w:val="Obsah1"/>
        <w:rPr>
          <w:rFonts w:eastAsiaTheme="minorEastAsia"/>
          <w:noProof/>
          <w:kern w:val="2"/>
          <w:sz w:val="22"/>
          <w:lang w:eastAsia="cs-CZ"/>
          <w14:ligatures w14:val="standardContextual"/>
        </w:rPr>
      </w:pPr>
      <w:hyperlink w:anchor="_Toc152072683" w:history="1">
        <w:r w:rsidR="00185D93" w:rsidRPr="00B640E4">
          <w:rPr>
            <w:rStyle w:val="Hypertextovodkaz"/>
            <w:noProof/>
          </w:rPr>
          <w:t>7</w:t>
        </w:r>
        <w:r w:rsidR="00185D93">
          <w:rPr>
            <w:rFonts w:eastAsiaTheme="minorEastAsia"/>
            <w:noProof/>
            <w:kern w:val="2"/>
            <w:sz w:val="22"/>
            <w:lang w:eastAsia="cs-CZ"/>
            <w14:ligatures w14:val="standardContextual"/>
          </w:rPr>
          <w:tab/>
        </w:r>
        <w:r w:rsidR="00185D93" w:rsidRPr="00B640E4">
          <w:rPr>
            <w:rStyle w:val="Hypertextovodkaz"/>
            <w:noProof/>
          </w:rPr>
          <w:t>Porušení sítí</w:t>
        </w:r>
        <w:r w:rsidR="00185D93">
          <w:rPr>
            <w:noProof/>
            <w:webHidden/>
          </w:rPr>
          <w:tab/>
        </w:r>
        <w:r w:rsidR="00185D93">
          <w:rPr>
            <w:noProof/>
            <w:webHidden/>
          </w:rPr>
          <w:fldChar w:fldCharType="begin"/>
        </w:r>
        <w:r w:rsidR="00185D93">
          <w:rPr>
            <w:noProof/>
            <w:webHidden/>
          </w:rPr>
          <w:instrText xml:space="preserve"> PAGEREF _Toc152072683 \h </w:instrText>
        </w:r>
        <w:r w:rsidR="00185D93">
          <w:rPr>
            <w:noProof/>
            <w:webHidden/>
          </w:rPr>
        </w:r>
        <w:r w:rsidR="00185D93">
          <w:rPr>
            <w:noProof/>
            <w:webHidden/>
          </w:rPr>
          <w:fldChar w:fldCharType="separate"/>
        </w:r>
        <w:r w:rsidR="00BD5729">
          <w:rPr>
            <w:noProof/>
            <w:webHidden/>
          </w:rPr>
          <w:t>6</w:t>
        </w:r>
        <w:r w:rsidR="00185D93">
          <w:rPr>
            <w:noProof/>
            <w:webHidden/>
          </w:rPr>
          <w:fldChar w:fldCharType="end"/>
        </w:r>
      </w:hyperlink>
    </w:p>
    <w:p w14:paraId="1FFFF3F7" w14:textId="7EBFF9F6" w:rsidR="00185D93" w:rsidRDefault="00000000">
      <w:pPr>
        <w:pStyle w:val="Obsah1"/>
        <w:rPr>
          <w:rFonts w:eastAsiaTheme="minorEastAsia"/>
          <w:noProof/>
          <w:kern w:val="2"/>
          <w:sz w:val="22"/>
          <w:lang w:eastAsia="cs-CZ"/>
          <w14:ligatures w14:val="standardContextual"/>
        </w:rPr>
      </w:pPr>
      <w:hyperlink w:anchor="_Toc152072684" w:history="1">
        <w:r w:rsidR="00185D93" w:rsidRPr="00B640E4">
          <w:rPr>
            <w:rStyle w:val="Hypertextovodkaz"/>
            <w:noProof/>
          </w:rPr>
          <w:t>8</w:t>
        </w:r>
        <w:r w:rsidR="00185D93">
          <w:rPr>
            <w:rFonts w:eastAsiaTheme="minorEastAsia"/>
            <w:noProof/>
            <w:kern w:val="2"/>
            <w:sz w:val="22"/>
            <w:lang w:eastAsia="cs-CZ"/>
            <w14:ligatures w14:val="standardContextual"/>
          </w:rPr>
          <w:tab/>
        </w:r>
        <w:r w:rsidR="00185D93" w:rsidRPr="00B640E4">
          <w:rPr>
            <w:rStyle w:val="Hypertextovodkaz"/>
            <w:noProof/>
          </w:rPr>
          <w:t>Požární ohrožení</w:t>
        </w:r>
        <w:r w:rsidR="00185D93">
          <w:rPr>
            <w:noProof/>
            <w:webHidden/>
          </w:rPr>
          <w:tab/>
        </w:r>
        <w:r w:rsidR="00185D93">
          <w:rPr>
            <w:noProof/>
            <w:webHidden/>
          </w:rPr>
          <w:fldChar w:fldCharType="begin"/>
        </w:r>
        <w:r w:rsidR="00185D93">
          <w:rPr>
            <w:noProof/>
            <w:webHidden/>
          </w:rPr>
          <w:instrText xml:space="preserve"> PAGEREF _Toc152072684 \h </w:instrText>
        </w:r>
        <w:r w:rsidR="00185D93">
          <w:rPr>
            <w:noProof/>
            <w:webHidden/>
          </w:rPr>
        </w:r>
        <w:r w:rsidR="00185D93">
          <w:rPr>
            <w:noProof/>
            <w:webHidden/>
          </w:rPr>
          <w:fldChar w:fldCharType="separate"/>
        </w:r>
        <w:r w:rsidR="00BD5729">
          <w:rPr>
            <w:noProof/>
            <w:webHidden/>
          </w:rPr>
          <w:t>7</w:t>
        </w:r>
        <w:r w:rsidR="00185D93">
          <w:rPr>
            <w:noProof/>
            <w:webHidden/>
          </w:rPr>
          <w:fldChar w:fldCharType="end"/>
        </w:r>
      </w:hyperlink>
    </w:p>
    <w:p w14:paraId="393F1E34" w14:textId="699D7CC9" w:rsidR="00185D93" w:rsidRDefault="00000000">
      <w:pPr>
        <w:pStyle w:val="Obsah1"/>
        <w:rPr>
          <w:rFonts w:eastAsiaTheme="minorEastAsia"/>
          <w:noProof/>
          <w:kern w:val="2"/>
          <w:sz w:val="22"/>
          <w:lang w:eastAsia="cs-CZ"/>
          <w14:ligatures w14:val="standardContextual"/>
        </w:rPr>
      </w:pPr>
      <w:hyperlink w:anchor="_Toc152072685" w:history="1">
        <w:r w:rsidR="00185D93" w:rsidRPr="00B640E4">
          <w:rPr>
            <w:rStyle w:val="Hypertextovodkaz"/>
            <w:noProof/>
          </w:rPr>
          <w:t>9</w:t>
        </w:r>
        <w:r w:rsidR="00185D93">
          <w:rPr>
            <w:rFonts w:eastAsiaTheme="minorEastAsia"/>
            <w:noProof/>
            <w:kern w:val="2"/>
            <w:sz w:val="22"/>
            <w:lang w:eastAsia="cs-CZ"/>
            <w14:ligatures w14:val="standardContextual"/>
          </w:rPr>
          <w:tab/>
        </w:r>
        <w:r w:rsidR="00185D93" w:rsidRPr="00B640E4">
          <w:rPr>
            <w:rStyle w:val="Hypertextovodkaz"/>
            <w:noProof/>
          </w:rPr>
          <w:t>Činnost provozovatele při havárii a obsah hlášení</w:t>
        </w:r>
        <w:r w:rsidR="00185D93">
          <w:rPr>
            <w:noProof/>
            <w:webHidden/>
          </w:rPr>
          <w:tab/>
        </w:r>
        <w:r w:rsidR="00185D93">
          <w:rPr>
            <w:noProof/>
            <w:webHidden/>
          </w:rPr>
          <w:fldChar w:fldCharType="begin"/>
        </w:r>
        <w:r w:rsidR="00185D93">
          <w:rPr>
            <w:noProof/>
            <w:webHidden/>
          </w:rPr>
          <w:instrText xml:space="preserve"> PAGEREF _Toc152072685 \h </w:instrText>
        </w:r>
        <w:r w:rsidR="00185D93">
          <w:rPr>
            <w:noProof/>
            <w:webHidden/>
          </w:rPr>
        </w:r>
        <w:r w:rsidR="00185D93">
          <w:rPr>
            <w:noProof/>
            <w:webHidden/>
          </w:rPr>
          <w:fldChar w:fldCharType="separate"/>
        </w:r>
        <w:r w:rsidR="00BD5729">
          <w:rPr>
            <w:noProof/>
            <w:webHidden/>
          </w:rPr>
          <w:t>7</w:t>
        </w:r>
        <w:r w:rsidR="00185D93">
          <w:rPr>
            <w:noProof/>
            <w:webHidden/>
          </w:rPr>
          <w:fldChar w:fldCharType="end"/>
        </w:r>
      </w:hyperlink>
    </w:p>
    <w:p w14:paraId="457671B4" w14:textId="10C65258" w:rsidR="00185D93" w:rsidRDefault="00000000">
      <w:pPr>
        <w:pStyle w:val="Obsah2"/>
        <w:tabs>
          <w:tab w:val="left" w:pos="880"/>
          <w:tab w:val="right" w:leader="dot" w:pos="9344"/>
        </w:tabs>
        <w:rPr>
          <w:rFonts w:eastAsiaTheme="minorEastAsia"/>
          <w:noProof/>
          <w:kern w:val="2"/>
          <w:sz w:val="22"/>
          <w:lang w:eastAsia="cs-CZ"/>
          <w14:ligatures w14:val="standardContextual"/>
        </w:rPr>
      </w:pPr>
      <w:hyperlink w:anchor="_Toc152072686" w:history="1">
        <w:r w:rsidR="00185D93" w:rsidRPr="00B640E4">
          <w:rPr>
            <w:rStyle w:val="Hypertextovodkaz"/>
            <w:noProof/>
          </w:rPr>
          <w:t>9.1</w:t>
        </w:r>
        <w:r w:rsidR="00185D93">
          <w:rPr>
            <w:rFonts w:eastAsiaTheme="minorEastAsia"/>
            <w:noProof/>
            <w:kern w:val="2"/>
            <w:sz w:val="22"/>
            <w:lang w:eastAsia="cs-CZ"/>
            <w14:ligatures w14:val="standardContextual"/>
          </w:rPr>
          <w:tab/>
        </w:r>
        <w:r w:rsidR="00185D93" w:rsidRPr="00B640E4">
          <w:rPr>
            <w:rStyle w:val="Hypertextovodkaz"/>
            <w:noProof/>
          </w:rPr>
          <w:t>Systém spojení při mimořádných událostech:</w:t>
        </w:r>
        <w:r w:rsidR="00185D93">
          <w:rPr>
            <w:noProof/>
            <w:webHidden/>
          </w:rPr>
          <w:tab/>
        </w:r>
        <w:r w:rsidR="00185D93">
          <w:rPr>
            <w:noProof/>
            <w:webHidden/>
          </w:rPr>
          <w:fldChar w:fldCharType="begin"/>
        </w:r>
        <w:r w:rsidR="00185D93">
          <w:rPr>
            <w:noProof/>
            <w:webHidden/>
          </w:rPr>
          <w:instrText xml:space="preserve"> PAGEREF _Toc152072686 \h </w:instrText>
        </w:r>
        <w:r w:rsidR="00185D93">
          <w:rPr>
            <w:noProof/>
            <w:webHidden/>
          </w:rPr>
        </w:r>
        <w:r w:rsidR="00185D93">
          <w:rPr>
            <w:noProof/>
            <w:webHidden/>
          </w:rPr>
          <w:fldChar w:fldCharType="separate"/>
        </w:r>
        <w:r w:rsidR="00BD5729">
          <w:rPr>
            <w:noProof/>
            <w:webHidden/>
          </w:rPr>
          <w:t>7</w:t>
        </w:r>
        <w:r w:rsidR="00185D93">
          <w:rPr>
            <w:noProof/>
            <w:webHidden/>
          </w:rPr>
          <w:fldChar w:fldCharType="end"/>
        </w:r>
      </w:hyperlink>
    </w:p>
    <w:p w14:paraId="6BF4E4CC" w14:textId="1329758A" w:rsidR="00185D93" w:rsidRDefault="00000000">
      <w:pPr>
        <w:pStyle w:val="Obsah2"/>
        <w:tabs>
          <w:tab w:val="left" w:pos="880"/>
          <w:tab w:val="right" w:leader="dot" w:pos="9344"/>
        </w:tabs>
        <w:rPr>
          <w:rFonts w:eastAsiaTheme="minorEastAsia"/>
          <w:noProof/>
          <w:kern w:val="2"/>
          <w:sz w:val="22"/>
          <w:lang w:eastAsia="cs-CZ"/>
          <w14:ligatures w14:val="standardContextual"/>
        </w:rPr>
      </w:pPr>
      <w:hyperlink w:anchor="_Toc152072687" w:history="1">
        <w:r w:rsidR="00185D93" w:rsidRPr="00B640E4">
          <w:rPr>
            <w:rStyle w:val="Hypertextovodkaz"/>
            <w:noProof/>
          </w:rPr>
          <w:t>9.2</w:t>
        </w:r>
        <w:r w:rsidR="00185D93">
          <w:rPr>
            <w:rFonts w:eastAsiaTheme="minorEastAsia"/>
            <w:noProof/>
            <w:kern w:val="2"/>
            <w:sz w:val="22"/>
            <w:lang w:eastAsia="cs-CZ"/>
            <w14:ligatures w14:val="standardContextual"/>
          </w:rPr>
          <w:tab/>
        </w:r>
        <w:r w:rsidR="00185D93" w:rsidRPr="00B640E4">
          <w:rPr>
            <w:rStyle w:val="Hypertextovodkaz"/>
            <w:noProof/>
          </w:rPr>
          <w:t>Hlášení o havárii:</w:t>
        </w:r>
        <w:r w:rsidR="00185D93">
          <w:rPr>
            <w:noProof/>
            <w:webHidden/>
          </w:rPr>
          <w:tab/>
        </w:r>
        <w:r w:rsidR="00185D93">
          <w:rPr>
            <w:noProof/>
            <w:webHidden/>
          </w:rPr>
          <w:fldChar w:fldCharType="begin"/>
        </w:r>
        <w:r w:rsidR="00185D93">
          <w:rPr>
            <w:noProof/>
            <w:webHidden/>
          </w:rPr>
          <w:instrText xml:space="preserve"> PAGEREF _Toc152072687 \h </w:instrText>
        </w:r>
        <w:r w:rsidR="00185D93">
          <w:rPr>
            <w:noProof/>
            <w:webHidden/>
          </w:rPr>
        </w:r>
        <w:r w:rsidR="00185D93">
          <w:rPr>
            <w:noProof/>
            <w:webHidden/>
          </w:rPr>
          <w:fldChar w:fldCharType="separate"/>
        </w:r>
        <w:r w:rsidR="00BD5729">
          <w:rPr>
            <w:noProof/>
            <w:webHidden/>
          </w:rPr>
          <w:t>8</w:t>
        </w:r>
        <w:r w:rsidR="00185D93">
          <w:rPr>
            <w:noProof/>
            <w:webHidden/>
          </w:rPr>
          <w:fldChar w:fldCharType="end"/>
        </w:r>
      </w:hyperlink>
    </w:p>
    <w:p w14:paraId="2CFA6138" w14:textId="604FC189" w:rsidR="00185D93" w:rsidRDefault="00000000">
      <w:pPr>
        <w:pStyle w:val="Obsah1"/>
        <w:rPr>
          <w:rFonts w:eastAsiaTheme="minorEastAsia"/>
          <w:noProof/>
          <w:kern w:val="2"/>
          <w:sz w:val="22"/>
          <w:lang w:eastAsia="cs-CZ"/>
          <w14:ligatures w14:val="standardContextual"/>
        </w:rPr>
      </w:pPr>
      <w:hyperlink w:anchor="_Toc152072688" w:history="1">
        <w:r w:rsidR="00185D93" w:rsidRPr="00B640E4">
          <w:rPr>
            <w:rStyle w:val="Hypertextovodkaz"/>
            <w:noProof/>
          </w:rPr>
          <w:t>10</w:t>
        </w:r>
        <w:r w:rsidR="00185D93">
          <w:rPr>
            <w:rFonts w:eastAsiaTheme="minorEastAsia"/>
            <w:noProof/>
            <w:kern w:val="2"/>
            <w:sz w:val="22"/>
            <w:lang w:eastAsia="cs-CZ"/>
            <w14:ligatures w14:val="standardContextual"/>
          </w:rPr>
          <w:tab/>
        </w:r>
        <w:r w:rsidR="00185D93" w:rsidRPr="00B640E4">
          <w:rPr>
            <w:rStyle w:val="Hypertextovodkaz"/>
            <w:noProof/>
          </w:rPr>
          <w:t>Povodeň, vyplavení</w:t>
        </w:r>
        <w:r w:rsidR="00185D93">
          <w:rPr>
            <w:noProof/>
            <w:webHidden/>
          </w:rPr>
          <w:tab/>
        </w:r>
        <w:r w:rsidR="00185D93">
          <w:rPr>
            <w:noProof/>
            <w:webHidden/>
          </w:rPr>
          <w:fldChar w:fldCharType="begin"/>
        </w:r>
        <w:r w:rsidR="00185D93">
          <w:rPr>
            <w:noProof/>
            <w:webHidden/>
          </w:rPr>
          <w:instrText xml:space="preserve"> PAGEREF _Toc152072688 \h </w:instrText>
        </w:r>
        <w:r w:rsidR="00185D93">
          <w:rPr>
            <w:noProof/>
            <w:webHidden/>
          </w:rPr>
        </w:r>
        <w:r w:rsidR="00185D93">
          <w:rPr>
            <w:noProof/>
            <w:webHidden/>
          </w:rPr>
          <w:fldChar w:fldCharType="separate"/>
        </w:r>
        <w:r w:rsidR="00BD5729">
          <w:rPr>
            <w:noProof/>
            <w:webHidden/>
          </w:rPr>
          <w:t>8</w:t>
        </w:r>
        <w:r w:rsidR="00185D93">
          <w:rPr>
            <w:noProof/>
            <w:webHidden/>
          </w:rPr>
          <w:fldChar w:fldCharType="end"/>
        </w:r>
      </w:hyperlink>
    </w:p>
    <w:p w14:paraId="1C70659B" w14:textId="6C413BC3" w:rsidR="00185D93" w:rsidRDefault="00000000">
      <w:pPr>
        <w:pStyle w:val="Obsah1"/>
        <w:rPr>
          <w:rFonts w:eastAsiaTheme="minorEastAsia"/>
          <w:noProof/>
          <w:kern w:val="2"/>
          <w:sz w:val="22"/>
          <w:lang w:eastAsia="cs-CZ"/>
          <w14:ligatures w14:val="standardContextual"/>
        </w:rPr>
      </w:pPr>
      <w:hyperlink w:anchor="_Toc152072689" w:history="1">
        <w:r w:rsidR="00185D93" w:rsidRPr="00B640E4">
          <w:rPr>
            <w:rStyle w:val="Hypertextovodkaz"/>
            <w:noProof/>
          </w:rPr>
          <w:t>11</w:t>
        </w:r>
        <w:r w:rsidR="00185D93">
          <w:rPr>
            <w:rFonts w:eastAsiaTheme="minorEastAsia"/>
            <w:noProof/>
            <w:kern w:val="2"/>
            <w:sz w:val="22"/>
            <w:lang w:eastAsia="cs-CZ"/>
            <w14:ligatures w14:val="standardContextual"/>
          </w:rPr>
          <w:tab/>
        </w:r>
        <w:r w:rsidR="00185D93" w:rsidRPr="00B640E4">
          <w:rPr>
            <w:rStyle w:val="Hypertextovodkaz"/>
            <w:noProof/>
          </w:rPr>
          <w:t>Povinnosti zhotovitele</w:t>
        </w:r>
        <w:r w:rsidR="00185D93">
          <w:rPr>
            <w:noProof/>
            <w:webHidden/>
          </w:rPr>
          <w:tab/>
        </w:r>
        <w:r w:rsidR="00185D93">
          <w:rPr>
            <w:noProof/>
            <w:webHidden/>
          </w:rPr>
          <w:fldChar w:fldCharType="begin"/>
        </w:r>
        <w:r w:rsidR="00185D93">
          <w:rPr>
            <w:noProof/>
            <w:webHidden/>
          </w:rPr>
          <w:instrText xml:space="preserve"> PAGEREF _Toc152072689 \h </w:instrText>
        </w:r>
        <w:r w:rsidR="00185D93">
          <w:rPr>
            <w:noProof/>
            <w:webHidden/>
          </w:rPr>
        </w:r>
        <w:r w:rsidR="00185D93">
          <w:rPr>
            <w:noProof/>
            <w:webHidden/>
          </w:rPr>
          <w:fldChar w:fldCharType="separate"/>
        </w:r>
        <w:r w:rsidR="00BD5729">
          <w:rPr>
            <w:noProof/>
            <w:webHidden/>
          </w:rPr>
          <w:t>8</w:t>
        </w:r>
        <w:r w:rsidR="00185D93">
          <w:rPr>
            <w:noProof/>
            <w:webHidden/>
          </w:rPr>
          <w:fldChar w:fldCharType="end"/>
        </w:r>
      </w:hyperlink>
    </w:p>
    <w:p w14:paraId="1EF6B0FF" w14:textId="6651B167" w:rsidR="00185D93" w:rsidRDefault="00000000">
      <w:pPr>
        <w:pStyle w:val="Obsah2"/>
        <w:tabs>
          <w:tab w:val="left" w:pos="880"/>
          <w:tab w:val="right" w:leader="dot" w:pos="9344"/>
        </w:tabs>
        <w:rPr>
          <w:rFonts w:eastAsiaTheme="minorEastAsia"/>
          <w:noProof/>
          <w:kern w:val="2"/>
          <w:sz w:val="22"/>
          <w:lang w:eastAsia="cs-CZ"/>
          <w14:ligatures w14:val="standardContextual"/>
        </w:rPr>
      </w:pPr>
      <w:hyperlink w:anchor="_Toc152072690" w:history="1">
        <w:r w:rsidR="00185D93" w:rsidRPr="00B640E4">
          <w:rPr>
            <w:rStyle w:val="Hypertextovodkaz"/>
            <w:noProof/>
          </w:rPr>
          <w:t>11.1</w:t>
        </w:r>
        <w:r w:rsidR="00185D93">
          <w:rPr>
            <w:rFonts w:eastAsiaTheme="minorEastAsia"/>
            <w:noProof/>
            <w:kern w:val="2"/>
            <w:sz w:val="22"/>
            <w:lang w:eastAsia="cs-CZ"/>
            <w14:ligatures w14:val="standardContextual"/>
          </w:rPr>
          <w:tab/>
        </w:r>
        <w:r w:rsidR="00185D93" w:rsidRPr="00B640E4">
          <w:rPr>
            <w:rStyle w:val="Hypertextovodkaz"/>
            <w:noProof/>
          </w:rPr>
          <w:t>Ochrana staveniště při stavbě</w:t>
        </w:r>
        <w:r w:rsidR="00185D93">
          <w:rPr>
            <w:noProof/>
            <w:webHidden/>
          </w:rPr>
          <w:tab/>
        </w:r>
        <w:r w:rsidR="00185D93">
          <w:rPr>
            <w:noProof/>
            <w:webHidden/>
          </w:rPr>
          <w:fldChar w:fldCharType="begin"/>
        </w:r>
        <w:r w:rsidR="00185D93">
          <w:rPr>
            <w:noProof/>
            <w:webHidden/>
          </w:rPr>
          <w:instrText xml:space="preserve"> PAGEREF _Toc152072690 \h </w:instrText>
        </w:r>
        <w:r w:rsidR="00185D93">
          <w:rPr>
            <w:noProof/>
            <w:webHidden/>
          </w:rPr>
        </w:r>
        <w:r w:rsidR="00185D93">
          <w:rPr>
            <w:noProof/>
            <w:webHidden/>
          </w:rPr>
          <w:fldChar w:fldCharType="separate"/>
        </w:r>
        <w:r w:rsidR="00BD5729">
          <w:rPr>
            <w:noProof/>
            <w:webHidden/>
          </w:rPr>
          <w:t>8</w:t>
        </w:r>
        <w:r w:rsidR="00185D93">
          <w:rPr>
            <w:noProof/>
            <w:webHidden/>
          </w:rPr>
          <w:fldChar w:fldCharType="end"/>
        </w:r>
      </w:hyperlink>
    </w:p>
    <w:p w14:paraId="78F0D743" w14:textId="5E6E37D8" w:rsidR="00185D93" w:rsidRDefault="00000000">
      <w:pPr>
        <w:pStyle w:val="Obsah1"/>
        <w:rPr>
          <w:rFonts w:eastAsiaTheme="minorEastAsia"/>
          <w:noProof/>
          <w:kern w:val="2"/>
          <w:sz w:val="22"/>
          <w:lang w:eastAsia="cs-CZ"/>
          <w14:ligatures w14:val="standardContextual"/>
        </w:rPr>
      </w:pPr>
      <w:hyperlink w:anchor="_Toc152072691" w:history="1">
        <w:r w:rsidR="00185D93" w:rsidRPr="00B640E4">
          <w:rPr>
            <w:rStyle w:val="Hypertextovodkaz"/>
            <w:noProof/>
          </w:rPr>
          <w:t>12</w:t>
        </w:r>
        <w:r w:rsidR="00185D93">
          <w:rPr>
            <w:rFonts w:eastAsiaTheme="minorEastAsia"/>
            <w:noProof/>
            <w:kern w:val="2"/>
            <w:sz w:val="22"/>
            <w:lang w:eastAsia="cs-CZ"/>
            <w14:ligatures w14:val="standardContextual"/>
          </w:rPr>
          <w:tab/>
        </w:r>
        <w:r w:rsidR="00185D93" w:rsidRPr="00B640E4">
          <w:rPr>
            <w:rStyle w:val="Hypertextovodkaz"/>
            <w:noProof/>
          </w:rPr>
          <w:t>Opatření pro výstavbu</w:t>
        </w:r>
        <w:r w:rsidR="00185D93">
          <w:rPr>
            <w:noProof/>
            <w:webHidden/>
          </w:rPr>
          <w:tab/>
        </w:r>
        <w:r w:rsidR="00185D93">
          <w:rPr>
            <w:noProof/>
            <w:webHidden/>
          </w:rPr>
          <w:fldChar w:fldCharType="begin"/>
        </w:r>
        <w:r w:rsidR="00185D93">
          <w:rPr>
            <w:noProof/>
            <w:webHidden/>
          </w:rPr>
          <w:instrText xml:space="preserve"> PAGEREF _Toc152072691 \h </w:instrText>
        </w:r>
        <w:r w:rsidR="00185D93">
          <w:rPr>
            <w:noProof/>
            <w:webHidden/>
          </w:rPr>
        </w:r>
        <w:r w:rsidR="00185D93">
          <w:rPr>
            <w:noProof/>
            <w:webHidden/>
          </w:rPr>
          <w:fldChar w:fldCharType="separate"/>
        </w:r>
        <w:r w:rsidR="00BD5729">
          <w:rPr>
            <w:noProof/>
            <w:webHidden/>
          </w:rPr>
          <w:t>9</w:t>
        </w:r>
        <w:r w:rsidR="00185D93">
          <w:rPr>
            <w:noProof/>
            <w:webHidden/>
          </w:rPr>
          <w:fldChar w:fldCharType="end"/>
        </w:r>
      </w:hyperlink>
    </w:p>
    <w:p w14:paraId="4A7F211F" w14:textId="3C5C167C" w:rsidR="00185D93" w:rsidRDefault="00000000">
      <w:pPr>
        <w:pStyle w:val="Obsah1"/>
        <w:rPr>
          <w:rFonts w:eastAsiaTheme="minorEastAsia"/>
          <w:noProof/>
          <w:kern w:val="2"/>
          <w:sz w:val="22"/>
          <w:lang w:eastAsia="cs-CZ"/>
          <w14:ligatures w14:val="standardContextual"/>
        </w:rPr>
      </w:pPr>
      <w:hyperlink w:anchor="_Toc152072692" w:history="1">
        <w:r w:rsidR="00185D93" w:rsidRPr="00B640E4">
          <w:rPr>
            <w:rStyle w:val="Hypertextovodkaz"/>
            <w:noProof/>
          </w:rPr>
          <w:t>13</w:t>
        </w:r>
        <w:r w:rsidR="00185D93">
          <w:rPr>
            <w:rFonts w:eastAsiaTheme="minorEastAsia"/>
            <w:noProof/>
            <w:kern w:val="2"/>
            <w:sz w:val="22"/>
            <w:lang w:eastAsia="cs-CZ"/>
            <w14:ligatures w14:val="standardContextual"/>
          </w:rPr>
          <w:tab/>
        </w:r>
        <w:r w:rsidR="00185D93" w:rsidRPr="00B640E4">
          <w:rPr>
            <w:rStyle w:val="Hypertextovodkaz"/>
            <w:noProof/>
          </w:rPr>
          <w:t>Opatření po výstavbě</w:t>
        </w:r>
        <w:r w:rsidR="00185D93">
          <w:rPr>
            <w:noProof/>
            <w:webHidden/>
          </w:rPr>
          <w:tab/>
        </w:r>
        <w:r w:rsidR="00185D93">
          <w:rPr>
            <w:noProof/>
            <w:webHidden/>
          </w:rPr>
          <w:fldChar w:fldCharType="begin"/>
        </w:r>
        <w:r w:rsidR="00185D93">
          <w:rPr>
            <w:noProof/>
            <w:webHidden/>
          </w:rPr>
          <w:instrText xml:space="preserve"> PAGEREF _Toc152072692 \h </w:instrText>
        </w:r>
        <w:r w:rsidR="00185D93">
          <w:rPr>
            <w:noProof/>
            <w:webHidden/>
          </w:rPr>
        </w:r>
        <w:r w:rsidR="00185D93">
          <w:rPr>
            <w:noProof/>
            <w:webHidden/>
          </w:rPr>
          <w:fldChar w:fldCharType="separate"/>
        </w:r>
        <w:r w:rsidR="00BD5729">
          <w:rPr>
            <w:noProof/>
            <w:webHidden/>
          </w:rPr>
          <w:t>10</w:t>
        </w:r>
        <w:r w:rsidR="00185D93">
          <w:rPr>
            <w:noProof/>
            <w:webHidden/>
          </w:rPr>
          <w:fldChar w:fldCharType="end"/>
        </w:r>
      </w:hyperlink>
    </w:p>
    <w:p w14:paraId="0A267ECD" w14:textId="69E0B8FD" w:rsidR="00185D93" w:rsidRDefault="00000000">
      <w:pPr>
        <w:pStyle w:val="Obsah1"/>
        <w:rPr>
          <w:rFonts w:eastAsiaTheme="minorEastAsia"/>
          <w:noProof/>
          <w:kern w:val="2"/>
          <w:sz w:val="22"/>
          <w:lang w:eastAsia="cs-CZ"/>
          <w14:ligatures w14:val="standardContextual"/>
        </w:rPr>
      </w:pPr>
      <w:hyperlink w:anchor="_Toc152072693" w:history="1">
        <w:r w:rsidR="00185D93" w:rsidRPr="00B640E4">
          <w:rPr>
            <w:rStyle w:val="Hypertextovodkaz"/>
            <w:noProof/>
          </w:rPr>
          <w:t>14</w:t>
        </w:r>
        <w:r w:rsidR="00185D93">
          <w:rPr>
            <w:rFonts w:eastAsiaTheme="minorEastAsia"/>
            <w:noProof/>
            <w:kern w:val="2"/>
            <w:sz w:val="22"/>
            <w:lang w:eastAsia="cs-CZ"/>
            <w14:ligatures w14:val="standardContextual"/>
          </w:rPr>
          <w:tab/>
        </w:r>
        <w:r w:rsidR="00185D93" w:rsidRPr="00B640E4">
          <w:rPr>
            <w:rStyle w:val="Hypertextovodkaz"/>
            <w:noProof/>
          </w:rPr>
          <w:t>Závěr</w:t>
        </w:r>
        <w:r w:rsidR="00185D93">
          <w:rPr>
            <w:noProof/>
            <w:webHidden/>
          </w:rPr>
          <w:tab/>
        </w:r>
        <w:r w:rsidR="00185D93">
          <w:rPr>
            <w:noProof/>
            <w:webHidden/>
          </w:rPr>
          <w:fldChar w:fldCharType="begin"/>
        </w:r>
        <w:r w:rsidR="00185D93">
          <w:rPr>
            <w:noProof/>
            <w:webHidden/>
          </w:rPr>
          <w:instrText xml:space="preserve"> PAGEREF _Toc152072693 \h </w:instrText>
        </w:r>
        <w:r w:rsidR="00185D93">
          <w:rPr>
            <w:noProof/>
            <w:webHidden/>
          </w:rPr>
        </w:r>
        <w:r w:rsidR="00185D93">
          <w:rPr>
            <w:noProof/>
            <w:webHidden/>
          </w:rPr>
          <w:fldChar w:fldCharType="separate"/>
        </w:r>
        <w:r w:rsidR="00BD5729">
          <w:rPr>
            <w:noProof/>
            <w:webHidden/>
          </w:rPr>
          <w:t>10</w:t>
        </w:r>
        <w:r w:rsidR="00185D93">
          <w:rPr>
            <w:noProof/>
            <w:webHidden/>
          </w:rPr>
          <w:fldChar w:fldCharType="end"/>
        </w:r>
      </w:hyperlink>
    </w:p>
    <w:p w14:paraId="438F7F07" w14:textId="01DB3E77" w:rsidR="00082E18" w:rsidRDefault="00AA6483" w:rsidP="009B5C3B">
      <w:r>
        <w:fldChar w:fldCharType="end"/>
      </w:r>
      <w:r w:rsidR="00082E18">
        <w:br w:type="page"/>
      </w:r>
    </w:p>
    <w:p w14:paraId="7308F9CB" w14:textId="77777777" w:rsidR="00142DAF" w:rsidRDefault="00144F7F" w:rsidP="00E32511">
      <w:pPr>
        <w:pStyle w:val="Nadpis1"/>
      </w:pPr>
      <w:bookmarkStart w:id="1" w:name="_Toc152072671"/>
      <w:r>
        <w:lastRenderedPageBreak/>
        <w:t>Identifikační údaje</w:t>
      </w:r>
      <w:bookmarkEnd w:id="1"/>
    </w:p>
    <w:p w14:paraId="5F592FC7" w14:textId="77777777" w:rsidR="00F21B8E" w:rsidRPr="00CA1CE6" w:rsidRDefault="00F21B8E" w:rsidP="00F21B8E">
      <w:pPr>
        <w:ind w:left="4248" w:hanging="4248"/>
      </w:pPr>
      <w:bookmarkStart w:id="2" w:name="_Hlk50113553"/>
      <w:bookmarkStart w:id="3" w:name="_Toc354912527"/>
      <w:bookmarkStart w:id="4" w:name="OLE_LINK1"/>
      <w:r w:rsidRPr="00C458B5">
        <w:t xml:space="preserve">Název </w:t>
      </w:r>
      <w:r>
        <w:t>stavby</w:t>
      </w:r>
      <w:r w:rsidRPr="00C458B5">
        <w:t>:</w:t>
      </w:r>
      <w:r w:rsidRPr="00C458B5">
        <w:tab/>
      </w:r>
      <w:r>
        <w:t>Svratka – oprava mostovky</w:t>
      </w:r>
    </w:p>
    <w:p w14:paraId="7B8ABD41" w14:textId="77777777" w:rsidR="00F21B8E" w:rsidRDefault="00F21B8E" w:rsidP="00F21B8E"/>
    <w:p w14:paraId="11E7C878" w14:textId="384B7183" w:rsidR="00F21B8E" w:rsidRDefault="00F21B8E" w:rsidP="00F21B8E">
      <w:r w:rsidRPr="00D86E22">
        <w:t>Druh stavby:</w:t>
      </w:r>
      <w:r w:rsidRPr="00D86E22">
        <w:tab/>
      </w:r>
      <w:r w:rsidRPr="00D86E22">
        <w:tab/>
      </w:r>
      <w:r w:rsidRPr="00D86E22">
        <w:tab/>
      </w:r>
      <w:r w:rsidRPr="00D86E22">
        <w:tab/>
      </w:r>
      <w:r w:rsidRPr="00D86E22">
        <w:tab/>
      </w:r>
      <w:r>
        <w:t>oprava MK a mostovky mostu přes Svratku</w:t>
      </w:r>
    </w:p>
    <w:p w14:paraId="22B28B64" w14:textId="77777777" w:rsidR="00F21B8E" w:rsidRDefault="00F21B8E" w:rsidP="00F21B8E"/>
    <w:p w14:paraId="148B7042" w14:textId="414E8C53" w:rsidR="00F21B8E" w:rsidRDefault="00F21B8E" w:rsidP="00F21B8E">
      <w:r w:rsidRPr="00C458B5">
        <w:t>Místo:</w:t>
      </w:r>
      <w:r w:rsidRPr="00C458B5">
        <w:tab/>
      </w:r>
      <w:r>
        <w:tab/>
      </w:r>
      <w:r>
        <w:tab/>
      </w:r>
      <w:r>
        <w:tab/>
      </w:r>
      <w:r>
        <w:tab/>
      </w:r>
      <w:r>
        <w:tab/>
      </w:r>
      <w:bookmarkStart w:id="5" w:name="_Hlk22823959"/>
      <w:r>
        <w:t>most přes Svratku, MK v Pouzdřanech</w:t>
      </w:r>
      <w:bookmarkEnd w:id="5"/>
    </w:p>
    <w:p w14:paraId="445E6161" w14:textId="77777777" w:rsidR="00F21B8E" w:rsidRPr="00C458B5" w:rsidRDefault="00F21B8E" w:rsidP="00F21B8E">
      <w:r w:rsidRPr="00C458B5">
        <w:t>Obec:</w:t>
      </w:r>
      <w:r w:rsidRPr="00C458B5">
        <w:tab/>
      </w:r>
      <w:r>
        <w:tab/>
      </w:r>
      <w:r>
        <w:tab/>
      </w:r>
      <w:r>
        <w:tab/>
      </w:r>
      <w:r>
        <w:tab/>
      </w:r>
      <w:r>
        <w:tab/>
        <w:t>Ivaň, Pouzdřany</w:t>
      </w:r>
    </w:p>
    <w:p w14:paraId="73CA9210" w14:textId="77777777" w:rsidR="00F21B8E" w:rsidRDefault="00F21B8E" w:rsidP="00F21B8E">
      <w:r w:rsidRPr="00C458B5">
        <w:t>Katastrální území:</w:t>
      </w:r>
      <w:r w:rsidRPr="00C458B5">
        <w:tab/>
      </w:r>
      <w:r>
        <w:tab/>
      </w:r>
      <w:r>
        <w:tab/>
      </w:r>
      <w:r>
        <w:tab/>
        <w:t>SO 101 – Pouzdřany (726 729)</w:t>
      </w:r>
    </w:p>
    <w:p w14:paraId="3D52691F" w14:textId="77777777" w:rsidR="00F21B8E" w:rsidRDefault="00F21B8E" w:rsidP="00F21B8E">
      <w:r>
        <w:tab/>
      </w:r>
      <w:r>
        <w:tab/>
      </w:r>
      <w:r>
        <w:tab/>
      </w:r>
      <w:r>
        <w:tab/>
      </w:r>
      <w:r>
        <w:tab/>
      </w:r>
      <w:r>
        <w:tab/>
        <w:t>SO 201 – Ivaň (655 708)</w:t>
      </w:r>
    </w:p>
    <w:p w14:paraId="1D97A71A" w14:textId="77777777" w:rsidR="00F21B8E" w:rsidRDefault="00F21B8E" w:rsidP="00F21B8E">
      <w:r w:rsidRPr="00E8529C">
        <w:t>Kraj:</w:t>
      </w:r>
      <w:r w:rsidRPr="00E8529C">
        <w:tab/>
      </w:r>
      <w:r>
        <w:tab/>
      </w:r>
      <w:r>
        <w:tab/>
      </w:r>
      <w:r>
        <w:tab/>
      </w:r>
      <w:r>
        <w:tab/>
      </w:r>
      <w:r>
        <w:tab/>
        <w:t>Jihomoravský kraj</w:t>
      </w:r>
    </w:p>
    <w:p w14:paraId="5DF245F1" w14:textId="77777777" w:rsidR="00F21B8E" w:rsidRPr="00BD6006" w:rsidRDefault="00F21B8E" w:rsidP="00F21B8E"/>
    <w:p w14:paraId="327222EA" w14:textId="77777777" w:rsidR="00F21B8E" w:rsidRDefault="00F21B8E" w:rsidP="00F21B8E">
      <w:bookmarkStart w:id="6" w:name="_Hlk14773472"/>
      <w:r>
        <w:t>Objednatel</w:t>
      </w:r>
      <w:r w:rsidRPr="00297E7B">
        <w:t>:</w:t>
      </w:r>
      <w:r w:rsidRPr="00297E7B">
        <w:tab/>
      </w:r>
      <w:r w:rsidRPr="00297E7B">
        <w:tab/>
      </w:r>
      <w:r w:rsidRPr="00297E7B">
        <w:tab/>
      </w:r>
      <w:r w:rsidRPr="00297E7B">
        <w:tab/>
      </w:r>
      <w:r w:rsidRPr="00297E7B">
        <w:tab/>
      </w:r>
      <w:bookmarkStart w:id="7" w:name="_Hlk141799163"/>
      <w:r>
        <w:t>Povodí Moravy, s. p., IČ 708 90 013</w:t>
      </w:r>
    </w:p>
    <w:p w14:paraId="5FB24838" w14:textId="77777777" w:rsidR="00F21B8E" w:rsidRPr="00D03B31" w:rsidRDefault="00F21B8E" w:rsidP="00F21B8E">
      <w:r>
        <w:tab/>
      </w:r>
      <w:r>
        <w:tab/>
      </w:r>
      <w:r>
        <w:tab/>
      </w:r>
      <w:r>
        <w:tab/>
      </w:r>
      <w:r>
        <w:tab/>
      </w:r>
      <w:r>
        <w:tab/>
        <w:t>Dřevařská 932/11</w:t>
      </w:r>
    </w:p>
    <w:p w14:paraId="558964AF" w14:textId="77777777" w:rsidR="00F21B8E" w:rsidRDefault="00F21B8E" w:rsidP="00F21B8E">
      <w:r w:rsidRPr="00D03B31">
        <w:tab/>
      </w:r>
      <w:r w:rsidRPr="00D03B31">
        <w:tab/>
      </w:r>
      <w:r w:rsidRPr="00D03B31">
        <w:tab/>
      </w:r>
      <w:r w:rsidRPr="00D03B31">
        <w:tab/>
      </w:r>
      <w:r w:rsidRPr="00D03B31">
        <w:tab/>
      </w:r>
      <w:r w:rsidRPr="00D03B31">
        <w:tab/>
      </w:r>
      <w:bookmarkEnd w:id="7"/>
      <w:r>
        <w:t>602 00 Brno</w:t>
      </w:r>
    </w:p>
    <w:p w14:paraId="12E86D56" w14:textId="77777777" w:rsidR="00F21B8E" w:rsidRDefault="00F21B8E" w:rsidP="00F21B8E"/>
    <w:p w14:paraId="79B734F6" w14:textId="77777777" w:rsidR="00F21B8E" w:rsidRDefault="00F21B8E" w:rsidP="00F21B8E">
      <w:r w:rsidRPr="00E8529C">
        <w:t xml:space="preserve">Správce </w:t>
      </w:r>
      <w:r>
        <w:t>komunikace</w:t>
      </w:r>
      <w:r w:rsidRPr="00E8529C">
        <w:t xml:space="preserve"> a mostu:</w:t>
      </w:r>
      <w:r>
        <w:tab/>
      </w:r>
      <w:r>
        <w:tab/>
      </w:r>
      <w:r>
        <w:tab/>
      </w:r>
      <w:bookmarkEnd w:id="6"/>
      <w:r>
        <w:t>Povodí Moravy, s. p., IČ 708 90 013</w:t>
      </w:r>
    </w:p>
    <w:p w14:paraId="0477AE77" w14:textId="77777777" w:rsidR="00F21B8E" w:rsidRPr="00D03B31" w:rsidRDefault="00F21B8E" w:rsidP="00F21B8E">
      <w:r>
        <w:tab/>
      </w:r>
      <w:r>
        <w:tab/>
      </w:r>
      <w:r>
        <w:tab/>
      </w:r>
      <w:r>
        <w:tab/>
      </w:r>
      <w:r>
        <w:tab/>
      </w:r>
      <w:r>
        <w:tab/>
        <w:t>Dřevařská 932/11</w:t>
      </w:r>
    </w:p>
    <w:p w14:paraId="7E6CD0AF" w14:textId="77777777" w:rsidR="00F21B8E" w:rsidRDefault="00F21B8E" w:rsidP="00F21B8E">
      <w:r w:rsidRPr="00D03B31">
        <w:tab/>
      </w:r>
      <w:r w:rsidRPr="00D03B31">
        <w:tab/>
      </w:r>
      <w:r w:rsidRPr="00D03B31">
        <w:tab/>
      </w:r>
      <w:r w:rsidRPr="00D03B31">
        <w:tab/>
      </w:r>
      <w:r w:rsidRPr="00D03B31">
        <w:tab/>
      </w:r>
      <w:r w:rsidRPr="00D03B31">
        <w:tab/>
      </w:r>
      <w:r>
        <w:t>602 00 Brno</w:t>
      </w:r>
    </w:p>
    <w:p w14:paraId="2F8ED864" w14:textId="77777777" w:rsidR="00F21B8E" w:rsidRPr="00BD6006" w:rsidRDefault="00F21B8E" w:rsidP="00F21B8E"/>
    <w:p w14:paraId="16102FE6" w14:textId="77777777" w:rsidR="00F21B8E" w:rsidRDefault="00F21B8E" w:rsidP="00F21B8E">
      <w:r w:rsidRPr="00E8529C">
        <w:t>Zhotovitel projektové dokumentace:</w:t>
      </w:r>
      <w:r w:rsidRPr="00E8529C">
        <w:tab/>
      </w:r>
      <w:r>
        <w:tab/>
        <w:t>Mostní projekce s. r. o., IČ 067 54 449</w:t>
      </w:r>
    </w:p>
    <w:p w14:paraId="060A4D8B" w14:textId="77777777" w:rsidR="00F21B8E" w:rsidRDefault="00F21B8E" w:rsidP="00F21B8E">
      <w:pPr>
        <w:ind w:left="3540" w:firstLine="708"/>
      </w:pPr>
      <w:r>
        <w:t>Jana Babáka 2733/11</w:t>
      </w:r>
    </w:p>
    <w:p w14:paraId="544D8FCF" w14:textId="77777777" w:rsidR="00F21B8E" w:rsidRDefault="00F21B8E" w:rsidP="00F21B8E">
      <w:pPr>
        <w:ind w:left="3540" w:firstLine="708"/>
      </w:pPr>
      <w:r>
        <w:t>612 00 Brno</w:t>
      </w:r>
    </w:p>
    <w:p w14:paraId="3E92C886" w14:textId="77777777" w:rsidR="00F21B8E" w:rsidRDefault="00F21B8E" w:rsidP="00F21B8E">
      <w:pPr>
        <w:ind w:left="3540" w:firstLine="708"/>
      </w:pPr>
    </w:p>
    <w:p w14:paraId="20238BBB" w14:textId="77777777" w:rsidR="00F21B8E" w:rsidRDefault="00F21B8E" w:rsidP="00F21B8E">
      <w:r w:rsidRPr="00E8529C">
        <w:t>Zodpovědný projektant:</w:t>
      </w:r>
      <w:r w:rsidRPr="00E8529C">
        <w:tab/>
      </w:r>
      <w:r>
        <w:tab/>
      </w:r>
      <w:r>
        <w:tab/>
      </w:r>
      <w:r w:rsidRPr="00E8529C">
        <w:t>Ing.</w:t>
      </w:r>
      <w:r>
        <w:t xml:space="preserve"> František Pokorný</w:t>
      </w:r>
      <w:r w:rsidRPr="00E8529C">
        <w:t>, člen ČKAIT č.</w:t>
      </w:r>
      <w:r>
        <w:t xml:space="preserve"> </w:t>
      </w:r>
      <w:r w:rsidRPr="00E8529C">
        <w:t>1</w:t>
      </w:r>
      <w:r>
        <w:t> </w:t>
      </w:r>
      <w:r w:rsidRPr="00E8529C">
        <w:t>00</w:t>
      </w:r>
      <w:r>
        <w:t>6 240</w:t>
      </w:r>
    </w:p>
    <w:p w14:paraId="0EB4509D" w14:textId="77777777" w:rsidR="00F21B8E" w:rsidRDefault="00F21B8E" w:rsidP="00F21B8E"/>
    <w:p w14:paraId="36855C0C" w14:textId="17B8140D" w:rsidR="00F21B8E" w:rsidRPr="00BD6006" w:rsidRDefault="00F21B8E" w:rsidP="00F21B8E">
      <w:r w:rsidRPr="00E24D39">
        <w:t>Stupeň dokumentace:</w:t>
      </w:r>
      <w:r w:rsidRPr="00E24D39">
        <w:tab/>
      </w:r>
      <w:r>
        <w:tab/>
      </w:r>
      <w:r>
        <w:tab/>
      </w:r>
      <w:r>
        <w:tab/>
      </w:r>
      <w:r w:rsidR="00BD5729">
        <w:t>PDPS+RDS</w:t>
      </w:r>
    </w:p>
    <w:p w14:paraId="12573AAC" w14:textId="77777777" w:rsidR="00F21B8E" w:rsidRDefault="00F21B8E" w:rsidP="004349B3"/>
    <w:p w14:paraId="408CECBF" w14:textId="77777777" w:rsidR="00F21B8E" w:rsidRDefault="00F21B8E" w:rsidP="004349B3"/>
    <w:bookmarkEnd w:id="2"/>
    <w:bookmarkEnd w:id="3"/>
    <w:bookmarkEnd w:id="4"/>
    <w:p w14:paraId="68D58F18" w14:textId="4748A525" w:rsidR="00144F7F" w:rsidRDefault="00144F7F" w:rsidP="00144F7F">
      <w:r>
        <w:t>Zhotovitel:</w:t>
      </w:r>
      <w:r>
        <w:tab/>
      </w:r>
      <w:r>
        <w:tab/>
      </w:r>
      <w:r>
        <w:tab/>
      </w:r>
      <w:r>
        <w:tab/>
      </w:r>
      <w:r w:rsidR="00B82A1A">
        <w:tab/>
        <w:t>toho času</w:t>
      </w:r>
      <w:r>
        <w:t xml:space="preserve"> nebyl znám – bude doplněno</w:t>
      </w:r>
    </w:p>
    <w:p w14:paraId="63DF6BED" w14:textId="77777777" w:rsidR="00144F7F" w:rsidRPr="009F0206" w:rsidRDefault="00144F7F" w:rsidP="00144F7F">
      <w:pPr>
        <w:pStyle w:val="Nadpis2"/>
      </w:pPr>
      <w:bookmarkStart w:id="8" w:name="_Toc414949608"/>
      <w:bookmarkStart w:id="9" w:name="_Toc152072672"/>
      <w:r w:rsidRPr="009F0206">
        <w:t>Důležitá telefonní čísla</w:t>
      </w:r>
      <w:bookmarkEnd w:id="8"/>
      <w:bookmarkEnd w:id="9"/>
    </w:p>
    <w:p w14:paraId="0D3C45A2" w14:textId="77777777" w:rsidR="00144F7F" w:rsidRPr="009F0206" w:rsidRDefault="00144F7F" w:rsidP="00144F7F">
      <w:r w:rsidRPr="009F0206">
        <w:t>Hasiči</w:t>
      </w:r>
      <w:r w:rsidRPr="009F0206">
        <w:tab/>
      </w:r>
      <w:r w:rsidRPr="009F0206">
        <w:tab/>
      </w:r>
      <w:r w:rsidRPr="009F0206">
        <w:tab/>
      </w:r>
      <w:r w:rsidRPr="009F0206">
        <w:tab/>
      </w:r>
      <w:r w:rsidRPr="009F0206">
        <w:tab/>
      </w:r>
      <w:r>
        <w:tab/>
      </w:r>
      <w:r w:rsidRPr="009F0206">
        <w:t>150</w:t>
      </w:r>
    </w:p>
    <w:p w14:paraId="5C4805DB" w14:textId="77777777" w:rsidR="00144F7F" w:rsidRPr="009F0206" w:rsidRDefault="00144F7F" w:rsidP="00144F7F">
      <w:r w:rsidRPr="009F0206">
        <w:t>Lékařská záchranná služba</w:t>
      </w:r>
      <w:r w:rsidRPr="009F0206">
        <w:tab/>
      </w:r>
      <w:r w:rsidRPr="009F0206">
        <w:tab/>
      </w:r>
      <w:r>
        <w:tab/>
      </w:r>
      <w:r w:rsidRPr="009F0206">
        <w:t>155</w:t>
      </w:r>
    </w:p>
    <w:p w14:paraId="521590A1" w14:textId="77777777" w:rsidR="00144F7F" w:rsidRPr="009F0206" w:rsidRDefault="00144F7F" w:rsidP="00144F7F">
      <w:r w:rsidRPr="009F0206">
        <w:t>Policie</w:t>
      </w:r>
      <w:r w:rsidRPr="009F0206">
        <w:tab/>
        <w:t>ČR</w:t>
      </w:r>
      <w:r w:rsidRPr="009F0206">
        <w:tab/>
      </w:r>
      <w:r w:rsidRPr="009F0206">
        <w:tab/>
      </w:r>
      <w:r w:rsidRPr="009F0206">
        <w:tab/>
      </w:r>
      <w:r w:rsidRPr="009F0206">
        <w:tab/>
      </w:r>
      <w:r>
        <w:tab/>
      </w:r>
      <w:r w:rsidRPr="009F0206">
        <w:t>158</w:t>
      </w:r>
    </w:p>
    <w:p w14:paraId="205A43D0" w14:textId="77777777" w:rsidR="00144F7F" w:rsidRPr="009F0206" w:rsidRDefault="00144F7F" w:rsidP="00144F7F"/>
    <w:p w14:paraId="41E83570" w14:textId="784FA30E" w:rsidR="00F17820" w:rsidRDefault="00F17820" w:rsidP="00F17820">
      <w:r>
        <w:t xml:space="preserve">Městský úřad </w:t>
      </w:r>
      <w:r w:rsidR="008852F3">
        <w:t>Pohořelice</w:t>
      </w:r>
      <w:r>
        <w:t>:</w:t>
      </w:r>
    </w:p>
    <w:p w14:paraId="0456F058" w14:textId="277F70D9" w:rsidR="00F17820" w:rsidRDefault="00F17820" w:rsidP="00F17820">
      <w:r w:rsidRPr="009F0206">
        <w:t xml:space="preserve">OŽP, vedoucí </w:t>
      </w:r>
      <w:r>
        <w:t>Ing.</w:t>
      </w:r>
      <w:r w:rsidR="008852F3">
        <w:t xml:space="preserve"> Václav Procházka</w:t>
      </w:r>
      <w:r w:rsidR="008852F3">
        <w:tab/>
      </w:r>
      <w:r w:rsidR="008852F3">
        <w:tab/>
        <w:t>519 301 360</w:t>
      </w:r>
    </w:p>
    <w:p w14:paraId="1A4D36CB" w14:textId="77777777" w:rsidR="0020015D" w:rsidRDefault="0020015D" w:rsidP="00F17820"/>
    <w:p w14:paraId="529C0913" w14:textId="35E2586B" w:rsidR="008852F3" w:rsidRDefault="008852F3" w:rsidP="008852F3">
      <w:r>
        <w:t>Městský úřad Ivaň:</w:t>
      </w:r>
    </w:p>
    <w:p w14:paraId="4714ECE0" w14:textId="277E0CE1" w:rsidR="008852F3" w:rsidRDefault="008852F3" w:rsidP="008852F3">
      <w:r w:rsidRPr="009F0206">
        <w:t xml:space="preserve">OŽP, vedoucí </w:t>
      </w:r>
      <w:r>
        <w:t>Ing. Vilém Vyhnálek</w:t>
      </w:r>
      <w:r>
        <w:tab/>
      </w:r>
      <w:r>
        <w:tab/>
        <w:t>519 441 086, 601 578 466</w:t>
      </w:r>
    </w:p>
    <w:p w14:paraId="4DA51ED1" w14:textId="77777777" w:rsidR="008852F3" w:rsidRDefault="008852F3" w:rsidP="00F17820"/>
    <w:p w14:paraId="164F0D9A" w14:textId="49F3A56B" w:rsidR="00D51270" w:rsidRDefault="004349B3" w:rsidP="00D51270">
      <w:r>
        <w:t xml:space="preserve">Obec </w:t>
      </w:r>
      <w:r w:rsidR="00F21B8E">
        <w:t>Pouzdřany</w:t>
      </w:r>
      <w:r>
        <w:tab/>
      </w:r>
      <w:r>
        <w:tab/>
      </w:r>
      <w:r w:rsidR="00D51270">
        <w:tab/>
      </w:r>
      <w:r>
        <w:tab/>
      </w:r>
      <w:r w:rsidR="00F21B8E">
        <w:t>519 415 025</w:t>
      </w:r>
      <w:r>
        <w:t xml:space="preserve">, </w:t>
      </w:r>
      <w:r w:rsidR="00F21B8E">
        <w:t>607 540 894</w:t>
      </w:r>
    </w:p>
    <w:p w14:paraId="4BB14EE2" w14:textId="679F629B" w:rsidR="00F21B8E" w:rsidRDefault="00F21B8E" w:rsidP="00F21B8E">
      <w:r w:rsidRPr="008852F3">
        <w:t>Obec Ivaň</w:t>
      </w:r>
      <w:r w:rsidRPr="008852F3">
        <w:tab/>
      </w:r>
      <w:r w:rsidRPr="008852F3">
        <w:tab/>
      </w:r>
      <w:r w:rsidRPr="008852F3">
        <w:tab/>
      </w:r>
      <w:r w:rsidRPr="008852F3">
        <w:tab/>
      </w:r>
      <w:r w:rsidRPr="008852F3">
        <w:tab/>
      </w:r>
      <w:r w:rsidR="008852F3">
        <w:t>519 427 422, 724 168 711</w:t>
      </w:r>
    </w:p>
    <w:p w14:paraId="71C9982C" w14:textId="77777777" w:rsidR="00D51270" w:rsidRDefault="00D51270" w:rsidP="00D51270"/>
    <w:p w14:paraId="5DDFB7E9" w14:textId="77777777" w:rsidR="00D51270" w:rsidRDefault="00D51270" w:rsidP="00D51270">
      <w:r>
        <w:t>Zhotovitel:</w:t>
      </w:r>
    </w:p>
    <w:p w14:paraId="6A9F3D15" w14:textId="77777777" w:rsidR="006133B2" w:rsidRDefault="00D51270" w:rsidP="00144F7F">
      <w:r>
        <w:t>V době zpracování plánu nebyl znám – bude doplněno</w:t>
      </w:r>
    </w:p>
    <w:p w14:paraId="79F74DDB" w14:textId="77777777" w:rsidR="006133B2" w:rsidRDefault="006133B2">
      <w:pPr>
        <w:spacing w:after="80"/>
        <w:ind w:left="851"/>
      </w:pPr>
      <w:r>
        <w:br w:type="page"/>
      </w:r>
    </w:p>
    <w:p w14:paraId="1F72B4BC" w14:textId="77777777" w:rsidR="006B3A62" w:rsidRPr="009F0206" w:rsidRDefault="006B3A62" w:rsidP="006B3A62">
      <w:pPr>
        <w:pStyle w:val="Nadpis1"/>
      </w:pPr>
      <w:bookmarkStart w:id="10" w:name="_Toc414949609"/>
      <w:bookmarkStart w:id="11" w:name="_Toc152072673"/>
      <w:r w:rsidRPr="009F0206">
        <w:lastRenderedPageBreak/>
        <w:t>Postup stavebních prací</w:t>
      </w:r>
      <w:bookmarkEnd w:id="10"/>
      <w:bookmarkEnd w:id="11"/>
    </w:p>
    <w:p w14:paraId="3A1699EF" w14:textId="77777777" w:rsidR="008852F3" w:rsidRDefault="008852F3" w:rsidP="008852F3">
      <w:r>
        <w:t xml:space="preserve">V rámci opravy komunikace bude provedena kompletní obnova vozovky v plné tloušťce. U mostního objektu dojde k výměně mostního svršku a sanaci původních konstrukcí. IS nebudou překládány. Mostní svršek bude kompletně odstraněn vč. izolace a původního spádového betonu. Na očištěný horní povrch NK bude provedena nová spřažená spádová deska, mostní izolace a následně budou provedeny nové římsy, vozovka a mostní zábradlí normové výšky. </w:t>
      </w:r>
      <w:r w:rsidRPr="00D53AFB">
        <w:t xml:space="preserve">Koryto </w:t>
      </w:r>
      <w:r>
        <w:t xml:space="preserve">řeky Svratky </w:t>
      </w:r>
      <w:r w:rsidRPr="00D53AFB">
        <w:t xml:space="preserve">nebude </w:t>
      </w:r>
      <w:r>
        <w:t>u</w:t>
      </w:r>
      <w:r w:rsidRPr="00D53AFB">
        <w:t xml:space="preserve">pravováno. </w:t>
      </w:r>
      <w:r>
        <w:t>Koncové opěry budou odlážděny lomovým kamenem do betonu.</w:t>
      </w:r>
    </w:p>
    <w:p w14:paraId="24F25515" w14:textId="1B6EFF66" w:rsidR="008852F3" w:rsidRDefault="00726D27" w:rsidP="008852F3">
      <w:r>
        <w:t>P</w:t>
      </w:r>
      <w:r w:rsidRPr="00484015">
        <w:t>řed zahájením vlastní výstavby nutné vytýčit „na místě“ veškeré inženýrské sítě (zajistí na požádání stavby jejich správci).</w:t>
      </w:r>
      <w:r w:rsidR="008852F3">
        <w:t xml:space="preserve"> Provádění stavebních prací se předpokládá v roce 2024. Oprava b</w:t>
      </w:r>
      <w:r w:rsidR="008852F3" w:rsidRPr="005202DB">
        <w:t>ude probíhat za úplné</w:t>
      </w:r>
      <w:r w:rsidR="008852F3">
        <w:t xml:space="preserve"> uzavírky</w:t>
      </w:r>
      <w:r w:rsidR="008852F3" w:rsidRPr="005202DB">
        <w:t xml:space="preserve">. Příjezd ke staveništi bude umožněn po stávajících komunikacích </w:t>
      </w:r>
      <w:r w:rsidR="008852F3">
        <w:t>z obou směrů.</w:t>
      </w:r>
    </w:p>
    <w:p w14:paraId="6515469D" w14:textId="58CC79B3" w:rsidR="00EC7F69" w:rsidRDefault="008852F3" w:rsidP="006B3A62">
      <w:r>
        <w:t xml:space="preserve">Průchod pěších a zejména cyklistů bude umožněn po okolních komunikacích a cestách. Stavba bude zahájena pasportizací okolních objektů, ochranných hrází min. 30 m od osy mostu a objízdných tras. </w:t>
      </w:r>
      <w:r w:rsidRPr="005202DB">
        <w:t xml:space="preserve">Předpokládaná doba </w:t>
      </w:r>
      <w:r>
        <w:t>opravy mostovky je cca 16-18 t</w:t>
      </w:r>
      <w:r w:rsidRPr="005202DB">
        <w:t>ýdn</w:t>
      </w:r>
      <w:r>
        <w:t>ů a po ní bude následovat oprava MK po dobu dalších 12 týdnů</w:t>
      </w:r>
      <w:r w:rsidRPr="005202DB">
        <w:t>.</w:t>
      </w:r>
      <w:r>
        <w:t xml:space="preserve"> Celková doba cca 30 týdnů. Navrhovaná stavba tak, jak je koncipována nevyžaduje ani nevyvolává žádné související investice.</w:t>
      </w:r>
    </w:p>
    <w:p w14:paraId="7C42E067" w14:textId="77777777" w:rsidR="00EC7F69" w:rsidRDefault="00EC7F69" w:rsidP="006B3A62"/>
    <w:p w14:paraId="4C68BE7F" w14:textId="51182648" w:rsidR="008852F3" w:rsidRDefault="008852F3" w:rsidP="008852F3">
      <w:pPr>
        <w:rPr>
          <w:bCs/>
        </w:rPr>
      </w:pPr>
      <w:r w:rsidRPr="0075613C">
        <w:rPr>
          <w:bCs/>
        </w:rPr>
        <w:t xml:space="preserve">Po dohodě s investorem byl určen tento rozsah komplexní </w:t>
      </w:r>
      <w:r>
        <w:rPr>
          <w:bCs/>
        </w:rPr>
        <w:t>opravy</w:t>
      </w:r>
      <w:r w:rsidRPr="0075613C">
        <w:rPr>
          <w:bCs/>
        </w:rPr>
        <w:t>:</w:t>
      </w:r>
    </w:p>
    <w:p w14:paraId="33E864C1" w14:textId="77777777" w:rsidR="008852F3" w:rsidRDefault="008852F3" w:rsidP="008852F3">
      <w:pPr>
        <w:rPr>
          <w:b/>
        </w:rPr>
      </w:pPr>
      <w:r w:rsidRPr="001E588C">
        <w:rPr>
          <w:b/>
        </w:rPr>
        <w:t>SO 101 Oprava komunikace</w:t>
      </w:r>
    </w:p>
    <w:p w14:paraId="756E1E85" w14:textId="77777777" w:rsidR="008852F3" w:rsidRDefault="008852F3" w:rsidP="008852F3">
      <w:pPr>
        <w:pStyle w:val="Odstavecseseznamem"/>
        <w:numPr>
          <w:ilvl w:val="0"/>
          <w:numId w:val="2"/>
        </w:numPr>
      </w:pPr>
      <w:r>
        <w:t>vytýčení stávajících inženýrských sítí, příprava staveniště</w:t>
      </w:r>
    </w:p>
    <w:p w14:paraId="1C95CF6D" w14:textId="77777777" w:rsidR="008852F3" w:rsidRDefault="008852F3" w:rsidP="008852F3">
      <w:pPr>
        <w:pStyle w:val="Odstavecseseznamem"/>
        <w:numPr>
          <w:ilvl w:val="0"/>
          <w:numId w:val="2"/>
        </w:numPr>
      </w:pPr>
      <w:r>
        <w:t>mýcení náletových dřevin a křovin, sečení trávy na ploše dočasného záboru</w:t>
      </w:r>
    </w:p>
    <w:p w14:paraId="3A434CDC" w14:textId="77777777" w:rsidR="008852F3" w:rsidRDefault="008852F3" w:rsidP="008852F3">
      <w:pPr>
        <w:pStyle w:val="Odstavecseseznamem"/>
        <w:numPr>
          <w:ilvl w:val="0"/>
          <w:numId w:val="2"/>
        </w:numPr>
      </w:pPr>
      <w:r>
        <w:t>osazení dopravního značení, uzavření komunikací pro dopravu</w:t>
      </w:r>
    </w:p>
    <w:p w14:paraId="42E8599B" w14:textId="77777777" w:rsidR="008852F3" w:rsidRPr="00E92385" w:rsidRDefault="008852F3" w:rsidP="008852F3">
      <w:pPr>
        <w:pStyle w:val="Odstavecseseznamem"/>
        <w:numPr>
          <w:ilvl w:val="0"/>
          <w:numId w:val="2"/>
        </w:numPr>
      </w:pPr>
      <w:r>
        <w:t xml:space="preserve">odstranění zbytku AB vrstev vozovky, </w:t>
      </w:r>
      <w:r w:rsidRPr="00E92385">
        <w:t>odstranění konstrukčních vozovkových vrstev</w:t>
      </w:r>
      <w:r>
        <w:t>, případná sanace zemní pláně</w:t>
      </w:r>
    </w:p>
    <w:p w14:paraId="66C2664C" w14:textId="77777777" w:rsidR="008852F3" w:rsidRDefault="008852F3" w:rsidP="008852F3">
      <w:pPr>
        <w:pStyle w:val="Odstavecseseznamem"/>
        <w:numPr>
          <w:ilvl w:val="0"/>
          <w:numId w:val="2"/>
        </w:numPr>
      </w:pPr>
      <w:r>
        <w:t>položení nových vozovkových vrstev</w:t>
      </w:r>
    </w:p>
    <w:p w14:paraId="4ADB6D64" w14:textId="77777777" w:rsidR="008852F3" w:rsidRDefault="008852F3" w:rsidP="008852F3">
      <w:pPr>
        <w:pStyle w:val="Odstavecseseznamem"/>
        <w:numPr>
          <w:ilvl w:val="0"/>
          <w:numId w:val="2"/>
        </w:numPr>
      </w:pPr>
      <w:r>
        <w:t>dosypání svahů, terénní úpravy a dokončovací práce</w:t>
      </w:r>
    </w:p>
    <w:p w14:paraId="5F0071DD" w14:textId="77777777" w:rsidR="008852F3" w:rsidRPr="001E588C" w:rsidRDefault="008852F3" w:rsidP="008852F3">
      <w:pPr>
        <w:pStyle w:val="Odstavecseseznamem"/>
        <w:numPr>
          <w:ilvl w:val="0"/>
          <w:numId w:val="2"/>
        </w:numPr>
        <w:rPr>
          <w:b/>
        </w:rPr>
      </w:pPr>
      <w:r>
        <w:t>odstranění dočasného dopravního značení, obnovení provozu</w:t>
      </w:r>
    </w:p>
    <w:p w14:paraId="4E6C7BE7" w14:textId="77777777" w:rsidR="008852F3" w:rsidRDefault="008852F3" w:rsidP="008852F3">
      <w:pPr>
        <w:rPr>
          <w:b/>
        </w:rPr>
      </w:pPr>
    </w:p>
    <w:p w14:paraId="2F1D11A3" w14:textId="26816E2D" w:rsidR="008852F3" w:rsidRDefault="008852F3" w:rsidP="008852F3">
      <w:pPr>
        <w:rPr>
          <w:b/>
        </w:rPr>
      </w:pPr>
      <w:r w:rsidRPr="001E588C">
        <w:rPr>
          <w:b/>
        </w:rPr>
        <w:t xml:space="preserve">SO </w:t>
      </w:r>
      <w:r>
        <w:rPr>
          <w:b/>
        </w:rPr>
        <w:t>2</w:t>
      </w:r>
      <w:r w:rsidRPr="001E588C">
        <w:rPr>
          <w:b/>
        </w:rPr>
        <w:t xml:space="preserve">01 </w:t>
      </w:r>
      <w:r>
        <w:rPr>
          <w:b/>
        </w:rPr>
        <w:t>Most přes Svratku</w:t>
      </w:r>
    </w:p>
    <w:p w14:paraId="093A78B4" w14:textId="77777777" w:rsidR="008852F3" w:rsidRDefault="008852F3" w:rsidP="008852F3">
      <w:pPr>
        <w:pStyle w:val="Odstavecseseznamem"/>
        <w:numPr>
          <w:ilvl w:val="0"/>
          <w:numId w:val="2"/>
        </w:numPr>
      </w:pPr>
      <w:r>
        <w:t>vytýčení stávajících inženýrských sítí, příprava staveniště</w:t>
      </w:r>
    </w:p>
    <w:p w14:paraId="233546BE" w14:textId="77777777" w:rsidR="008852F3" w:rsidRDefault="008852F3" w:rsidP="008852F3">
      <w:pPr>
        <w:pStyle w:val="Odstavecseseznamem"/>
        <w:numPr>
          <w:ilvl w:val="0"/>
          <w:numId w:val="2"/>
        </w:numPr>
      </w:pPr>
      <w:r>
        <w:t>mýcení náletových dřevin a křovin, sečení trávy na ploše dočasného záboru</w:t>
      </w:r>
    </w:p>
    <w:p w14:paraId="4DE7A716" w14:textId="77777777" w:rsidR="008852F3" w:rsidRDefault="008852F3" w:rsidP="008852F3">
      <w:pPr>
        <w:pStyle w:val="Odstavecseseznamem"/>
        <w:numPr>
          <w:ilvl w:val="0"/>
          <w:numId w:val="2"/>
        </w:numPr>
      </w:pPr>
      <w:r>
        <w:t>osazení dopravního značení, uzavření komunikací pro dopravu</w:t>
      </w:r>
    </w:p>
    <w:p w14:paraId="4B01DC72" w14:textId="77777777" w:rsidR="008852F3" w:rsidRPr="00E92385" w:rsidRDefault="008852F3" w:rsidP="008852F3">
      <w:pPr>
        <w:pStyle w:val="Odstavecseseznamem"/>
        <w:numPr>
          <w:ilvl w:val="0"/>
          <w:numId w:val="2"/>
        </w:numPr>
      </w:pPr>
      <w:r>
        <w:t xml:space="preserve">odstranění zbytku AB vrstev vozovky, </w:t>
      </w:r>
      <w:r w:rsidRPr="00E92385">
        <w:t>odstranění konstrukčních vozovkových vrstev v místě budoucí stavební jámy</w:t>
      </w:r>
      <w:r>
        <w:t>, otevření stavební jámy</w:t>
      </w:r>
    </w:p>
    <w:p w14:paraId="2172D902" w14:textId="77777777" w:rsidR="008852F3" w:rsidRDefault="008852F3" w:rsidP="008852F3">
      <w:pPr>
        <w:pStyle w:val="Odstavecseseznamem"/>
        <w:numPr>
          <w:ilvl w:val="0"/>
          <w:numId w:val="2"/>
        </w:numPr>
      </w:pPr>
      <w:r>
        <w:t>provedení spádového betonu vč. spřažení s NK, sanace NK a spodní stavby</w:t>
      </w:r>
    </w:p>
    <w:p w14:paraId="4DFBE22A" w14:textId="77777777" w:rsidR="008852F3" w:rsidRDefault="008852F3" w:rsidP="008852F3">
      <w:pPr>
        <w:pStyle w:val="Odstavecseseznamem"/>
        <w:numPr>
          <w:ilvl w:val="0"/>
          <w:numId w:val="2"/>
        </w:numPr>
      </w:pPr>
      <w:r>
        <w:t>provedení celoplošné mostní izolace, izolace rubu opěr a provedení přechodových oblastí</w:t>
      </w:r>
    </w:p>
    <w:p w14:paraId="53204730" w14:textId="77777777" w:rsidR="008852F3" w:rsidRDefault="008852F3" w:rsidP="008852F3">
      <w:pPr>
        <w:pStyle w:val="Odstavecseseznamem"/>
        <w:numPr>
          <w:ilvl w:val="0"/>
          <w:numId w:val="2"/>
        </w:numPr>
      </w:pPr>
      <w:r>
        <w:t>armování, bednění a betonáž mostních říms, opatření spodní stavby a podhledu NK sjednocujícím nátěrem</w:t>
      </w:r>
    </w:p>
    <w:p w14:paraId="1857E5CA" w14:textId="77777777" w:rsidR="008852F3" w:rsidRDefault="008852F3" w:rsidP="008852F3">
      <w:pPr>
        <w:pStyle w:val="Odstavecseseznamem"/>
        <w:numPr>
          <w:ilvl w:val="0"/>
          <w:numId w:val="2"/>
        </w:numPr>
      </w:pPr>
      <w:r>
        <w:t>položení vozovkových vrstev, provedení odláždění kolem opěr</w:t>
      </w:r>
    </w:p>
    <w:p w14:paraId="7F1738B1" w14:textId="77777777" w:rsidR="008852F3" w:rsidRDefault="008852F3" w:rsidP="008852F3">
      <w:pPr>
        <w:pStyle w:val="Odstavecseseznamem"/>
        <w:numPr>
          <w:ilvl w:val="0"/>
          <w:numId w:val="2"/>
        </w:numPr>
      </w:pPr>
      <w:r>
        <w:t>dosypání svahů, terénní úpravy a dokončovací práce</w:t>
      </w:r>
    </w:p>
    <w:p w14:paraId="38E6D4FD" w14:textId="77777777" w:rsidR="008852F3" w:rsidRDefault="008852F3" w:rsidP="008852F3">
      <w:pPr>
        <w:pStyle w:val="Odstavecseseznamem"/>
        <w:numPr>
          <w:ilvl w:val="0"/>
          <w:numId w:val="2"/>
        </w:numPr>
      </w:pPr>
      <w:r>
        <w:t>montáž zábradlí, odstranění dočasného dopravního značení, obnovení provozu</w:t>
      </w:r>
    </w:p>
    <w:p w14:paraId="60DC6DD9" w14:textId="77777777" w:rsidR="008852F3" w:rsidRDefault="008852F3" w:rsidP="008852F3"/>
    <w:p w14:paraId="09A6FB22" w14:textId="740E3FFE" w:rsidR="008852F3" w:rsidRDefault="008852F3" w:rsidP="008852F3">
      <w:r>
        <w:t>V době technologických přestávek (zrání betonu spřažené desky, říms atd.) je možno provádět práce nezávislé na těchto procesech (očištění a sanace spodní stavby, terénní práce atd.).</w:t>
      </w:r>
    </w:p>
    <w:p w14:paraId="58E1E6D5" w14:textId="77777777" w:rsidR="008852F3" w:rsidRDefault="008852F3">
      <w:pPr>
        <w:spacing w:after="80"/>
        <w:ind w:left="851"/>
      </w:pPr>
      <w:r>
        <w:br w:type="page"/>
      </w:r>
    </w:p>
    <w:p w14:paraId="60B60028" w14:textId="77777777" w:rsidR="006B3A62" w:rsidRPr="009F0206" w:rsidRDefault="006B3A62" w:rsidP="006B3A62">
      <w:pPr>
        <w:pStyle w:val="Nadpis1"/>
      </w:pPr>
      <w:bookmarkStart w:id="12" w:name="_Toc152072674"/>
      <w:r w:rsidRPr="009F0206">
        <w:lastRenderedPageBreak/>
        <w:t>Základní pojmy</w:t>
      </w:r>
      <w:bookmarkEnd w:id="12"/>
    </w:p>
    <w:p w14:paraId="4130E0D6" w14:textId="77777777" w:rsidR="006B3A62" w:rsidRPr="009F0206" w:rsidRDefault="006B3A62" w:rsidP="006B3A62">
      <w:pPr>
        <w:pStyle w:val="Nadpis2"/>
      </w:pPr>
      <w:bookmarkStart w:id="13" w:name="_Toc262479750"/>
      <w:bookmarkStart w:id="14" w:name="_Toc414949611"/>
      <w:bookmarkStart w:id="15" w:name="_Toc152072675"/>
      <w:r w:rsidRPr="009F0206">
        <w:t>Havárie</w:t>
      </w:r>
      <w:bookmarkEnd w:id="13"/>
      <w:bookmarkEnd w:id="14"/>
      <w:bookmarkEnd w:id="15"/>
    </w:p>
    <w:p w14:paraId="0B2E5793" w14:textId="77777777" w:rsidR="006B3A62" w:rsidRPr="009F0206" w:rsidRDefault="006B3A62" w:rsidP="006B3A62">
      <w:r w:rsidRPr="006B3A62">
        <w:rPr>
          <w:b/>
        </w:rPr>
        <w:t>Vyhláška o ochraně jakosti povrchových a podzemních vod</w:t>
      </w:r>
      <w:r w:rsidRPr="009F0206">
        <w:t xml:space="preserve"> definuje havárii jako mimořádné závažné zhoršení, popřípadě </w:t>
      </w:r>
      <w:r w:rsidRPr="006B3A62">
        <w:rPr>
          <w:b/>
        </w:rPr>
        <w:t>mimořádné závažné ohrožení jakosti vod</w:t>
      </w:r>
      <w:r w:rsidRPr="009F0206">
        <w:t>.</w:t>
      </w:r>
    </w:p>
    <w:p w14:paraId="0BE2501D" w14:textId="77777777" w:rsidR="006B3A62" w:rsidRPr="009F0206" w:rsidRDefault="006B3A62" w:rsidP="006B3A62">
      <w:r w:rsidRPr="009F0206">
        <w:t xml:space="preserve">Mimořádné závažné zhoršení jakosti vod je zpravidla náhlé, nepředvídané a projevuje se zejména závadným zabarvením, zápachem, vytvořením usazenin, tukovým povlakem nebo pěnou, popřípadě mimořádným hynutím ryb. Za mimořádné závažné ohrožení jakosti vod se považuje ohrožení vzniklé neovladatelným </w:t>
      </w:r>
      <w:r w:rsidRPr="006B3A62">
        <w:rPr>
          <w:b/>
        </w:rPr>
        <w:t>vniknutím závadných látek, popřípadě odpadních vod v jakosti nebo množství, které může způsobit havárii, do prostředí souvisejícího s povrchovou nebo podzemní vodou.</w:t>
      </w:r>
    </w:p>
    <w:p w14:paraId="0428145F" w14:textId="77777777" w:rsidR="006B3A62" w:rsidRPr="006B3A62" w:rsidRDefault="006B3A62" w:rsidP="006B3A62">
      <w:pPr>
        <w:rPr>
          <w:b/>
        </w:rPr>
      </w:pPr>
      <w:r w:rsidRPr="009F0206">
        <w:t xml:space="preserve">Dále se za mimořádné závažné ohrožení jakosti vod považují případy technických poruch a závad, které takovému vniknutí předcházejí, a </w:t>
      </w:r>
      <w:r w:rsidRPr="006B3A62">
        <w:rPr>
          <w:b/>
        </w:rPr>
        <w:t>případy úniku ropných látek ze zařízení k jejich zachycování, skladování, dopravě a odkládání.</w:t>
      </w:r>
    </w:p>
    <w:p w14:paraId="10A23DF5" w14:textId="77777777" w:rsidR="006B3A62" w:rsidRDefault="006B3A62" w:rsidP="006B3A62">
      <w:r w:rsidRPr="009F0206">
        <w:t xml:space="preserve">Za havárii se vždy považují případy </w:t>
      </w:r>
      <w:r w:rsidRPr="006B3A62">
        <w:rPr>
          <w:b/>
        </w:rPr>
        <w:t>zhoršení nebo ohrožení jakosti vod ropnými látkami</w:t>
      </w:r>
      <w:r w:rsidRPr="009F0206">
        <w:t>, popřípadě radioaktivními zářiči a radioaktivními odpady.</w:t>
      </w:r>
    </w:p>
    <w:p w14:paraId="3B2F9162" w14:textId="77777777" w:rsidR="00D51270" w:rsidRPr="009F0206" w:rsidRDefault="00D51270" w:rsidP="00D51270">
      <w:pPr>
        <w:tabs>
          <w:tab w:val="num" w:pos="0"/>
        </w:tabs>
      </w:pPr>
      <w:r w:rsidRPr="0060006F">
        <w:t>Provozovatel je povinen</w:t>
      </w:r>
      <w:r>
        <w:t xml:space="preserve"> ihned oznámit telefonicky nebo </w:t>
      </w:r>
      <w:r w:rsidRPr="0060006F">
        <w:t>jiným vhodným způsobem vznik nehody, havárie apod. podle dalších odstavců.</w:t>
      </w:r>
    </w:p>
    <w:p w14:paraId="2AE92AFA" w14:textId="77777777" w:rsidR="006B3A62" w:rsidRPr="009F0206" w:rsidRDefault="006B3A62" w:rsidP="006B3A62">
      <w:pPr>
        <w:pStyle w:val="Nadpis2"/>
      </w:pPr>
      <w:bookmarkStart w:id="16" w:name="_Toc262479751"/>
      <w:bookmarkStart w:id="17" w:name="_Toc414949612"/>
      <w:bookmarkStart w:id="18" w:name="_Toc152072676"/>
      <w:r w:rsidRPr="009F0206">
        <w:t>Látky škodlivé vodám</w:t>
      </w:r>
      <w:bookmarkEnd w:id="16"/>
      <w:bookmarkEnd w:id="17"/>
      <w:bookmarkEnd w:id="18"/>
    </w:p>
    <w:p w14:paraId="4E229282" w14:textId="77777777" w:rsidR="006B3A62" w:rsidRPr="009F0206" w:rsidRDefault="006B3A62" w:rsidP="006B3A62">
      <w:r w:rsidRPr="009F0206">
        <w:t>Látky ohrožující jakost nebo zdravotní nezávadnost vod. Pokud nejsou součástí odpadních vod v rozsahu povoleného nakládání s vodami.</w:t>
      </w:r>
    </w:p>
    <w:p w14:paraId="1F5B6F54" w14:textId="77777777" w:rsidR="006B3A62" w:rsidRPr="009F0206" w:rsidRDefault="006B3A62" w:rsidP="006B3A62">
      <w:pPr>
        <w:pStyle w:val="Nadpis2"/>
      </w:pPr>
      <w:bookmarkStart w:id="19" w:name="_Toc262479752"/>
      <w:bookmarkStart w:id="20" w:name="_Toc414949613"/>
      <w:bookmarkStart w:id="21" w:name="_Toc152072677"/>
      <w:r w:rsidRPr="009F0206">
        <w:t>Ropné látky</w:t>
      </w:r>
      <w:bookmarkEnd w:id="19"/>
      <w:bookmarkEnd w:id="20"/>
      <w:bookmarkEnd w:id="21"/>
    </w:p>
    <w:p w14:paraId="11CAA4C9" w14:textId="77777777" w:rsidR="006B3A62" w:rsidRPr="009F0206" w:rsidRDefault="006B3A62" w:rsidP="006B3A62">
      <w:r w:rsidRPr="009F0206">
        <w:t xml:space="preserve">Uhlovodíky a jejich směsi s bodem tuhnutí nižším než + </w:t>
      </w:r>
      <w:smartTag w:uri="urn:schemas-microsoft-com:office:smarttags" w:element="metricconverter">
        <w:smartTagPr>
          <w:attr w:name="ProductID" w:val="40ﾰC"/>
        </w:smartTagPr>
        <w:r w:rsidRPr="009F0206">
          <w:t>40°C</w:t>
        </w:r>
      </w:smartTag>
      <w:r w:rsidRPr="009F0206">
        <w:t>.</w:t>
      </w:r>
    </w:p>
    <w:p w14:paraId="2620807F" w14:textId="77777777" w:rsidR="006B3A62" w:rsidRPr="009F0206" w:rsidRDefault="006B3A62" w:rsidP="006B3A62">
      <w:pPr>
        <w:pStyle w:val="Nadpis2"/>
      </w:pPr>
      <w:bookmarkStart w:id="22" w:name="_Toc414949614"/>
      <w:bookmarkStart w:id="23" w:name="_Toc152072678"/>
      <w:r w:rsidRPr="009F0206">
        <w:t>Závadné látky použité na stavbě</w:t>
      </w:r>
      <w:bookmarkEnd w:id="22"/>
      <w:bookmarkEnd w:id="23"/>
    </w:p>
    <w:p w14:paraId="47EE5AEF" w14:textId="77777777" w:rsidR="006B3A62" w:rsidRPr="009F0206" w:rsidRDefault="006B3A62" w:rsidP="006B3A62">
      <w:r w:rsidRPr="009F0206">
        <w:t xml:space="preserve">Projekt zpracovává odstranění stávajícího mostu s následným otevřením výkopu a zřízením nové ŽB konstrukce. Dále jsou navrženy </w:t>
      </w:r>
      <w:r w:rsidR="000B16EF">
        <w:t xml:space="preserve">úpravy navazujících úseků komunikace a </w:t>
      </w:r>
      <w:r w:rsidRPr="009F0206">
        <w:t xml:space="preserve">mírné terénní úpravy v okolí mostu po jeho dokončení. </w:t>
      </w:r>
    </w:p>
    <w:p w14:paraId="1E2351A7" w14:textId="77777777" w:rsidR="006B3A62" w:rsidRPr="009F0206" w:rsidRDefault="00F60DCC" w:rsidP="006B3A62">
      <w:r w:rsidRPr="006B3A62">
        <w:rPr>
          <w:b/>
        </w:rPr>
        <w:t>Benzín</w:t>
      </w:r>
      <w:r w:rsidRPr="009F0206">
        <w:t xml:space="preserve"> – směs</w:t>
      </w:r>
      <w:r w:rsidR="006B3A62" w:rsidRPr="009F0206">
        <w:t xml:space="preserve"> uhlovodíků, hořlavá kapalina s bodem vzplanutí pod -20 °C, meze výbušnosti jsou dolní 1,1 % obj., horní 7,0 % obj., hustota par vztažená na vzduch je 3,2, jedná se tedy o páry mimořádně těžké, schopné zatékat do nízkých prostorů a jam, obtížně vyvětratelné. Jedná se o hořlavou kapalinu I. třídy podle ČSN 65 0201. Bod vznícení je cca 260 °C, teplotní třída T 3. Třída požáru B.</w:t>
      </w:r>
    </w:p>
    <w:p w14:paraId="4C002A71" w14:textId="77777777" w:rsidR="006B3A62" w:rsidRPr="009F0206" w:rsidRDefault="00F60DCC" w:rsidP="006B3A62">
      <w:r w:rsidRPr="006B3A62">
        <w:rPr>
          <w:b/>
        </w:rPr>
        <w:t>Nafta</w:t>
      </w:r>
      <w:r w:rsidRPr="009F0206">
        <w:t xml:space="preserve"> – směs</w:t>
      </w:r>
      <w:r w:rsidR="006B3A62" w:rsidRPr="009F0206">
        <w:t xml:space="preserve"> uhlovodíků, hořlavá kapalina s bodem vzplanutí 56 °C, o výhřevnosti 42,7 MJ.kg-1, za podmínek běžných teplot a pokud se nevyskytuje jako aerosol, není nebezpečná výbuchem. Jedná se o hořlavou kapalinu III. třídy podle ČSN 65 02 01. Bod vznícení je cca 220 °C, teplotní třída T 3.</w:t>
      </w:r>
    </w:p>
    <w:p w14:paraId="3D69026C" w14:textId="77777777" w:rsidR="006B3A62" w:rsidRPr="009F0206" w:rsidRDefault="00F60DCC" w:rsidP="006B3A62">
      <w:r w:rsidRPr="006B3A62">
        <w:rPr>
          <w:b/>
        </w:rPr>
        <w:t>Oleje</w:t>
      </w:r>
      <w:r w:rsidRPr="009F0206">
        <w:t xml:space="preserve"> – jak</w:t>
      </w:r>
      <w:r w:rsidR="006B3A62" w:rsidRPr="009F0206">
        <w:t xml:space="preserve"> </w:t>
      </w:r>
      <w:r w:rsidRPr="009F0206">
        <w:t>převodové,</w:t>
      </w:r>
      <w:r w:rsidR="006B3A62" w:rsidRPr="009F0206">
        <w:t xml:space="preserve"> tak motorové, řadíme vzhledem k jejich teplotám vzplanutí, které </w:t>
      </w:r>
      <w:r w:rsidR="006B3A62" w:rsidRPr="009F0206">
        <w:br/>
        <w:t xml:space="preserve">se pohybují přibližně mezi </w:t>
      </w:r>
      <w:r w:rsidRPr="009F0206">
        <w:t>160–210</w:t>
      </w:r>
      <w:r w:rsidR="006B3A62" w:rsidRPr="009F0206">
        <w:t xml:space="preserve"> °C, mezi kapaliny IV. třídy nebezpečnosti.</w:t>
      </w:r>
    </w:p>
    <w:p w14:paraId="008ECD1E" w14:textId="77777777" w:rsidR="006B3A62" w:rsidRPr="009F0206" w:rsidRDefault="006B3A62" w:rsidP="006B3A62"/>
    <w:p w14:paraId="015FB040" w14:textId="77777777" w:rsidR="006B3A62" w:rsidRDefault="006B3A62" w:rsidP="006B3A62">
      <w:r w:rsidRPr="009F0206">
        <w:t>Bezpečnostní listy závadných látek budou umístěny v místě zařízení staveniště nebo u stavbyvedoucího.</w:t>
      </w:r>
    </w:p>
    <w:p w14:paraId="4EF92B24" w14:textId="77777777" w:rsidR="001F672B" w:rsidRPr="009F0206" w:rsidRDefault="001F672B" w:rsidP="001F672B">
      <w:pPr>
        <w:pStyle w:val="Nadpis1"/>
      </w:pPr>
      <w:bookmarkStart w:id="24" w:name="_Toc414949615"/>
      <w:bookmarkStart w:id="25" w:name="_Toc152072679"/>
      <w:r>
        <w:t>Z</w:t>
      </w:r>
      <w:r w:rsidRPr="009F0206">
        <w:t>droje úniků, vymezení havarijních stavů</w:t>
      </w:r>
      <w:bookmarkEnd w:id="24"/>
      <w:bookmarkEnd w:id="25"/>
    </w:p>
    <w:p w14:paraId="47F8E9A4" w14:textId="77777777" w:rsidR="001F672B" w:rsidRPr="001F672B" w:rsidRDefault="001F672B" w:rsidP="001F672B">
      <w:pPr>
        <w:rPr>
          <w:b/>
        </w:rPr>
      </w:pPr>
      <w:r w:rsidRPr="001F672B">
        <w:rPr>
          <w:b/>
        </w:rPr>
        <w:t>K úniku ropných látek může dojít z těchto zdrojů:</w:t>
      </w:r>
    </w:p>
    <w:p w14:paraId="7D8C55D8" w14:textId="710DB7AC" w:rsidR="0020015D" w:rsidRPr="00726D27" w:rsidRDefault="001F672B" w:rsidP="00A71363">
      <w:pPr>
        <w:pStyle w:val="Odstavecseseznamem"/>
        <w:numPr>
          <w:ilvl w:val="0"/>
          <w:numId w:val="7"/>
        </w:numPr>
        <w:rPr>
          <w:b/>
        </w:rPr>
      </w:pPr>
      <w:r w:rsidRPr="00726D27">
        <w:t>Z cisternového vozu, ze kterého probíhá stáčení motorové nafty do techniky nebo dalších</w:t>
      </w:r>
      <w:r w:rsidR="00D51270">
        <w:t xml:space="preserve"> </w:t>
      </w:r>
      <w:r w:rsidRPr="001F672B">
        <w:t>používaných mechanizačních prostředků. Při úniku může dojít ke kontaminaci okolní zeminy. Stáčení nesmí být prováděno bez přítomnosti obsluhy.</w:t>
      </w:r>
    </w:p>
    <w:p w14:paraId="2400FCEA" w14:textId="3C0DEEBB" w:rsidR="001F672B" w:rsidRPr="001F672B" w:rsidRDefault="001F672B" w:rsidP="001F672B">
      <w:pPr>
        <w:rPr>
          <w:b/>
        </w:rPr>
      </w:pPr>
      <w:r w:rsidRPr="001F672B">
        <w:rPr>
          <w:b/>
        </w:rPr>
        <w:t>Místo plnění – zařízení staveniště.</w:t>
      </w:r>
    </w:p>
    <w:p w14:paraId="54F3696F" w14:textId="77777777" w:rsidR="001F672B" w:rsidRPr="001F672B" w:rsidRDefault="001F672B" w:rsidP="00726D27">
      <w:pPr>
        <w:pStyle w:val="Odstavecseseznamem"/>
        <w:numPr>
          <w:ilvl w:val="0"/>
          <w:numId w:val="14"/>
        </w:numPr>
      </w:pPr>
      <w:r w:rsidRPr="001F672B">
        <w:lastRenderedPageBreak/>
        <w:t>Při technické poruše</w:t>
      </w:r>
    </w:p>
    <w:p w14:paraId="1920ABA8" w14:textId="77777777" w:rsidR="001F672B" w:rsidRPr="001F672B" w:rsidRDefault="001F672B" w:rsidP="00726D27">
      <w:pPr>
        <w:pStyle w:val="Odstavecseseznamem"/>
        <w:numPr>
          <w:ilvl w:val="0"/>
          <w:numId w:val="14"/>
        </w:numPr>
      </w:pPr>
      <w:r w:rsidRPr="001F672B">
        <w:t>Při nedovolené manipulaci s nebezpečnými látkami</w:t>
      </w:r>
    </w:p>
    <w:p w14:paraId="156607D4" w14:textId="77777777" w:rsidR="001F672B" w:rsidRPr="001F672B" w:rsidRDefault="001F672B" w:rsidP="00726D27">
      <w:pPr>
        <w:pStyle w:val="Odstavecseseznamem"/>
        <w:numPr>
          <w:ilvl w:val="0"/>
          <w:numId w:val="14"/>
        </w:numPr>
      </w:pPr>
      <w:r w:rsidRPr="001F672B">
        <w:t>Nedbalostí obsluhy mechanizace nebo dopravních prostředků</w:t>
      </w:r>
    </w:p>
    <w:p w14:paraId="0647018C" w14:textId="77777777" w:rsidR="00D51270" w:rsidRDefault="001F672B" w:rsidP="00726D27">
      <w:pPr>
        <w:pStyle w:val="Odstavecseseznamem"/>
        <w:numPr>
          <w:ilvl w:val="0"/>
          <w:numId w:val="14"/>
        </w:numPr>
      </w:pPr>
      <w:r w:rsidRPr="001F672B">
        <w:t>Z odlučovače oleje, kde se shromažďují zaolejované vody jak z mytí techniky, tak z případných úkapů ropných látek na ploše určené k mytí techniky</w:t>
      </w:r>
    </w:p>
    <w:p w14:paraId="6D130DCE" w14:textId="77777777" w:rsidR="001F672B" w:rsidRPr="001F672B" w:rsidRDefault="001F672B" w:rsidP="001F672B">
      <w:r w:rsidRPr="001F672B">
        <w:t>Pro provoz techniky je vhodnější používat bionaftu, pokud to technologie zhotovitele umožní.</w:t>
      </w:r>
    </w:p>
    <w:p w14:paraId="0F058FA6" w14:textId="77777777" w:rsidR="001F672B" w:rsidRPr="009F0206" w:rsidRDefault="001F672B" w:rsidP="001F672B"/>
    <w:p w14:paraId="636497DD" w14:textId="77777777" w:rsidR="001F672B" w:rsidRPr="001F672B" w:rsidRDefault="001F672B" w:rsidP="001F672B">
      <w:pPr>
        <w:rPr>
          <w:b/>
        </w:rPr>
      </w:pPr>
      <w:r w:rsidRPr="001F672B">
        <w:rPr>
          <w:b/>
        </w:rPr>
        <w:t>Při zjištění jakéhokoliv výše uvedeného úniku ropných látek je nutné dodržet tento následující postup:</w:t>
      </w:r>
    </w:p>
    <w:p w14:paraId="2522DAD8" w14:textId="77777777" w:rsidR="001F672B" w:rsidRPr="00D51270" w:rsidRDefault="001F672B" w:rsidP="00BA3C1E">
      <w:pPr>
        <w:pStyle w:val="Odstavecseseznamem"/>
        <w:numPr>
          <w:ilvl w:val="0"/>
          <w:numId w:val="8"/>
        </w:numPr>
      </w:pPr>
      <w:r w:rsidRPr="00D51270">
        <w:t>odstranit příčinu havárie a zamezí se dalšímu úniku do okolí a do povrchových vod</w:t>
      </w:r>
    </w:p>
    <w:p w14:paraId="453256FA" w14:textId="77777777" w:rsidR="001F672B" w:rsidRPr="00D51270" w:rsidRDefault="001F672B" w:rsidP="00BA3C1E">
      <w:pPr>
        <w:pStyle w:val="Odstavecseseznamem"/>
        <w:numPr>
          <w:ilvl w:val="0"/>
          <w:numId w:val="8"/>
        </w:numPr>
      </w:pPr>
      <w:r w:rsidRPr="00D51270">
        <w:t>chránit nezpevněné plochy</w:t>
      </w:r>
    </w:p>
    <w:p w14:paraId="373F8BBD" w14:textId="77777777" w:rsidR="001F672B" w:rsidRPr="00D51270" w:rsidRDefault="001F672B" w:rsidP="00BA3C1E">
      <w:pPr>
        <w:pStyle w:val="Odstavecseseznamem"/>
        <w:numPr>
          <w:ilvl w:val="0"/>
          <w:numId w:val="8"/>
        </w:numPr>
      </w:pPr>
      <w:r w:rsidRPr="00D51270">
        <w:t>zamezit vstupu nepovolaných osob</w:t>
      </w:r>
    </w:p>
    <w:p w14:paraId="1BE0A01D" w14:textId="77777777" w:rsidR="001F672B" w:rsidRPr="00D51270" w:rsidRDefault="001F672B" w:rsidP="00BA3C1E">
      <w:pPr>
        <w:pStyle w:val="Odstavecseseznamem"/>
        <w:numPr>
          <w:ilvl w:val="0"/>
          <w:numId w:val="8"/>
        </w:numPr>
      </w:pPr>
      <w:r w:rsidRPr="00D51270">
        <w:t>veškeré havárie okamžitě hlásit nadřízenému technikovi, který posoudí závažnost havárie a v případě nutnosti přizve hasiče, policii atd.</w:t>
      </w:r>
    </w:p>
    <w:p w14:paraId="136B32D5" w14:textId="77777777" w:rsidR="001F672B" w:rsidRPr="00D51270" w:rsidRDefault="001F672B" w:rsidP="00BA3C1E">
      <w:pPr>
        <w:pStyle w:val="Odstavecseseznamem"/>
        <w:numPr>
          <w:ilvl w:val="0"/>
          <w:numId w:val="8"/>
        </w:numPr>
      </w:pPr>
      <w:r w:rsidRPr="00D51270">
        <w:t>po zlikvidování uniklé nafty se začne s likvidací zbylé nafty a skvrn pomocí sorpčních prostředků. Nasáklý sorbent se v PE pytlích nebo v sudech odveze na likvidaci oprávněné firmě nebo se uskladní a co nejdříve je odvezen oprávněnou firmou.</w:t>
      </w:r>
    </w:p>
    <w:p w14:paraId="1289D4FF" w14:textId="77777777" w:rsidR="001F672B" w:rsidRPr="00D51270" w:rsidRDefault="00D51270" w:rsidP="00BA3C1E">
      <w:pPr>
        <w:pStyle w:val="Odstavecseseznamem"/>
        <w:numPr>
          <w:ilvl w:val="0"/>
          <w:numId w:val="8"/>
        </w:numPr>
      </w:pPr>
      <w:r>
        <w:t>p</w:t>
      </w:r>
      <w:r w:rsidR="001F672B" w:rsidRPr="00D51270">
        <w:t>ři zasažení vodorovných zpevněných ploch se prostor zasype sorpčním prostředkem, případně se prostor ohradí</w:t>
      </w:r>
    </w:p>
    <w:p w14:paraId="4CBCF647" w14:textId="77777777" w:rsidR="001F672B" w:rsidRPr="00D51270" w:rsidRDefault="00D51270" w:rsidP="00BA3C1E">
      <w:pPr>
        <w:pStyle w:val="Odstavecseseznamem"/>
        <w:numPr>
          <w:ilvl w:val="0"/>
          <w:numId w:val="8"/>
        </w:numPr>
      </w:pPr>
      <w:r>
        <w:t>p</w:t>
      </w:r>
      <w:r w:rsidR="001F672B" w:rsidRPr="00D51270">
        <w:t>ři zasažení nezpevněných ploch se provádí zasypávání sorbenty a zemina, která byla kontaminována, se odtěží</w:t>
      </w:r>
    </w:p>
    <w:p w14:paraId="0840F21D" w14:textId="77777777" w:rsidR="001F672B" w:rsidRPr="00D51270" w:rsidRDefault="00D51270" w:rsidP="00BA3C1E">
      <w:pPr>
        <w:pStyle w:val="Odstavecseseznamem"/>
        <w:numPr>
          <w:ilvl w:val="0"/>
          <w:numId w:val="8"/>
        </w:numPr>
      </w:pPr>
      <w:r>
        <w:t>p</w:t>
      </w:r>
      <w:r w:rsidR="001F672B" w:rsidRPr="00D51270">
        <w:t>ři zasažení povrchových vod se ropné látky zachytí pomocí norné stěny a zaolejovaná fáze se pomocí sběrače nebo pomocí sorbentu zachytí</w:t>
      </w:r>
    </w:p>
    <w:p w14:paraId="3E9500BA" w14:textId="77777777" w:rsidR="001F672B" w:rsidRPr="009F0206" w:rsidRDefault="001F672B" w:rsidP="00D51270"/>
    <w:p w14:paraId="7549B044" w14:textId="77777777" w:rsidR="001F672B" w:rsidRPr="009F0206" w:rsidRDefault="001F672B" w:rsidP="00D51270">
      <w:r w:rsidRPr="009F0206">
        <w:t>K likvidaci ropné havárie je zakázáno použití jakýchkoli odmašťovacích kapalin.</w:t>
      </w:r>
    </w:p>
    <w:p w14:paraId="26FC1299" w14:textId="77777777" w:rsidR="001F672B" w:rsidRPr="009F0206" w:rsidRDefault="001F672B" w:rsidP="00D51270">
      <w:r w:rsidRPr="009F0206">
        <w:t>Na území prováděné stavby nesmí být skladovány žádné ropné látky ani jiné látky škodlivé vodám. Pokud budou v lokalitě stavby zaparkovány stavební mechanismy, je nutno zabezpečit tuto techniku záchytnými vanami.</w:t>
      </w:r>
    </w:p>
    <w:p w14:paraId="2F622EA8" w14:textId="77777777" w:rsidR="001F672B" w:rsidRDefault="001F672B" w:rsidP="00D51270">
      <w:r w:rsidRPr="009F0206">
        <w:t>Na stavbě musí být k dispozici prostředky ke zdolávání havárie.</w:t>
      </w:r>
    </w:p>
    <w:p w14:paraId="64A4A9E9" w14:textId="77777777" w:rsidR="00D51270" w:rsidRPr="009F0206" w:rsidRDefault="00D51270" w:rsidP="00D51270">
      <w:pPr>
        <w:pStyle w:val="Nadpis1"/>
      </w:pPr>
      <w:bookmarkStart w:id="26" w:name="_Toc262479754"/>
      <w:bookmarkStart w:id="27" w:name="_Toc414949616"/>
      <w:bookmarkStart w:id="28" w:name="_Toc152072680"/>
      <w:r w:rsidRPr="009F0206">
        <w:t>Prostředky ke zdolání mimořádné situace nebo havárie</w:t>
      </w:r>
      <w:bookmarkEnd w:id="26"/>
      <w:bookmarkEnd w:id="27"/>
      <w:bookmarkEnd w:id="28"/>
    </w:p>
    <w:p w14:paraId="1C174968" w14:textId="77777777" w:rsidR="00D51270" w:rsidRPr="009F0206" w:rsidRDefault="00D51270" w:rsidP="00D51270">
      <w:pPr>
        <w:tabs>
          <w:tab w:val="num" w:pos="0"/>
        </w:tabs>
      </w:pPr>
      <w:r w:rsidRPr="009F0206">
        <w:t>Prostředky nutné ke zdolání havárie musí být umístěny v prostoru staveniště a musí být pravidelně kontrolovány, zda jsou funkční a úplné.</w:t>
      </w:r>
    </w:p>
    <w:p w14:paraId="4467D4A0" w14:textId="77777777" w:rsidR="00D51270" w:rsidRPr="009F0206" w:rsidRDefault="00D51270" w:rsidP="00D51270">
      <w:pPr>
        <w:tabs>
          <w:tab w:val="num" w:pos="0"/>
        </w:tabs>
      </w:pPr>
    </w:p>
    <w:p w14:paraId="5E54E0A7" w14:textId="77777777" w:rsidR="00D51270" w:rsidRPr="00D51270" w:rsidRDefault="00D51270" w:rsidP="00D51270">
      <w:pPr>
        <w:tabs>
          <w:tab w:val="num" w:pos="0"/>
        </w:tabs>
        <w:rPr>
          <w:b/>
        </w:rPr>
      </w:pPr>
      <w:r w:rsidRPr="00D51270">
        <w:rPr>
          <w:b/>
        </w:rPr>
        <w:t>Základní havarijní souprava:</w:t>
      </w:r>
    </w:p>
    <w:p w14:paraId="793B6166" w14:textId="77777777" w:rsidR="00D51270" w:rsidRPr="009F0206" w:rsidRDefault="00D51270" w:rsidP="00BA3C1E">
      <w:pPr>
        <w:pStyle w:val="Odstavecseseznamem"/>
        <w:numPr>
          <w:ilvl w:val="0"/>
          <w:numId w:val="9"/>
        </w:numPr>
        <w:tabs>
          <w:tab w:val="left" w:pos="567"/>
        </w:tabs>
      </w:pPr>
      <w:r w:rsidRPr="009F0206">
        <w:t>Sorbalit (jiný sorbent), piliny, písek</w:t>
      </w:r>
    </w:p>
    <w:p w14:paraId="7614741F" w14:textId="77777777" w:rsidR="00D51270" w:rsidRPr="009F0206" w:rsidRDefault="00D51270" w:rsidP="00BA3C1E">
      <w:pPr>
        <w:pStyle w:val="Odstavecseseznamem"/>
        <w:numPr>
          <w:ilvl w:val="0"/>
          <w:numId w:val="9"/>
        </w:numPr>
        <w:tabs>
          <w:tab w:val="left" w:pos="567"/>
        </w:tabs>
      </w:pPr>
      <w:r w:rsidRPr="009F0206">
        <w:t>sorpční textilie</w:t>
      </w:r>
    </w:p>
    <w:p w14:paraId="09B7C306" w14:textId="77777777" w:rsidR="00D51270" w:rsidRPr="009F0206" w:rsidRDefault="00D51270" w:rsidP="00BA3C1E">
      <w:pPr>
        <w:pStyle w:val="Odstavecseseznamem"/>
        <w:numPr>
          <w:ilvl w:val="0"/>
          <w:numId w:val="9"/>
        </w:numPr>
        <w:tabs>
          <w:tab w:val="left" w:pos="567"/>
        </w:tabs>
      </w:pPr>
      <w:r w:rsidRPr="009F0206">
        <w:t>lopaty, krumpáč</w:t>
      </w:r>
    </w:p>
    <w:p w14:paraId="69C17719" w14:textId="77777777" w:rsidR="00D51270" w:rsidRPr="009F0206" w:rsidRDefault="00D51270" w:rsidP="00BA3C1E">
      <w:pPr>
        <w:pStyle w:val="Odstavecseseznamem"/>
        <w:numPr>
          <w:ilvl w:val="0"/>
          <w:numId w:val="9"/>
        </w:numPr>
        <w:tabs>
          <w:tab w:val="left" w:pos="567"/>
        </w:tabs>
      </w:pPr>
      <w:r w:rsidRPr="009F0206">
        <w:t>plechové těsné sudy na sběr znečištěných sorbentů</w:t>
      </w:r>
    </w:p>
    <w:p w14:paraId="3E02E395" w14:textId="77777777" w:rsidR="00D51270" w:rsidRPr="009F0206" w:rsidRDefault="00D51270" w:rsidP="00BA3C1E">
      <w:pPr>
        <w:pStyle w:val="Odstavecseseznamem"/>
        <w:numPr>
          <w:ilvl w:val="0"/>
          <w:numId w:val="9"/>
        </w:numPr>
        <w:tabs>
          <w:tab w:val="left" w:pos="567"/>
        </w:tabs>
      </w:pPr>
      <w:r w:rsidRPr="009F0206">
        <w:t>prostředky pro hrázkování – fólie, písek, trámky</w:t>
      </w:r>
    </w:p>
    <w:p w14:paraId="0FE19B61" w14:textId="77777777" w:rsidR="00D51270" w:rsidRPr="009F0206" w:rsidRDefault="00D51270" w:rsidP="00BA3C1E">
      <w:pPr>
        <w:pStyle w:val="Odstavecseseznamem"/>
        <w:numPr>
          <w:ilvl w:val="0"/>
          <w:numId w:val="9"/>
        </w:numPr>
        <w:tabs>
          <w:tab w:val="left" w:pos="567"/>
        </w:tabs>
      </w:pPr>
      <w:r w:rsidRPr="009F0206">
        <w:t>osobní ochranné pomůcky – gumové rukavice a obuv</w:t>
      </w:r>
    </w:p>
    <w:p w14:paraId="5D12A051" w14:textId="77777777" w:rsidR="00D51270" w:rsidRPr="009F0206" w:rsidRDefault="00D51270" w:rsidP="00BA3C1E">
      <w:pPr>
        <w:pStyle w:val="Odstavecseseznamem"/>
        <w:numPr>
          <w:ilvl w:val="0"/>
          <w:numId w:val="9"/>
        </w:numPr>
        <w:tabs>
          <w:tab w:val="left" w:pos="567"/>
        </w:tabs>
      </w:pPr>
      <w:r w:rsidRPr="009F0206">
        <w:t>baterka</w:t>
      </w:r>
    </w:p>
    <w:p w14:paraId="2E9D3997" w14:textId="77777777" w:rsidR="00D51270" w:rsidRPr="009F0206" w:rsidRDefault="00D51270" w:rsidP="00D51270">
      <w:pPr>
        <w:pStyle w:val="Nadpis1"/>
      </w:pPr>
      <w:bookmarkStart w:id="29" w:name="_Toc114275524"/>
      <w:bookmarkStart w:id="30" w:name="_Toc262479755"/>
      <w:bookmarkStart w:id="31" w:name="_Toc414949617"/>
      <w:bookmarkStart w:id="32" w:name="_Toc152072681"/>
      <w:r w:rsidRPr="009F0206">
        <w:t>Při havárii únikem závadných látek</w:t>
      </w:r>
      <w:bookmarkEnd w:id="29"/>
      <w:bookmarkEnd w:id="30"/>
      <w:bookmarkEnd w:id="31"/>
      <w:bookmarkEnd w:id="32"/>
    </w:p>
    <w:p w14:paraId="60B71A7D" w14:textId="77777777" w:rsidR="00D51270" w:rsidRPr="009F0206" w:rsidRDefault="00D51270" w:rsidP="000B16EF">
      <w:r w:rsidRPr="009F0206">
        <w:t>Pokud dojde při manipulaci se sudem s oleji například k proražení zdvíhacím zařízením vysokozdvižného vozíku anebo pádu na zpevněnou plochu či komunikaci a na zpevněnou plochu vytéká olej, je nutné tuto havárii odstranit následujícím způsobem:</w:t>
      </w:r>
    </w:p>
    <w:p w14:paraId="6B8015EF" w14:textId="77777777" w:rsidR="00D51270" w:rsidRPr="009F0206" w:rsidRDefault="00D51270" w:rsidP="00BA3C1E">
      <w:pPr>
        <w:pStyle w:val="Odstavecseseznamem"/>
        <w:numPr>
          <w:ilvl w:val="0"/>
          <w:numId w:val="10"/>
        </w:numPr>
      </w:pPr>
      <w:r w:rsidRPr="009F0206">
        <w:t>Obsluha se okamžitě snaží lokalizovat místo havárie a informuje svého nadřízeného.</w:t>
      </w:r>
    </w:p>
    <w:p w14:paraId="2BD65A93" w14:textId="77777777" w:rsidR="00D51270" w:rsidRPr="009F0206" w:rsidRDefault="00D51270" w:rsidP="00BA3C1E">
      <w:pPr>
        <w:pStyle w:val="Odstavecseseznamem"/>
        <w:numPr>
          <w:ilvl w:val="0"/>
          <w:numId w:val="10"/>
        </w:numPr>
      </w:pPr>
      <w:r w:rsidRPr="009F0206">
        <w:lastRenderedPageBreak/>
        <w:t>Olej vytéká ze sudu, a proto je nutné v co nejkratší době jej polohovat tak, aby výtok oleje byl minimální.</w:t>
      </w:r>
    </w:p>
    <w:p w14:paraId="595D90D8" w14:textId="77777777" w:rsidR="00D51270" w:rsidRPr="009F0206" w:rsidRDefault="00D51270" w:rsidP="00BA3C1E">
      <w:pPr>
        <w:pStyle w:val="Odstavecseseznamem"/>
        <w:numPr>
          <w:ilvl w:val="0"/>
          <w:numId w:val="10"/>
        </w:numPr>
      </w:pPr>
      <w:r w:rsidRPr="009F0206">
        <w:t>Zajistit kanalizační vpusti záslepkami</w:t>
      </w:r>
    </w:p>
    <w:p w14:paraId="758A8755" w14:textId="77777777" w:rsidR="00D51270" w:rsidRPr="009F0206" w:rsidRDefault="00D51270" w:rsidP="00BA3C1E">
      <w:pPr>
        <w:pStyle w:val="Odstavecseseznamem"/>
        <w:numPr>
          <w:ilvl w:val="0"/>
          <w:numId w:val="10"/>
        </w:numPr>
      </w:pPr>
      <w:r w:rsidRPr="009F0206">
        <w:t>Vtok do povrchových vod a na nezpevněné plochy ohradit trámky nebo sorpčními hady</w:t>
      </w:r>
    </w:p>
    <w:p w14:paraId="5E76B20D" w14:textId="77777777" w:rsidR="00D51270" w:rsidRPr="009F0206" w:rsidRDefault="00D51270" w:rsidP="00BA3C1E">
      <w:pPr>
        <w:pStyle w:val="Odstavecseseznamem"/>
        <w:numPr>
          <w:ilvl w:val="0"/>
          <w:numId w:val="10"/>
        </w:numPr>
      </w:pPr>
      <w:r w:rsidRPr="009F0206">
        <w:t>Pro sanaci rozlitého oleje je výhodné použít sorpčních materiálů. Pokud dojde k úniku oleje do dešťové kanalizace v areálu, ihned informovat vedoucího provozu a spolupracovat s ním.</w:t>
      </w:r>
    </w:p>
    <w:p w14:paraId="0A998567" w14:textId="77777777" w:rsidR="00D51270" w:rsidRPr="009F0206" w:rsidRDefault="00D51270" w:rsidP="00BA3C1E">
      <w:pPr>
        <w:pStyle w:val="Odstavecseseznamem"/>
        <w:numPr>
          <w:ilvl w:val="0"/>
          <w:numId w:val="10"/>
        </w:numPr>
      </w:pPr>
      <w:r w:rsidRPr="009F0206">
        <w:t>Ropné produkty na hladině zachytit pomocí norných stěn nebo zachytit vhodnými sorpčními prostředky</w:t>
      </w:r>
    </w:p>
    <w:p w14:paraId="3E9F6A61" w14:textId="77777777" w:rsidR="00D51270" w:rsidRPr="009F0206" w:rsidRDefault="00D51270" w:rsidP="00BA3C1E">
      <w:pPr>
        <w:pStyle w:val="Odstavecseseznamem"/>
        <w:numPr>
          <w:ilvl w:val="0"/>
          <w:numId w:val="10"/>
        </w:numPr>
      </w:pPr>
      <w:r w:rsidRPr="009F0206">
        <w:t>Kyseliny neutralizovat (vápno, soda)</w:t>
      </w:r>
    </w:p>
    <w:p w14:paraId="04C0DA4B" w14:textId="77777777" w:rsidR="00D51270" w:rsidRPr="009F0206" w:rsidRDefault="00D51270" w:rsidP="00BA3C1E">
      <w:pPr>
        <w:pStyle w:val="Odstavecseseznamem"/>
        <w:numPr>
          <w:ilvl w:val="0"/>
          <w:numId w:val="10"/>
        </w:numPr>
      </w:pPr>
      <w:r w:rsidRPr="009F0206">
        <w:t>Je zakázáno k likvidaci ropných látek používat jakékoli odmašťovací látky</w:t>
      </w:r>
    </w:p>
    <w:p w14:paraId="7583148F" w14:textId="77777777" w:rsidR="00D51270" w:rsidRPr="009F0206" w:rsidRDefault="00D51270" w:rsidP="00BA3C1E">
      <w:pPr>
        <w:pStyle w:val="Odstavecseseznamem"/>
        <w:numPr>
          <w:ilvl w:val="0"/>
          <w:numId w:val="10"/>
        </w:numPr>
      </w:pPr>
      <w:r w:rsidRPr="009F0206">
        <w:t>Používat ochranné pracovní pomůcky</w:t>
      </w:r>
    </w:p>
    <w:p w14:paraId="40B89D52" w14:textId="77777777" w:rsidR="00D51270" w:rsidRPr="009F0206" w:rsidRDefault="00D51270" w:rsidP="00BA3C1E">
      <w:pPr>
        <w:pStyle w:val="Odstavecseseznamem"/>
        <w:numPr>
          <w:ilvl w:val="0"/>
          <w:numId w:val="10"/>
        </w:numPr>
      </w:pPr>
      <w:r w:rsidRPr="009F0206">
        <w:t xml:space="preserve">Nadřízený pracovník posoudí velikost a důsledky havárie a rozhodne o dalším postupu. Vytvoří odborný tým pro likvidaci havárie  </w:t>
      </w:r>
    </w:p>
    <w:p w14:paraId="057837DF" w14:textId="77777777" w:rsidR="00D51270" w:rsidRPr="009F0206" w:rsidRDefault="00D51270" w:rsidP="00BA3C1E">
      <w:pPr>
        <w:pStyle w:val="Odstavecseseznamem"/>
        <w:numPr>
          <w:ilvl w:val="0"/>
          <w:numId w:val="10"/>
        </w:numPr>
      </w:pPr>
      <w:r w:rsidRPr="009F0206">
        <w:t>Provést opatření k zajištění požární bezpečnosti</w:t>
      </w:r>
    </w:p>
    <w:p w14:paraId="70041AC2" w14:textId="77777777" w:rsidR="00D51270" w:rsidRDefault="00D51270" w:rsidP="00BA3C1E">
      <w:pPr>
        <w:pStyle w:val="Odstavecseseznamem"/>
        <w:numPr>
          <w:ilvl w:val="0"/>
          <w:numId w:val="10"/>
        </w:numPr>
      </w:pPr>
      <w:r w:rsidRPr="009F0206">
        <w:t>Uniklé látky nesplachovat vodou</w:t>
      </w:r>
    </w:p>
    <w:p w14:paraId="68837FE2" w14:textId="77777777" w:rsidR="006133B2" w:rsidRPr="009F0206" w:rsidRDefault="006133B2" w:rsidP="0006719E"/>
    <w:p w14:paraId="17CDE13D" w14:textId="77777777" w:rsidR="00D51270" w:rsidRPr="00D51270" w:rsidRDefault="00D51270" w:rsidP="00D51270">
      <w:pPr>
        <w:rPr>
          <w:b/>
        </w:rPr>
      </w:pPr>
      <w:r w:rsidRPr="00D51270">
        <w:rPr>
          <w:b/>
        </w:rPr>
        <w:t>Následná opatření</w:t>
      </w:r>
    </w:p>
    <w:p w14:paraId="5046965C" w14:textId="77777777" w:rsidR="00D51270" w:rsidRPr="009F0206" w:rsidRDefault="00D51270" w:rsidP="00BA3C1E">
      <w:pPr>
        <w:pStyle w:val="Odstavecseseznamem"/>
        <w:numPr>
          <w:ilvl w:val="0"/>
          <w:numId w:val="11"/>
        </w:numPr>
        <w:tabs>
          <w:tab w:val="num" w:pos="426"/>
        </w:tabs>
      </w:pPr>
      <w:r w:rsidRPr="009F0206">
        <w:t>Při zasažení nezpevněných ploch odtěžit kontaminovanou zeminu</w:t>
      </w:r>
    </w:p>
    <w:p w14:paraId="3F031FEA" w14:textId="77777777" w:rsidR="00D51270" w:rsidRPr="009F0206" w:rsidRDefault="00D51270" w:rsidP="00BA3C1E">
      <w:pPr>
        <w:pStyle w:val="Odstavecseseznamem"/>
        <w:numPr>
          <w:ilvl w:val="0"/>
          <w:numId w:val="11"/>
        </w:numPr>
        <w:tabs>
          <w:tab w:val="num" w:pos="426"/>
        </w:tabs>
      </w:pPr>
      <w:r w:rsidRPr="009F0206">
        <w:t>Není-li jednoznačně jasné, kdo havárii způsobil, je nutno odebrat vzorek znečišťující látky, znečištěné vody a pozadí (profil nad místem zjištěného nebo předpokládaného vniknutí znečištění do toku)</w:t>
      </w:r>
    </w:p>
    <w:p w14:paraId="75EC1B56" w14:textId="77777777" w:rsidR="00D51270" w:rsidRPr="009F0206" w:rsidRDefault="00D51270" w:rsidP="00BA3C1E">
      <w:pPr>
        <w:pStyle w:val="Odstavecseseznamem"/>
        <w:numPr>
          <w:ilvl w:val="0"/>
          <w:numId w:val="11"/>
        </w:numPr>
        <w:tabs>
          <w:tab w:val="num" w:pos="426"/>
        </w:tabs>
      </w:pPr>
      <w:r w:rsidRPr="009F0206">
        <w:t>Se zbytky uniklých látek, kontaminovanou zeminou, použitými sorpčními prostředky nakládat jako s nebezpečnými odpady</w:t>
      </w:r>
    </w:p>
    <w:p w14:paraId="7DE1AF72" w14:textId="77777777" w:rsidR="00D51270" w:rsidRPr="009F0206" w:rsidRDefault="00D51270" w:rsidP="00D51270">
      <w:pPr>
        <w:pStyle w:val="Nadpis2"/>
      </w:pPr>
      <w:bookmarkStart w:id="33" w:name="_Toc114275525"/>
      <w:bookmarkStart w:id="34" w:name="_Toc262479756"/>
      <w:bookmarkStart w:id="35" w:name="_Toc414949618"/>
      <w:bookmarkStart w:id="36" w:name="_Toc152072682"/>
      <w:r w:rsidRPr="009F0206">
        <w:t>Způsob omezení rizikových vlivů</w:t>
      </w:r>
      <w:bookmarkEnd w:id="33"/>
      <w:bookmarkEnd w:id="34"/>
      <w:bookmarkEnd w:id="35"/>
      <w:bookmarkEnd w:id="36"/>
    </w:p>
    <w:p w14:paraId="56149655" w14:textId="77777777" w:rsidR="00D51270" w:rsidRPr="009F0206" w:rsidRDefault="00D51270" w:rsidP="00D51270">
      <w:r w:rsidRPr="009F0206">
        <w:t>Obsluha manipuluje s ropnými látkami v pracovních rukavicích, v předepsané pracovní obuvi, pracovním oděvu, a pokud plní shromažďovací a skladovací prostředky používá pracovního štítu. Při manipulaci s plnými či prázdnými shromažďovacími a skladovacími prostředky používá ochranné pracovní přílby.</w:t>
      </w:r>
    </w:p>
    <w:p w14:paraId="6ED826B3" w14:textId="77777777" w:rsidR="00D51270" w:rsidRPr="009F0206" w:rsidRDefault="00D51270" w:rsidP="00D51270">
      <w:r w:rsidRPr="009F0206">
        <w:t>Bezpečnostní pásma, únikové cesty a zóny jsou vyznačeny a jsou součástí požárního řádu.</w:t>
      </w:r>
    </w:p>
    <w:p w14:paraId="75518979" w14:textId="77777777" w:rsidR="00D51270" w:rsidRDefault="00D51270" w:rsidP="00D51270">
      <w:r w:rsidRPr="009F0206">
        <w:t xml:space="preserve">Po celou dobu realizace stavby </w:t>
      </w:r>
      <w:r w:rsidR="00AC79F5">
        <w:t>je doporučeno</w:t>
      </w:r>
      <w:r w:rsidRPr="009F0206">
        <w:t xml:space="preserve"> v korytě vodního toku po proudu pod stavbou preventivně umíst</w:t>
      </w:r>
      <w:r w:rsidR="00AC79F5">
        <w:t xml:space="preserve">it </w:t>
      </w:r>
      <w:r w:rsidRPr="009F0206">
        <w:t>norn</w:t>
      </w:r>
      <w:r w:rsidR="00AC79F5">
        <w:t>ou</w:t>
      </w:r>
      <w:r w:rsidRPr="009F0206">
        <w:t xml:space="preserve"> stěn</w:t>
      </w:r>
      <w:r w:rsidR="00AC79F5">
        <w:t>u</w:t>
      </w:r>
      <w:r w:rsidRPr="009F0206">
        <w:t>.</w:t>
      </w:r>
    </w:p>
    <w:p w14:paraId="5413EF40" w14:textId="77777777" w:rsidR="00D51270" w:rsidRPr="009F0206" w:rsidRDefault="00D51270" w:rsidP="00D51270">
      <w:pPr>
        <w:pStyle w:val="Nadpis1"/>
      </w:pPr>
      <w:bookmarkStart w:id="37" w:name="_Toc262479757"/>
      <w:bookmarkStart w:id="38" w:name="_Toc414949619"/>
      <w:bookmarkStart w:id="39" w:name="_Toc152072683"/>
      <w:r w:rsidRPr="009F0206">
        <w:t>Porušení sítí</w:t>
      </w:r>
      <w:bookmarkEnd w:id="37"/>
      <w:bookmarkEnd w:id="38"/>
      <w:bookmarkEnd w:id="39"/>
    </w:p>
    <w:p w14:paraId="1BCE53AD" w14:textId="77777777" w:rsidR="00D51270" w:rsidRPr="009F0206" w:rsidRDefault="00D51270" w:rsidP="00BA3C1E">
      <w:pPr>
        <w:pStyle w:val="Odstavecseseznamem"/>
        <w:numPr>
          <w:ilvl w:val="0"/>
          <w:numId w:val="11"/>
        </w:numPr>
        <w:tabs>
          <w:tab w:val="num" w:pos="426"/>
        </w:tabs>
      </w:pPr>
      <w:r w:rsidRPr="009F0206">
        <w:t>Na stavbách, především při provádění zemních prací, může dojít k porušení inženýrských sítí:</w:t>
      </w:r>
    </w:p>
    <w:p w14:paraId="556CDD20" w14:textId="77777777" w:rsidR="00D51270" w:rsidRPr="009F0206" w:rsidRDefault="00D51270" w:rsidP="00BA3C1E">
      <w:pPr>
        <w:pStyle w:val="Odstavecseseznamem"/>
        <w:numPr>
          <w:ilvl w:val="0"/>
          <w:numId w:val="11"/>
        </w:numPr>
        <w:tabs>
          <w:tab w:val="num" w:pos="426"/>
        </w:tabs>
      </w:pPr>
      <w:r w:rsidRPr="009F0206">
        <w:t>Poškození elektrických kabelů při kontaktu stavebních strojů s elektrickým vedením</w:t>
      </w:r>
    </w:p>
    <w:p w14:paraId="4C6C0731" w14:textId="77777777" w:rsidR="00D51270" w:rsidRPr="009F0206" w:rsidRDefault="00D51270" w:rsidP="00BA3C1E">
      <w:pPr>
        <w:pStyle w:val="Odstavecseseznamem"/>
        <w:numPr>
          <w:ilvl w:val="0"/>
          <w:numId w:val="11"/>
        </w:numPr>
        <w:tabs>
          <w:tab w:val="num" w:pos="426"/>
        </w:tabs>
      </w:pPr>
      <w:r w:rsidRPr="009F0206">
        <w:t>Narušení a poškození plynových potrubí a zařízení s následným únikem zemního plynu do uzavřených prostor přilehlých objektů, kdy může dojít k iniciaci vytvořené výbušné směsi</w:t>
      </w:r>
    </w:p>
    <w:p w14:paraId="675CB239" w14:textId="77777777" w:rsidR="00D51270" w:rsidRPr="009F0206" w:rsidRDefault="00D51270" w:rsidP="00BA3C1E">
      <w:pPr>
        <w:pStyle w:val="Odstavecseseznamem"/>
        <w:numPr>
          <w:ilvl w:val="0"/>
          <w:numId w:val="11"/>
        </w:numPr>
        <w:tabs>
          <w:tab w:val="num" w:pos="426"/>
        </w:tabs>
      </w:pPr>
      <w:r w:rsidRPr="009F0206">
        <w:t>Přerušení vodovodního potrubí a přerušení dodávky pitné vody</w:t>
      </w:r>
    </w:p>
    <w:p w14:paraId="6A2E2339" w14:textId="2FF97969" w:rsidR="00D51270" w:rsidRDefault="00D51270" w:rsidP="00BA3C1E">
      <w:pPr>
        <w:pStyle w:val="Odstavecseseznamem"/>
        <w:numPr>
          <w:ilvl w:val="0"/>
          <w:numId w:val="11"/>
        </w:numPr>
        <w:tabs>
          <w:tab w:val="num" w:pos="426"/>
        </w:tabs>
      </w:pPr>
      <w:r w:rsidRPr="009F0206">
        <w:t>Přerušení parovodu</w:t>
      </w:r>
    </w:p>
    <w:p w14:paraId="10B38E6F" w14:textId="2D7BB5BE" w:rsidR="00726D27" w:rsidRDefault="00726D27" w:rsidP="00726D27">
      <w:pPr>
        <w:tabs>
          <w:tab w:val="num" w:pos="426"/>
        </w:tabs>
      </w:pPr>
    </w:p>
    <w:p w14:paraId="7DF80AF1" w14:textId="77777777" w:rsidR="00726D27" w:rsidRPr="009F0206" w:rsidRDefault="00726D27" w:rsidP="00726D27">
      <w:pPr>
        <w:tabs>
          <w:tab w:val="num" w:pos="426"/>
        </w:tabs>
      </w:pPr>
    </w:p>
    <w:p w14:paraId="070A3ED7" w14:textId="77777777" w:rsidR="00D51270" w:rsidRPr="009F0206" w:rsidRDefault="00D51270" w:rsidP="00D51270">
      <w:pPr>
        <w:rPr>
          <w:b/>
        </w:rPr>
      </w:pPr>
      <w:r w:rsidRPr="009F0206">
        <w:rPr>
          <w:b/>
        </w:rPr>
        <w:t>Okamžitá opatření</w:t>
      </w:r>
    </w:p>
    <w:p w14:paraId="2F197E9F" w14:textId="77777777" w:rsidR="00D51270" w:rsidRPr="009F0206" w:rsidRDefault="00D51270" w:rsidP="00BA3C1E">
      <w:pPr>
        <w:pStyle w:val="Odstavecseseznamem"/>
        <w:numPr>
          <w:ilvl w:val="0"/>
          <w:numId w:val="11"/>
        </w:numPr>
        <w:tabs>
          <w:tab w:val="num" w:pos="426"/>
        </w:tabs>
      </w:pPr>
      <w:r w:rsidRPr="009F0206">
        <w:t>Zajistit, aby do rizikového prostoru byl zamezen vstup osob</w:t>
      </w:r>
    </w:p>
    <w:p w14:paraId="001B5C4D" w14:textId="77777777" w:rsidR="00D51270" w:rsidRPr="009F0206" w:rsidRDefault="00D51270" w:rsidP="00BA3C1E">
      <w:pPr>
        <w:pStyle w:val="Odstavecseseznamem"/>
        <w:numPr>
          <w:ilvl w:val="0"/>
          <w:numId w:val="11"/>
        </w:numPr>
        <w:tabs>
          <w:tab w:val="num" w:pos="426"/>
        </w:tabs>
      </w:pPr>
      <w:r w:rsidRPr="009F0206">
        <w:t>Kontaktovat příslušné správce sítí</w:t>
      </w:r>
    </w:p>
    <w:p w14:paraId="34B0B4D7" w14:textId="77777777" w:rsidR="00D51270" w:rsidRPr="009F0206" w:rsidRDefault="00D51270" w:rsidP="00BA3C1E">
      <w:pPr>
        <w:pStyle w:val="Odstavecseseznamem"/>
        <w:numPr>
          <w:ilvl w:val="0"/>
          <w:numId w:val="11"/>
        </w:numPr>
        <w:tabs>
          <w:tab w:val="num" w:pos="426"/>
        </w:tabs>
      </w:pPr>
      <w:r w:rsidRPr="009F0206">
        <w:t>Havárii likvidují správci sítí pomocí specializovaných jednotek</w:t>
      </w:r>
    </w:p>
    <w:p w14:paraId="7A165ECA" w14:textId="77777777" w:rsidR="00D51270" w:rsidRPr="009F0206" w:rsidRDefault="00D51270" w:rsidP="00D51270">
      <w:pPr>
        <w:pStyle w:val="Nadpis1"/>
      </w:pPr>
      <w:bookmarkStart w:id="40" w:name="_Toc114275526"/>
      <w:bookmarkStart w:id="41" w:name="_Toc262479758"/>
      <w:bookmarkStart w:id="42" w:name="_Toc414949620"/>
      <w:bookmarkStart w:id="43" w:name="_Toc152072684"/>
      <w:r w:rsidRPr="009F0206">
        <w:lastRenderedPageBreak/>
        <w:t>Požární ohrožení</w:t>
      </w:r>
      <w:bookmarkEnd w:id="40"/>
      <w:bookmarkEnd w:id="41"/>
      <w:bookmarkEnd w:id="42"/>
      <w:bookmarkEnd w:id="43"/>
    </w:p>
    <w:p w14:paraId="473F6CEF" w14:textId="77777777" w:rsidR="00D51270" w:rsidRPr="009F0206" w:rsidRDefault="00D51270" w:rsidP="00D51270">
      <w:r w:rsidRPr="009F0206">
        <w:t>V případě požáru je nutné se řídit požárním řádem stavby, který je vyvěšen na všech základních pracovištích a objektech, kde je trvalá obsluha. Požární řád musí obsahovat vedle požárních předpisů tyto základní údaje:</w:t>
      </w:r>
    </w:p>
    <w:p w14:paraId="6742E8E9" w14:textId="77777777" w:rsidR="00D51270" w:rsidRPr="009F0206" w:rsidRDefault="00D51270" w:rsidP="00BA3C1E">
      <w:pPr>
        <w:pStyle w:val="Odstavecseseznamem"/>
        <w:numPr>
          <w:ilvl w:val="0"/>
          <w:numId w:val="12"/>
        </w:numPr>
        <w:tabs>
          <w:tab w:val="num" w:pos="426"/>
        </w:tabs>
      </w:pPr>
      <w:r w:rsidRPr="009F0206">
        <w:t xml:space="preserve">jméno zodpovědného </w:t>
      </w:r>
      <w:r w:rsidR="00F60DCC" w:rsidRPr="009F0206">
        <w:t>pracovníka – včetně</w:t>
      </w:r>
      <w:r w:rsidRPr="009F0206">
        <w:t xml:space="preserve"> adresy a telefonu v době jeho nepřítomnosti ve firmě</w:t>
      </w:r>
    </w:p>
    <w:p w14:paraId="0CEE158E" w14:textId="77777777" w:rsidR="00D51270" w:rsidRPr="009F0206" w:rsidRDefault="00D51270" w:rsidP="00BA3C1E">
      <w:pPr>
        <w:pStyle w:val="Odstavecseseznamem"/>
        <w:numPr>
          <w:ilvl w:val="0"/>
          <w:numId w:val="12"/>
        </w:numPr>
        <w:tabs>
          <w:tab w:val="num" w:pos="426"/>
        </w:tabs>
      </w:pPr>
      <w:r w:rsidRPr="009F0206">
        <w:t>telefonní číslo požárního sboru</w:t>
      </w:r>
    </w:p>
    <w:p w14:paraId="24BD9313" w14:textId="77777777" w:rsidR="00D51270" w:rsidRPr="009F0206" w:rsidRDefault="00D51270" w:rsidP="00BA3C1E">
      <w:pPr>
        <w:pStyle w:val="Odstavecseseznamem"/>
        <w:numPr>
          <w:ilvl w:val="0"/>
          <w:numId w:val="12"/>
        </w:numPr>
        <w:tabs>
          <w:tab w:val="num" w:pos="426"/>
        </w:tabs>
      </w:pPr>
      <w:r w:rsidRPr="009F0206">
        <w:t>telefonní číslo záchranné služby</w:t>
      </w:r>
    </w:p>
    <w:p w14:paraId="17BFF302" w14:textId="77777777" w:rsidR="00D51270" w:rsidRPr="009F0206" w:rsidRDefault="00D51270" w:rsidP="00D51270"/>
    <w:p w14:paraId="39DA428F" w14:textId="77777777" w:rsidR="00D51270" w:rsidRPr="00D51270" w:rsidRDefault="00D51270" w:rsidP="00D51270">
      <w:pPr>
        <w:rPr>
          <w:b/>
        </w:rPr>
      </w:pPr>
      <w:bookmarkStart w:id="44" w:name="_Toc114275527"/>
      <w:r w:rsidRPr="00D51270">
        <w:rPr>
          <w:b/>
        </w:rPr>
        <w:t>Povinnosti zaměstnance</w:t>
      </w:r>
      <w:bookmarkEnd w:id="44"/>
    </w:p>
    <w:p w14:paraId="05382F96" w14:textId="77777777" w:rsidR="00D51270" w:rsidRPr="009F0206" w:rsidRDefault="00D51270" w:rsidP="00BA3C1E">
      <w:pPr>
        <w:pStyle w:val="Odstavecseseznamem"/>
        <w:numPr>
          <w:ilvl w:val="0"/>
          <w:numId w:val="12"/>
        </w:numPr>
        <w:tabs>
          <w:tab w:val="num" w:pos="426"/>
        </w:tabs>
      </w:pPr>
      <w:r w:rsidRPr="009F0206">
        <w:t>seznámit se s předpisy a normami z oblasti požární ochrany, s obsahem poplachových směrnic a požárních řádů svého pracoviště a dodržovat je</w:t>
      </w:r>
    </w:p>
    <w:p w14:paraId="5786337B" w14:textId="77777777" w:rsidR="00D51270" w:rsidRPr="009F0206" w:rsidRDefault="00D51270" w:rsidP="00BA3C1E">
      <w:pPr>
        <w:pStyle w:val="Odstavecseseznamem"/>
        <w:numPr>
          <w:ilvl w:val="0"/>
          <w:numId w:val="12"/>
        </w:numPr>
        <w:tabs>
          <w:tab w:val="num" w:pos="426"/>
        </w:tabs>
      </w:pPr>
      <w:r w:rsidRPr="009F0206">
        <w:t>znát rozmístění a obsluhu hasicích přístrojů na pracovišti a způsob hašení různých typů požárů</w:t>
      </w:r>
    </w:p>
    <w:p w14:paraId="5271D30B" w14:textId="77777777" w:rsidR="00D51270" w:rsidRPr="009F0206" w:rsidRDefault="00D51270" w:rsidP="00BA3C1E">
      <w:pPr>
        <w:pStyle w:val="Odstavecseseznamem"/>
        <w:numPr>
          <w:ilvl w:val="0"/>
          <w:numId w:val="12"/>
        </w:numPr>
        <w:tabs>
          <w:tab w:val="num" w:pos="426"/>
        </w:tabs>
      </w:pPr>
      <w:r w:rsidRPr="009F0206">
        <w:t>uhasit sám požár, který zpozoruje; nemůže-li tak učinit, musí bezodkladně zjištěný požár ohlásit způsobem stanoveným v poplachové směrnici</w:t>
      </w:r>
    </w:p>
    <w:p w14:paraId="73BA3345" w14:textId="77777777" w:rsidR="00D51270" w:rsidRPr="009F0206" w:rsidRDefault="00D51270" w:rsidP="00BA3C1E">
      <w:pPr>
        <w:pStyle w:val="Odstavecseseznamem"/>
        <w:numPr>
          <w:ilvl w:val="0"/>
          <w:numId w:val="12"/>
        </w:numPr>
        <w:tabs>
          <w:tab w:val="num" w:pos="426"/>
        </w:tabs>
      </w:pPr>
      <w:r w:rsidRPr="009F0206">
        <w:t>účastnit se podle svých sil při zdolávání požáru</w:t>
      </w:r>
    </w:p>
    <w:p w14:paraId="494DDBF2" w14:textId="77777777" w:rsidR="00D51270" w:rsidRPr="009F0206" w:rsidRDefault="00D51270" w:rsidP="00BA3C1E">
      <w:pPr>
        <w:pStyle w:val="Odstavecseseznamem"/>
        <w:numPr>
          <w:ilvl w:val="0"/>
          <w:numId w:val="12"/>
        </w:numPr>
        <w:tabs>
          <w:tab w:val="num" w:pos="426"/>
        </w:tabs>
      </w:pPr>
      <w:r w:rsidRPr="009F0206">
        <w:t>oznámit všechny požární závady tomu, kdo odpovídá a pečuje o požární bezpečnost v závodě, tj. požárnímu technikovi</w:t>
      </w:r>
    </w:p>
    <w:p w14:paraId="4AFBB2BF" w14:textId="77777777" w:rsidR="00D51270" w:rsidRDefault="00D51270" w:rsidP="00BA3C1E">
      <w:pPr>
        <w:pStyle w:val="Odstavecseseznamem"/>
        <w:numPr>
          <w:ilvl w:val="0"/>
          <w:numId w:val="12"/>
        </w:numPr>
        <w:tabs>
          <w:tab w:val="num" w:pos="426"/>
        </w:tabs>
      </w:pPr>
      <w:r w:rsidRPr="009F0206">
        <w:t>účastnit se školení o požární ochraně organizované vedením firmy</w:t>
      </w:r>
    </w:p>
    <w:p w14:paraId="35052F71" w14:textId="77777777" w:rsidR="00D51270" w:rsidRPr="009F0206" w:rsidRDefault="00D51270" w:rsidP="00D51270">
      <w:pPr>
        <w:tabs>
          <w:tab w:val="num" w:pos="426"/>
        </w:tabs>
      </w:pPr>
    </w:p>
    <w:p w14:paraId="22F9C4AA" w14:textId="77777777" w:rsidR="00D51270" w:rsidRPr="009F0206" w:rsidRDefault="00D51270" w:rsidP="00D51270">
      <w:r w:rsidRPr="009F0206">
        <w:t>Každý zaměstnanec je povinen si počínat při výkonu svého zaměstnání tak, aby nezadal příčinu ke vzniku požáru nebo jinak nepoškodil, popř. neohrozil zdraví a život svůj nebo svých spolupracovníků a nepoškodil majetek.</w:t>
      </w:r>
    </w:p>
    <w:p w14:paraId="62FA7397" w14:textId="77777777" w:rsidR="00D51270" w:rsidRPr="009F0206" w:rsidRDefault="00D51270" w:rsidP="00D51270">
      <w:pPr>
        <w:pStyle w:val="Nadpis1"/>
      </w:pPr>
      <w:bookmarkStart w:id="45" w:name="_Toc262479760"/>
      <w:bookmarkStart w:id="46" w:name="_Toc414949621"/>
      <w:bookmarkStart w:id="47" w:name="_Toc152072685"/>
      <w:r w:rsidRPr="009F0206">
        <w:t>Činnost provozovatele při havárii a obsah hlášení</w:t>
      </w:r>
      <w:bookmarkEnd w:id="45"/>
      <w:bookmarkEnd w:id="46"/>
      <w:bookmarkEnd w:id="47"/>
    </w:p>
    <w:p w14:paraId="3D314CC9" w14:textId="77777777" w:rsidR="00D51270" w:rsidRPr="009F0206" w:rsidRDefault="00D51270" w:rsidP="00D51270">
      <w:r w:rsidRPr="009F0206">
        <w:t>V případě náhlé havárie je povinností provozovatele provést všechna opatření k urychlení odstranění příčiny.</w:t>
      </w:r>
      <w:r>
        <w:t xml:space="preserve"> </w:t>
      </w:r>
      <w:r w:rsidRPr="009F0206">
        <w:t>Při znečištění povrchových vod je provozovatel povinen se řídit rovněž pokyny správce toku.</w:t>
      </w:r>
    </w:p>
    <w:p w14:paraId="275B8833" w14:textId="77777777" w:rsidR="00D51270" w:rsidRPr="009F0206" w:rsidRDefault="00D51270" w:rsidP="00D51270">
      <w:pPr>
        <w:pStyle w:val="Nadpis2"/>
      </w:pPr>
      <w:bookmarkStart w:id="48" w:name="_Toc262479761"/>
      <w:bookmarkStart w:id="49" w:name="_Toc414949622"/>
      <w:bookmarkStart w:id="50" w:name="_Toc152072686"/>
      <w:r w:rsidRPr="009F0206">
        <w:t>Systém spojení při mimořádných událostech:</w:t>
      </w:r>
      <w:bookmarkEnd w:id="48"/>
      <w:bookmarkEnd w:id="49"/>
      <w:bookmarkEnd w:id="50"/>
    </w:p>
    <w:p w14:paraId="7D84C372" w14:textId="77777777" w:rsidR="00D51270" w:rsidRPr="009F0206" w:rsidRDefault="00D51270" w:rsidP="00D51270">
      <w:r w:rsidRPr="009F0206">
        <w:t>V případě podezření na únik závadných látek do vod informovat o havárii správce vodohospodářsky významných vodních toků, popř. Hasičský záchranný sbor.</w:t>
      </w:r>
    </w:p>
    <w:p w14:paraId="694AF215" w14:textId="4E3ADEA8" w:rsidR="00726D27" w:rsidRDefault="00D51270" w:rsidP="00D51270">
      <w:r w:rsidRPr="009F0206">
        <w:t>Při ohlašování havárie HZS a Policii ČR není vhodné vzhledem k charakteru, specifičnosti a délce předávaných zpráv a tím blokování linek pro závažnější případy využívat telefonních čísel tísňového volání, ale používat spojení na operační pracoviště a telefonní ústředny. Tísňové volání by mělo být využíváno při nebezpečí výbuchu, požáru, hrozící otravě, ekologické katastrofě, vážného zranění osob apod.</w:t>
      </w:r>
    </w:p>
    <w:p w14:paraId="437CBE1B" w14:textId="77777777" w:rsidR="00726D27" w:rsidRDefault="00726D27">
      <w:pPr>
        <w:spacing w:after="80"/>
        <w:ind w:left="851"/>
      </w:pPr>
      <w:r>
        <w:br w:type="page"/>
      </w:r>
    </w:p>
    <w:p w14:paraId="7B3611A0" w14:textId="77777777" w:rsidR="00D51270" w:rsidRPr="009F0206" w:rsidRDefault="00D51270" w:rsidP="00D51270">
      <w:pPr>
        <w:pStyle w:val="Nadpis2"/>
      </w:pPr>
      <w:bookmarkStart w:id="51" w:name="_Toc414949623"/>
      <w:bookmarkStart w:id="52" w:name="_Toc152072687"/>
      <w:r w:rsidRPr="009F0206">
        <w:lastRenderedPageBreak/>
        <w:t>Hlášení o havárii:</w:t>
      </w:r>
      <w:bookmarkEnd w:id="51"/>
      <w:bookmarkEnd w:id="52"/>
    </w:p>
    <w:p w14:paraId="644F2CF2" w14:textId="77777777" w:rsidR="00D51270" w:rsidRPr="009F0206" w:rsidRDefault="00D51270" w:rsidP="00D51270">
      <w:r w:rsidRPr="009F0206">
        <w:t>Hlášení o havárii obsahuje tyto údaje:</w:t>
      </w:r>
    </w:p>
    <w:p w14:paraId="4C7C29A3" w14:textId="77777777" w:rsidR="00D51270" w:rsidRPr="009F0206" w:rsidRDefault="00D51270" w:rsidP="00BA3C1E">
      <w:pPr>
        <w:pStyle w:val="Odstavecseseznamem"/>
        <w:numPr>
          <w:ilvl w:val="0"/>
          <w:numId w:val="13"/>
        </w:numPr>
      </w:pPr>
      <w:r w:rsidRPr="009F0206">
        <w:t>čas vzniku havárie a čas jejího zjištění</w:t>
      </w:r>
    </w:p>
    <w:p w14:paraId="5256375E" w14:textId="77777777" w:rsidR="00D51270" w:rsidRPr="009F0206" w:rsidRDefault="00D51270" w:rsidP="00BA3C1E">
      <w:pPr>
        <w:pStyle w:val="Odstavecseseznamem"/>
        <w:numPr>
          <w:ilvl w:val="0"/>
          <w:numId w:val="13"/>
        </w:numPr>
      </w:pPr>
      <w:r w:rsidRPr="009F0206">
        <w:t xml:space="preserve">přesné označení místa včetně názvu </w:t>
      </w:r>
      <w:r w:rsidR="00F60DCC" w:rsidRPr="009F0206">
        <w:t>znečištěného,</w:t>
      </w:r>
      <w:r w:rsidRPr="009F0206">
        <w:t xml:space="preserve"> popř. ohroženého vodního toku</w:t>
      </w:r>
    </w:p>
    <w:p w14:paraId="5096F33B" w14:textId="77777777" w:rsidR="00D51270" w:rsidRPr="009F0206" w:rsidRDefault="00D51270" w:rsidP="00BA3C1E">
      <w:pPr>
        <w:pStyle w:val="Odstavecseseznamem"/>
        <w:numPr>
          <w:ilvl w:val="0"/>
          <w:numId w:val="13"/>
        </w:numPr>
      </w:pPr>
      <w:r w:rsidRPr="009F0206">
        <w:t>příznaky havárie</w:t>
      </w:r>
    </w:p>
    <w:p w14:paraId="49FDEF5B" w14:textId="77777777" w:rsidR="00D51270" w:rsidRPr="009F0206" w:rsidRDefault="00D51270" w:rsidP="00BA3C1E">
      <w:pPr>
        <w:pStyle w:val="Odstavecseseznamem"/>
        <w:numPr>
          <w:ilvl w:val="0"/>
          <w:numId w:val="13"/>
        </w:numPr>
      </w:pPr>
      <w:r w:rsidRPr="009F0206">
        <w:t>druh a množství znečišťující látky</w:t>
      </w:r>
    </w:p>
    <w:p w14:paraId="2DD4567E" w14:textId="77777777" w:rsidR="00D51270" w:rsidRPr="009F0206" w:rsidRDefault="00D51270" w:rsidP="00BA3C1E">
      <w:pPr>
        <w:pStyle w:val="Odstavecseseznamem"/>
        <w:numPr>
          <w:ilvl w:val="0"/>
          <w:numId w:val="13"/>
        </w:numPr>
      </w:pPr>
      <w:r w:rsidRPr="009F0206">
        <w:t>charakter havárie</w:t>
      </w:r>
    </w:p>
    <w:p w14:paraId="4606F0D9" w14:textId="77777777" w:rsidR="00D51270" w:rsidRPr="009F0206" w:rsidRDefault="00D51270" w:rsidP="00BA3C1E">
      <w:pPr>
        <w:pStyle w:val="Odstavecseseznamem"/>
        <w:numPr>
          <w:ilvl w:val="0"/>
          <w:numId w:val="13"/>
        </w:numPr>
      </w:pPr>
      <w:r w:rsidRPr="009F0206">
        <w:t>původce havárie</w:t>
      </w:r>
    </w:p>
    <w:p w14:paraId="13527CD7" w14:textId="77777777" w:rsidR="00D51270" w:rsidRPr="009F0206" w:rsidRDefault="00D51270" w:rsidP="00BA3C1E">
      <w:pPr>
        <w:pStyle w:val="Odstavecseseznamem"/>
        <w:numPr>
          <w:ilvl w:val="0"/>
          <w:numId w:val="13"/>
        </w:numPr>
      </w:pPr>
      <w:r w:rsidRPr="009F0206">
        <w:t>údaje o odebraných vzorcích</w:t>
      </w:r>
    </w:p>
    <w:p w14:paraId="5E8C0CEF" w14:textId="77777777" w:rsidR="00D51270" w:rsidRPr="009F0206" w:rsidRDefault="00D51270" w:rsidP="00BA3C1E">
      <w:pPr>
        <w:pStyle w:val="Odstavecseseznamem"/>
        <w:numPr>
          <w:ilvl w:val="0"/>
          <w:numId w:val="13"/>
        </w:numPr>
      </w:pPr>
      <w:r w:rsidRPr="009F0206">
        <w:t>údaje o provedených opatřeních</w:t>
      </w:r>
    </w:p>
    <w:p w14:paraId="3DD91BF1" w14:textId="77777777" w:rsidR="00D51270" w:rsidRPr="009F0206" w:rsidRDefault="00D51270" w:rsidP="00BA3C1E">
      <w:pPr>
        <w:pStyle w:val="Odstavecseseznamem"/>
        <w:numPr>
          <w:ilvl w:val="0"/>
          <w:numId w:val="13"/>
        </w:numPr>
      </w:pPr>
      <w:r w:rsidRPr="009F0206">
        <w:t>údaje o ohlašovateli (jméno, adresa, telefon)</w:t>
      </w:r>
    </w:p>
    <w:p w14:paraId="4D11D4B3" w14:textId="77777777" w:rsidR="00D51270" w:rsidRPr="009F0206" w:rsidRDefault="00D51270" w:rsidP="00BA3C1E">
      <w:pPr>
        <w:pStyle w:val="Odstavecseseznamem"/>
        <w:numPr>
          <w:ilvl w:val="0"/>
          <w:numId w:val="13"/>
        </w:numPr>
      </w:pPr>
      <w:r w:rsidRPr="009F0206">
        <w:t>komu byla havárie ohlášena</w:t>
      </w:r>
    </w:p>
    <w:p w14:paraId="4019C34D" w14:textId="77777777" w:rsidR="00D51270" w:rsidRPr="009F0206" w:rsidRDefault="00D51270" w:rsidP="00BA3C1E">
      <w:pPr>
        <w:pStyle w:val="Odstavecseseznamem"/>
        <w:numPr>
          <w:ilvl w:val="0"/>
          <w:numId w:val="13"/>
        </w:numPr>
      </w:pPr>
      <w:r w:rsidRPr="009F0206">
        <w:t>a další specifické údaje</w:t>
      </w:r>
    </w:p>
    <w:p w14:paraId="37662682" w14:textId="77777777" w:rsidR="00D51270" w:rsidRPr="009F0206" w:rsidRDefault="00D51270" w:rsidP="00D51270"/>
    <w:p w14:paraId="64E01248" w14:textId="77777777" w:rsidR="00D51270" w:rsidRPr="009F0206" w:rsidRDefault="00D51270" w:rsidP="00D51270">
      <w:r w:rsidRPr="009F0206">
        <w:t>Není-li jednoznačně jasné, kdo havárii způsobil, je nutno odebrat vzorky znečišťující látky, znečištěné</w:t>
      </w:r>
      <w:r w:rsidR="000F1C74">
        <w:t xml:space="preserve"> </w:t>
      </w:r>
      <w:r w:rsidRPr="009F0206">
        <w:t>vody a pozadí (profil nad místem zjištěného nebo předpokládaného vniknutí znečištění do toku).</w:t>
      </w:r>
    </w:p>
    <w:p w14:paraId="032A31D2" w14:textId="77777777" w:rsidR="00D51270" w:rsidRDefault="00D51270" w:rsidP="00D51270">
      <w:r w:rsidRPr="009F0206">
        <w:t>Zároveň je nutno zahájit okamžitě práce na odstranění škodlivých následků havárie, resp. učinit</w:t>
      </w:r>
      <w:r w:rsidR="000F1C74">
        <w:t xml:space="preserve"> </w:t>
      </w:r>
      <w:r w:rsidRPr="009F0206">
        <w:t>taková opatření, aby nemohlo dojít k znečištění povrchových a podzemních vod.</w:t>
      </w:r>
    </w:p>
    <w:p w14:paraId="04C5FAB8" w14:textId="77777777" w:rsidR="00F13DE3" w:rsidRPr="009F0206" w:rsidRDefault="00F13DE3" w:rsidP="00F13DE3">
      <w:pPr>
        <w:pStyle w:val="Nadpis1"/>
      </w:pPr>
      <w:bookmarkStart w:id="53" w:name="_Toc414949624"/>
      <w:bookmarkStart w:id="54" w:name="_Toc152072688"/>
      <w:r w:rsidRPr="009F0206">
        <w:t>Povodeň, vyplavení</w:t>
      </w:r>
      <w:bookmarkEnd w:id="53"/>
      <w:bookmarkEnd w:id="54"/>
    </w:p>
    <w:p w14:paraId="3A300584" w14:textId="77777777" w:rsidR="00F13DE3" w:rsidRPr="009F0206" w:rsidRDefault="00F13DE3" w:rsidP="00BA3C1E">
      <w:pPr>
        <w:pStyle w:val="Odstavecseseznamem"/>
        <w:numPr>
          <w:ilvl w:val="0"/>
          <w:numId w:val="13"/>
        </w:numPr>
      </w:pPr>
      <w:r w:rsidRPr="009F0206">
        <w:t>Zajistit okamžitou evakuaci osob z prostoru ohrožení</w:t>
      </w:r>
    </w:p>
    <w:p w14:paraId="5F506AEA" w14:textId="77777777" w:rsidR="00F13DE3" w:rsidRPr="009F0206" w:rsidRDefault="00F13DE3" w:rsidP="00BA3C1E">
      <w:pPr>
        <w:pStyle w:val="Odstavecseseznamem"/>
        <w:numPr>
          <w:ilvl w:val="0"/>
          <w:numId w:val="13"/>
        </w:numPr>
      </w:pPr>
      <w:r w:rsidRPr="009F0206">
        <w:t>V případě, že není evakuace možná, přivolat pomoc HZS</w:t>
      </w:r>
    </w:p>
    <w:p w14:paraId="2B2278FD" w14:textId="77777777" w:rsidR="00F13DE3" w:rsidRPr="009F0206" w:rsidRDefault="00F13DE3" w:rsidP="00BA3C1E">
      <w:pPr>
        <w:pStyle w:val="Odstavecseseznamem"/>
        <w:numPr>
          <w:ilvl w:val="0"/>
          <w:numId w:val="13"/>
        </w:numPr>
      </w:pPr>
      <w:r w:rsidRPr="009F0206">
        <w:t>Zajistit vypnutí elektrické energie v prostorech ohrožení</w:t>
      </w:r>
    </w:p>
    <w:p w14:paraId="64883D8D" w14:textId="77777777" w:rsidR="00F13DE3" w:rsidRPr="009F0206" w:rsidRDefault="00F13DE3" w:rsidP="00BA3C1E">
      <w:pPr>
        <w:pStyle w:val="Odstavecseseznamem"/>
        <w:numPr>
          <w:ilvl w:val="0"/>
          <w:numId w:val="13"/>
        </w:numPr>
      </w:pPr>
      <w:r w:rsidRPr="009F0206">
        <w:t>Materiál, který může způsobit kontaminaci vod, přemístit na bezpečná místa a zajistit, že nebude odplaven tokem vody nebo nevnikne do kanalizace</w:t>
      </w:r>
    </w:p>
    <w:p w14:paraId="59AE3A8A" w14:textId="77777777" w:rsidR="00F13DE3" w:rsidRPr="009F0206" w:rsidRDefault="00F13DE3" w:rsidP="00BA3C1E">
      <w:pPr>
        <w:pStyle w:val="Odstavecseseznamem"/>
        <w:numPr>
          <w:ilvl w:val="0"/>
          <w:numId w:val="13"/>
        </w:numPr>
      </w:pPr>
      <w:r w:rsidRPr="009F0206">
        <w:t>Pomocné konstrukce, které mohou v případě povodně ohrozit na životě jakékoli osoby, neprodleně odstranit</w:t>
      </w:r>
    </w:p>
    <w:p w14:paraId="0C08A4B1" w14:textId="77777777" w:rsidR="00F13DE3" w:rsidRPr="009F0206" w:rsidRDefault="00F13DE3" w:rsidP="00BA3C1E">
      <w:pPr>
        <w:pStyle w:val="Odstavecseseznamem"/>
        <w:numPr>
          <w:ilvl w:val="0"/>
          <w:numId w:val="13"/>
        </w:numPr>
      </w:pPr>
      <w:r w:rsidRPr="009F0206">
        <w:t>V případě vyhlášení povodňového stupně spolupracovat s místní povodňovou komisí na likvidaci škod</w:t>
      </w:r>
    </w:p>
    <w:p w14:paraId="42A2C4A3" w14:textId="77777777" w:rsidR="00F13DE3" w:rsidRPr="009F0206" w:rsidRDefault="00F13DE3" w:rsidP="00BA3C1E">
      <w:pPr>
        <w:pStyle w:val="Odstavecseseznamem"/>
        <w:numPr>
          <w:ilvl w:val="0"/>
          <w:numId w:val="13"/>
        </w:numPr>
      </w:pPr>
      <w:r w:rsidRPr="009F0206">
        <w:t>V případě přívalových nebo dlouho trvajících dešťů odstavit materiál, který může kontaminovat kanalizaci nebo vodní zdroje do krytých prostor</w:t>
      </w:r>
      <w:bookmarkStart w:id="55" w:name="_Toc410451965"/>
    </w:p>
    <w:p w14:paraId="795E6CBD" w14:textId="77777777" w:rsidR="00F13DE3" w:rsidRPr="009F0206" w:rsidRDefault="00F13DE3" w:rsidP="00F13DE3">
      <w:pPr>
        <w:pStyle w:val="Nadpis1"/>
      </w:pPr>
      <w:bookmarkStart w:id="56" w:name="_Toc152072689"/>
      <w:r>
        <w:t>Povinnosti zhotovitele</w:t>
      </w:r>
      <w:bookmarkEnd w:id="56"/>
    </w:p>
    <w:p w14:paraId="367E9276" w14:textId="77777777" w:rsidR="00F13DE3" w:rsidRPr="009F0206" w:rsidRDefault="00F13DE3" w:rsidP="00F13DE3">
      <w:r w:rsidRPr="009F0206">
        <w:t>Po dobu stavebních prací nebudou v blízkosti koryta zřizovány skládky nebo jiné objekty a zařízení, která by omezovala průtok.</w:t>
      </w:r>
    </w:p>
    <w:p w14:paraId="30C57FD3" w14:textId="77777777" w:rsidR="00F13DE3" w:rsidRPr="009F0206" w:rsidRDefault="00F13DE3" w:rsidP="00F13DE3">
      <w:r w:rsidRPr="009F0206">
        <w:t>Ropné látky, pohonné hmoty, maziva a oleje nesmějí být skladovány v zátopovém území, stejně jako materiály odplavitelné (prkna, hranoly).</w:t>
      </w:r>
    </w:p>
    <w:p w14:paraId="23C59C05" w14:textId="77777777" w:rsidR="00F13DE3" w:rsidRPr="009F0206" w:rsidRDefault="00F13DE3" w:rsidP="00F13DE3">
      <w:r w:rsidRPr="009F0206">
        <w:t>Zhotovitel bude průběžně po dobu užívání provizorní objízdné trasy sledovat stav vody a bude ho zaznamenávat do stavebního deníku.</w:t>
      </w:r>
    </w:p>
    <w:p w14:paraId="6EFF218A" w14:textId="77777777" w:rsidR="00F13DE3" w:rsidRPr="009F0206" w:rsidRDefault="00F13DE3" w:rsidP="00F13DE3">
      <w:r w:rsidRPr="009F0206">
        <w:t>V období, kdy budou očekávány vyšší průtoky zajistí zhotovitel noční služby a službu pro dny pracovního volna a pracovního klidu. Zhotovitel stavby vyhlašuje příslušný stupeň povodňové aktivity.</w:t>
      </w:r>
    </w:p>
    <w:p w14:paraId="4CB68E0A" w14:textId="77777777" w:rsidR="00F13DE3" w:rsidRPr="009F0206" w:rsidRDefault="00F13DE3" w:rsidP="00F13DE3">
      <w:pPr>
        <w:pStyle w:val="Nadpis2"/>
      </w:pPr>
      <w:bookmarkStart w:id="57" w:name="_Toc414949626"/>
      <w:bookmarkStart w:id="58" w:name="_Toc152072690"/>
      <w:r w:rsidRPr="009F0206">
        <w:t>Ochrana staveniště při stavbě</w:t>
      </w:r>
      <w:bookmarkEnd w:id="57"/>
      <w:bookmarkEnd w:id="58"/>
    </w:p>
    <w:p w14:paraId="1273E67C" w14:textId="6F79D0EF" w:rsidR="00F13DE3" w:rsidRPr="009F0206" w:rsidRDefault="008852F3" w:rsidP="00F13DE3">
      <w:r>
        <w:t xml:space="preserve">Řeka Svratka je vedena ve svém korytě, které lemují ochránné hráze. </w:t>
      </w:r>
      <w:r w:rsidR="000F1C74">
        <w:t>P</w:t>
      </w:r>
      <w:r w:rsidR="00F13DE3" w:rsidRPr="009F0206">
        <w:t xml:space="preserve">roudění v korytě je pravidelné, rychlost střední. </w:t>
      </w:r>
      <w:r w:rsidR="00695AF1">
        <w:t xml:space="preserve">Hloubka </w:t>
      </w:r>
      <w:r w:rsidR="00F13DE3" w:rsidRPr="009F0206">
        <w:t>normální vody v</w:t>
      </w:r>
      <w:r>
        <w:t xml:space="preserve"> ose </w:t>
      </w:r>
      <w:r w:rsidR="00F13DE3" w:rsidRPr="009F0206">
        <w:t>koryt</w:t>
      </w:r>
      <w:r>
        <w:t>a</w:t>
      </w:r>
      <w:r w:rsidR="00F13DE3" w:rsidRPr="009F0206">
        <w:t xml:space="preserve"> je cca </w:t>
      </w:r>
      <w:r>
        <w:t>2,75</w:t>
      </w:r>
      <w:r w:rsidR="00F13DE3" w:rsidRPr="009F0206">
        <w:t xml:space="preserve"> </w:t>
      </w:r>
      <w:r w:rsidR="00695AF1">
        <w:t xml:space="preserve">m, </w:t>
      </w:r>
      <w:r w:rsidR="0020015D">
        <w:t xml:space="preserve">tedy </w:t>
      </w:r>
      <w:r w:rsidR="00695AF1">
        <w:t xml:space="preserve">na kótě </w:t>
      </w:r>
      <w:r w:rsidR="00F13DE3" w:rsidRPr="009F0206">
        <w:t xml:space="preserve">cca </w:t>
      </w:r>
      <w:r>
        <w:rPr>
          <w:b/>
          <w:bCs/>
        </w:rPr>
        <w:t>1</w:t>
      </w:r>
      <w:r w:rsidR="00726D27">
        <w:rPr>
          <w:b/>
          <w:bCs/>
        </w:rPr>
        <w:t>7</w:t>
      </w:r>
      <w:r>
        <w:rPr>
          <w:b/>
          <w:bCs/>
        </w:rPr>
        <w:t>0</w:t>
      </w:r>
      <w:r w:rsidR="00726D27">
        <w:rPr>
          <w:b/>
          <w:bCs/>
        </w:rPr>
        <w:t>,</w:t>
      </w:r>
      <w:r>
        <w:rPr>
          <w:b/>
          <w:bCs/>
        </w:rPr>
        <w:t>0</w:t>
      </w:r>
      <w:r w:rsidR="00F13DE3" w:rsidRPr="0006719E">
        <w:rPr>
          <w:b/>
          <w:bCs/>
        </w:rPr>
        <w:t xml:space="preserve"> m n. m</w:t>
      </w:r>
      <w:r w:rsidR="00F13DE3" w:rsidRPr="009F0206">
        <w:t>.</w:t>
      </w:r>
    </w:p>
    <w:p w14:paraId="035DD627" w14:textId="77777777" w:rsidR="00F13DE3" w:rsidRPr="009F0206" w:rsidRDefault="00F13DE3" w:rsidP="00F13DE3">
      <w:r w:rsidRPr="009F0206">
        <w:t xml:space="preserve">Vodní stavy pro jednotlivé stupně povodňové aktivity po dobu stavby budou stanoveny zhotovitelem podle nutné ochrany konstrukcí a stavebních prací. </w:t>
      </w:r>
    </w:p>
    <w:p w14:paraId="26D365B5" w14:textId="3582EEB9" w:rsidR="00695AF1" w:rsidRDefault="00F13DE3" w:rsidP="00F13DE3">
      <w:r w:rsidRPr="009F0206">
        <w:lastRenderedPageBreak/>
        <w:t xml:space="preserve">Po ukončení každé směny bude koryto vyklizeno od lehce odplavitelného materiálu, suti a dalších pomocných konstrukcí, které nejsou nezbytně nutné pro zabezpečení stavby. </w:t>
      </w:r>
    </w:p>
    <w:p w14:paraId="12996A60" w14:textId="3D65260F" w:rsidR="00726D27" w:rsidRDefault="00695AF1" w:rsidP="00F13DE3">
      <w:r>
        <w:t xml:space="preserve">Pro daný úsek potoka je </w:t>
      </w:r>
      <w:r w:rsidR="00E316D8">
        <w:t xml:space="preserve">dle sdělení Povodí </w:t>
      </w:r>
      <w:r w:rsidR="008852F3">
        <w:t>Moravy</w:t>
      </w:r>
      <w:r w:rsidR="00E316D8">
        <w:t xml:space="preserve">, s. p. </w:t>
      </w:r>
      <w:r>
        <w:t>jednoletá voda</w:t>
      </w:r>
      <w:r w:rsidR="00E316D8">
        <w:t xml:space="preserve"> na kótě </w:t>
      </w:r>
      <w:r w:rsidR="008852F3">
        <w:t>170,12</w:t>
      </w:r>
      <w:r w:rsidR="00E316D8">
        <w:t xml:space="preserve"> m n. m., tzn. hloubka v ose mostu </w:t>
      </w:r>
      <w:r w:rsidR="008852F3">
        <w:t>2,87</w:t>
      </w:r>
      <w:r w:rsidR="00E316D8">
        <w:t xml:space="preserve"> m. </w:t>
      </w:r>
      <w:r w:rsidR="00E316D8" w:rsidRPr="009F0206">
        <w:t>Pro vyhlášení povodňové aktivity na stavbě si zhotovitel může zvolit i menší výšky hladin, pokud uzná za vhodné vzhledem k zabezpečení prováděných stavebních prací.</w:t>
      </w:r>
    </w:p>
    <w:p w14:paraId="01051E07" w14:textId="77777777" w:rsidR="00772833" w:rsidRDefault="00772833" w:rsidP="00F13DE3">
      <w:pPr>
        <w:rPr>
          <w:b/>
        </w:rPr>
      </w:pPr>
    </w:p>
    <w:p w14:paraId="143ED394" w14:textId="3C5DB0F5" w:rsidR="0020015D" w:rsidRDefault="00F13DE3" w:rsidP="00F13DE3">
      <w:pPr>
        <w:rPr>
          <w:b/>
        </w:rPr>
      </w:pPr>
      <w:r w:rsidRPr="00F13DE3">
        <w:rPr>
          <w:b/>
        </w:rPr>
        <w:t>Zhotovitel stavby vyhlašuje následující stavy povodňové aktivity:</w:t>
      </w:r>
    </w:p>
    <w:p w14:paraId="715A8C9B" w14:textId="77777777" w:rsidR="00772833" w:rsidRPr="00F13DE3" w:rsidRDefault="00772833" w:rsidP="00F13DE3">
      <w:pPr>
        <w:rPr>
          <w:b/>
        </w:rPr>
      </w:pPr>
    </w:p>
    <w:p w14:paraId="12801A90" w14:textId="77777777" w:rsidR="00F13DE3" w:rsidRPr="00F13DE3" w:rsidRDefault="00F13DE3" w:rsidP="00F13DE3">
      <w:pPr>
        <w:rPr>
          <w:b/>
        </w:rPr>
      </w:pPr>
      <w:r w:rsidRPr="00F13DE3">
        <w:rPr>
          <w:b/>
        </w:rPr>
        <w:t>A: Opatření za stavu bdělosti</w:t>
      </w:r>
    </w:p>
    <w:p w14:paraId="5787BFC8" w14:textId="77777777" w:rsidR="00F13DE3" w:rsidRPr="009F0206" w:rsidRDefault="00F13DE3" w:rsidP="00F13DE3">
      <w:r w:rsidRPr="009F0206">
        <w:t xml:space="preserve">Stav bdělosti nastává při nebezpečí povodně. </w:t>
      </w:r>
    </w:p>
    <w:p w14:paraId="0DD541B6" w14:textId="77777777" w:rsidR="00F13DE3" w:rsidRPr="009F0206" w:rsidRDefault="00F13DE3" w:rsidP="00F13DE3">
      <w:r w:rsidRPr="009F0206">
        <w:t>Situaci na vodním toku nebo vodním díle je třeba věnovat zvýšenou pozornost, zahajuje hlídková služba. Zhotovitel zvýší četnost sledování výšky hladiny vody.</w:t>
      </w:r>
    </w:p>
    <w:p w14:paraId="4946A5BA" w14:textId="2A8ABF84" w:rsidR="00F13DE3" w:rsidRPr="009F0206" w:rsidRDefault="00F13DE3" w:rsidP="00F13DE3">
      <w:r w:rsidRPr="009F0206">
        <w:t xml:space="preserve">Stav bdělosti nastává při zvyšování hladiny korytě nad úroveň </w:t>
      </w:r>
      <w:r w:rsidR="008852F3">
        <w:rPr>
          <w:b/>
        </w:rPr>
        <w:t>170,60</w:t>
      </w:r>
      <w:r w:rsidRPr="00F13DE3">
        <w:rPr>
          <w:b/>
        </w:rPr>
        <w:t xml:space="preserve"> m n. m.</w:t>
      </w:r>
      <w:r w:rsidR="00222FAB" w:rsidRPr="00222FAB">
        <w:rPr>
          <w:bCs/>
        </w:rPr>
        <w:t xml:space="preserve"> (</w:t>
      </w:r>
      <w:r w:rsidR="00222FAB">
        <w:rPr>
          <w:bCs/>
        </w:rPr>
        <w:t xml:space="preserve">hloubka </w:t>
      </w:r>
      <w:r w:rsidR="008852F3">
        <w:rPr>
          <w:bCs/>
        </w:rPr>
        <w:t>3,35</w:t>
      </w:r>
      <w:r w:rsidR="00222FAB">
        <w:rPr>
          <w:bCs/>
        </w:rPr>
        <w:t xml:space="preserve"> m)</w:t>
      </w:r>
    </w:p>
    <w:p w14:paraId="3650BCC5" w14:textId="77777777" w:rsidR="00F13DE3" w:rsidRPr="009F0206" w:rsidRDefault="00F13DE3" w:rsidP="00F13DE3"/>
    <w:p w14:paraId="52669021" w14:textId="77777777" w:rsidR="00F13DE3" w:rsidRPr="00F13DE3" w:rsidRDefault="00F13DE3" w:rsidP="00F13DE3">
      <w:pPr>
        <w:rPr>
          <w:b/>
        </w:rPr>
      </w:pPr>
      <w:r w:rsidRPr="00F13DE3">
        <w:rPr>
          <w:b/>
        </w:rPr>
        <w:t>B: Opatření za stavu pohotovosti</w:t>
      </w:r>
    </w:p>
    <w:p w14:paraId="43B43587" w14:textId="77777777" w:rsidR="00F13DE3" w:rsidRPr="009F0206" w:rsidRDefault="00F13DE3" w:rsidP="00F13DE3">
      <w:r w:rsidRPr="009F0206">
        <w:t xml:space="preserve">Ke stavu pohotovosti dochází v případě, že již nebezpečí přerostlo do skutečné povodně. </w:t>
      </w:r>
    </w:p>
    <w:p w14:paraId="73765953" w14:textId="77777777" w:rsidR="00F13DE3" w:rsidRPr="009F0206" w:rsidRDefault="00F13DE3" w:rsidP="00F13DE3">
      <w:r w:rsidRPr="009F0206">
        <w:t>Při jeho vyhlášení se aktivizují orgány protipovodňové ochrany a provádějí se opatření podle povodňového plánu.</w:t>
      </w:r>
    </w:p>
    <w:p w14:paraId="1E4DCAD4" w14:textId="77777777" w:rsidR="00F13DE3" w:rsidRPr="009F0206" w:rsidRDefault="00F13DE3" w:rsidP="00F13DE3">
      <w:r w:rsidRPr="009F0206">
        <w:t>Za stavu pohotovosti odstraní zhotovitel veškerý nezabudovaný materiál a předměty, které by zatopením byly zničeny, znehodnoceny nebo poškozeny. Stav pohotovosti je vyhlášen též v případě, kdy v prostoru staveniště dojde k hromadění ledů nebo jiných předmětů. Z ohroženého prostoru budou odstraněny všechny stroje, mechanizmy a odplavitelné materiály (prkna, hranoly).</w:t>
      </w:r>
    </w:p>
    <w:p w14:paraId="296ADC4B" w14:textId="359BAA9E" w:rsidR="00F13DE3" w:rsidRPr="009F0206" w:rsidRDefault="00F13DE3" w:rsidP="00F13DE3">
      <w:r w:rsidRPr="009F0206">
        <w:t xml:space="preserve">Stav pohotovosti nastává při dosažení úrovně hladiny v korytě </w:t>
      </w:r>
      <w:r w:rsidR="008852F3">
        <w:rPr>
          <w:b/>
        </w:rPr>
        <w:t>170,95</w:t>
      </w:r>
      <w:r w:rsidRPr="00F13DE3">
        <w:rPr>
          <w:b/>
        </w:rPr>
        <w:t xml:space="preserve"> m n. m.</w:t>
      </w:r>
      <w:r w:rsidR="00222FAB" w:rsidRPr="00222FAB">
        <w:rPr>
          <w:bCs/>
        </w:rPr>
        <w:t xml:space="preserve"> (</w:t>
      </w:r>
      <w:r w:rsidR="00222FAB">
        <w:rPr>
          <w:bCs/>
        </w:rPr>
        <w:t xml:space="preserve">hloubka </w:t>
      </w:r>
      <w:r w:rsidR="008852F3">
        <w:rPr>
          <w:bCs/>
        </w:rPr>
        <w:t>3</w:t>
      </w:r>
      <w:r w:rsidR="00222FAB">
        <w:rPr>
          <w:bCs/>
        </w:rPr>
        <w:t>,70 m)</w:t>
      </w:r>
    </w:p>
    <w:p w14:paraId="0391E258" w14:textId="77777777" w:rsidR="00F13DE3" w:rsidRPr="009F0206" w:rsidRDefault="00F13DE3" w:rsidP="00F13DE3"/>
    <w:p w14:paraId="0EA50D2F" w14:textId="77777777" w:rsidR="00F13DE3" w:rsidRPr="00F13DE3" w:rsidRDefault="00F13DE3" w:rsidP="00F13DE3">
      <w:pPr>
        <w:rPr>
          <w:b/>
        </w:rPr>
      </w:pPr>
      <w:r w:rsidRPr="00F13DE3">
        <w:rPr>
          <w:b/>
        </w:rPr>
        <w:t>C: Opatření za stavu ohrožení</w:t>
      </w:r>
    </w:p>
    <w:p w14:paraId="6CF774ED" w14:textId="77777777" w:rsidR="00F13DE3" w:rsidRPr="009F0206" w:rsidRDefault="00F13DE3" w:rsidP="00F13DE3">
      <w:r w:rsidRPr="009F0206">
        <w:t>Stav ohrožení se vyhlašuje při nebezpečí vzniku škod většího rozsahu nebo ohrožení životů a majetku v záplavovém území. Probíhají zabezpečovací a případně i záchranné a evakuační činnosti. Za stavu ohrožení je nutné vyklidit staveniště (Budou odstraněny veškeré konstrukce a zařízení snižující průtočný profil v korytě).</w:t>
      </w:r>
    </w:p>
    <w:p w14:paraId="6C4D926B" w14:textId="2527D281" w:rsidR="00F13DE3" w:rsidRPr="009F0206" w:rsidRDefault="00F13DE3" w:rsidP="00F13DE3">
      <w:r w:rsidRPr="009F0206">
        <w:t xml:space="preserve">Stav ohrožení nastává při dosažení úrovně hladiny v korytě </w:t>
      </w:r>
      <w:r w:rsidR="00A84AFA">
        <w:rPr>
          <w:b/>
        </w:rPr>
        <w:t>171,30</w:t>
      </w:r>
      <w:r w:rsidRPr="00F13DE3">
        <w:rPr>
          <w:b/>
        </w:rPr>
        <w:t xml:space="preserve"> m n. m.</w:t>
      </w:r>
      <w:r w:rsidR="00222FAB" w:rsidRPr="00222FAB">
        <w:rPr>
          <w:bCs/>
        </w:rPr>
        <w:t xml:space="preserve"> (</w:t>
      </w:r>
      <w:r w:rsidR="00222FAB">
        <w:rPr>
          <w:bCs/>
        </w:rPr>
        <w:t xml:space="preserve">hloubka </w:t>
      </w:r>
      <w:r w:rsidR="00A84AFA">
        <w:rPr>
          <w:bCs/>
        </w:rPr>
        <w:t>4</w:t>
      </w:r>
      <w:r w:rsidR="00222FAB">
        <w:rPr>
          <w:bCs/>
        </w:rPr>
        <w:t>,</w:t>
      </w:r>
      <w:r w:rsidR="00A84AFA">
        <w:rPr>
          <w:bCs/>
        </w:rPr>
        <w:t>05</w:t>
      </w:r>
      <w:r w:rsidR="00222FAB">
        <w:rPr>
          <w:bCs/>
        </w:rPr>
        <w:t xml:space="preserve"> m)</w:t>
      </w:r>
    </w:p>
    <w:p w14:paraId="76F7097B" w14:textId="77777777" w:rsidR="00F13DE3" w:rsidRPr="009F0206" w:rsidRDefault="00F13DE3" w:rsidP="00F13DE3">
      <w:r w:rsidRPr="009F0206">
        <w:t>Vyklizovací práce řídí:</w:t>
      </w:r>
    </w:p>
    <w:p w14:paraId="7E33A233" w14:textId="77777777" w:rsidR="00F13DE3" w:rsidRPr="009F0206" w:rsidRDefault="00F13DE3" w:rsidP="00F13DE3">
      <w:r w:rsidRPr="009F0206">
        <w:t>- předseda havarijní i povodňové komise</w:t>
      </w:r>
    </w:p>
    <w:p w14:paraId="1DE27BBC" w14:textId="77777777" w:rsidR="00F13DE3" w:rsidRPr="00F13DE3" w:rsidRDefault="00F13DE3" w:rsidP="00F13DE3">
      <w:pPr>
        <w:ind w:left="3540" w:firstLine="708"/>
      </w:pPr>
      <w:r w:rsidRPr="00F13DE3">
        <w:t xml:space="preserve">v době zpracování plánu nebyl </w:t>
      </w:r>
      <w:r w:rsidR="00F60DCC" w:rsidRPr="00F13DE3">
        <w:t>určen – bude</w:t>
      </w:r>
      <w:r w:rsidRPr="00F13DE3">
        <w:t xml:space="preserve"> doplněno</w:t>
      </w:r>
    </w:p>
    <w:p w14:paraId="14B1A2DB" w14:textId="77777777" w:rsidR="00F13DE3" w:rsidRPr="009F0206" w:rsidRDefault="00F13DE3" w:rsidP="00F13DE3">
      <w:r w:rsidRPr="009F0206">
        <w:tab/>
      </w:r>
    </w:p>
    <w:p w14:paraId="7DC170F0" w14:textId="77777777" w:rsidR="00F13DE3" w:rsidRPr="009F0206" w:rsidRDefault="00F13DE3" w:rsidP="00F13DE3">
      <w:r w:rsidRPr="009F0206">
        <w:t>- stavbyvedoucí, člen havarijní i povodňové komise</w:t>
      </w:r>
    </w:p>
    <w:p w14:paraId="0116AF09" w14:textId="77777777" w:rsidR="00F13DE3" w:rsidRPr="00F13DE3" w:rsidRDefault="00F13DE3" w:rsidP="00F13DE3">
      <w:pPr>
        <w:ind w:left="3540" w:firstLine="708"/>
      </w:pPr>
      <w:r w:rsidRPr="00F13DE3">
        <w:t xml:space="preserve">v době zpracování plánu nebyl </w:t>
      </w:r>
      <w:r w:rsidR="00F60DCC" w:rsidRPr="00F13DE3">
        <w:t>určen – bude</w:t>
      </w:r>
      <w:r w:rsidRPr="00F13DE3">
        <w:t xml:space="preserve"> doplněno</w:t>
      </w:r>
    </w:p>
    <w:p w14:paraId="5E45ABE2" w14:textId="77777777" w:rsidR="00F13DE3" w:rsidRPr="009F0206" w:rsidRDefault="00F13DE3" w:rsidP="00F13DE3"/>
    <w:p w14:paraId="31DFDF1C" w14:textId="77777777" w:rsidR="00F13DE3" w:rsidRPr="009F0206" w:rsidRDefault="00F13DE3" w:rsidP="00F13DE3">
      <w:r w:rsidRPr="009F0206">
        <w:t>Záchranné práce sestávají z odstranění všech strojů a mechanizmů z ohroženého území. Stroje, které nelze pro jejich hmotnost a rozměry či z jiných důvodů přemístit z ohrožených prostorů na bezpečné místo, musí být odpojeny od elektrické rozvodové sítě a zajištěny proti odplavení a převrácení.</w:t>
      </w:r>
    </w:p>
    <w:p w14:paraId="747F0A96" w14:textId="39D1074D" w:rsidR="00F13DE3" w:rsidRDefault="00F13DE3" w:rsidP="00F13DE3">
      <w:r w:rsidRPr="009F0206">
        <w:t>Dále bude zhotovitel průběžně sledovat průchodnost koryta v prostoru stavby a zajistí odstranění splavenin, které by ohrožovaly průtočnost koryta v tomto prostoru.</w:t>
      </w:r>
    </w:p>
    <w:p w14:paraId="2D6C3C29" w14:textId="63DAA930" w:rsidR="004D4C22" w:rsidRPr="009F0206" w:rsidRDefault="004D4C22" w:rsidP="004D4C22">
      <w:pPr>
        <w:pStyle w:val="Nadpis1"/>
      </w:pPr>
      <w:bookmarkStart w:id="59" w:name="_Toc152072691"/>
      <w:r>
        <w:t>Opatření pro výstavbu</w:t>
      </w:r>
      <w:bookmarkEnd w:id="59"/>
    </w:p>
    <w:p w14:paraId="6085E255" w14:textId="6A439FFF" w:rsidR="004D4C22" w:rsidRDefault="004D4C22" w:rsidP="004D4C22">
      <w:r>
        <w:t>Pro provádění stavby je nutno:</w:t>
      </w:r>
    </w:p>
    <w:p w14:paraId="2C4CBDFF" w14:textId="13633356" w:rsidR="004D4C22" w:rsidRDefault="004D4C22" w:rsidP="004D4C22">
      <w:pPr>
        <w:pStyle w:val="Odstavecseseznamem"/>
        <w:numPr>
          <w:ilvl w:val="0"/>
          <w:numId w:val="15"/>
        </w:numPr>
      </w:pPr>
      <w:r>
        <w:t>zajistit aktualizaci povodňového a havarijního plánu dle aktuální situace, možností a technologií zhotovitele</w:t>
      </w:r>
    </w:p>
    <w:p w14:paraId="2DA06277" w14:textId="1AEC1A64" w:rsidR="004D4C22" w:rsidRDefault="00523831" w:rsidP="00A84AFA">
      <w:pPr>
        <w:pStyle w:val="Odstavecseseznamem"/>
        <w:numPr>
          <w:ilvl w:val="0"/>
          <w:numId w:val="15"/>
        </w:numPr>
      </w:pPr>
      <w:r>
        <w:lastRenderedPageBreak/>
        <w:t xml:space="preserve">zhotovitel bude mít na stavbě připravenou nornou stěnu, která bude v případě havárie umístěna do vodního toku a bude </w:t>
      </w:r>
      <w:r w:rsidR="004D4C22">
        <w:t>kontrolována a čištěna</w:t>
      </w:r>
      <w:r w:rsidR="006E22AF">
        <w:t>, norná stěna je součástí zařízení staveniště</w:t>
      </w:r>
    </w:p>
    <w:p w14:paraId="40BC382C" w14:textId="2F5A693C" w:rsidR="00A84AFA" w:rsidRPr="009F0206" w:rsidRDefault="00A84AFA" w:rsidP="00A84AFA">
      <w:pPr>
        <w:pStyle w:val="Nadpis1"/>
      </w:pPr>
      <w:bookmarkStart w:id="60" w:name="_Toc152072692"/>
      <w:r>
        <w:t>Opatření po výstavbě</w:t>
      </w:r>
      <w:bookmarkEnd w:id="60"/>
    </w:p>
    <w:p w14:paraId="0858CC72" w14:textId="1EC5D645" w:rsidR="00F419EB" w:rsidRPr="00F419EB" w:rsidRDefault="00A84AFA" w:rsidP="00F419EB">
      <w:r w:rsidRPr="00A84AFA">
        <w:t>Ochranné hráze v místech nájezdů na most (úsek dlouhý cca 20,0 m) před dokončením stavby dosypat, srovnat na výškovou úroveň dle PD pro stavbu hrází. Tj. niveleta PB OH (zemní hráz) bude před mostem na výškové úrovni min. 172,60 m n.m. Niveleta PB OH (zemní hráz) za mostem bude na výškové úrovni min. 172,70 m n.m. (výšková úroveň přesypaná z důvodu následné možné konsolidace). Dle geodetického zaměření z roku 2020 je niveleta OH v souladu s původní PD na stavbu hrází. Výšková úroveň LB OH (koruna hráze zpevněna asfaltem) před mostem na výškové úrovni min.</w:t>
      </w:r>
      <w:r>
        <w:t> </w:t>
      </w:r>
      <w:r w:rsidRPr="00A84AFA">
        <w:t>172,50 m n.m. Niveleta LB OH (zemní hráz) za mostem bude na výškové úrovni min. 172,70 m</w:t>
      </w:r>
      <w:r>
        <w:t> </w:t>
      </w:r>
      <w:r w:rsidRPr="00A84AFA">
        <w:t>n.m. (výšková úroveň přesypaná z důvodu následné možné konsolidace). LB hráz za mostem je nyní snížena, takže bude nutné její dosypání o min. 0,30 m.</w:t>
      </w:r>
    </w:p>
    <w:p w14:paraId="48C61F64" w14:textId="77777777" w:rsidR="00F13DE3" w:rsidRPr="009F0206" w:rsidRDefault="00F13DE3" w:rsidP="00F13DE3">
      <w:pPr>
        <w:pStyle w:val="Nadpis1"/>
      </w:pPr>
      <w:bookmarkStart w:id="61" w:name="_Toc262479762"/>
      <w:bookmarkStart w:id="62" w:name="_Toc414949627"/>
      <w:bookmarkStart w:id="63" w:name="_Toc152072693"/>
      <w:bookmarkEnd w:id="55"/>
      <w:r w:rsidRPr="009F0206">
        <w:t>Závěr</w:t>
      </w:r>
      <w:bookmarkEnd w:id="61"/>
      <w:bookmarkEnd w:id="62"/>
      <w:bookmarkEnd w:id="63"/>
    </w:p>
    <w:p w14:paraId="5606D9C0" w14:textId="11CB2135" w:rsidR="00772833" w:rsidRPr="009F0206" w:rsidRDefault="00F13DE3" w:rsidP="00D51270">
      <w:r w:rsidRPr="009F0206">
        <w:t>S havarijním a povodňovým plánem musí být prokazatelně seznámeni všichni pracovníci stavby, kteří pracují s dopravními prostředky a technikou nebo při práci používají nebezpečné látky.</w:t>
      </w:r>
      <w:r>
        <w:t xml:space="preserve"> </w:t>
      </w:r>
      <w:r w:rsidRPr="0060006F">
        <w:t xml:space="preserve">Havarijní </w:t>
      </w:r>
      <w:r w:rsidR="001C10C2">
        <w:t xml:space="preserve">a povodňový </w:t>
      </w:r>
      <w:r>
        <w:t>plán</w:t>
      </w:r>
      <w:r w:rsidRPr="0060006F">
        <w:t xml:space="preserve"> musí být uložen na stavbě na přístupném místě.</w:t>
      </w:r>
      <w:r w:rsidR="00772833">
        <w:t xml:space="preserve"> Havarijní plán bude aktualizován vybraným zhotovitelem stavby a schválen správcem vodního toku před jejím započetím.</w:t>
      </w:r>
    </w:p>
    <w:sectPr w:rsidR="00772833" w:rsidRPr="009F0206" w:rsidSect="005816B0">
      <w:headerReference w:type="default" r:id="rId8"/>
      <w:footerReference w:type="default" r:id="rId9"/>
      <w:pgSz w:w="11906" w:h="16838"/>
      <w:pgMar w:top="1418" w:right="1134" w:bottom="964" w:left="1418" w:header="709" w:footer="3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891681" w14:textId="77777777" w:rsidR="005816B0" w:rsidRDefault="005816B0" w:rsidP="00635E47">
      <w:r>
        <w:separator/>
      </w:r>
    </w:p>
  </w:endnote>
  <w:endnote w:type="continuationSeparator" w:id="0">
    <w:p w14:paraId="714AD58B" w14:textId="77777777" w:rsidR="005816B0" w:rsidRDefault="005816B0" w:rsidP="00635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C2ABD" w14:textId="77777777" w:rsidR="0076233D" w:rsidRPr="004F26F4" w:rsidRDefault="0076233D" w:rsidP="00635E47">
    <w:pPr>
      <w:pStyle w:val="Zpat"/>
      <w:jc w:val="center"/>
      <w:rPr>
        <w:color w:val="808080" w:themeColor="background1" w:themeShade="80"/>
        <w:sz w:val="20"/>
        <w:szCs w:val="20"/>
      </w:rPr>
    </w:pPr>
    <w:r w:rsidRPr="004F26F4">
      <w:rPr>
        <w:color w:val="808080" w:themeColor="background1" w:themeShade="80"/>
        <w:sz w:val="20"/>
        <w:szCs w:val="20"/>
      </w:rPr>
      <w:t>Mostní projekce s. r. o., Jana Babáka 2733/11, 612 00 Brno</w:t>
    </w:r>
  </w:p>
  <w:p w14:paraId="3D20917E" w14:textId="77777777" w:rsidR="0076233D" w:rsidRPr="004F26F4" w:rsidRDefault="0076233D" w:rsidP="00635E47">
    <w:pPr>
      <w:pStyle w:val="Zpat"/>
      <w:jc w:val="center"/>
      <w:rPr>
        <w:color w:val="808080" w:themeColor="background1" w:themeShade="80"/>
        <w:sz w:val="20"/>
        <w:szCs w:val="20"/>
      </w:rPr>
    </w:pPr>
    <w:r w:rsidRPr="004F26F4">
      <w:rPr>
        <w:color w:val="808080" w:themeColor="background1" w:themeShade="80"/>
        <w:sz w:val="20"/>
        <w:szCs w:val="20"/>
      </w:rPr>
      <w:t>info@mostniprojekce.cz, www.mostniprojekce.cz, +420 776 583 906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616582" w14:textId="77777777" w:rsidR="005816B0" w:rsidRDefault="005816B0" w:rsidP="00635E47">
      <w:r>
        <w:separator/>
      </w:r>
    </w:p>
  </w:footnote>
  <w:footnote w:type="continuationSeparator" w:id="0">
    <w:p w14:paraId="13483BF6" w14:textId="77777777" w:rsidR="005816B0" w:rsidRDefault="005816B0" w:rsidP="00635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9389" w:type="dxa"/>
      <w:tblInd w:w="108" w:type="dxa"/>
      <w:tblBorders>
        <w:insideH w:val="none" w:sz="0" w:space="0" w:color="auto"/>
        <w:insideV w:val="none" w:sz="0" w:space="0" w:color="auto"/>
      </w:tblBorders>
      <w:tblLook w:val="04A0" w:firstRow="1" w:lastRow="0" w:firstColumn="1" w:lastColumn="0" w:noHBand="0" w:noVBand="1"/>
    </w:tblPr>
    <w:tblGrid>
      <w:gridCol w:w="6946"/>
      <w:gridCol w:w="1701"/>
      <w:gridCol w:w="742"/>
    </w:tblGrid>
    <w:tr w:rsidR="0076233D" w:rsidRPr="00635E47" w14:paraId="44A89AB6" w14:textId="77777777" w:rsidTr="00EE388E">
      <w:tc>
        <w:tcPr>
          <w:tcW w:w="6946" w:type="dxa"/>
        </w:tcPr>
        <w:p w14:paraId="5F6AD69B" w14:textId="77777777" w:rsidR="0076233D" w:rsidRPr="00635E47" w:rsidRDefault="0076233D">
          <w:pPr>
            <w:pStyle w:val="Zhlav"/>
            <w:rPr>
              <w:sz w:val="14"/>
              <w:szCs w:val="14"/>
            </w:rPr>
          </w:pPr>
          <w:r w:rsidRPr="00635E47">
            <w:rPr>
              <w:sz w:val="14"/>
              <w:szCs w:val="14"/>
            </w:rPr>
            <w:t>AKCE</w:t>
          </w:r>
        </w:p>
      </w:tc>
      <w:tc>
        <w:tcPr>
          <w:tcW w:w="1701" w:type="dxa"/>
        </w:tcPr>
        <w:p w14:paraId="20B7D226" w14:textId="77777777" w:rsidR="0076233D" w:rsidRPr="00635E47" w:rsidRDefault="0076233D">
          <w:pPr>
            <w:pStyle w:val="Zhlav"/>
            <w:rPr>
              <w:sz w:val="14"/>
              <w:szCs w:val="14"/>
            </w:rPr>
          </w:pPr>
          <w:r w:rsidRPr="00635E47">
            <w:rPr>
              <w:sz w:val="14"/>
              <w:szCs w:val="14"/>
            </w:rPr>
            <w:t>ČÍSLO ZAKÁZKY</w:t>
          </w:r>
        </w:p>
      </w:tc>
      <w:tc>
        <w:tcPr>
          <w:tcW w:w="742" w:type="dxa"/>
        </w:tcPr>
        <w:p w14:paraId="4705CD7A" w14:textId="77777777" w:rsidR="0076233D" w:rsidRPr="00635E47" w:rsidRDefault="0076233D" w:rsidP="00635E47">
          <w:pPr>
            <w:pStyle w:val="Zhlav"/>
            <w:jc w:val="center"/>
            <w:rPr>
              <w:sz w:val="14"/>
              <w:szCs w:val="14"/>
            </w:rPr>
          </w:pPr>
          <w:r w:rsidRPr="00635E47">
            <w:rPr>
              <w:sz w:val="14"/>
              <w:szCs w:val="14"/>
            </w:rPr>
            <w:t>STRANA</w:t>
          </w:r>
        </w:p>
      </w:tc>
    </w:tr>
    <w:tr w:rsidR="0020015D" w:rsidRPr="00635E47" w14:paraId="2E436DF5" w14:textId="77777777" w:rsidTr="00EE388E">
      <w:tc>
        <w:tcPr>
          <w:tcW w:w="6946" w:type="dxa"/>
        </w:tcPr>
        <w:p w14:paraId="13440658" w14:textId="0CE3BCE2" w:rsidR="0020015D" w:rsidRPr="00852343" w:rsidRDefault="00F21B8E" w:rsidP="004349B3">
          <w:pPr>
            <w:pStyle w:val="Zhlav"/>
            <w:rPr>
              <w:sz w:val="19"/>
              <w:szCs w:val="19"/>
            </w:rPr>
          </w:pPr>
          <w:r>
            <w:rPr>
              <w:sz w:val="19"/>
              <w:szCs w:val="19"/>
            </w:rPr>
            <w:t>Svratka – oprava mostovky</w:t>
          </w:r>
        </w:p>
      </w:tc>
      <w:tc>
        <w:tcPr>
          <w:tcW w:w="1701" w:type="dxa"/>
        </w:tcPr>
        <w:p w14:paraId="33B429B9" w14:textId="77777777" w:rsidR="0020015D" w:rsidRPr="00635E47" w:rsidRDefault="0020015D" w:rsidP="0020015D">
          <w:pPr>
            <w:pStyle w:val="Zhlav"/>
            <w:rPr>
              <w:sz w:val="20"/>
              <w:szCs w:val="20"/>
            </w:rPr>
          </w:pPr>
        </w:p>
      </w:tc>
      <w:tc>
        <w:tcPr>
          <w:tcW w:w="742" w:type="dxa"/>
        </w:tcPr>
        <w:p w14:paraId="21B16A30" w14:textId="77777777" w:rsidR="0020015D" w:rsidRPr="00635E47" w:rsidRDefault="0020015D" w:rsidP="0020015D">
          <w:pPr>
            <w:pStyle w:val="Zhlav"/>
            <w:jc w:val="center"/>
            <w:rPr>
              <w:sz w:val="20"/>
              <w:szCs w:val="20"/>
            </w:rPr>
          </w:pPr>
          <w:r w:rsidRPr="00635E47">
            <w:rPr>
              <w:sz w:val="20"/>
              <w:szCs w:val="20"/>
            </w:rPr>
            <w:fldChar w:fldCharType="begin"/>
          </w:r>
          <w:r w:rsidRPr="00635E47">
            <w:rPr>
              <w:sz w:val="20"/>
              <w:szCs w:val="20"/>
            </w:rPr>
            <w:instrText xml:space="preserve"> PAGE   \* MERGEFORMAT </w:instrText>
          </w:r>
          <w:r w:rsidRPr="00635E47">
            <w:rPr>
              <w:sz w:val="20"/>
              <w:szCs w:val="20"/>
            </w:rPr>
            <w:fldChar w:fldCharType="separate"/>
          </w:r>
          <w:r>
            <w:rPr>
              <w:noProof/>
              <w:sz w:val="20"/>
              <w:szCs w:val="20"/>
            </w:rPr>
            <w:t>8</w:t>
          </w:r>
          <w:r w:rsidRPr="00635E47">
            <w:rPr>
              <w:sz w:val="20"/>
              <w:szCs w:val="20"/>
            </w:rPr>
            <w:fldChar w:fldCharType="end"/>
          </w:r>
        </w:p>
      </w:tc>
    </w:tr>
    <w:tr w:rsidR="0020015D" w14:paraId="35156E4B" w14:textId="77777777" w:rsidTr="00EE388E">
      <w:tc>
        <w:tcPr>
          <w:tcW w:w="6946" w:type="dxa"/>
        </w:tcPr>
        <w:p w14:paraId="6BDE2485" w14:textId="4D92F2F0" w:rsidR="0020015D" w:rsidRPr="00852343" w:rsidRDefault="00F21B8E" w:rsidP="0020015D">
          <w:pPr>
            <w:pStyle w:val="Zhlav"/>
            <w:rPr>
              <w:sz w:val="19"/>
              <w:szCs w:val="19"/>
            </w:rPr>
          </w:pPr>
          <w:r>
            <w:rPr>
              <w:sz w:val="19"/>
              <w:szCs w:val="19"/>
            </w:rPr>
            <w:t>G2</w:t>
          </w:r>
          <w:r w:rsidR="004349B3">
            <w:rPr>
              <w:sz w:val="19"/>
              <w:szCs w:val="19"/>
            </w:rPr>
            <w:t xml:space="preserve">/ </w:t>
          </w:r>
          <w:r w:rsidR="0020015D">
            <w:rPr>
              <w:sz w:val="19"/>
              <w:szCs w:val="19"/>
            </w:rPr>
            <w:t>Havarijní a povodňový plán pro stavbu</w:t>
          </w:r>
        </w:p>
      </w:tc>
      <w:tc>
        <w:tcPr>
          <w:tcW w:w="1701" w:type="dxa"/>
        </w:tcPr>
        <w:p w14:paraId="442BFE53" w14:textId="5F029301" w:rsidR="0020015D" w:rsidRDefault="0020015D" w:rsidP="0020015D">
          <w:pPr>
            <w:pStyle w:val="Zhlav"/>
          </w:pPr>
          <w:r w:rsidRPr="008507F4">
            <w:rPr>
              <w:sz w:val="14"/>
              <w:szCs w:val="14"/>
            </w:rPr>
            <w:t>STUPEŇ</w:t>
          </w:r>
          <w:r>
            <w:t xml:space="preserve"> </w:t>
          </w:r>
          <w:r w:rsidR="00183FC4">
            <w:rPr>
              <w:sz w:val="19"/>
              <w:szCs w:val="19"/>
            </w:rPr>
            <w:t>PDPS</w:t>
          </w:r>
          <w:r w:rsidR="00BD5729">
            <w:rPr>
              <w:sz w:val="19"/>
              <w:szCs w:val="19"/>
            </w:rPr>
            <w:t>+RDS</w:t>
          </w:r>
        </w:p>
      </w:tc>
      <w:tc>
        <w:tcPr>
          <w:tcW w:w="742" w:type="dxa"/>
        </w:tcPr>
        <w:p w14:paraId="66C8814E" w14:textId="77777777" w:rsidR="0020015D" w:rsidRDefault="0020015D" w:rsidP="0020015D">
          <w:pPr>
            <w:pStyle w:val="Zhlav"/>
          </w:pPr>
        </w:p>
      </w:tc>
    </w:tr>
  </w:tbl>
  <w:p w14:paraId="12350EBD" w14:textId="77777777" w:rsidR="0076233D" w:rsidRPr="008D53E5" w:rsidRDefault="0076233D">
    <w:pPr>
      <w:pStyle w:val="Zhlav"/>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3565B"/>
    <w:multiLevelType w:val="singleLevel"/>
    <w:tmpl w:val="D2780182"/>
    <w:lvl w:ilvl="0">
      <w:start w:val="1"/>
      <w:numFmt w:val="lowerLetter"/>
      <w:pStyle w:val="abc"/>
      <w:lvlText w:val="%1)"/>
      <w:lvlJc w:val="left"/>
      <w:pPr>
        <w:tabs>
          <w:tab w:val="num" w:pos="360"/>
        </w:tabs>
        <w:ind w:left="360" w:hanging="360"/>
      </w:pPr>
    </w:lvl>
  </w:abstractNum>
  <w:abstractNum w:abstractNumId="1" w15:restartNumberingAfterBreak="0">
    <w:nsid w:val="08F715C1"/>
    <w:multiLevelType w:val="hybridMultilevel"/>
    <w:tmpl w:val="96D2A24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F211443"/>
    <w:multiLevelType w:val="hybridMultilevel"/>
    <w:tmpl w:val="F8FC7D1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7F30714"/>
    <w:multiLevelType w:val="hybridMultilevel"/>
    <w:tmpl w:val="E7F8B3CC"/>
    <w:lvl w:ilvl="0" w:tplc="3B5A44A8">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41F7C8E"/>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5" w15:restartNumberingAfterBreak="0">
    <w:nsid w:val="242023FE"/>
    <w:multiLevelType w:val="singleLevel"/>
    <w:tmpl w:val="9ADC8D6A"/>
    <w:lvl w:ilvl="0">
      <w:start w:val="1"/>
      <w:numFmt w:val="bullet"/>
      <w:pStyle w:val="Seznamodrky"/>
      <w:lvlText w:val=""/>
      <w:lvlJc w:val="left"/>
      <w:pPr>
        <w:tabs>
          <w:tab w:val="num" w:pos="360"/>
        </w:tabs>
        <w:ind w:left="360" w:hanging="360"/>
      </w:pPr>
      <w:rPr>
        <w:rFonts w:ascii="Symbol" w:hAnsi="Symbol" w:hint="default"/>
      </w:rPr>
    </w:lvl>
  </w:abstractNum>
  <w:abstractNum w:abstractNumId="6" w15:restartNumberingAfterBreak="0">
    <w:nsid w:val="3BC53C1A"/>
    <w:multiLevelType w:val="hybridMultilevel"/>
    <w:tmpl w:val="0066BAC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5156BCB"/>
    <w:multiLevelType w:val="hybridMultilevel"/>
    <w:tmpl w:val="3828A1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6F7264F"/>
    <w:multiLevelType w:val="hybridMultilevel"/>
    <w:tmpl w:val="ED1AB0B0"/>
    <w:lvl w:ilvl="0" w:tplc="E85CBE2E">
      <w:start w:val="1"/>
      <w:numFmt w:val="decimal"/>
      <w:pStyle w:val="Kapitolazpisu"/>
      <w:lvlText w:val="%1)"/>
      <w:lvlJc w:val="left"/>
      <w:pPr>
        <w:tabs>
          <w:tab w:val="num" w:pos="720"/>
        </w:tabs>
        <w:ind w:left="720" w:hanging="360"/>
      </w:pPr>
    </w:lvl>
    <w:lvl w:ilvl="1" w:tplc="BC8CDD84">
      <w:start w:val="1"/>
      <w:numFmt w:val="lowerLetter"/>
      <w:lvlText w:val="%2)"/>
      <w:lvlJc w:val="left"/>
      <w:pPr>
        <w:tabs>
          <w:tab w:val="num" w:pos="1650"/>
        </w:tabs>
        <w:ind w:left="1650" w:hanging="57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476B08C6"/>
    <w:multiLevelType w:val="hybridMultilevel"/>
    <w:tmpl w:val="7D7432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503961AF"/>
    <w:multiLevelType w:val="hybridMultilevel"/>
    <w:tmpl w:val="AF6A06D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50952BEC"/>
    <w:multiLevelType w:val="hybridMultilevel"/>
    <w:tmpl w:val="E7F8B3C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65D764B"/>
    <w:multiLevelType w:val="hybridMultilevel"/>
    <w:tmpl w:val="C2EC48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EF51BDB"/>
    <w:multiLevelType w:val="hybridMultilevel"/>
    <w:tmpl w:val="96E2FD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74D326CD"/>
    <w:multiLevelType w:val="hybridMultilevel"/>
    <w:tmpl w:val="A4B092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96181271">
    <w:abstractNumId w:val="4"/>
  </w:num>
  <w:num w:numId="2" w16cid:durableId="142503921">
    <w:abstractNumId w:val="12"/>
  </w:num>
  <w:num w:numId="3" w16cid:durableId="1922788502">
    <w:abstractNumId w:val="0"/>
  </w:num>
  <w:num w:numId="4" w16cid:durableId="913396953">
    <w:abstractNumId w:val="5"/>
  </w:num>
  <w:num w:numId="5" w16cid:durableId="1896620087">
    <w:abstractNumId w:val="10"/>
  </w:num>
  <w:num w:numId="6" w16cid:durableId="1430851248">
    <w:abstractNumId w:val="8"/>
  </w:num>
  <w:num w:numId="7" w16cid:durableId="1932470281">
    <w:abstractNumId w:val="3"/>
  </w:num>
  <w:num w:numId="8" w16cid:durableId="873424564">
    <w:abstractNumId w:val="2"/>
  </w:num>
  <w:num w:numId="9" w16cid:durableId="745036127">
    <w:abstractNumId w:val="14"/>
  </w:num>
  <w:num w:numId="10" w16cid:durableId="986935882">
    <w:abstractNumId w:val="6"/>
  </w:num>
  <w:num w:numId="11" w16cid:durableId="1760444451">
    <w:abstractNumId w:val="13"/>
  </w:num>
  <w:num w:numId="12" w16cid:durableId="91440338">
    <w:abstractNumId w:val="7"/>
  </w:num>
  <w:num w:numId="13" w16cid:durableId="372926526">
    <w:abstractNumId w:val="1"/>
  </w:num>
  <w:num w:numId="14" w16cid:durableId="88352129">
    <w:abstractNumId w:val="11"/>
  </w:num>
  <w:num w:numId="15" w16cid:durableId="92858577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144"/>
    <w:rsid w:val="00002343"/>
    <w:rsid w:val="000123DB"/>
    <w:rsid w:val="00020A42"/>
    <w:rsid w:val="00037316"/>
    <w:rsid w:val="000446E7"/>
    <w:rsid w:val="000612A3"/>
    <w:rsid w:val="0006719E"/>
    <w:rsid w:val="00073A90"/>
    <w:rsid w:val="0008013D"/>
    <w:rsid w:val="00082E18"/>
    <w:rsid w:val="00087F64"/>
    <w:rsid w:val="00087F99"/>
    <w:rsid w:val="000B16EF"/>
    <w:rsid w:val="000C4AF1"/>
    <w:rsid w:val="000E624D"/>
    <w:rsid w:val="000F1C74"/>
    <w:rsid w:val="00105D85"/>
    <w:rsid w:val="0013246A"/>
    <w:rsid w:val="001408AE"/>
    <w:rsid w:val="00142DAF"/>
    <w:rsid w:val="00144F7F"/>
    <w:rsid w:val="001604C5"/>
    <w:rsid w:val="00160E6E"/>
    <w:rsid w:val="00183FC4"/>
    <w:rsid w:val="00185D93"/>
    <w:rsid w:val="00196646"/>
    <w:rsid w:val="001A5AC5"/>
    <w:rsid w:val="001C10C2"/>
    <w:rsid w:val="001F28AE"/>
    <w:rsid w:val="001F672B"/>
    <w:rsid w:val="0020015D"/>
    <w:rsid w:val="00213CA9"/>
    <w:rsid w:val="00222FAB"/>
    <w:rsid w:val="00237327"/>
    <w:rsid w:val="00242E56"/>
    <w:rsid w:val="002837B6"/>
    <w:rsid w:val="002A25E0"/>
    <w:rsid w:val="002B2235"/>
    <w:rsid w:val="002B7018"/>
    <w:rsid w:val="002B735B"/>
    <w:rsid w:val="002D47CD"/>
    <w:rsid w:val="00311DD0"/>
    <w:rsid w:val="0032420C"/>
    <w:rsid w:val="003640D1"/>
    <w:rsid w:val="00396F35"/>
    <w:rsid w:val="003B1B2E"/>
    <w:rsid w:val="003B744C"/>
    <w:rsid w:val="003C6982"/>
    <w:rsid w:val="003D7C80"/>
    <w:rsid w:val="003E5EBC"/>
    <w:rsid w:val="0040111F"/>
    <w:rsid w:val="004076C0"/>
    <w:rsid w:val="00411CA9"/>
    <w:rsid w:val="00416BC3"/>
    <w:rsid w:val="0042087F"/>
    <w:rsid w:val="004349B3"/>
    <w:rsid w:val="00437D25"/>
    <w:rsid w:val="00475B54"/>
    <w:rsid w:val="004A02FB"/>
    <w:rsid w:val="004A3E08"/>
    <w:rsid w:val="004B06B5"/>
    <w:rsid w:val="004B66AC"/>
    <w:rsid w:val="004D4C22"/>
    <w:rsid w:val="004F26F4"/>
    <w:rsid w:val="00505EF5"/>
    <w:rsid w:val="005159DD"/>
    <w:rsid w:val="00523831"/>
    <w:rsid w:val="00525118"/>
    <w:rsid w:val="00556DC3"/>
    <w:rsid w:val="00564FBE"/>
    <w:rsid w:val="005816B0"/>
    <w:rsid w:val="00584DF7"/>
    <w:rsid w:val="005900D6"/>
    <w:rsid w:val="005C2A09"/>
    <w:rsid w:val="005E23D4"/>
    <w:rsid w:val="005E5014"/>
    <w:rsid w:val="006133B2"/>
    <w:rsid w:val="00631B37"/>
    <w:rsid w:val="006350B0"/>
    <w:rsid w:val="00635E47"/>
    <w:rsid w:val="00663C71"/>
    <w:rsid w:val="00695AF1"/>
    <w:rsid w:val="006A14CB"/>
    <w:rsid w:val="006B3A62"/>
    <w:rsid w:val="006B5163"/>
    <w:rsid w:val="006B51E9"/>
    <w:rsid w:val="006C03A1"/>
    <w:rsid w:val="006C2E7B"/>
    <w:rsid w:val="006E0BEA"/>
    <w:rsid w:val="006E22AF"/>
    <w:rsid w:val="006F7B83"/>
    <w:rsid w:val="007071C4"/>
    <w:rsid w:val="00712B4C"/>
    <w:rsid w:val="00726D27"/>
    <w:rsid w:val="00727075"/>
    <w:rsid w:val="00736BE6"/>
    <w:rsid w:val="0076233D"/>
    <w:rsid w:val="00772833"/>
    <w:rsid w:val="007960F9"/>
    <w:rsid w:val="007B4A15"/>
    <w:rsid w:val="007F5CAE"/>
    <w:rsid w:val="00804D25"/>
    <w:rsid w:val="008132CF"/>
    <w:rsid w:val="008225EA"/>
    <w:rsid w:val="008250C2"/>
    <w:rsid w:val="00826924"/>
    <w:rsid w:val="008403CB"/>
    <w:rsid w:val="008507F4"/>
    <w:rsid w:val="00852343"/>
    <w:rsid w:val="00853D06"/>
    <w:rsid w:val="008717CF"/>
    <w:rsid w:val="00882308"/>
    <w:rsid w:val="008852F3"/>
    <w:rsid w:val="008B0EF9"/>
    <w:rsid w:val="008C02A5"/>
    <w:rsid w:val="008C0810"/>
    <w:rsid w:val="008C215D"/>
    <w:rsid w:val="008D3062"/>
    <w:rsid w:val="008D53E5"/>
    <w:rsid w:val="008D5AB4"/>
    <w:rsid w:val="00944DCC"/>
    <w:rsid w:val="00953AD7"/>
    <w:rsid w:val="00955EF8"/>
    <w:rsid w:val="009609FB"/>
    <w:rsid w:val="0096798E"/>
    <w:rsid w:val="00985E5F"/>
    <w:rsid w:val="009B5C3B"/>
    <w:rsid w:val="009E08FD"/>
    <w:rsid w:val="00A227BE"/>
    <w:rsid w:val="00A52592"/>
    <w:rsid w:val="00A536E9"/>
    <w:rsid w:val="00A543ED"/>
    <w:rsid w:val="00A5551D"/>
    <w:rsid w:val="00A8122A"/>
    <w:rsid w:val="00A84AFA"/>
    <w:rsid w:val="00A862A9"/>
    <w:rsid w:val="00AA6483"/>
    <w:rsid w:val="00AC5A77"/>
    <w:rsid w:val="00AC7051"/>
    <w:rsid w:val="00AC79F5"/>
    <w:rsid w:val="00AE287B"/>
    <w:rsid w:val="00AF394F"/>
    <w:rsid w:val="00B110C0"/>
    <w:rsid w:val="00B31DCF"/>
    <w:rsid w:val="00B336F8"/>
    <w:rsid w:val="00B4208A"/>
    <w:rsid w:val="00B76345"/>
    <w:rsid w:val="00B82A1A"/>
    <w:rsid w:val="00B923FA"/>
    <w:rsid w:val="00BA3C1E"/>
    <w:rsid w:val="00BA748B"/>
    <w:rsid w:val="00BC4C3A"/>
    <w:rsid w:val="00BC5C16"/>
    <w:rsid w:val="00BD51C3"/>
    <w:rsid w:val="00BD5729"/>
    <w:rsid w:val="00BD6006"/>
    <w:rsid w:val="00C03580"/>
    <w:rsid w:val="00C423EE"/>
    <w:rsid w:val="00C44221"/>
    <w:rsid w:val="00C61F15"/>
    <w:rsid w:val="00C74998"/>
    <w:rsid w:val="00C76E43"/>
    <w:rsid w:val="00CB33CF"/>
    <w:rsid w:val="00CC7CAC"/>
    <w:rsid w:val="00CF3BB9"/>
    <w:rsid w:val="00CF6CB9"/>
    <w:rsid w:val="00D11E89"/>
    <w:rsid w:val="00D16A57"/>
    <w:rsid w:val="00D22EFF"/>
    <w:rsid w:val="00D378CF"/>
    <w:rsid w:val="00D51270"/>
    <w:rsid w:val="00D53422"/>
    <w:rsid w:val="00D56735"/>
    <w:rsid w:val="00D7702C"/>
    <w:rsid w:val="00DD5FB6"/>
    <w:rsid w:val="00DE241E"/>
    <w:rsid w:val="00DF02E8"/>
    <w:rsid w:val="00E01003"/>
    <w:rsid w:val="00E01AAB"/>
    <w:rsid w:val="00E04CB3"/>
    <w:rsid w:val="00E20715"/>
    <w:rsid w:val="00E2503B"/>
    <w:rsid w:val="00E26269"/>
    <w:rsid w:val="00E316D8"/>
    <w:rsid w:val="00E32511"/>
    <w:rsid w:val="00E4539A"/>
    <w:rsid w:val="00E505EB"/>
    <w:rsid w:val="00E75B6C"/>
    <w:rsid w:val="00E83F52"/>
    <w:rsid w:val="00EC7F69"/>
    <w:rsid w:val="00ED1144"/>
    <w:rsid w:val="00ED19F2"/>
    <w:rsid w:val="00EE388E"/>
    <w:rsid w:val="00EF2B92"/>
    <w:rsid w:val="00F018FF"/>
    <w:rsid w:val="00F01B44"/>
    <w:rsid w:val="00F04876"/>
    <w:rsid w:val="00F13DE3"/>
    <w:rsid w:val="00F149F8"/>
    <w:rsid w:val="00F15A21"/>
    <w:rsid w:val="00F17820"/>
    <w:rsid w:val="00F21B8E"/>
    <w:rsid w:val="00F300DB"/>
    <w:rsid w:val="00F32506"/>
    <w:rsid w:val="00F419EB"/>
    <w:rsid w:val="00F43608"/>
    <w:rsid w:val="00F60DCC"/>
    <w:rsid w:val="00F66EA6"/>
    <w:rsid w:val="00F76801"/>
    <w:rsid w:val="00F94A96"/>
    <w:rsid w:val="00F96624"/>
    <w:rsid w:val="00FB3439"/>
    <w:rsid w:val="00FB7487"/>
    <w:rsid w:val="00FC0F0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24586ED"/>
  <w15:docId w15:val="{2812A05D-7E85-469D-999C-513D417D9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80"/>
        <w:ind w:left="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21B8E"/>
    <w:pPr>
      <w:spacing w:after="0"/>
      <w:ind w:left="0"/>
    </w:pPr>
    <w:rPr>
      <w:sz w:val="23"/>
    </w:rPr>
  </w:style>
  <w:style w:type="paragraph" w:styleId="Nadpis1">
    <w:name w:val="heading 1"/>
    <w:basedOn w:val="Normln"/>
    <w:next w:val="Normln"/>
    <w:link w:val="Nadpis1Char"/>
    <w:uiPriority w:val="9"/>
    <w:qFormat/>
    <w:rsid w:val="00437D25"/>
    <w:pPr>
      <w:keepNext/>
      <w:keepLines/>
      <w:numPr>
        <w:numId w:val="1"/>
      </w:numPr>
      <w:spacing w:before="360" w:after="120"/>
      <w:outlineLvl w:val="0"/>
    </w:pPr>
    <w:rPr>
      <w:rFonts w:asciiTheme="majorHAnsi" w:eastAsiaTheme="majorEastAsia" w:hAnsiTheme="majorHAnsi" w:cstheme="majorBidi"/>
      <w:b/>
      <w:bCs/>
      <w:sz w:val="28"/>
      <w:szCs w:val="28"/>
    </w:rPr>
  </w:style>
  <w:style w:type="paragraph" w:styleId="Nadpis2">
    <w:name w:val="heading 2"/>
    <w:basedOn w:val="Normln"/>
    <w:next w:val="Normln"/>
    <w:link w:val="Nadpis2Char"/>
    <w:uiPriority w:val="9"/>
    <w:unhideWhenUsed/>
    <w:qFormat/>
    <w:rsid w:val="00437D25"/>
    <w:pPr>
      <w:keepNext/>
      <w:keepLines/>
      <w:numPr>
        <w:ilvl w:val="1"/>
        <w:numId w:val="1"/>
      </w:numPr>
      <w:spacing w:before="240" w:after="120"/>
      <w:outlineLvl w:val="1"/>
    </w:pPr>
    <w:rPr>
      <w:rFonts w:asciiTheme="majorHAnsi" w:eastAsiaTheme="majorEastAsia" w:hAnsiTheme="majorHAnsi" w:cstheme="majorBidi"/>
      <w:b/>
      <w:bCs/>
      <w:sz w:val="26"/>
      <w:szCs w:val="26"/>
    </w:rPr>
  </w:style>
  <w:style w:type="paragraph" w:styleId="Nadpis3">
    <w:name w:val="heading 3"/>
    <w:basedOn w:val="Normln"/>
    <w:next w:val="Normln"/>
    <w:link w:val="Nadpis3Char"/>
    <w:uiPriority w:val="9"/>
    <w:unhideWhenUsed/>
    <w:qFormat/>
    <w:rsid w:val="00A862A9"/>
    <w:pPr>
      <w:keepNext/>
      <w:keepLines/>
      <w:numPr>
        <w:ilvl w:val="2"/>
        <w:numId w:val="1"/>
      </w:numPr>
      <w:spacing w:before="200" w:after="120"/>
      <w:outlineLvl w:val="2"/>
    </w:pPr>
    <w:rPr>
      <w:rFonts w:asciiTheme="majorHAnsi" w:eastAsiaTheme="majorEastAsia" w:hAnsiTheme="majorHAnsi" w:cstheme="majorBidi"/>
      <w:b/>
      <w:bCs/>
    </w:rPr>
  </w:style>
  <w:style w:type="paragraph" w:styleId="Nadpis4">
    <w:name w:val="heading 4"/>
    <w:basedOn w:val="Normln"/>
    <w:next w:val="Normln"/>
    <w:link w:val="Nadpis4Char"/>
    <w:uiPriority w:val="9"/>
    <w:unhideWhenUsed/>
    <w:qFormat/>
    <w:rsid w:val="006B51E9"/>
    <w:pPr>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semiHidden/>
    <w:unhideWhenUsed/>
    <w:qFormat/>
    <w:rsid w:val="00E32511"/>
    <w:pPr>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E32511"/>
    <w:pPr>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E32511"/>
    <w:pPr>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E32511"/>
    <w:pPr>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E32511"/>
    <w:pPr>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ED1144"/>
    <w:pPr>
      <w:ind w:left="720"/>
      <w:contextualSpacing/>
    </w:pPr>
  </w:style>
  <w:style w:type="character" w:customStyle="1" w:styleId="Nadpis1Char">
    <w:name w:val="Nadpis 1 Char"/>
    <w:basedOn w:val="Standardnpsmoodstavce"/>
    <w:link w:val="Nadpis1"/>
    <w:uiPriority w:val="9"/>
    <w:rsid w:val="00437D25"/>
    <w:rPr>
      <w:rFonts w:asciiTheme="majorHAnsi" w:eastAsiaTheme="majorEastAsia" w:hAnsiTheme="majorHAnsi" w:cstheme="majorBidi"/>
      <w:b/>
      <w:bCs/>
      <w:sz w:val="28"/>
      <w:szCs w:val="28"/>
    </w:rPr>
  </w:style>
  <w:style w:type="character" w:customStyle="1" w:styleId="Nadpis2Char">
    <w:name w:val="Nadpis 2 Char"/>
    <w:basedOn w:val="Standardnpsmoodstavce"/>
    <w:link w:val="Nadpis2"/>
    <w:uiPriority w:val="9"/>
    <w:rsid w:val="00437D25"/>
    <w:rPr>
      <w:rFonts w:asciiTheme="majorHAnsi" w:eastAsiaTheme="majorEastAsia" w:hAnsiTheme="majorHAnsi" w:cstheme="majorBidi"/>
      <w:b/>
      <w:bCs/>
      <w:sz w:val="26"/>
      <w:szCs w:val="26"/>
    </w:rPr>
  </w:style>
  <w:style w:type="character" w:customStyle="1" w:styleId="Nadpis3Char">
    <w:name w:val="Nadpis 3 Char"/>
    <w:basedOn w:val="Standardnpsmoodstavce"/>
    <w:link w:val="Nadpis3"/>
    <w:uiPriority w:val="9"/>
    <w:rsid w:val="00A862A9"/>
    <w:rPr>
      <w:rFonts w:asciiTheme="majorHAnsi" w:eastAsiaTheme="majorEastAsia" w:hAnsiTheme="majorHAnsi" w:cstheme="majorBidi"/>
      <w:b/>
      <w:bCs/>
      <w:sz w:val="23"/>
    </w:rPr>
  </w:style>
  <w:style w:type="character" w:customStyle="1" w:styleId="Nadpis4Char">
    <w:name w:val="Nadpis 4 Char"/>
    <w:basedOn w:val="Standardnpsmoodstavce"/>
    <w:link w:val="Nadpis4"/>
    <w:uiPriority w:val="9"/>
    <w:rsid w:val="006B51E9"/>
    <w:rPr>
      <w:rFonts w:asciiTheme="majorHAnsi" w:eastAsiaTheme="majorEastAsia" w:hAnsiTheme="majorHAnsi" w:cstheme="majorBidi"/>
      <w:b/>
      <w:bCs/>
      <w:i/>
      <w:iCs/>
      <w:color w:val="4F81BD" w:themeColor="accent1"/>
      <w:sz w:val="23"/>
    </w:rPr>
  </w:style>
  <w:style w:type="paragraph" w:styleId="Nzev">
    <w:name w:val="Title"/>
    <w:basedOn w:val="Normln"/>
    <w:next w:val="Normln"/>
    <w:link w:val="NzevChar"/>
    <w:uiPriority w:val="10"/>
    <w:qFormat/>
    <w:rsid w:val="006F7B83"/>
    <w:pPr>
      <w:pBdr>
        <w:bottom w:val="single" w:sz="8" w:space="4" w:color="auto"/>
      </w:pBdr>
      <w:spacing w:after="300"/>
      <w:contextualSpacing/>
      <w:jc w:val="center"/>
    </w:pPr>
    <w:rPr>
      <w:rFonts w:asciiTheme="majorHAnsi" w:eastAsiaTheme="majorEastAsia" w:hAnsiTheme="majorHAnsi" w:cstheme="majorBidi"/>
      <w:spacing w:val="5"/>
      <w:kern w:val="28"/>
      <w:sz w:val="52"/>
      <w:szCs w:val="52"/>
    </w:rPr>
  </w:style>
  <w:style w:type="character" w:customStyle="1" w:styleId="NzevChar">
    <w:name w:val="Název Char"/>
    <w:basedOn w:val="Standardnpsmoodstavce"/>
    <w:link w:val="Nzev"/>
    <w:uiPriority w:val="10"/>
    <w:rsid w:val="006F7B83"/>
    <w:rPr>
      <w:rFonts w:asciiTheme="majorHAnsi" w:eastAsiaTheme="majorEastAsia" w:hAnsiTheme="majorHAnsi" w:cstheme="majorBidi"/>
      <w:spacing w:val="5"/>
      <w:kern w:val="28"/>
      <w:sz w:val="52"/>
      <w:szCs w:val="52"/>
    </w:rPr>
  </w:style>
  <w:style w:type="paragraph" w:styleId="Podnadpis">
    <w:name w:val="Subtitle"/>
    <w:basedOn w:val="Normln"/>
    <w:next w:val="Normln"/>
    <w:link w:val="PodnadpisChar"/>
    <w:uiPriority w:val="11"/>
    <w:qFormat/>
    <w:rsid w:val="00635E47"/>
    <w:pPr>
      <w:numPr>
        <w:ilvl w:val="1"/>
      </w:numPr>
      <w:ind w:left="851"/>
    </w:pPr>
    <w:rPr>
      <w:rFonts w:asciiTheme="majorHAnsi" w:eastAsiaTheme="majorEastAsia" w:hAnsiTheme="majorHAnsi" w:cstheme="majorBidi"/>
      <w:i/>
      <w:iCs/>
      <w:color w:val="4F81BD" w:themeColor="accent1"/>
      <w:spacing w:val="15"/>
      <w:sz w:val="32"/>
      <w:szCs w:val="24"/>
    </w:rPr>
  </w:style>
  <w:style w:type="character" w:customStyle="1" w:styleId="PodnadpisChar">
    <w:name w:val="Podnadpis Char"/>
    <w:basedOn w:val="Standardnpsmoodstavce"/>
    <w:link w:val="Podnadpis"/>
    <w:uiPriority w:val="11"/>
    <w:rsid w:val="00635E47"/>
    <w:rPr>
      <w:rFonts w:asciiTheme="majorHAnsi" w:eastAsiaTheme="majorEastAsia" w:hAnsiTheme="majorHAnsi" w:cstheme="majorBidi"/>
      <w:i/>
      <w:iCs/>
      <w:color w:val="4F81BD" w:themeColor="accent1"/>
      <w:spacing w:val="15"/>
      <w:sz w:val="32"/>
      <w:szCs w:val="24"/>
    </w:rPr>
  </w:style>
  <w:style w:type="paragraph" w:styleId="Obsah1">
    <w:name w:val="toc 1"/>
    <w:basedOn w:val="Normln"/>
    <w:next w:val="Normln"/>
    <w:autoRedefine/>
    <w:uiPriority w:val="39"/>
    <w:unhideWhenUsed/>
    <w:rsid w:val="00A862A9"/>
    <w:pPr>
      <w:tabs>
        <w:tab w:val="left" w:pos="440"/>
        <w:tab w:val="right" w:leader="dot" w:pos="9346"/>
      </w:tabs>
      <w:spacing w:after="100"/>
    </w:pPr>
  </w:style>
  <w:style w:type="paragraph" w:styleId="Obsah2">
    <w:name w:val="toc 2"/>
    <w:basedOn w:val="Normln"/>
    <w:next w:val="Normln"/>
    <w:autoRedefine/>
    <w:uiPriority w:val="39"/>
    <w:unhideWhenUsed/>
    <w:rsid w:val="00635E47"/>
    <w:pPr>
      <w:spacing w:after="100"/>
      <w:ind w:left="220"/>
    </w:pPr>
  </w:style>
  <w:style w:type="paragraph" w:styleId="Obsah3">
    <w:name w:val="toc 3"/>
    <w:basedOn w:val="Normln"/>
    <w:next w:val="Normln"/>
    <w:autoRedefine/>
    <w:uiPriority w:val="39"/>
    <w:unhideWhenUsed/>
    <w:rsid w:val="00635E47"/>
    <w:pPr>
      <w:spacing w:after="100"/>
      <w:ind w:left="440"/>
    </w:pPr>
  </w:style>
  <w:style w:type="character" w:styleId="Hypertextovodkaz">
    <w:name w:val="Hyperlink"/>
    <w:basedOn w:val="Standardnpsmoodstavce"/>
    <w:uiPriority w:val="99"/>
    <w:unhideWhenUsed/>
    <w:rsid w:val="00635E47"/>
    <w:rPr>
      <w:color w:val="0000FF" w:themeColor="hyperlink"/>
      <w:u w:val="single"/>
    </w:rPr>
  </w:style>
  <w:style w:type="paragraph" w:styleId="Zhlav">
    <w:name w:val="header"/>
    <w:basedOn w:val="Normln"/>
    <w:link w:val="ZhlavChar"/>
    <w:uiPriority w:val="99"/>
    <w:unhideWhenUsed/>
    <w:rsid w:val="00635E47"/>
    <w:pPr>
      <w:tabs>
        <w:tab w:val="center" w:pos="4536"/>
        <w:tab w:val="right" w:pos="9072"/>
      </w:tabs>
    </w:pPr>
  </w:style>
  <w:style w:type="character" w:customStyle="1" w:styleId="ZhlavChar">
    <w:name w:val="Záhlaví Char"/>
    <w:basedOn w:val="Standardnpsmoodstavce"/>
    <w:link w:val="Zhlav"/>
    <w:uiPriority w:val="99"/>
    <w:rsid w:val="00635E47"/>
  </w:style>
  <w:style w:type="paragraph" w:styleId="Zpat">
    <w:name w:val="footer"/>
    <w:basedOn w:val="Normln"/>
    <w:link w:val="ZpatChar"/>
    <w:uiPriority w:val="99"/>
    <w:unhideWhenUsed/>
    <w:rsid w:val="00635E47"/>
    <w:pPr>
      <w:tabs>
        <w:tab w:val="center" w:pos="4536"/>
        <w:tab w:val="right" w:pos="9072"/>
      </w:tabs>
    </w:pPr>
  </w:style>
  <w:style w:type="character" w:customStyle="1" w:styleId="ZpatChar">
    <w:name w:val="Zápatí Char"/>
    <w:basedOn w:val="Standardnpsmoodstavce"/>
    <w:link w:val="Zpat"/>
    <w:uiPriority w:val="99"/>
    <w:rsid w:val="00635E47"/>
  </w:style>
  <w:style w:type="table" w:styleId="Mkatabulky">
    <w:name w:val="Table Grid"/>
    <w:basedOn w:val="Normlntabulka"/>
    <w:uiPriority w:val="59"/>
    <w:rsid w:val="00635E47"/>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adpis5Char">
    <w:name w:val="Nadpis 5 Char"/>
    <w:basedOn w:val="Standardnpsmoodstavce"/>
    <w:link w:val="Nadpis5"/>
    <w:uiPriority w:val="9"/>
    <w:semiHidden/>
    <w:rsid w:val="00E32511"/>
    <w:rPr>
      <w:rFonts w:asciiTheme="majorHAnsi" w:eastAsiaTheme="majorEastAsia" w:hAnsiTheme="majorHAnsi" w:cstheme="majorBidi"/>
      <w:color w:val="243F60" w:themeColor="accent1" w:themeShade="7F"/>
      <w:sz w:val="23"/>
    </w:rPr>
  </w:style>
  <w:style w:type="character" w:customStyle="1" w:styleId="Nadpis6Char">
    <w:name w:val="Nadpis 6 Char"/>
    <w:basedOn w:val="Standardnpsmoodstavce"/>
    <w:link w:val="Nadpis6"/>
    <w:uiPriority w:val="9"/>
    <w:semiHidden/>
    <w:rsid w:val="00E32511"/>
    <w:rPr>
      <w:rFonts w:asciiTheme="majorHAnsi" w:eastAsiaTheme="majorEastAsia" w:hAnsiTheme="majorHAnsi" w:cstheme="majorBidi"/>
      <w:i/>
      <w:iCs/>
      <w:color w:val="243F60" w:themeColor="accent1" w:themeShade="7F"/>
      <w:sz w:val="23"/>
    </w:rPr>
  </w:style>
  <w:style w:type="character" w:customStyle="1" w:styleId="Nadpis7Char">
    <w:name w:val="Nadpis 7 Char"/>
    <w:basedOn w:val="Standardnpsmoodstavce"/>
    <w:link w:val="Nadpis7"/>
    <w:uiPriority w:val="9"/>
    <w:semiHidden/>
    <w:rsid w:val="00E32511"/>
    <w:rPr>
      <w:rFonts w:asciiTheme="majorHAnsi" w:eastAsiaTheme="majorEastAsia" w:hAnsiTheme="majorHAnsi" w:cstheme="majorBidi"/>
      <w:i/>
      <w:iCs/>
      <w:color w:val="404040" w:themeColor="text1" w:themeTint="BF"/>
      <w:sz w:val="23"/>
    </w:rPr>
  </w:style>
  <w:style w:type="character" w:customStyle="1" w:styleId="Nadpis8Char">
    <w:name w:val="Nadpis 8 Char"/>
    <w:basedOn w:val="Standardnpsmoodstavce"/>
    <w:link w:val="Nadpis8"/>
    <w:uiPriority w:val="9"/>
    <w:semiHidden/>
    <w:rsid w:val="00E32511"/>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E32511"/>
    <w:rPr>
      <w:rFonts w:asciiTheme="majorHAnsi" w:eastAsiaTheme="majorEastAsia" w:hAnsiTheme="majorHAnsi" w:cstheme="majorBidi"/>
      <w:i/>
      <w:iCs/>
      <w:color w:val="404040" w:themeColor="text1" w:themeTint="BF"/>
      <w:sz w:val="20"/>
      <w:szCs w:val="20"/>
    </w:rPr>
  </w:style>
  <w:style w:type="paragraph" w:styleId="Zkladntext">
    <w:name w:val="Body Text"/>
    <w:basedOn w:val="Normln"/>
    <w:link w:val="ZkladntextChar"/>
    <w:uiPriority w:val="99"/>
    <w:rsid w:val="006350B0"/>
    <w:pPr>
      <w:framePr w:hSpace="142" w:vSpace="142" w:wrap="notBeside" w:vAnchor="text" w:hAnchor="text" w:y="1"/>
    </w:pPr>
    <w:rPr>
      <w:rFonts w:ascii="Arial" w:eastAsia="Times New Roman" w:hAnsi="Arial" w:cs="Arial"/>
      <w:color w:val="000000"/>
      <w:sz w:val="20"/>
      <w:szCs w:val="20"/>
      <w:lang w:eastAsia="cs-CZ"/>
    </w:rPr>
  </w:style>
  <w:style w:type="character" w:customStyle="1" w:styleId="ZkladntextChar">
    <w:name w:val="Základní text Char"/>
    <w:basedOn w:val="Standardnpsmoodstavce"/>
    <w:link w:val="Zkladntext"/>
    <w:uiPriority w:val="99"/>
    <w:rsid w:val="006350B0"/>
    <w:rPr>
      <w:rFonts w:ascii="Arial" w:eastAsia="Times New Roman" w:hAnsi="Arial" w:cs="Arial"/>
      <w:color w:val="000000"/>
      <w:sz w:val="20"/>
      <w:szCs w:val="20"/>
      <w:lang w:eastAsia="cs-CZ"/>
    </w:rPr>
  </w:style>
  <w:style w:type="paragraph" w:styleId="Zkladntext3">
    <w:name w:val="Body Text 3"/>
    <w:basedOn w:val="Normln"/>
    <w:link w:val="Zkladntext3Char"/>
    <w:uiPriority w:val="99"/>
    <w:rsid w:val="006350B0"/>
    <w:rPr>
      <w:rFonts w:ascii="Arial" w:eastAsia="Times New Roman" w:hAnsi="Arial" w:cs="Arial"/>
      <w:color w:val="000000"/>
      <w:sz w:val="20"/>
      <w:szCs w:val="20"/>
      <w:u w:val="single"/>
      <w:lang w:eastAsia="cs-CZ"/>
    </w:rPr>
  </w:style>
  <w:style w:type="character" w:customStyle="1" w:styleId="Zkladntext3Char">
    <w:name w:val="Základní text 3 Char"/>
    <w:basedOn w:val="Standardnpsmoodstavce"/>
    <w:link w:val="Zkladntext3"/>
    <w:uiPriority w:val="99"/>
    <w:rsid w:val="006350B0"/>
    <w:rPr>
      <w:rFonts w:ascii="Arial" w:eastAsia="Times New Roman" w:hAnsi="Arial" w:cs="Arial"/>
      <w:color w:val="000000"/>
      <w:sz w:val="20"/>
      <w:szCs w:val="20"/>
      <w:u w:val="single"/>
      <w:lang w:eastAsia="cs-CZ"/>
    </w:rPr>
  </w:style>
  <w:style w:type="paragraph" w:styleId="Textbubliny">
    <w:name w:val="Balloon Text"/>
    <w:basedOn w:val="Normln"/>
    <w:link w:val="TextbublinyChar"/>
    <w:uiPriority w:val="99"/>
    <w:semiHidden/>
    <w:unhideWhenUsed/>
    <w:rsid w:val="00411CA9"/>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11CA9"/>
    <w:rPr>
      <w:rFonts w:ascii="Segoe UI" w:hAnsi="Segoe UI" w:cs="Segoe UI"/>
      <w:sz w:val="18"/>
      <w:szCs w:val="18"/>
    </w:rPr>
  </w:style>
  <w:style w:type="paragraph" w:styleId="Zkladntext2">
    <w:name w:val="Body Text 2"/>
    <w:basedOn w:val="Normln"/>
    <w:link w:val="Zkladntext2Char"/>
    <w:uiPriority w:val="99"/>
    <w:semiHidden/>
    <w:unhideWhenUsed/>
    <w:rsid w:val="00142DAF"/>
    <w:pPr>
      <w:spacing w:after="120" w:line="480" w:lineRule="auto"/>
    </w:pPr>
  </w:style>
  <w:style w:type="character" w:customStyle="1" w:styleId="Zkladntext2Char">
    <w:name w:val="Základní text 2 Char"/>
    <w:basedOn w:val="Standardnpsmoodstavce"/>
    <w:link w:val="Zkladntext2"/>
    <w:uiPriority w:val="99"/>
    <w:semiHidden/>
    <w:rsid w:val="00142DAF"/>
    <w:rPr>
      <w:sz w:val="23"/>
    </w:rPr>
  </w:style>
  <w:style w:type="paragraph" w:styleId="Zkladntextodsazen2">
    <w:name w:val="Body Text Indent 2"/>
    <w:basedOn w:val="Normln"/>
    <w:link w:val="Zkladntextodsazen2Char"/>
    <w:uiPriority w:val="99"/>
    <w:semiHidden/>
    <w:unhideWhenUsed/>
    <w:rsid w:val="00142DAF"/>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142DAF"/>
    <w:rPr>
      <w:sz w:val="23"/>
    </w:rPr>
  </w:style>
  <w:style w:type="paragraph" w:customStyle="1" w:styleId="abc">
    <w:name w:val="abc"/>
    <w:basedOn w:val="Normln"/>
    <w:rsid w:val="00142DAF"/>
    <w:pPr>
      <w:numPr>
        <w:numId w:val="3"/>
      </w:numPr>
      <w:spacing w:after="80"/>
    </w:pPr>
    <w:rPr>
      <w:rFonts w:ascii="Arial" w:eastAsia="Times New Roman" w:hAnsi="Arial" w:cs="Times New Roman"/>
      <w:sz w:val="22"/>
      <w:szCs w:val="20"/>
      <w:lang w:eastAsia="cs-CZ"/>
    </w:rPr>
  </w:style>
  <w:style w:type="paragraph" w:customStyle="1" w:styleId="Seznamodrky">
    <w:name w:val="_Seznam odrážky"/>
    <w:basedOn w:val="Normln"/>
    <w:rsid w:val="00142DAF"/>
    <w:pPr>
      <w:numPr>
        <w:numId w:val="4"/>
      </w:numPr>
      <w:tabs>
        <w:tab w:val="clear" w:pos="360"/>
        <w:tab w:val="left" w:pos="680"/>
      </w:tabs>
      <w:spacing w:after="60"/>
      <w:ind w:left="681" w:hanging="454"/>
      <w:jc w:val="left"/>
    </w:pPr>
    <w:rPr>
      <w:rFonts w:ascii="Times New Roman" w:eastAsia="Times New Roman" w:hAnsi="Times New Roman" w:cs="Times New Roman"/>
      <w:sz w:val="24"/>
      <w:szCs w:val="20"/>
      <w:lang w:eastAsia="cs-CZ"/>
    </w:rPr>
  </w:style>
  <w:style w:type="character" w:styleId="Odkaznakoment">
    <w:name w:val="annotation reference"/>
    <w:basedOn w:val="Standardnpsmoodstavce"/>
    <w:uiPriority w:val="99"/>
    <w:semiHidden/>
    <w:unhideWhenUsed/>
    <w:rsid w:val="006B3A62"/>
    <w:rPr>
      <w:sz w:val="16"/>
      <w:szCs w:val="16"/>
    </w:rPr>
  </w:style>
  <w:style w:type="paragraph" w:styleId="Textkomente">
    <w:name w:val="annotation text"/>
    <w:basedOn w:val="Normln"/>
    <w:link w:val="TextkomenteChar"/>
    <w:uiPriority w:val="99"/>
    <w:semiHidden/>
    <w:unhideWhenUsed/>
    <w:rsid w:val="006B3A62"/>
    <w:rPr>
      <w:sz w:val="20"/>
      <w:szCs w:val="20"/>
    </w:rPr>
  </w:style>
  <w:style w:type="character" w:customStyle="1" w:styleId="TextkomenteChar">
    <w:name w:val="Text komentáře Char"/>
    <w:basedOn w:val="Standardnpsmoodstavce"/>
    <w:link w:val="Textkomente"/>
    <w:uiPriority w:val="99"/>
    <w:semiHidden/>
    <w:rsid w:val="006B3A62"/>
    <w:rPr>
      <w:sz w:val="20"/>
      <w:szCs w:val="20"/>
    </w:rPr>
  </w:style>
  <w:style w:type="paragraph" w:customStyle="1" w:styleId="Kapitolazpisu">
    <w:name w:val="Kapitola zápisu"/>
    <w:basedOn w:val="Normln"/>
    <w:rsid w:val="001F672B"/>
    <w:pPr>
      <w:numPr>
        <w:numId w:val="6"/>
      </w:numPr>
      <w:tabs>
        <w:tab w:val="left" w:pos="567"/>
      </w:tabs>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746681">
      <w:bodyDiv w:val="1"/>
      <w:marLeft w:val="0"/>
      <w:marRight w:val="0"/>
      <w:marTop w:val="0"/>
      <w:marBottom w:val="0"/>
      <w:divBdr>
        <w:top w:val="none" w:sz="0" w:space="0" w:color="auto"/>
        <w:left w:val="none" w:sz="0" w:space="0" w:color="auto"/>
        <w:bottom w:val="none" w:sz="0" w:space="0" w:color="auto"/>
        <w:right w:val="none" w:sz="0" w:space="0" w:color="auto"/>
      </w:divBdr>
    </w:div>
    <w:div w:id="1441490314">
      <w:bodyDiv w:val="1"/>
      <w:marLeft w:val="0"/>
      <w:marRight w:val="0"/>
      <w:marTop w:val="0"/>
      <w:marBottom w:val="0"/>
      <w:divBdr>
        <w:top w:val="none" w:sz="0" w:space="0" w:color="auto"/>
        <w:left w:val="none" w:sz="0" w:space="0" w:color="auto"/>
        <w:bottom w:val="none" w:sz="0" w:space="0" w:color="auto"/>
        <w:right w:val="none" w:sz="0" w:space="0" w:color="auto"/>
      </w:divBdr>
    </w:div>
    <w:div w:id="172925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4E62B-AFEE-457F-AEA8-8AFF55CDB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1049</TotalTime>
  <Pages>10</Pages>
  <Words>3316</Words>
  <Characters>19567</Characters>
  <Application>Microsoft Office Word</Application>
  <DocSecurity>0</DocSecurity>
  <Lines>163</Lines>
  <Paragraphs>45</Paragraphs>
  <ScaleCrop>false</ScaleCrop>
  <HeadingPairs>
    <vt:vector size="2" baseType="variant">
      <vt:variant>
        <vt:lpstr>Název</vt:lpstr>
      </vt:variant>
      <vt:variant>
        <vt:i4>1</vt:i4>
      </vt:variant>
    </vt:vector>
  </HeadingPairs>
  <TitlesOfParts>
    <vt:vector size="1" baseType="lpstr">
      <vt:lpstr/>
    </vt:vector>
  </TitlesOfParts>
  <Company>D-Projekt</Company>
  <LinksUpToDate>false</LinksUpToDate>
  <CharactersWithSpaces>22838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Franta Pokorny</dc:creator>
  <cp:keywords/>
  <dc:description/>
  <cp:lastModifiedBy>František Pokorný</cp:lastModifiedBy>
  <cp:revision>86</cp:revision>
  <cp:lastPrinted>2024-04-09T12:41:00Z</cp:lastPrinted>
  <dcterms:created xsi:type="dcterms:W3CDTF">2018-05-18T19:19:00Z</dcterms:created>
  <dcterms:modified xsi:type="dcterms:W3CDTF">2024-04-09T12:41:00Z</dcterms:modified>
</cp:coreProperties>
</file>