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BCC9" w14:textId="77777777" w:rsidR="003D1C77" w:rsidRDefault="003D1C77" w:rsidP="00F5370A">
      <w:pPr>
        <w:jc w:val="center"/>
        <w:rPr>
          <w:sz w:val="28"/>
          <w:szCs w:val="28"/>
        </w:rPr>
      </w:pPr>
    </w:p>
    <w:p w14:paraId="49973239" w14:textId="59F7D301" w:rsidR="00EC32D4" w:rsidRDefault="00F5370A" w:rsidP="00F5370A">
      <w:pPr>
        <w:jc w:val="center"/>
        <w:rPr>
          <w:sz w:val="28"/>
          <w:szCs w:val="28"/>
        </w:rPr>
      </w:pPr>
      <w:r w:rsidRPr="00F5370A">
        <w:rPr>
          <w:sz w:val="28"/>
          <w:szCs w:val="28"/>
        </w:rPr>
        <w:t xml:space="preserve">Příloha č. </w:t>
      </w:r>
      <w:r w:rsidR="0085470F">
        <w:rPr>
          <w:sz w:val="28"/>
          <w:szCs w:val="28"/>
        </w:rPr>
        <w:t>8</w:t>
      </w:r>
      <w:r w:rsidRPr="00F5370A">
        <w:rPr>
          <w:sz w:val="28"/>
          <w:szCs w:val="28"/>
        </w:rPr>
        <w:t xml:space="preserve"> – </w:t>
      </w:r>
      <w:r w:rsidR="0052487B">
        <w:rPr>
          <w:sz w:val="28"/>
          <w:szCs w:val="28"/>
        </w:rPr>
        <w:t>Přehled cloudového prostředí Digitalizační platformy</w:t>
      </w:r>
    </w:p>
    <w:p w14:paraId="4EEA692A" w14:textId="3943A29F" w:rsidR="00622D9E" w:rsidRDefault="003F5F55" w:rsidP="0048606B">
      <w:pPr>
        <w:jc w:val="both"/>
      </w:pPr>
      <w:r>
        <w:t xml:space="preserve">Systém anebo jeho </w:t>
      </w:r>
      <w:r w:rsidR="00BE3956">
        <w:t>může být</w:t>
      </w:r>
      <w:r w:rsidR="00622D9E">
        <w:t xml:space="preserve"> provozován v komerčním cloudovém prostředí Microsoft Azure.</w:t>
      </w:r>
      <w:r w:rsidR="0094008F">
        <w:t xml:space="preserve"> Cloudové prostředí je spravováno </w:t>
      </w:r>
      <w:r w:rsidR="000E0DB0">
        <w:t>dle</w:t>
      </w:r>
      <w:r w:rsidR="0094008F">
        <w:t xml:space="preserve"> </w:t>
      </w:r>
      <w:r w:rsidR="000E0DB0">
        <w:t>principu</w:t>
      </w:r>
      <w:r w:rsidR="00BF478C">
        <w:t xml:space="preserve"> </w:t>
      </w:r>
      <w:proofErr w:type="spellStart"/>
      <w:r w:rsidR="00BF478C">
        <w:t>I</w:t>
      </w:r>
      <w:r w:rsidR="00BF478C" w:rsidRPr="00BF478C">
        <w:t>nfrastructure</w:t>
      </w:r>
      <w:proofErr w:type="spellEnd"/>
      <w:r w:rsidR="00BF478C" w:rsidRPr="00BF478C">
        <w:t xml:space="preserve"> as </w:t>
      </w:r>
      <w:proofErr w:type="spellStart"/>
      <w:r w:rsidR="00BF478C" w:rsidRPr="00BF478C">
        <w:t>code</w:t>
      </w:r>
      <w:proofErr w:type="spellEnd"/>
      <w:r w:rsidR="00BF478C" w:rsidRPr="00BF478C">
        <w:t xml:space="preserve"> (</w:t>
      </w:r>
      <w:proofErr w:type="spellStart"/>
      <w:r w:rsidR="00BF478C" w:rsidRPr="00BF478C">
        <w:t>IaC</w:t>
      </w:r>
      <w:proofErr w:type="spellEnd"/>
      <w:r w:rsidR="00BF478C" w:rsidRPr="00BF478C">
        <w:t>)</w:t>
      </w:r>
      <w:r w:rsidR="000E0DB0">
        <w:t xml:space="preserve"> s využitím nástroje </w:t>
      </w:r>
      <w:proofErr w:type="spellStart"/>
      <w:r w:rsidR="0064206F" w:rsidRPr="0064206F">
        <w:t>Terraform</w:t>
      </w:r>
      <w:proofErr w:type="spellEnd"/>
      <w:r w:rsidR="0064206F">
        <w:t>.</w:t>
      </w:r>
      <w:r w:rsidR="00253B91">
        <w:t xml:space="preserve"> </w:t>
      </w:r>
      <w:r w:rsidR="003F519B">
        <w:t>Cloudová infrastruktura je spravována jiným dodavatelem a správa cloudové infrastruktury tedy není předmětem této veřejné zakázky.</w:t>
      </w:r>
      <w:r w:rsidR="0094008F">
        <w:t xml:space="preserve"> </w:t>
      </w:r>
    </w:p>
    <w:p w14:paraId="24BC280E" w14:textId="75BB8C94" w:rsidR="00EC4496" w:rsidRDefault="0036653B" w:rsidP="0048606B">
      <w:pPr>
        <w:jc w:val="both"/>
      </w:pPr>
      <w:r>
        <w:t>Systém</w:t>
      </w:r>
      <w:r w:rsidR="00233918">
        <w:t xml:space="preserve"> </w:t>
      </w:r>
      <w:r>
        <w:t>anebo jeho dílčí části budou</w:t>
      </w:r>
      <w:r w:rsidR="00233918">
        <w:t xml:space="preserve"> provozovány v podobě kontejnerů </w:t>
      </w:r>
      <w:r w:rsidR="00E530BF">
        <w:t>v</w:t>
      </w:r>
      <w:r w:rsidR="00F26861">
        <w:t> </w:t>
      </w:r>
      <w:r w:rsidR="00233918" w:rsidRPr="00233918">
        <w:t>Azure</w:t>
      </w:r>
      <w:r w:rsidR="00F26861">
        <w:t xml:space="preserve"> s využitím služby </w:t>
      </w:r>
      <w:r w:rsidR="00B10386" w:rsidRPr="00B10386">
        <w:t xml:space="preserve">Azure </w:t>
      </w:r>
      <w:proofErr w:type="spellStart"/>
      <w:r w:rsidR="00B10386" w:rsidRPr="00B10386">
        <w:t>Container</w:t>
      </w:r>
      <w:proofErr w:type="spellEnd"/>
      <w:r w:rsidR="00B10386" w:rsidRPr="00B10386">
        <w:t xml:space="preserve"> </w:t>
      </w:r>
      <w:proofErr w:type="spellStart"/>
      <w:r w:rsidR="00B10386" w:rsidRPr="00B10386">
        <w:t>Apps</w:t>
      </w:r>
      <w:proofErr w:type="spellEnd"/>
      <w:r w:rsidR="00E530BF">
        <w:t xml:space="preserve">. </w:t>
      </w:r>
      <w:r w:rsidR="000315F0">
        <w:t xml:space="preserve">Součástí služeb </w:t>
      </w:r>
      <w:r w:rsidR="005E1E9F">
        <w:t xml:space="preserve">Poskytovatele dle této veřejné zakázky je mimo jiné zajištění nasazování nových verzí </w:t>
      </w:r>
      <w:r w:rsidR="00B10386">
        <w:t>dílčích částí Systému</w:t>
      </w:r>
      <w:r w:rsidR="005E1E9F">
        <w:t xml:space="preserve"> do </w:t>
      </w:r>
      <w:r w:rsidR="00222CD2">
        <w:t>cloudového prostředí A</w:t>
      </w:r>
      <w:r w:rsidR="00E0344A">
        <w:t>zure</w:t>
      </w:r>
      <w:r w:rsidR="00222CD2">
        <w:t xml:space="preserve"> s využitím přístupu DEV-OPS. V rámci DEV-OPS procesů bude zajištěna součinnost ze strany provozovatele </w:t>
      </w:r>
      <w:proofErr w:type="gramStart"/>
      <w:r w:rsidR="00222CD2">
        <w:t>cloudové  infrastruktury</w:t>
      </w:r>
      <w:proofErr w:type="gramEnd"/>
      <w:r w:rsidR="00222CD2">
        <w:t>.</w:t>
      </w:r>
    </w:p>
    <w:p w14:paraId="3C42B487" w14:textId="6FFD44BE" w:rsidR="00686FB1" w:rsidRDefault="009B61C9" w:rsidP="0048606B">
      <w:pPr>
        <w:jc w:val="both"/>
      </w:pPr>
      <w:r>
        <w:t xml:space="preserve">V cloudovém prostředí jsou pro provoz </w:t>
      </w:r>
      <w:r w:rsidR="00E0344A">
        <w:t>dílčích částí Systému</w:t>
      </w:r>
      <w:r>
        <w:t xml:space="preserve"> připraveny služby uvedené v následující tabulce</w:t>
      </w:r>
      <w:r w:rsidR="00686FB1">
        <w:t>:</w:t>
      </w:r>
    </w:p>
    <w:tbl>
      <w:tblPr>
        <w:tblStyle w:val="Mkatabulky"/>
        <w:tblW w:w="4925" w:type="pct"/>
        <w:tblLook w:val="04A0" w:firstRow="1" w:lastRow="0" w:firstColumn="1" w:lastColumn="0" w:noHBand="0" w:noVBand="1"/>
      </w:tblPr>
      <w:tblGrid>
        <w:gridCol w:w="2564"/>
        <w:gridCol w:w="6362"/>
      </w:tblGrid>
      <w:tr w:rsidR="00C54DCA" w:rsidRPr="008C5F4A" w14:paraId="54F8FDE4" w14:textId="77777777" w:rsidTr="00C54DCA">
        <w:trPr>
          <w:trHeight w:val="336"/>
        </w:trPr>
        <w:tc>
          <w:tcPr>
            <w:tcW w:w="2564" w:type="dxa"/>
            <w:hideMark/>
          </w:tcPr>
          <w:p w14:paraId="5F7C7186" w14:textId="77777777" w:rsidR="00C54DCA" w:rsidRPr="008C5F4A" w:rsidRDefault="00C54DCA" w:rsidP="008C5F4A">
            <w:pPr>
              <w:rPr>
                <w:lang w:eastAsia="cs-CZ"/>
              </w:rPr>
            </w:pPr>
            <w:proofErr w:type="spellStart"/>
            <w:r w:rsidRPr="008C5F4A">
              <w:rPr>
                <w:lang w:eastAsia="cs-CZ"/>
              </w:rPr>
              <w:t>Service</w:t>
            </w:r>
            <w:proofErr w:type="spellEnd"/>
            <w:r w:rsidRPr="008C5F4A">
              <w:rPr>
                <w:lang w:eastAsia="cs-CZ"/>
              </w:rPr>
              <w:t xml:space="preserve"> </w:t>
            </w:r>
            <w:proofErr w:type="spellStart"/>
            <w:r w:rsidRPr="008C5F4A">
              <w:rPr>
                <w:lang w:eastAsia="cs-CZ"/>
              </w:rPr>
              <w:t>category</w:t>
            </w:r>
            <w:proofErr w:type="spellEnd"/>
          </w:p>
        </w:tc>
        <w:tc>
          <w:tcPr>
            <w:tcW w:w="6362" w:type="dxa"/>
            <w:hideMark/>
          </w:tcPr>
          <w:p w14:paraId="441C149F" w14:textId="77777777" w:rsidR="00C54DCA" w:rsidRPr="008C5F4A" w:rsidRDefault="00C54DCA" w:rsidP="008C5F4A">
            <w:pPr>
              <w:rPr>
                <w:lang w:eastAsia="cs-CZ"/>
              </w:rPr>
            </w:pPr>
            <w:proofErr w:type="spellStart"/>
            <w:r w:rsidRPr="008C5F4A">
              <w:rPr>
                <w:lang w:eastAsia="cs-CZ"/>
              </w:rPr>
              <w:t>Service</w:t>
            </w:r>
            <w:proofErr w:type="spellEnd"/>
            <w:r w:rsidRPr="008C5F4A">
              <w:rPr>
                <w:lang w:eastAsia="cs-CZ"/>
              </w:rPr>
              <w:t xml:space="preserve"> type</w:t>
            </w:r>
          </w:p>
        </w:tc>
      </w:tr>
      <w:tr w:rsidR="00C54DCA" w:rsidRPr="008C5F4A" w14:paraId="12062C73" w14:textId="77777777" w:rsidTr="00C54DCA">
        <w:trPr>
          <w:trHeight w:val="1008"/>
        </w:trPr>
        <w:tc>
          <w:tcPr>
            <w:tcW w:w="2564" w:type="dxa"/>
            <w:hideMark/>
          </w:tcPr>
          <w:p w14:paraId="6F3108CA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Výpočetní prostředky</w:t>
            </w:r>
          </w:p>
        </w:tc>
        <w:tc>
          <w:tcPr>
            <w:tcW w:w="6362" w:type="dxa"/>
            <w:hideMark/>
          </w:tcPr>
          <w:p w14:paraId="472B1BFA" w14:textId="09B62407" w:rsidR="00C54DCA" w:rsidRPr="008C5F4A" w:rsidRDefault="00E0344A" w:rsidP="008C5F4A">
            <w:pPr>
              <w:rPr>
                <w:lang w:eastAsia="cs-CZ"/>
              </w:rPr>
            </w:pPr>
            <w:r w:rsidRPr="00E0344A">
              <w:rPr>
                <w:lang w:eastAsia="cs-CZ"/>
              </w:rPr>
              <w:t xml:space="preserve">Azure </w:t>
            </w:r>
            <w:proofErr w:type="spellStart"/>
            <w:r w:rsidRPr="00E0344A">
              <w:rPr>
                <w:lang w:eastAsia="cs-CZ"/>
              </w:rPr>
              <w:t>Container</w:t>
            </w:r>
            <w:proofErr w:type="spellEnd"/>
            <w:r w:rsidRPr="00E0344A">
              <w:rPr>
                <w:lang w:eastAsia="cs-CZ"/>
              </w:rPr>
              <w:t xml:space="preserve"> </w:t>
            </w:r>
            <w:proofErr w:type="spellStart"/>
            <w:r w:rsidRPr="00E0344A">
              <w:rPr>
                <w:lang w:eastAsia="cs-CZ"/>
              </w:rPr>
              <w:t>Apps</w:t>
            </w:r>
            <w:proofErr w:type="spellEnd"/>
          </w:p>
        </w:tc>
      </w:tr>
      <w:tr w:rsidR="00C54DCA" w:rsidRPr="008C5F4A" w14:paraId="46D4F4AE" w14:textId="77777777" w:rsidTr="00C54DCA">
        <w:trPr>
          <w:trHeight w:val="1344"/>
        </w:trPr>
        <w:tc>
          <w:tcPr>
            <w:tcW w:w="2564" w:type="dxa"/>
            <w:hideMark/>
          </w:tcPr>
          <w:p w14:paraId="11E3E5DD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Vývojářské nástroje</w:t>
            </w:r>
          </w:p>
        </w:tc>
        <w:tc>
          <w:tcPr>
            <w:tcW w:w="6362" w:type="dxa"/>
            <w:hideMark/>
          </w:tcPr>
          <w:p w14:paraId="6EF5F798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 xml:space="preserve">Azure </w:t>
            </w:r>
            <w:proofErr w:type="spellStart"/>
            <w:r w:rsidRPr="008C5F4A">
              <w:rPr>
                <w:lang w:eastAsia="cs-CZ"/>
              </w:rPr>
              <w:t>DevOps</w:t>
            </w:r>
            <w:proofErr w:type="spellEnd"/>
          </w:p>
        </w:tc>
      </w:tr>
      <w:tr w:rsidR="00C54DCA" w:rsidRPr="008C5F4A" w14:paraId="0613EB1B" w14:textId="77777777" w:rsidTr="00C54DCA">
        <w:trPr>
          <w:trHeight w:val="2016"/>
        </w:trPr>
        <w:tc>
          <w:tcPr>
            <w:tcW w:w="2564" w:type="dxa"/>
            <w:hideMark/>
          </w:tcPr>
          <w:p w14:paraId="72BB8090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Úložiště</w:t>
            </w:r>
          </w:p>
        </w:tc>
        <w:tc>
          <w:tcPr>
            <w:tcW w:w="6362" w:type="dxa"/>
            <w:hideMark/>
          </w:tcPr>
          <w:p w14:paraId="1E400DD9" w14:textId="77777777" w:rsidR="00C54DCA" w:rsidRPr="008C5F4A" w:rsidRDefault="00C54DCA" w:rsidP="008C5F4A">
            <w:pPr>
              <w:rPr>
                <w:lang w:eastAsia="cs-CZ"/>
              </w:rPr>
            </w:pPr>
            <w:proofErr w:type="spellStart"/>
            <w:r w:rsidRPr="008C5F4A">
              <w:rPr>
                <w:lang w:eastAsia="cs-CZ"/>
              </w:rPr>
              <w:t>Storage</w:t>
            </w:r>
            <w:proofErr w:type="spellEnd"/>
            <w:r w:rsidRPr="008C5F4A">
              <w:rPr>
                <w:lang w:eastAsia="cs-CZ"/>
              </w:rPr>
              <w:t xml:space="preserve"> </w:t>
            </w:r>
            <w:proofErr w:type="spellStart"/>
            <w:r w:rsidRPr="008C5F4A">
              <w:rPr>
                <w:lang w:eastAsia="cs-CZ"/>
              </w:rPr>
              <w:t>Accounts</w:t>
            </w:r>
            <w:proofErr w:type="spellEnd"/>
          </w:p>
        </w:tc>
      </w:tr>
      <w:tr w:rsidR="00C54DCA" w:rsidRPr="008C5F4A" w14:paraId="44B76889" w14:textId="77777777" w:rsidTr="00C54DCA">
        <w:trPr>
          <w:trHeight w:val="1680"/>
        </w:trPr>
        <w:tc>
          <w:tcPr>
            <w:tcW w:w="2564" w:type="dxa"/>
            <w:hideMark/>
          </w:tcPr>
          <w:p w14:paraId="452F2F25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Databáze</w:t>
            </w:r>
          </w:p>
        </w:tc>
        <w:tc>
          <w:tcPr>
            <w:tcW w:w="6362" w:type="dxa"/>
            <w:hideMark/>
          </w:tcPr>
          <w:p w14:paraId="3E306B18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 xml:space="preserve">Azure Database </w:t>
            </w:r>
            <w:proofErr w:type="spellStart"/>
            <w:r w:rsidRPr="008C5F4A">
              <w:rPr>
                <w:lang w:eastAsia="cs-CZ"/>
              </w:rPr>
              <w:t>for</w:t>
            </w:r>
            <w:proofErr w:type="spellEnd"/>
            <w:r w:rsidRPr="008C5F4A">
              <w:rPr>
                <w:lang w:eastAsia="cs-CZ"/>
              </w:rPr>
              <w:t xml:space="preserve"> </w:t>
            </w:r>
            <w:proofErr w:type="spellStart"/>
            <w:r w:rsidRPr="008C5F4A">
              <w:rPr>
                <w:lang w:eastAsia="cs-CZ"/>
              </w:rPr>
              <w:t>PostgreSQL</w:t>
            </w:r>
            <w:proofErr w:type="spellEnd"/>
          </w:p>
        </w:tc>
      </w:tr>
      <w:tr w:rsidR="00C54DCA" w:rsidRPr="008C5F4A" w14:paraId="5026A728" w14:textId="77777777" w:rsidTr="00C54DCA">
        <w:trPr>
          <w:trHeight w:val="672"/>
        </w:trPr>
        <w:tc>
          <w:tcPr>
            <w:tcW w:w="2564" w:type="dxa"/>
            <w:hideMark/>
          </w:tcPr>
          <w:p w14:paraId="4B323021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Databáze</w:t>
            </w:r>
          </w:p>
        </w:tc>
        <w:tc>
          <w:tcPr>
            <w:tcW w:w="6362" w:type="dxa"/>
            <w:hideMark/>
          </w:tcPr>
          <w:p w14:paraId="5F6D2C17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 xml:space="preserve">Azure </w:t>
            </w:r>
            <w:proofErr w:type="spellStart"/>
            <w:r w:rsidRPr="008C5F4A">
              <w:rPr>
                <w:lang w:eastAsia="cs-CZ"/>
              </w:rPr>
              <w:t>Cache</w:t>
            </w:r>
            <w:proofErr w:type="spellEnd"/>
            <w:r w:rsidRPr="008C5F4A">
              <w:rPr>
                <w:lang w:eastAsia="cs-CZ"/>
              </w:rPr>
              <w:t xml:space="preserve"> </w:t>
            </w:r>
            <w:proofErr w:type="spellStart"/>
            <w:r w:rsidRPr="008C5F4A">
              <w:rPr>
                <w:lang w:eastAsia="cs-CZ"/>
              </w:rPr>
              <w:t>for</w:t>
            </w:r>
            <w:proofErr w:type="spellEnd"/>
            <w:r w:rsidRPr="008C5F4A">
              <w:rPr>
                <w:lang w:eastAsia="cs-CZ"/>
              </w:rPr>
              <w:t xml:space="preserve"> </w:t>
            </w:r>
            <w:proofErr w:type="spellStart"/>
            <w:r w:rsidRPr="008C5F4A">
              <w:rPr>
                <w:lang w:eastAsia="cs-CZ"/>
              </w:rPr>
              <w:t>Redis</w:t>
            </w:r>
            <w:proofErr w:type="spellEnd"/>
          </w:p>
        </w:tc>
      </w:tr>
      <w:tr w:rsidR="00C54DCA" w:rsidRPr="008C5F4A" w14:paraId="650BBA6C" w14:textId="77777777" w:rsidTr="00C54DCA">
        <w:trPr>
          <w:trHeight w:val="1008"/>
        </w:trPr>
        <w:tc>
          <w:tcPr>
            <w:tcW w:w="2564" w:type="dxa"/>
            <w:hideMark/>
          </w:tcPr>
          <w:p w14:paraId="75E78FCE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Sítě</w:t>
            </w:r>
          </w:p>
        </w:tc>
        <w:tc>
          <w:tcPr>
            <w:tcW w:w="6362" w:type="dxa"/>
            <w:hideMark/>
          </w:tcPr>
          <w:p w14:paraId="4F84CFB7" w14:textId="77777777" w:rsidR="00C54DCA" w:rsidRPr="008C5F4A" w:rsidRDefault="00C54DCA" w:rsidP="008C5F4A">
            <w:pPr>
              <w:rPr>
                <w:lang w:eastAsia="cs-CZ"/>
              </w:rPr>
            </w:pPr>
            <w:proofErr w:type="spellStart"/>
            <w:r w:rsidRPr="008C5F4A">
              <w:rPr>
                <w:lang w:eastAsia="cs-CZ"/>
              </w:rPr>
              <w:t>Application</w:t>
            </w:r>
            <w:proofErr w:type="spellEnd"/>
            <w:r w:rsidRPr="008C5F4A">
              <w:rPr>
                <w:lang w:eastAsia="cs-CZ"/>
              </w:rPr>
              <w:t xml:space="preserve"> </w:t>
            </w:r>
            <w:proofErr w:type="spellStart"/>
            <w:r w:rsidRPr="008C5F4A">
              <w:rPr>
                <w:lang w:eastAsia="cs-CZ"/>
              </w:rPr>
              <w:t>Gateway</w:t>
            </w:r>
            <w:proofErr w:type="spellEnd"/>
          </w:p>
        </w:tc>
      </w:tr>
      <w:tr w:rsidR="00C54DCA" w:rsidRPr="008C5F4A" w14:paraId="2A3527C0" w14:textId="77777777" w:rsidTr="00C54DCA">
        <w:trPr>
          <w:trHeight w:val="1344"/>
        </w:trPr>
        <w:tc>
          <w:tcPr>
            <w:tcW w:w="2564" w:type="dxa"/>
            <w:hideMark/>
          </w:tcPr>
          <w:p w14:paraId="0DFBA62B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lastRenderedPageBreak/>
              <w:t>Kontejnery</w:t>
            </w:r>
          </w:p>
        </w:tc>
        <w:tc>
          <w:tcPr>
            <w:tcW w:w="6362" w:type="dxa"/>
            <w:hideMark/>
          </w:tcPr>
          <w:p w14:paraId="0A226670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 xml:space="preserve">Azure </w:t>
            </w:r>
            <w:proofErr w:type="spellStart"/>
            <w:r w:rsidRPr="008C5F4A">
              <w:rPr>
                <w:lang w:eastAsia="cs-CZ"/>
              </w:rPr>
              <w:t>Container</w:t>
            </w:r>
            <w:proofErr w:type="spellEnd"/>
            <w:r w:rsidRPr="008C5F4A">
              <w:rPr>
                <w:lang w:eastAsia="cs-CZ"/>
              </w:rPr>
              <w:t xml:space="preserve"> Registry</w:t>
            </w:r>
          </w:p>
        </w:tc>
      </w:tr>
      <w:tr w:rsidR="00C54DCA" w:rsidRPr="008C5F4A" w14:paraId="0CF7790E" w14:textId="77777777" w:rsidTr="00C54DCA">
        <w:trPr>
          <w:trHeight w:val="1008"/>
        </w:trPr>
        <w:tc>
          <w:tcPr>
            <w:tcW w:w="2564" w:type="dxa"/>
            <w:hideMark/>
          </w:tcPr>
          <w:p w14:paraId="5442B3F6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Sítě</w:t>
            </w:r>
          </w:p>
        </w:tc>
        <w:tc>
          <w:tcPr>
            <w:tcW w:w="6362" w:type="dxa"/>
            <w:hideMark/>
          </w:tcPr>
          <w:p w14:paraId="1DFEBB96" w14:textId="77777777" w:rsidR="00C54DCA" w:rsidRPr="008C5F4A" w:rsidRDefault="00C54DCA" w:rsidP="008C5F4A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 xml:space="preserve">Azure Front </w:t>
            </w:r>
            <w:proofErr w:type="spellStart"/>
            <w:r w:rsidRPr="008C5F4A">
              <w:rPr>
                <w:lang w:eastAsia="cs-CZ"/>
              </w:rPr>
              <w:t>Door</w:t>
            </w:r>
            <w:proofErr w:type="spellEnd"/>
          </w:p>
        </w:tc>
      </w:tr>
    </w:tbl>
    <w:p w14:paraId="5174DB8C" w14:textId="77777777" w:rsidR="00686FB1" w:rsidRDefault="00686FB1" w:rsidP="00622D9E"/>
    <w:p w14:paraId="331D1A7C" w14:textId="70B1B404" w:rsidR="00B97F78" w:rsidRDefault="007A7BC2" w:rsidP="0048606B">
      <w:pPr>
        <w:jc w:val="both"/>
      </w:pPr>
      <w:r>
        <w:t>Dílčí komponenty Systému budou</w:t>
      </w:r>
      <w:r w:rsidR="00B97F78">
        <w:t xml:space="preserve"> pro komunikaci</w:t>
      </w:r>
      <w:r w:rsidR="00F57F5C">
        <w:t xml:space="preserve"> využívat</w:t>
      </w:r>
      <w:r w:rsidR="00B97F78">
        <w:t xml:space="preserve"> společné hub prostředí, které zajišťuje konektivitu do interní sítě i inspekci provozu do internetu a jedná se o následující komponenty:</w:t>
      </w:r>
    </w:p>
    <w:tbl>
      <w:tblPr>
        <w:tblStyle w:val="Mkatabulky"/>
        <w:tblW w:w="4925" w:type="pct"/>
        <w:tblLook w:val="04A0" w:firstRow="1" w:lastRow="0" w:firstColumn="1" w:lastColumn="0" w:noHBand="0" w:noVBand="1"/>
      </w:tblPr>
      <w:tblGrid>
        <w:gridCol w:w="2060"/>
        <w:gridCol w:w="6866"/>
      </w:tblGrid>
      <w:tr w:rsidR="00C54DCA" w:rsidRPr="008C5F4A" w14:paraId="3BACBD0C" w14:textId="77777777" w:rsidTr="00C54DCA">
        <w:trPr>
          <w:trHeight w:val="1008"/>
        </w:trPr>
        <w:tc>
          <w:tcPr>
            <w:tcW w:w="2060" w:type="dxa"/>
            <w:hideMark/>
          </w:tcPr>
          <w:p w14:paraId="4CF19D69" w14:textId="77777777" w:rsidR="00C54DCA" w:rsidRPr="008C5F4A" w:rsidRDefault="00C54DCA" w:rsidP="00211CAC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Sítě</w:t>
            </w:r>
          </w:p>
        </w:tc>
        <w:tc>
          <w:tcPr>
            <w:tcW w:w="6866" w:type="dxa"/>
            <w:hideMark/>
          </w:tcPr>
          <w:p w14:paraId="6C30AD38" w14:textId="77777777" w:rsidR="00C54DCA" w:rsidRPr="008C5F4A" w:rsidRDefault="00C54DCA" w:rsidP="00211CAC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 xml:space="preserve">VPN </w:t>
            </w:r>
            <w:proofErr w:type="spellStart"/>
            <w:r w:rsidRPr="008C5F4A">
              <w:rPr>
                <w:lang w:eastAsia="cs-CZ"/>
              </w:rPr>
              <w:t>Gateway</w:t>
            </w:r>
            <w:proofErr w:type="spellEnd"/>
          </w:p>
        </w:tc>
      </w:tr>
      <w:tr w:rsidR="00C54DCA" w:rsidRPr="008C5F4A" w14:paraId="5D52057E" w14:textId="77777777" w:rsidTr="00C54DCA">
        <w:trPr>
          <w:trHeight w:val="336"/>
        </w:trPr>
        <w:tc>
          <w:tcPr>
            <w:tcW w:w="2060" w:type="dxa"/>
            <w:hideMark/>
          </w:tcPr>
          <w:p w14:paraId="6CDD568A" w14:textId="77777777" w:rsidR="00C54DCA" w:rsidRPr="008C5F4A" w:rsidRDefault="00C54DCA" w:rsidP="00211CAC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Sítě</w:t>
            </w:r>
          </w:p>
        </w:tc>
        <w:tc>
          <w:tcPr>
            <w:tcW w:w="6866" w:type="dxa"/>
            <w:hideMark/>
          </w:tcPr>
          <w:p w14:paraId="024DDC88" w14:textId="77777777" w:rsidR="00C54DCA" w:rsidRPr="008C5F4A" w:rsidRDefault="00C54DCA" w:rsidP="00211CAC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Azure Bastion</w:t>
            </w:r>
          </w:p>
        </w:tc>
      </w:tr>
      <w:tr w:rsidR="00C54DCA" w:rsidRPr="008C5F4A" w14:paraId="56BEED20" w14:textId="77777777" w:rsidTr="00C54DCA">
        <w:trPr>
          <w:trHeight w:val="1344"/>
        </w:trPr>
        <w:tc>
          <w:tcPr>
            <w:tcW w:w="2060" w:type="dxa"/>
            <w:hideMark/>
          </w:tcPr>
          <w:p w14:paraId="2EA9990D" w14:textId="77777777" w:rsidR="00C54DCA" w:rsidRPr="008C5F4A" w:rsidRDefault="00C54DCA" w:rsidP="00211CAC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Zabezpečení</w:t>
            </w:r>
          </w:p>
        </w:tc>
        <w:tc>
          <w:tcPr>
            <w:tcW w:w="6866" w:type="dxa"/>
            <w:hideMark/>
          </w:tcPr>
          <w:p w14:paraId="3B615F3D" w14:textId="77777777" w:rsidR="00C54DCA" w:rsidRPr="008C5F4A" w:rsidRDefault="00C54DCA" w:rsidP="00211CAC">
            <w:pPr>
              <w:rPr>
                <w:lang w:eastAsia="cs-CZ"/>
              </w:rPr>
            </w:pPr>
            <w:proofErr w:type="spellStart"/>
            <w:r w:rsidRPr="008C5F4A">
              <w:rPr>
                <w:lang w:eastAsia="cs-CZ"/>
              </w:rPr>
              <w:t>Key</w:t>
            </w:r>
            <w:proofErr w:type="spellEnd"/>
            <w:r w:rsidRPr="008C5F4A">
              <w:rPr>
                <w:lang w:eastAsia="cs-CZ"/>
              </w:rPr>
              <w:t xml:space="preserve"> </w:t>
            </w:r>
            <w:proofErr w:type="spellStart"/>
            <w:r w:rsidRPr="008C5F4A">
              <w:rPr>
                <w:lang w:eastAsia="cs-CZ"/>
              </w:rPr>
              <w:t>Vault</w:t>
            </w:r>
            <w:proofErr w:type="spellEnd"/>
          </w:p>
        </w:tc>
      </w:tr>
      <w:tr w:rsidR="00C54DCA" w:rsidRPr="008C5F4A" w14:paraId="46B41604" w14:textId="77777777" w:rsidTr="00C54DCA">
        <w:trPr>
          <w:trHeight w:val="672"/>
        </w:trPr>
        <w:tc>
          <w:tcPr>
            <w:tcW w:w="2060" w:type="dxa"/>
            <w:hideMark/>
          </w:tcPr>
          <w:p w14:paraId="759BD0D2" w14:textId="77777777" w:rsidR="00C54DCA" w:rsidRPr="008C5F4A" w:rsidRDefault="00C54DCA" w:rsidP="00211CAC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Sítě</w:t>
            </w:r>
          </w:p>
        </w:tc>
        <w:tc>
          <w:tcPr>
            <w:tcW w:w="6866" w:type="dxa"/>
            <w:hideMark/>
          </w:tcPr>
          <w:p w14:paraId="75A6ED37" w14:textId="77777777" w:rsidR="00C54DCA" w:rsidRPr="008C5F4A" w:rsidRDefault="00C54DCA" w:rsidP="00211CAC">
            <w:pPr>
              <w:rPr>
                <w:lang w:eastAsia="cs-CZ"/>
              </w:rPr>
            </w:pPr>
            <w:r w:rsidRPr="008C5F4A">
              <w:rPr>
                <w:lang w:eastAsia="cs-CZ"/>
              </w:rPr>
              <w:t>Azure Firewall</w:t>
            </w:r>
          </w:p>
        </w:tc>
      </w:tr>
    </w:tbl>
    <w:p w14:paraId="08129BDA" w14:textId="77777777" w:rsidR="00B97F78" w:rsidRDefault="00B97F78" w:rsidP="00622D9E"/>
    <w:p w14:paraId="57D855BF" w14:textId="267BE162" w:rsidR="00891584" w:rsidRDefault="00891584" w:rsidP="00622D9E"/>
    <w:sectPr w:rsidR="0089158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73AE" w14:textId="77777777" w:rsidR="00415F2B" w:rsidRDefault="00415F2B" w:rsidP="00F971D3">
      <w:pPr>
        <w:spacing w:after="0" w:line="240" w:lineRule="auto"/>
      </w:pPr>
      <w:r>
        <w:separator/>
      </w:r>
    </w:p>
  </w:endnote>
  <w:endnote w:type="continuationSeparator" w:id="0">
    <w:p w14:paraId="5A2D9E9F" w14:textId="77777777" w:rsidR="00415F2B" w:rsidRDefault="00415F2B" w:rsidP="00F9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87D5" w14:textId="77777777" w:rsidR="00415F2B" w:rsidRDefault="00415F2B" w:rsidP="00F971D3">
      <w:pPr>
        <w:spacing w:after="0" w:line="240" w:lineRule="auto"/>
      </w:pPr>
      <w:r>
        <w:separator/>
      </w:r>
    </w:p>
  </w:footnote>
  <w:footnote w:type="continuationSeparator" w:id="0">
    <w:p w14:paraId="79FB4044" w14:textId="77777777" w:rsidR="00415F2B" w:rsidRDefault="00415F2B" w:rsidP="00F9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019B" w14:textId="6D9A77EE" w:rsidR="003D1C77" w:rsidRDefault="003D1C77" w:rsidP="003D1C77">
    <w:pPr>
      <w:pStyle w:val="Zhlav"/>
      <w:jc w:val="center"/>
    </w:pPr>
    <w:r>
      <w:t>Veřejná zakázka</w:t>
    </w:r>
    <w:r>
      <w:t xml:space="preserve"> na Poskytování provozní podpory a rozvoje informačního systému Odborné způsobilosti a související integrační platformy 2025 - 2029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D0B"/>
    <w:multiLevelType w:val="hybridMultilevel"/>
    <w:tmpl w:val="2354C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1F46"/>
    <w:multiLevelType w:val="hybridMultilevel"/>
    <w:tmpl w:val="ECF8A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24DB"/>
    <w:multiLevelType w:val="hybridMultilevel"/>
    <w:tmpl w:val="32F07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969461">
    <w:abstractNumId w:val="0"/>
  </w:num>
  <w:num w:numId="2" w16cid:durableId="992217863">
    <w:abstractNumId w:val="2"/>
  </w:num>
  <w:num w:numId="3" w16cid:durableId="78997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0A"/>
    <w:rsid w:val="0001126A"/>
    <w:rsid w:val="000315F0"/>
    <w:rsid w:val="000E0DB0"/>
    <w:rsid w:val="001E5C57"/>
    <w:rsid w:val="00222CD2"/>
    <w:rsid w:val="00233918"/>
    <w:rsid w:val="00235ECE"/>
    <w:rsid w:val="00253B91"/>
    <w:rsid w:val="00334812"/>
    <w:rsid w:val="0036653B"/>
    <w:rsid w:val="003D1C77"/>
    <w:rsid w:val="003E65A6"/>
    <w:rsid w:val="003F519B"/>
    <w:rsid w:val="003F5F55"/>
    <w:rsid w:val="00415166"/>
    <w:rsid w:val="00415F2B"/>
    <w:rsid w:val="00420B28"/>
    <w:rsid w:val="0048606B"/>
    <w:rsid w:val="004B7711"/>
    <w:rsid w:val="0052487B"/>
    <w:rsid w:val="005A0028"/>
    <w:rsid w:val="005E1E9F"/>
    <w:rsid w:val="00622D9E"/>
    <w:rsid w:val="0064206F"/>
    <w:rsid w:val="00686FB1"/>
    <w:rsid w:val="007A7BC2"/>
    <w:rsid w:val="007E23E6"/>
    <w:rsid w:val="0085470F"/>
    <w:rsid w:val="00891584"/>
    <w:rsid w:val="008C5F4A"/>
    <w:rsid w:val="0094008F"/>
    <w:rsid w:val="00942C5E"/>
    <w:rsid w:val="009B61C9"/>
    <w:rsid w:val="00A26D63"/>
    <w:rsid w:val="00AE4FE4"/>
    <w:rsid w:val="00B10386"/>
    <w:rsid w:val="00B97F78"/>
    <w:rsid w:val="00BE3956"/>
    <w:rsid w:val="00BF3DF1"/>
    <w:rsid w:val="00BF478C"/>
    <w:rsid w:val="00C54DCA"/>
    <w:rsid w:val="00C76263"/>
    <w:rsid w:val="00D44A72"/>
    <w:rsid w:val="00DA4C84"/>
    <w:rsid w:val="00DC07B8"/>
    <w:rsid w:val="00DE4439"/>
    <w:rsid w:val="00DF37E3"/>
    <w:rsid w:val="00E0344A"/>
    <w:rsid w:val="00E14FE7"/>
    <w:rsid w:val="00E33B1A"/>
    <w:rsid w:val="00E36218"/>
    <w:rsid w:val="00E530BF"/>
    <w:rsid w:val="00E73F0F"/>
    <w:rsid w:val="00E97218"/>
    <w:rsid w:val="00EC32D4"/>
    <w:rsid w:val="00EC4496"/>
    <w:rsid w:val="00F26861"/>
    <w:rsid w:val="00F40533"/>
    <w:rsid w:val="00F5370A"/>
    <w:rsid w:val="00F57F5C"/>
    <w:rsid w:val="00F9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8E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B1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4F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FE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4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1D3"/>
  </w:style>
  <w:style w:type="paragraph" w:styleId="Zpat">
    <w:name w:val="footer"/>
    <w:basedOn w:val="Normln"/>
    <w:link w:val="ZpatChar"/>
    <w:uiPriority w:val="99"/>
    <w:unhideWhenUsed/>
    <w:rsid w:val="00F9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4E7B27C289049BD8BEE1DF5A947B2" ma:contentTypeVersion="6" ma:contentTypeDescription="Create a new document." ma:contentTypeScope="" ma:versionID="00e0689377e1647d7f4a9eb2a0a9d370">
  <xsd:schema xmlns:xsd="http://www.w3.org/2001/XMLSchema" xmlns:xs="http://www.w3.org/2001/XMLSchema" xmlns:p="http://schemas.microsoft.com/office/2006/metadata/properties" xmlns:ns2="2e00d4c3-2708-4427-a090-9ef1b2893b01" xmlns:ns3="7bbceb10-f2ec-4386-9f8f-2ecfc931740c" targetNamespace="http://schemas.microsoft.com/office/2006/metadata/properties" ma:root="true" ma:fieldsID="7c415e4e57084831fba7ad81741cca41" ns2:_="" ns3:_="">
    <xsd:import namespace="2e00d4c3-2708-4427-a090-9ef1b2893b01"/>
    <xsd:import namespace="7bbceb10-f2ec-4386-9f8f-2ecfc93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0d4c3-2708-4427-a090-9ef1b2893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b10-f2ec-4386-9f8f-2ecfc9317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99A00-FD0B-4BE7-A8FD-2AE628761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AD6AC-1D9C-4418-AA94-01CDA946E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0d4c3-2708-4427-a090-9ef1b2893b01"/>
    <ds:schemaRef ds:uri="7bbceb10-f2ec-4386-9f8f-2ecfc931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B316A-D156-41BF-BBA3-5FA9115CDC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2023-12-01T11:47:00Z</dcterms:created>
  <dcterms:modified xsi:type="dcterms:W3CDTF">2025-03-14T09:29:00Z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0x010100FFB4E7B27C289049BD8BEE1DF5A947B2</vt:lpwstr>
  </property>
</Properties>
</file>