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2E22" w14:textId="77777777" w:rsidR="0057072E" w:rsidRPr="009F31C9" w:rsidRDefault="0057072E" w:rsidP="0057072E">
      <w:pPr>
        <w:rPr>
          <w:rFonts w:cs="Arial"/>
          <w:sz w:val="18"/>
          <w:szCs w:val="18"/>
        </w:rPr>
      </w:pPr>
      <w:r w:rsidRPr="009F31C9">
        <w:rPr>
          <w:rFonts w:cs="Arial"/>
          <w:sz w:val="18"/>
          <w:szCs w:val="18"/>
        </w:rPr>
        <w:t xml:space="preserve">Číslo smlouvy objednatele: </w:t>
      </w:r>
      <w:sdt>
        <w:sdtPr>
          <w:rPr>
            <w:rFonts w:cs="Arial"/>
            <w:sz w:val="18"/>
            <w:szCs w:val="18"/>
          </w:rPr>
          <w:id w:val="317381990"/>
          <w:placeholder>
            <w:docPart w:val="DefaultPlaceholder_-1854013440"/>
          </w:placeholder>
        </w:sdtPr>
        <w:sdtEndPr/>
        <w:sdtContent>
          <w:r w:rsidR="00682101" w:rsidRPr="009F31C9">
            <w:rPr>
              <w:rFonts w:cs="Arial"/>
              <w:sz w:val="18"/>
              <w:szCs w:val="18"/>
            </w:rPr>
            <w:t>……………</w:t>
          </w:r>
        </w:sdtContent>
      </w:sdt>
      <w:r w:rsidR="00224D48">
        <w:rPr>
          <w:rFonts w:cs="Arial"/>
          <w:sz w:val="18"/>
          <w:szCs w:val="18"/>
        </w:rPr>
        <w:t xml:space="preserve">                   </w:t>
      </w:r>
      <w:r w:rsidR="003F3E3E">
        <w:rPr>
          <w:rFonts w:cs="Arial"/>
          <w:sz w:val="18"/>
          <w:szCs w:val="18"/>
        </w:rPr>
        <w:tab/>
      </w:r>
      <w:r w:rsidR="00682101" w:rsidRPr="009F31C9">
        <w:rPr>
          <w:rFonts w:cs="Arial"/>
          <w:sz w:val="18"/>
          <w:szCs w:val="18"/>
        </w:rPr>
        <w:t xml:space="preserve">    </w:t>
      </w:r>
      <w:r w:rsidR="00410C62">
        <w:rPr>
          <w:rFonts w:cs="Arial"/>
          <w:sz w:val="18"/>
          <w:szCs w:val="18"/>
        </w:rPr>
        <w:t xml:space="preserve">  </w:t>
      </w:r>
      <w:r w:rsidR="00983FCF">
        <w:rPr>
          <w:rFonts w:cs="Arial"/>
          <w:sz w:val="18"/>
          <w:szCs w:val="18"/>
        </w:rPr>
        <w:t xml:space="preserve">             </w:t>
      </w:r>
      <w:r w:rsidR="00410C62">
        <w:rPr>
          <w:rFonts w:cs="Arial"/>
          <w:sz w:val="18"/>
          <w:szCs w:val="18"/>
        </w:rPr>
        <w:t xml:space="preserve"> </w:t>
      </w:r>
      <w:r w:rsidR="00682101" w:rsidRPr="009F31C9">
        <w:rPr>
          <w:rFonts w:cs="Arial"/>
          <w:sz w:val="18"/>
          <w:szCs w:val="18"/>
        </w:rPr>
        <w:t xml:space="preserve"> </w:t>
      </w:r>
      <w:r w:rsidRPr="009F31C9">
        <w:rPr>
          <w:rFonts w:cs="Arial"/>
          <w:sz w:val="18"/>
          <w:szCs w:val="18"/>
        </w:rPr>
        <w:t xml:space="preserve">Číslo smlouvy </w:t>
      </w:r>
      <w:r w:rsidR="00085736" w:rsidRPr="009F31C9">
        <w:rPr>
          <w:rFonts w:cs="Arial"/>
          <w:sz w:val="18"/>
          <w:szCs w:val="18"/>
        </w:rPr>
        <w:t>poskytovatele</w:t>
      </w:r>
      <w:r w:rsidRPr="009F31C9">
        <w:rPr>
          <w:rFonts w:cs="Arial"/>
          <w:sz w:val="18"/>
          <w:szCs w:val="18"/>
        </w:rPr>
        <w:t xml:space="preserve">: </w:t>
      </w:r>
      <w:sdt>
        <w:sdtPr>
          <w:rPr>
            <w:rFonts w:cs="Arial"/>
            <w:sz w:val="18"/>
            <w:szCs w:val="18"/>
          </w:rPr>
          <w:id w:val="24292433"/>
          <w:placeholder>
            <w:docPart w:val="DefaultPlaceholder_-1854013440"/>
          </w:placeholder>
        </w:sdtPr>
        <w:sdtEndPr/>
        <w:sdtContent>
          <w:r w:rsidR="00183111" w:rsidRPr="009F31C9">
            <w:rPr>
              <w:rFonts w:cs="Arial"/>
              <w:sz w:val="18"/>
              <w:szCs w:val="18"/>
            </w:rPr>
            <w:t>………………….</w:t>
          </w:r>
        </w:sdtContent>
      </w:sdt>
    </w:p>
    <w:p w14:paraId="58A785CC" w14:textId="77777777" w:rsidR="0057072E" w:rsidRPr="007573D9" w:rsidRDefault="0057072E" w:rsidP="0057072E">
      <w:pPr>
        <w:jc w:val="center"/>
        <w:rPr>
          <w:rFonts w:cs="Arial"/>
          <w:b/>
        </w:rPr>
      </w:pPr>
    </w:p>
    <w:p w14:paraId="2DC4CCD6" w14:textId="77777777" w:rsidR="007573D9" w:rsidRPr="007573D9" w:rsidRDefault="007573D9" w:rsidP="0057072E">
      <w:pPr>
        <w:jc w:val="center"/>
        <w:rPr>
          <w:rFonts w:cs="Arial"/>
          <w:b/>
        </w:rPr>
      </w:pPr>
    </w:p>
    <w:p w14:paraId="71F2EC88" w14:textId="77777777" w:rsidR="0057072E" w:rsidRPr="003F3E3E" w:rsidRDefault="0057072E" w:rsidP="008864BE">
      <w:pPr>
        <w:jc w:val="center"/>
        <w:outlineLvl w:val="0"/>
        <w:rPr>
          <w:rFonts w:cs="Arial"/>
          <w:b/>
          <w:spacing w:val="30"/>
          <w:sz w:val="28"/>
          <w:szCs w:val="28"/>
        </w:rPr>
      </w:pPr>
      <w:r w:rsidRPr="009F31C9">
        <w:rPr>
          <w:rFonts w:cs="Arial"/>
          <w:b/>
          <w:spacing w:val="30"/>
          <w:sz w:val="28"/>
          <w:szCs w:val="28"/>
        </w:rPr>
        <w:t xml:space="preserve">SMLOUVA O POSKYTOVÁNÍ </w:t>
      </w:r>
      <w:r w:rsidR="004C2343">
        <w:rPr>
          <w:rFonts w:cs="Arial"/>
          <w:b/>
          <w:spacing w:val="30"/>
          <w:sz w:val="28"/>
          <w:szCs w:val="28"/>
        </w:rPr>
        <w:t>ÚKL</w:t>
      </w:r>
      <w:r w:rsidR="004B795A">
        <w:rPr>
          <w:rFonts w:cs="Arial"/>
          <w:b/>
          <w:spacing w:val="30"/>
          <w:sz w:val="28"/>
          <w:szCs w:val="28"/>
        </w:rPr>
        <w:t>I</w:t>
      </w:r>
      <w:r w:rsidR="004C2343">
        <w:rPr>
          <w:rFonts w:cs="Arial"/>
          <w:b/>
          <w:spacing w:val="30"/>
          <w:sz w:val="28"/>
          <w:szCs w:val="28"/>
        </w:rPr>
        <w:t xml:space="preserve">DOVÝCH </w:t>
      </w:r>
      <w:r w:rsidRPr="009F31C9">
        <w:rPr>
          <w:rFonts w:cs="Arial"/>
          <w:b/>
          <w:spacing w:val="30"/>
          <w:sz w:val="28"/>
          <w:szCs w:val="28"/>
        </w:rPr>
        <w:t>SLUŽEB</w:t>
      </w:r>
    </w:p>
    <w:p w14:paraId="0F68FF7E" w14:textId="77777777" w:rsidR="0057072E" w:rsidRPr="007573D9" w:rsidRDefault="0057072E" w:rsidP="0057072E">
      <w:pPr>
        <w:jc w:val="center"/>
        <w:rPr>
          <w:rFonts w:cs="Arial"/>
          <w:szCs w:val="22"/>
        </w:rPr>
      </w:pPr>
    </w:p>
    <w:p w14:paraId="4A1E2F68" w14:textId="77777777" w:rsidR="003F3E3E" w:rsidRPr="00DB11C2" w:rsidRDefault="003F3E3E" w:rsidP="003F3E3E">
      <w:pPr>
        <w:jc w:val="center"/>
        <w:rPr>
          <w:rFonts w:cs="Arial"/>
          <w:kern w:val="28"/>
          <w:szCs w:val="20"/>
        </w:rPr>
      </w:pPr>
      <w:r w:rsidRPr="00DB11C2">
        <w:rPr>
          <w:rFonts w:cs="Arial"/>
          <w:kern w:val="28"/>
          <w:szCs w:val="20"/>
        </w:rPr>
        <w:t xml:space="preserve">uzavřená níže uvedeného dne, měsíce a roku v souladu s ust. § </w:t>
      </w:r>
      <w:r>
        <w:rPr>
          <w:rFonts w:cs="Arial"/>
          <w:kern w:val="28"/>
          <w:szCs w:val="20"/>
        </w:rPr>
        <w:t>1746 odst. 2</w:t>
      </w:r>
      <w:r w:rsidRPr="00DB11C2">
        <w:rPr>
          <w:rFonts w:cs="Arial"/>
          <w:kern w:val="28"/>
          <w:szCs w:val="20"/>
        </w:rPr>
        <w:t xml:space="preserve"> zákona č. 89/2012 Sb., občanský zákoník,</w:t>
      </w:r>
      <w:r w:rsidR="00613C7D">
        <w:rPr>
          <w:rFonts w:cs="Arial"/>
          <w:kern w:val="28"/>
          <w:szCs w:val="20"/>
        </w:rPr>
        <w:t xml:space="preserve"> ve znění pozdějších předpisů</w:t>
      </w:r>
      <w:r w:rsidRPr="00DB11C2">
        <w:rPr>
          <w:rFonts w:cs="Arial"/>
          <w:kern w:val="28"/>
          <w:szCs w:val="20"/>
        </w:rPr>
        <w:t xml:space="preserve"> (dále jen „</w:t>
      </w:r>
      <w:r w:rsidRPr="00DB11C2">
        <w:rPr>
          <w:rFonts w:cs="Arial"/>
          <w:b/>
          <w:kern w:val="28"/>
          <w:szCs w:val="20"/>
        </w:rPr>
        <w:t>občanský zákoník</w:t>
      </w:r>
      <w:r w:rsidRPr="00DB11C2">
        <w:rPr>
          <w:rFonts w:cs="Arial"/>
          <w:kern w:val="28"/>
          <w:szCs w:val="20"/>
        </w:rPr>
        <w:t>“)</w:t>
      </w:r>
    </w:p>
    <w:p w14:paraId="030D9030" w14:textId="77777777" w:rsidR="00DA67F0" w:rsidRPr="009F31C9" w:rsidRDefault="00DA67F0" w:rsidP="008864BE">
      <w:pPr>
        <w:jc w:val="center"/>
        <w:rPr>
          <w:rFonts w:cs="Arial"/>
          <w:kern w:val="28"/>
          <w:szCs w:val="20"/>
        </w:rPr>
      </w:pPr>
    </w:p>
    <w:p w14:paraId="3A612807" w14:textId="77777777" w:rsidR="0057072E" w:rsidRPr="009F31C9" w:rsidRDefault="0057072E" w:rsidP="002B6DEF">
      <w:pPr>
        <w:pStyle w:val="Nadpis1"/>
      </w:pPr>
      <w:r w:rsidRPr="009F31C9">
        <w:t>Smluvní strany</w:t>
      </w:r>
    </w:p>
    <w:p w14:paraId="3C495CED" w14:textId="77777777" w:rsidR="0057072E" w:rsidRPr="009F31C9" w:rsidRDefault="0057072E" w:rsidP="00767AC6">
      <w:pPr>
        <w:widowControl/>
        <w:numPr>
          <w:ilvl w:val="1"/>
          <w:numId w:val="7"/>
        </w:numPr>
        <w:tabs>
          <w:tab w:val="clear" w:pos="360"/>
        </w:tabs>
        <w:autoSpaceDE/>
        <w:autoSpaceDN/>
        <w:adjustRightInd/>
        <w:spacing w:after="60"/>
        <w:ind w:left="357" w:hanging="357"/>
        <w:rPr>
          <w:rFonts w:cs="Arial"/>
          <w:b/>
          <w:sz w:val="22"/>
          <w:szCs w:val="22"/>
        </w:rPr>
      </w:pPr>
      <w:r w:rsidRPr="009F31C9">
        <w:rPr>
          <w:rFonts w:cs="Arial"/>
          <w:b/>
          <w:sz w:val="22"/>
          <w:szCs w:val="22"/>
        </w:rPr>
        <w:t>Objednatel:</w:t>
      </w:r>
    </w:p>
    <w:p w14:paraId="657ECC68" w14:textId="77777777" w:rsidR="0057072E" w:rsidRPr="009F31C9" w:rsidRDefault="0003735D" w:rsidP="00E56AFC">
      <w:pPr>
        <w:spacing w:line="276" w:lineRule="auto"/>
        <w:ind w:left="357"/>
        <w:outlineLvl w:val="0"/>
        <w:rPr>
          <w:rFonts w:cs="Arial"/>
          <w:b/>
          <w:sz w:val="22"/>
          <w:szCs w:val="22"/>
        </w:rPr>
      </w:pPr>
      <w:r>
        <w:rPr>
          <w:rFonts w:cs="Arial"/>
          <w:b/>
          <w:sz w:val="22"/>
          <w:szCs w:val="22"/>
        </w:rPr>
        <w:t>Povodí Moravy, s.</w:t>
      </w:r>
      <w:r w:rsidR="0057072E" w:rsidRPr="009F31C9">
        <w:rPr>
          <w:rFonts w:cs="Arial"/>
          <w:b/>
          <w:sz w:val="22"/>
          <w:szCs w:val="22"/>
        </w:rPr>
        <w:t>p.</w:t>
      </w:r>
    </w:p>
    <w:p w14:paraId="4C74A997" w14:textId="77777777" w:rsidR="0057072E" w:rsidRPr="009F31C9" w:rsidRDefault="0057072E" w:rsidP="00E56AFC">
      <w:pPr>
        <w:tabs>
          <w:tab w:val="left" w:pos="2410"/>
        </w:tabs>
        <w:spacing w:line="276" w:lineRule="auto"/>
        <w:ind w:left="2325" w:hanging="1985"/>
        <w:outlineLvl w:val="0"/>
        <w:rPr>
          <w:rFonts w:cs="Arial"/>
          <w:szCs w:val="20"/>
        </w:rPr>
      </w:pPr>
      <w:r w:rsidRPr="009F31C9">
        <w:rPr>
          <w:rFonts w:cs="Arial"/>
          <w:szCs w:val="20"/>
        </w:rPr>
        <w:t>Sídlo:</w:t>
      </w:r>
      <w:r w:rsidRPr="009F31C9">
        <w:rPr>
          <w:rFonts w:cs="Arial"/>
          <w:szCs w:val="20"/>
        </w:rPr>
        <w:tab/>
      </w:r>
      <w:r w:rsidRPr="009F31C9">
        <w:rPr>
          <w:rFonts w:cs="Arial"/>
          <w:szCs w:val="20"/>
        </w:rPr>
        <w:tab/>
        <w:t xml:space="preserve">Dřevařská </w:t>
      </w:r>
      <w:r w:rsidR="00613C7D">
        <w:rPr>
          <w:rFonts w:cs="Arial"/>
          <w:szCs w:val="20"/>
        </w:rPr>
        <w:t>932/</w:t>
      </w:r>
      <w:r w:rsidRPr="009F31C9">
        <w:rPr>
          <w:rFonts w:cs="Arial"/>
          <w:szCs w:val="20"/>
        </w:rPr>
        <w:t>11, 60</w:t>
      </w:r>
      <w:r w:rsidR="003F3E3E">
        <w:rPr>
          <w:rFonts w:cs="Arial"/>
          <w:szCs w:val="20"/>
        </w:rPr>
        <w:t>2</w:t>
      </w:r>
      <w:r w:rsidRPr="009F31C9">
        <w:rPr>
          <w:rFonts w:cs="Arial"/>
          <w:szCs w:val="20"/>
        </w:rPr>
        <w:t xml:space="preserve"> </w:t>
      </w:r>
      <w:r w:rsidR="003F3E3E">
        <w:rPr>
          <w:rFonts w:cs="Arial"/>
          <w:szCs w:val="20"/>
        </w:rPr>
        <w:t>00</w:t>
      </w:r>
      <w:r w:rsidRPr="009F31C9">
        <w:rPr>
          <w:rFonts w:cs="Arial"/>
          <w:szCs w:val="20"/>
        </w:rPr>
        <w:t xml:space="preserve"> Brno</w:t>
      </w:r>
    </w:p>
    <w:p w14:paraId="329AF0B4" w14:textId="77777777" w:rsidR="0057072E" w:rsidRPr="009F31C9" w:rsidRDefault="0057072E" w:rsidP="00E56AFC">
      <w:pPr>
        <w:tabs>
          <w:tab w:val="left" w:pos="2410"/>
        </w:tabs>
        <w:spacing w:line="276" w:lineRule="auto"/>
        <w:ind w:left="2410" w:hanging="2070"/>
        <w:rPr>
          <w:rFonts w:cs="Arial"/>
          <w:szCs w:val="20"/>
        </w:rPr>
      </w:pPr>
      <w:r w:rsidRPr="009F31C9">
        <w:rPr>
          <w:rFonts w:cs="Arial"/>
          <w:szCs w:val="20"/>
        </w:rPr>
        <w:t>Zapsán:</w:t>
      </w:r>
      <w:r w:rsidRPr="009F31C9">
        <w:rPr>
          <w:rFonts w:cs="Arial"/>
          <w:szCs w:val="20"/>
        </w:rPr>
        <w:tab/>
        <w:t>v obchodním rejstříku vedeném u Krajského soudu v Brně, v oddílu A,</w:t>
      </w:r>
      <w:r w:rsidR="00E56AFC">
        <w:rPr>
          <w:rFonts w:cs="Arial"/>
          <w:szCs w:val="20"/>
        </w:rPr>
        <w:t xml:space="preserve"> </w:t>
      </w:r>
      <w:r w:rsidR="00E56AFC">
        <w:rPr>
          <w:rFonts w:cs="Arial"/>
          <w:szCs w:val="20"/>
        </w:rPr>
        <w:br/>
      </w:r>
      <w:r w:rsidRPr="009F31C9">
        <w:rPr>
          <w:rFonts w:cs="Arial"/>
          <w:szCs w:val="20"/>
        </w:rPr>
        <w:t>vložce 13565</w:t>
      </w:r>
    </w:p>
    <w:p w14:paraId="7D1103FA" w14:textId="56A75700" w:rsidR="0057072E" w:rsidRPr="009F31C9" w:rsidRDefault="00613C7D" w:rsidP="00E56AFC">
      <w:pPr>
        <w:tabs>
          <w:tab w:val="left" w:pos="2410"/>
        </w:tabs>
        <w:spacing w:line="276" w:lineRule="auto"/>
        <w:ind w:left="2325" w:hanging="1985"/>
        <w:rPr>
          <w:rFonts w:cs="Arial"/>
          <w:szCs w:val="20"/>
        </w:rPr>
      </w:pPr>
      <w:r>
        <w:rPr>
          <w:rFonts w:cs="Arial"/>
          <w:szCs w:val="20"/>
        </w:rPr>
        <w:t>Zastoupený</w:t>
      </w:r>
      <w:r w:rsidR="0057072E" w:rsidRPr="009F31C9">
        <w:rPr>
          <w:rFonts w:cs="Arial"/>
          <w:szCs w:val="20"/>
        </w:rPr>
        <w:t xml:space="preserve">: </w:t>
      </w:r>
      <w:r w:rsidR="0057072E" w:rsidRPr="009F31C9">
        <w:rPr>
          <w:rFonts w:cs="Arial"/>
          <w:szCs w:val="20"/>
        </w:rPr>
        <w:tab/>
      </w:r>
      <w:r w:rsidR="00E56AFC">
        <w:rPr>
          <w:rFonts w:cs="Arial"/>
          <w:szCs w:val="20"/>
        </w:rPr>
        <w:tab/>
      </w:r>
      <w:r w:rsidR="008005E0">
        <w:rPr>
          <w:rFonts w:cs="Arial"/>
          <w:szCs w:val="20"/>
        </w:rPr>
        <w:t xml:space="preserve">Ing. Davidem </w:t>
      </w:r>
      <w:proofErr w:type="spellStart"/>
      <w:r w:rsidR="008005E0">
        <w:rPr>
          <w:rFonts w:cs="Arial"/>
          <w:szCs w:val="20"/>
        </w:rPr>
        <w:t>Fínou</w:t>
      </w:r>
      <w:proofErr w:type="spellEnd"/>
      <w:r w:rsidR="0057072E" w:rsidRPr="009F31C9">
        <w:rPr>
          <w:rFonts w:cs="Arial"/>
          <w:szCs w:val="20"/>
        </w:rPr>
        <w:t xml:space="preserve">, </w:t>
      </w:r>
      <w:r w:rsidR="00044005">
        <w:rPr>
          <w:rFonts w:cs="Arial"/>
          <w:szCs w:val="20"/>
        </w:rPr>
        <w:t>generální</w:t>
      </w:r>
      <w:r w:rsidR="0073121B">
        <w:rPr>
          <w:rFonts w:cs="Arial"/>
          <w:szCs w:val="20"/>
        </w:rPr>
        <w:t>m</w:t>
      </w:r>
      <w:r w:rsidR="00044005">
        <w:rPr>
          <w:rFonts w:cs="Arial"/>
          <w:szCs w:val="20"/>
        </w:rPr>
        <w:t xml:space="preserve"> ředitele</w:t>
      </w:r>
      <w:r w:rsidR="0073121B">
        <w:rPr>
          <w:rFonts w:cs="Arial"/>
          <w:szCs w:val="20"/>
        </w:rPr>
        <w:t>m</w:t>
      </w:r>
    </w:p>
    <w:p w14:paraId="10D27ED1" w14:textId="77777777" w:rsidR="0057072E" w:rsidRPr="009F31C9" w:rsidRDefault="0057072E" w:rsidP="00E56AFC">
      <w:pPr>
        <w:tabs>
          <w:tab w:val="left" w:pos="2410"/>
        </w:tabs>
        <w:spacing w:line="276" w:lineRule="auto"/>
        <w:ind w:left="2325" w:hanging="1985"/>
        <w:rPr>
          <w:rFonts w:cs="Arial"/>
          <w:szCs w:val="20"/>
        </w:rPr>
      </w:pPr>
      <w:r w:rsidRPr="009F31C9">
        <w:rPr>
          <w:rFonts w:cs="Arial"/>
          <w:szCs w:val="20"/>
        </w:rPr>
        <w:t>IČ</w:t>
      </w:r>
      <w:r w:rsidR="00613C7D">
        <w:rPr>
          <w:rFonts w:cs="Arial"/>
          <w:szCs w:val="20"/>
        </w:rPr>
        <w:t>O</w:t>
      </w:r>
      <w:r w:rsidRPr="009F31C9">
        <w:rPr>
          <w:rFonts w:cs="Arial"/>
          <w:szCs w:val="20"/>
        </w:rPr>
        <w:t>:</w:t>
      </w:r>
      <w:r w:rsidRPr="009F31C9">
        <w:rPr>
          <w:rFonts w:cs="Arial"/>
          <w:szCs w:val="20"/>
        </w:rPr>
        <w:tab/>
      </w:r>
      <w:r w:rsidRPr="009F31C9">
        <w:rPr>
          <w:rFonts w:cs="Arial"/>
          <w:szCs w:val="20"/>
        </w:rPr>
        <w:tab/>
        <w:t>70890013</w:t>
      </w:r>
    </w:p>
    <w:p w14:paraId="7657C81A" w14:textId="77777777" w:rsidR="0057072E" w:rsidRPr="009F31C9" w:rsidRDefault="0057072E" w:rsidP="00E56AFC">
      <w:pPr>
        <w:tabs>
          <w:tab w:val="left" w:pos="2410"/>
        </w:tabs>
        <w:spacing w:line="276" w:lineRule="auto"/>
        <w:ind w:left="2325" w:hanging="1985"/>
        <w:rPr>
          <w:rFonts w:cs="Arial"/>
          <w:szCs w:val="20"/>
        </w:rPr>
      </w:pPr>
      <w:r w:rsidRPr="009F31C9">
        <w:rPr>
          <w:rFonts w:cs="Arial"/>
          <w:szCs w:val="20"/>
        </w:rPr>
        <w:t>DIČ:</w:t>
      </w:r>
      <w:r w:rsidRPr="009F31C9">
        <w:rPr>
          <w:rFonts w:cs="Arial"/>
          <w:szCs w:val="20"/>
        </w:rPr>
        <w:tab/>
      </w:r>
      <w:r w:rsidRPr="009F31C9">
        <w:rPr>
          <w:rFonts w:cs="Arial"/>
          <w:szCs w:val="20"/>
        </w:rPr>
        <w:tab/>
        <w:t>CZ70890013</w:t>
      </w:r>
    </w:p>
    <w:p w14:paraId="20A485C8" w14:textId="77777777" w:rsidR="0057072E" w:rsidRPr="009F31C9" w:rsidRDefault="0057072E" w:rsidP="00E56AFC">
      <w:pPr>
        <w:tabs>
          <w:tab w:val="left" w:pos="2410"/>
        </w:tabs>
        <w:spacing w:line="276" w:lineRule="auto"/>
        <w:ind w:left="2325" w:hanging="1985"/>
        <w:rPr>
          <w:rFonts w:cs="Arial"/>
          <w:szCs w:val="20"/>
        </w:rPr>
      </w:pPr>
      <w:r w:rsidRPr="009F31C9">
        <w:rPr>
          <w:rFonts w:cs="Arial"/>
          <w:szCs w:val="20"/>
        </w:rPr>
        <w:t xml:space="preserve">Bankovní spojení: </w:t>
      </w:r>
      <w:r w:rsidRPr="009F31C9">
        <w:rPr>
          <w:rFonts w:cs="Arial"/>
          <w:szCs w:val="20"/>
        </w:rPr>
        <w:tab/>
      </w:r>
      <w:r w:rsidR="00E56AFC">
        <w:rPr>
          <w:rFonts w:cs="Arial"/>
          <w:szCs w:val="20"/>
        </w:rPr>
        <w:tab/>
      </w:r>
      <w:r w:rsidRPr="009F31C9">
        <w:rPr>
          <w:rFonts w:cs="Arial"/>
          <w:szCs w:val="20"/>
        </w:rPr>
        <w:t>Komerční banka, a. s., pobočka Brno – venkov</w:t>
      </w:r>
    </w:p>
    <w:p w14:paraId="62AD18B4" w14:textId="77777777" w:rsidR="0057072E" w:rsidRPr="009F31C9" w:rsidRDefault="0057072E" w:rsidP="00E56AFC">
      <w:pPr>
        <w:tabs>
          <w:tab w:val="left" w:pos="2410"/>
        </w:tabs>
        <w:spacing w:line="276" w:lineRule="auto"/>
        <w:ind w:left="2325" w:hanging="1985"/>
        <w:rPr>
          <w:rFonts w:cs="Arial"/>
          <w:szCs w:val="20"/>
        </w:rPr>
      </w:pPr>
      <w:r w:rsidRPr="009F31C9">
        <w:rPr>
          <w:rFonts w:cs="Arial"/>
          <w:szCs w:val="20"/>
        </w:rPr>
        <w:t xml:space="preserve">Číslo účtu: </w:t>
      </w:r>
      <w:r w:rsidRPr="009F31C9">
        <w:rPr>
          <w:rFonts w:cs="Arial"/>
          <w:szCs w:val="20"/>
        </w:rPr>
        <w:tab/>
      </w:r>
      <w:r w:rsidRPr="009F31C9">
        <w:rPr>
          <w:rFonts w:cs="Arial"/>
          <w:szCs w:val="20"/>
        </w:rPr>
        <w:tab/>
        <w:t>29639641/0100</w:t>
      </w:r>
    </w:p>
    <w:p w14:paraId="2599A36F" w14:textId="77777777" w:rsidR="008D15A1" w:rsidRPr="0004190E" w:rsidRDefault="008D15A1" w:rsidP="00E56AFC">
      <w:pPr>
        <w:tabs>
          <w:tab w:val="left" w:pos="2410"/>
        </w:tabs>
        <w:spacing w:line="276" w:lineRule="auto"/>
        <w:ind w:left="2325" w:hanging="1985"/>
        <w:rPr>
          <w:rFonts w:cs="Arial"/>
          <w:szCs w:val="20"/>
        </w:rPr>
      </w:pPr>
      <w:r w:rsidRPr="009F31C9">
        <w:rPr>
          <w:rFonts w:cs="Arial"/>
          <w:szCs w:val="20"/>
        </w:rPr>
        <w:t>Zástupce ve věcech technických</w:t>
      </w:r>
      <w:r w:rsidRPr="0004190E">
        <w:rPr>
          <w:rFonts w:cs="Arial"/>
          <w:szCs w:val="20"/>
        </w:rPr>
        <w:t xml:space="preserve">: </w:t>
      </w:r>
      <w:r w:rsidR="003F255F" w:rsidRPr="0004190E">
        <w:rPr>
          <w:rFonts w:cs="Arial"/>
          <w:szCs w:val="20"/>
        </w:rPr>
        <w:t>Ing. Karel Kořínek</w:t>
      </w:r>
    </w:p>
    <w:p w14:paraId="121F9E56" w14:textId="77777777" w:rsidR="00393D5E" w:rsidRPr="0004190E" w:rsidRDefault="00663460" w:rsidP="00E56AFC">
      <w:pPr>
        <w:tabs>
          <w:tab w:val="left" w:pos="2410"/>
        </w:tabs>
        <w:ind w:left="2325" w:hanging="1985"/>
        <w:rPr>
          <w:rFonts w:cs="Arial"/>
          <w:szCs w:val="20"/>
        </w:rPr>
      </w:pPr>
      <w:r w:rsidRPr="0004190E">
        <w:rPr>
          <w:rFonts w:cs="Arial"/>
          <w:szCs w:val="20"/>
        </w:rPr>
        <w:t>Tel:</w:t>
      </w:r>
      <w:r w:rsidR="004B17AC" w:rsidRPr="0004190E">
        <w:rPr>
          <w:rFonts w:cs="Arial"/>
          <w:szCs w:val="20"/>
        </w:rPr>
        <w:tab/>
      </w:r>
      <w:r w:rsidR="004B17AC" w:rsidRPr="0004190E">
        <w:rPr>
          <w:rFonts w:cs="Arial"/>
          <w:szCs w:val="20"/>
        </w:rPr>
        <w:tab/>
      </w:r>
      <w:r w:rsidR="008671FD" w:rsidRPr="0004190E">
        <w:rPr>
          <w:rFonts w:cs="Arial"/>
          <w:szCs w:val="20"/>
        </w:rPr>
        <w:t>+420 541</w:t>
      </w:r>
      <w:r w:rsidR="003F255F" w:rsidRPr="0004190E">
        <w:rPr>
          <w:rFonts w:cs="Arial"/>
          <w:szCs w:val="20"/>
        </w:rPr>
        <w:t> </w:t>
      </w:r>
      <w:r w:rsidR="008671FD" w:rsidRPr="0004190E">
        <w:rPr>
          <w:rFonts w:cs="Arial"/>
          <w:szCs w:val="20"/>
        </w:rPr>
        <w:t>637</w:t>
      </w:r>
      <w:r w:rsidR="00393D5E" w:rsidRPr="0004190E">
        <w:rPr>
          <w:rFonts w:cs="Arial"/>
          <w:szCs w:val="20"/>
        </w:rPr>
        <w:t> </w:t>
      </w:r>
      <w:r w:rsidR="003F255F" w:rsidRPr="0004190E">
        <w:rPr>
          <w:rFonts w:cs="Arial"/>
          <w:szCs w:val="20"/>
        </w:rPr>
        <w:t>521</w:t>
      </w:r>
    </w:p>
    <w:p w14:paraId="620A07E1" w14:textId="77777777" w:rsidR="00663460" w:rsidRPr="006D62E5" w:rsidRDefault="00663460" w:rsidP="00E56AFC">
      <w:pPr>
        <w:tabs>
          <w:tab w:val="left" w:pos="2410"/>
        </w:tabs>
        <w:ind w:left="2325" w:hanging="1985"/>
        <w:rPr>
          <w:rFonts w:cs="Arial"/>
          <w:szCs w:val="20"/>
        </w:rPr>
      </w:pPr>
      <w:r w:rsidRPr="0004190E">
        <w:rPr>
          <w:rFonts w:cs="Arial"/>
          <w:szCs w:val="20"/>
        </w:rPr>
        <w:t xml:space="preserve">E-mail: </w:t>
      </w:r>
      <w:r w:rsidR="006D62E5" w:rsidRPr="0004190E">
        <w:rPr>
          <w:rFonts w:cs="Arial"/>
          <w:szCs w:val="20"/>
        </w:rPr>
        <w:tab/>
      </w:r>
      <w:r w:rsidR="006D62E5" w:rsidRPr="0004190E">
        <w:rPr>
          <w:rFonts w:cs="Arial"/>
          <w:szCs w:val="20"/>
        </w:rPr>
        <w:tab/>
      </w:r>
      <w:r w:rsidR="003F255F" w:rsidRPr="0004190E">
        <w:rPr>
          <w:rFonts w:cs="Arial"/>
          <w:szCs w:val="20"/>
        </w:rPr>
        <w:t>korinek</w:t>
      </w:r>
      <w:r w:rsidR="006D62E5" w:rsidRPr="0004190E">
        <w:rPr>
          <w:rFonts w:cs="Arial"/>
          <w:szCs w:val="20"/>
        </w:rPr>
        <w:t>@pmo.cz</w:t>
      </w:r>
    </w:p>
    <w:p w14:paraId="35DD3D3F" w14:textId="77777777" w:rsidR="00663460" w:rsidRPr="009F31C9" w:rsidRDefault="00663460" w:rsidP="00E56AFC">
      <w:pPr>
        <w:tabs>
          <w:tab w:val="left" w:pos="2410"/>
        </w:tabs>
        <w:ind w:left="2325" w:hanging="1985"/>
        <w:rPr>
          <w:rStyle w:val="FontStyle20"/>
          <w:rFonts w:ascii="Arial" w:hAnsi="Arial" w:cs="Arial"/>
          <w:sz w:val="20"/>
          <w:szCs w:val="20"/>
        </w:rPr>
      </w:pPr>
    </w:p>
    <w:p w14:paraId="0383730E" w14:textId="77777777" w:rsidR="0057072E" w:rsidRPr="009F31C9" w:rsidRDefault="0057072E" w:rsidP="00E56AFC">
      <w:pPr>
        <w:tabs>
          <w:tab w:val="left" w:pos="2410"/>
        </w:tabs>
        <w:rPr>
          <w:rFonts w:cs="Arial"/>
          <w:b/>
          <w:szCs w:val="20"/>
        </w:rPr>
      </w:pPr>
    </w:p>
    <w:p w14:paraId="64E19967" w14:textId="77777777" w:rsidR="0057072E" w:rsidRPr="009F31C9" w:rsidRDefault="0057072E" w:rsidP="00067313">
      <w:pPr>
        <w:widowControl/>
        <w:numPr>
          <w:ilvl w:val="1"/>
          <w:numId w:val="7"/>
        </w:numPr>
        <w:tabs>
          <w:tab w:val="clear" w:pos="360"/>
          <w:tab w:val="left" w:pos="426"/>
        </w:tabs>
        <w:autoSpaceDE/>
        <w:autoSpaceDN/>
        <w:adjustRightInd/>
        <w:spacing w:after="60"/>
        <w:ind w:left="0" w:firstLine="0"/>
        <w:rPr>
          <w:rFonts w:cs="Arial"/>
          <w:b/>
          <w:sz w:val="22"/>
          <w:szCs w:val="22"/>
        </w:rPr>
      </w:pPr>
      <w:r w:rsidRPr="009F31C9">
        <w:rPr>
          <w:rFonts w:cs="Arial"/>
          <w:b/>
          <w:sz w:val="22"/>
          <w:szCs w:val="22"/>
        </w:rPr>
        <w:t>Poskytovatel:</w:t>
      </w:r>
    </w:p>
    <w:sdt>
      <w:sdtPr>
        <w:rPr>
          <w:rFonts w:cs="Arial"/>
          <w:b/>
          <w:sz w:val="22"/>
          <w:szCs w:val="22"/>
        </w:rPr>
        <w:id w:val="1706356858"/>
        <w:placeholder>
          <w:docPart w:val="DefaultPlaceholder_-1854013440"/>
        </w:placeholder>
      </w:sdtPr>
      <w:sdtEndPr>
        <w:rPr>
          <w:rStyle w:val="FontStyle20"/>
          <w:rFonts w:ascii="Arial Narrow" w:hAnsi="Arial Narrow"/>
          <w:b w:val="0"/>
          <w:sz w:val="20"/>
          <w:szCs w:val="20"/>
        </w:rPr>
      </w:sdtEndPr>
      <w:sdtContent>
        <w:p w14:paraId="3DC702E6" w14:textId="77777777" w:rsidR="0057072E" w:rsidRPr="009F31C9" w:rsidRDefault="0057072E" w:rsidP="00E56AFC">
          <w:pPr>
            <w:tabs>
              <w:tab w:val="left" w:pos="2410"/>
            </w:tabs>
            <w:spacing w:line="276" w:lineRule="auto"/>
            <w:ind w:left="357"/>
            <w:rPr>
              <w:rFonts w:cs="Arial"/>
              <w:b/>
              <w:sz w:val="22"/>
              <w:szCs w:val="22"/>
            </w:rPr>
          </w:pPr>
          <w:r w:rsidRPr="009F31C9">
            <w:rPr>
              <w:rFonts w:cs="Arial"/>
              <w:b/>
              <w:sz w:val="22"/>
              <w:szCs w:val="22"/>
            </w:rPr>
            <w:t>………………………</w:t>
          </w:r>
        </w:p>
        <w:p w14:paraId="16C6FC69"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Sídlo:</w:t>
          </w:r>
          <w:r w:rsidRPr="009F31C9">
            <w:rPr>
              <w:rFonts w:cs="Arial"/>
              <w:szCs w:val="20"/>
            </w:rPr>
            <w:tab/>
            <w:t>…………………………….</w:t>
          </w:r>
        </w:p>
        <w:p w14:paraId="6ACE0D3A"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Zapsán:</w:t>
          </w:r>
          <w:r w:rsidRPr="009F31C9">
            <w:rPr>
              <w:rFonts w:cs="Arial"/>
              <w:szCs w:val="20"/>
            </w:rPr>
            <w:tab/>
            <w:t>v obchodním rejstříku vedeném u ……………………, v oddílu …,</w:t>
          </w:r>
          <w:r w:rsidR="00E56AFC">
            <w:rPr>
              <w:rFonts w:cs="Arial"/>
              <w:szCs w:val="20"/>
            </w:rPr>
            <w:t xml:space="preserve"> </w:t>
          </w:r>
          <w:r w:rsidRPr="009F31C9">
            <w:rPr>
              <w:rFonts w:cs="Arial"/>
              <w:szCs w:val="20"/>
            </w:rPr>
            <w:t>vložce ……</w:t>
          </w:r>
        </w:p>
        <w:p w14:paraId="7DDE560A"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 xml:space="preserve">Zastoupený: </w:t>
          </w:r>
          <w:r w:rsidR="00613C7D">
            <w:rPr>
              <w:rFonts w:cs="Arial"/>
              <w:szCs w:val="20"/>
            </w:rPr>
            <w:tab/>
          </w:r>
          <w:r w:rsidR="00E56AFC">
            <w:rPr>
              <w:rFonts w:cs="Arial"/>
              <w:szCs w:val="20"/>
            </w:rPr>
            <w:t>………………</w:t>
          </w:r>
        </w:p>
        <w:p w14:paraId="5597B418"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IČ</w:t>
          </w:r>
          <w:r w:rsidR="00613C7D">
            <w:rPr>
              <w:rFonts w:cs="Arial"/>
              <w:szCs w:val="20"/>
            </w:rPr>
            <w:t>O</w:t>
          </w:r>
          <w:r w:rsidRPr="009F31C9">
            <w:rPr>
              <w:rFonts w:cs="Arial"/>
              <w:szCs w:val="20"/>
            </w:rPr>
            <w:t>:</w:t>
          </w:r>
          <w:r w:rsidRPr="009F31C9">
            <w:rPr>
              <w:rFonts w:cs="Arial"/>
              <w:szCs w:val="20"/>
            </w:rPr>
            <w:tab/>
            <w:t>………………</w:t>
          </w:r>
        </w:p>
        <w:p w14:paraId="37E4DD4D"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DIČ:</w:t>
          </w:r>
          <w:r w:rsidRPr="009F31C9">
            <w:rPr>
              <w:rFonts w:cs="Arial"/>
              <w:szCs w:val="20"/>
            </w:rPr>
            <w:tab/>
            <w:t>……………</w:t>
          </w:r>
        </w:p>
        <w:p w14:paraId="620AB1FB"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 xml:space="preserve">Bankovní spojení: </w:t>
          </w:r>
          <w:r w:rsidRPr="009F31C9">
            <w:rPr>
              <w:rFonts w:cs="Arial"/>
              <w:szCs w:val="20"/>
            </w:rPr>
            <w:tab/>
            <w:t>…………………….</w:t>
          </w:r>
        </w:p>
        <w:p w14:paraId="4F5AD04F" w14:textId="77777777" w:rsidR="0057072E" w:rsidRPr="009F31C9" w:rsidRDefault="0057072E" w:rsidP="00E56AFC">
          <w:pPr>
            <w:tabs>
              <w:tab w:val="left" w:pos="2410"/>
            </w:tabs>
            <w:spacing w:line="276" w:lineRule="auto"/>
            <w:ind w:left="357"/>
            <w:rPr>
              <w:rFonts w:cs="Arial"/>
              <w:szCs w:val="20"/>
            </w:rPr>
          </w:pPr>
          <w:r w:rsidRPr="009F31C9">
            <w:rPr>
              <w:rFonts w:cs="Arial"/>
              <w:szCs w:val="20"/>
            </w:rPr>
            <w:t xml:space="preserve">Číslo účtu: </w:t>
          </w:r>
          <w:r w:rsidRPr="009F31C9">
            <w:rPr>
              <w:rFonts w:cs="Arial"/>
              <w:szCs w:val="20"/>
            </w:rPr>
            <w:tab/>
            <w:t>…………………….</w:t>
          </w:r>
        </w:p>
        <w:p w14:paraId="69F656A4" w14:textId="77777777" w:rsidR="0057072E" w:rsidRDefault="0057072E" w:rsidP="00E56AFC">
          <w:pPr>
            <w:tabs>
              <w:tab w:val="left" w:pos="2410"/>
            </w:tabs>
            <w:spacing w:line="276" w:lineRule="auto"/>
            <w:ind w:left="357"/>
          </w:pPr>
          <w:r w:rsidRPr="009F31C9">
            <w:rPr>
              <w:rFonts w:cs="Arial"/>
              <w:szCs w:val="20"/>
            </w:rPr>
            <w:t>Zástupce ve věcech technických:</w:t>
          </w:r>
          <w:r w:rsidR="009F31C9">
            <w:rPr>
              <w:rFonts w:cs="Arial"/>
              <w:szCs w:val="20"/>
            </w:rPr>
            <w:t xml:space="preserve"> </w:t>
          </w:r>
          <w:r w:rsidRPr="009F31C9">
            <w:t>…………</w:t>
          </w:r>
        </w:p>
        <w:p w14:paraId="2A66B9A8" w14:textId="77777777" w:rsidR="006D62E5" w:rsidRPr="006D62E5" w:rsidRDefault="00E56AFC" w:rsidP="00E56AFC">
          <w:pPr>
            <w:tabs>
              <w:tab w:val="left" w:pos="2410"/>
            </w:tabs>
            <w:ind w:left="357"/>
            <w:rPr>
              <w:rFonts w:cs="Arial"/>
              <w:szCs w:val="20"/>
            </w:rPr>
          </w:pPr>
          <w:r>
            <w:rPr>
              <w:rFonts w:cs="Arial"/>
              <w:szCs w:val="20"/>
            </w:rPr>
            <w:t>Tel:</w:t>
          </w:r>
          <w:r>
            <w:rPr>
              <w:rFonts w:cs="Arial"/>
              <w:szCs w:val="20"/>
            </w:rPr>
            <w:tab/>
          </w:r>
          <w:r w:rsidR="006D62E5">
            <w:rPr>
              <w:rFonts w:cs="Arial"/>
              <w:szCs w:val="20"/>
            </w:rPr>
            <w:t>……………..</w:t>
          </w:r>
        </w:p>
        <w:p w14:paraId="41ED20F9" w14:textId="77777777" w:rsidR="006D62E5" w:rsidRPr="006D62E5" w:rsidRDefault="006D62E5" w:rsidP="00E56AFC">
          <w:pPr>
            <w:tabs>
              <w:tab w:val="left" w:pos="2410"/>
            </w:tabs>
            <w:ind w:left="357"/>
            <w:rPr>
              <w:rFonts w:cs="Arial"/>
              <w:szCs w:val="20"/>
            </w:rPr>
          </w:pPr>
          <w:r w:rsidRPr="006D62E5">
            <w:rPr>
              <w:rFonts w:cs="Arial"/>
              <w:szCs w:val="20"/>
            </w:rPr>
            <w:t xml:space="preserve">E-mail: </w:t>
          </w:r>
          <w:r w:rsidRPr="006D62E5">
            <w:rPr>
              <w:rFonts w:cs="Arial"/>
              <w:szCs w:val="20"/>
            </w:rPr>
            <w:tab/>
          </w:r>
          <w:r>
            <w:rPr>
              <w:rFonts w:cs="Arial"/>
              <w:szCs w:val="20"/>
            </w:rPr>
            <w:t>……………………</w:t>
          </w:r>
        </w:p>
        <w:p w14:paraId="4116BA1D" w14:textId="77777777" w:rsidR="006D62E5" w:rsidRPr="009F31C9" w:rsidRDefault="000C1590" w:rsidP="00E56AFC">
          <w:pPr>
            <w:tabs>
              <w:tab w:val="left" w:pos="2410"/>
            </w:tabs>
            <w:ind w:left="357"/>
            <w:rPr>
              <w:rStyle w:val="FontStyle20"/>
              <w:rFonts w:ascii="Arial" w:hAnsi="Arial" w:cs="Arial"/>
              <w:sz w:val="20"/>
              <w:szCs w:val="20"/>
            </w:rPr>
          </w:pPr>
        </w:p>
      </w:sdtContent>
    </w:sdt>
    <w:p w14:paraId="6655A311" w14:textId="731AD91A" w:rsidR="00BA6A0D" w:rsidRDefault="00BA6A0D" w:rsidP="002B6DEF">
      <w:pPr>
        <w:pStyle w:val="Nadpis1"/>
        <w:rPr>
          <w:rStyle w:val="FontStyle21"/>
          <w:rFonts w:ascii="Arial" w:hAnsi="Arial" w:cs="Arial"/>
          <w:b/>
          <w:caps/>
          <w:sz w:val="20"/>
          <w:szCs w:val="20"/>
        </w:rPr>
      </w:pPr>
      <w:r>
        <w:rPr>
          <w:rStyle w:val="FontStyle21"/>
          <w:rFonts w:ascii="Arial" w:hAnsi="Arial" w:cs="Arial"/>
          <w:b/>
          <w:caps/>
          <w:sz w:val="20"/>
          <w:szCs w:val="20"/>
        </w:rPr>
        <w:t>Preambule</w:t>
      </w:r>
    </w:p>
    <w:p w14:paraId="6807A4FE" w14:textId="2DEED9FE" w:rsidR="00BA6A0D" w:rsidRPr="008369A7" w:rsidRDefault="00BA6A0D" w:rsidP="00D83806">
      <w:pPr>
        <w:pStyle w:val="Odstavecseseznamem"/>
        <w:numPr>
          <w:ilvl w:val="0"/>
          <w:numId w:val="27"/>
        </w:numPr>
        <w:jc w:val="both"/>
      </w:pPr>
      <w:r>
        <w:t>Poskytovatel prohlašuje, že si je vědom skutečnosti, že objednatel realizuje předmět smlouvy v souladu se zásadami odpovědného zadávání veřejných zakázek. Odpovědné zadávání veřejných zakázek kromě důrazu na ekonomické parametry zohledňuje také související dopady zejména v oblasti zaměstnanosti</w:t>
      </w:r>
      <w:r w:rsidR="00640C82">
        <w:t>, sociálních a pracovních práv a životního prostředí. Objednatel od poskytovatele vyžaduje při plnění předmětu plnění veřejné zakázky zajistit legální zaměstnávání, férové pracovní podmínky a odpovídající úroveň bezpečnosti práce pro všechny osoby, které se na plnění veřejné zakázky podílejí. Poskytovatel je povinen zajistit splnění tohoto požadavku objednatele i u svých poddodavatelů. Aspekty odpovědného zadávání veřejných zakázek jsou zohledněny dále v textu této smlouvy.</w:t>
      </w:r>
    </w:p>
    <w:p w14:paraId="1FEEB338" w14:textId="7E5DA029" w:rsidR="00DA67F0" w:rsidRPr="00E61A77" w:rsidRDefault="0057072E" w:rsidP="00E61A77">
      <w:pPr>
        <w:pStyle w:val="Nadpis1"/>
        <w:rPr>
          <w:rStyle w:val="FontStyle21"/>
          <w:rFonts w:ascii="Arial" w:hAnsi="Arial" w:cs="Arial"/>
          <w:b/>
          <w:caps/>
          <w:sz w:val="20"/>
          <w:szCs w:val="20"/>
        </w:rPr>
      </w:pPr>
      <w:r w:rsidRPr="00E61A77">
        <w:rPr>
          <w:rStyle w:val="FontStyle21"/>
          <w:rFonts w:ascii="Arial" w:hAnsi="Arial" w:cs="Arial"/>
          <w:b/>
          <w:caps/>
          <w:sz w:val="20"/>
          <w:szCs w:val="20"/>
        </w:rPr>
        <w:t>Předmět smlouvy a místo plnění</w:t>
      </w:r>
    </w:p>
    <w:p w14:paraId="235E262A" w14:textId="73D348FE" w:rsidR="00DA67F0" w:rsidRPr="009F31C9" w:rsidRDefault="0057072E" w:rsidP="00042A58">
      <w:pPr>
        <w:pStyle w:val="Style17"/>
        <w:widowControl/>
        <w:numPr>
          <w:ilvl w:val="0"/>
          <w:numId w:val="1"/>
        </w:numPr>
        <w:tabs>
          <w:tab w:val="left" w:pos="341"/>
        </w:tabs>
        <w:spacing w:after="120" w:line="240" w:lineRule="auto"/>
        <w:ind w:left="340" w:hanging="340"/>
        <w:jc w:val="both"/>
        <w:rPr>
          <w:rStyle w:val="FontStyle20"/>
          <w:rFonts w:ascii="Arial" w:hAnsi="Arial" w:cs="Arial"/>
          <w:sz w:val="20"/>
          <w:szCs w:val="20"/>
        </w:rPr>
      </w:pPr>
      <w:r w:rsidRPr="009F31C9">
        <w:rPr>
          <w:rStyle w:val="FontStyle20"/>
          <w:rFonts w:ascii="Arial" w:hAnsi="Arial" w:cs="Arial"/>
          <w:sz w:val="20"/>
          <w:szCs w:val="20"/>
        </w:rPr>
        <w:t xml:space="preserve">Předmětem této smlouvy je závazek poskytovatele průběžně provádět pro objednatele </w:t>
      </w:r>
      <w:r w:rsidR="004C2343">
        <w:rPr>
          <w:rStyle w:val="FontStyle20"/>
          <w:rFonts w:ascii="Arial" w:hAnsi="Arial" w:cs="Arial"/>
          <w:sz w:val="20"/>
          <w:szCs w:val="20"/>
        </w:rPr>
        <w:t xml:space="preserve">úklidové </w:t>
      </w:r>
      <w:r w:rsidRPr="009F31C9">
        <w:rPr>
          <w:rStyle w:val="FontStyle20"/>
          <w:rFonts w:ascii="Arial" w:hAnsi="Arial" w:cs="Arial"/>
          <w:sz w:val="20"/>
          <w:szCs w:val="20"/>
        </w:rPr>
        <w:t>služby</w:t>
      </w:r>
      <w:r w:rsidR="003F3E3E">
        <w:rPr>
          <w:rStyle w:val="FontStyle20"/>
          <w:rFonts w:ascii="Arial" w:hAnsi="Arial" w:cs="Arial"/>
          <w:sz w:val="20"/>
          <w:szCs w:val="20"/>
        </w:rPr>
        <w:t xml:space="preserve"> </w:t>
      </w:r>
      <w:r w:rsidR="00943C79" w:rsidRPr="00091E09">
        <w:t>v objektech a areálu sídla Povodí Moravy, s.p., Dřevařská 11, Brno</w:t>
      </w:r>
      <w:r w:rsidRPr="009F31C9">
        <w:rPr>
          <w:rStyle w:val="FontStyle20"/>
          <w:rFonts w:ascii="Arial" w:hAnsi="Arial" w:cs="Arial"/>
          <w:sz w:val="20"/>
          <w:szCs w:val="20"/>
        </w:rPr>
        <w:t xml:space="preserve">, jejichž rozsah je podrobně specifikován v příloze </w:t>
      </w:r>
      <w:r w:rsidRPr="00671996">
        <w:rPr>
          <w:rStyle w:val="FontStyle20"/>
          <w:rFonts w:ascii="Arial" w:hAnsi="Arial" w:cs="Arial"/>
          <w:sz w:val="20"/>
          <w:szCs w:val="20"/>
        </w:rPr>
        <w:t>č. 1</w:t>
      </w:r>
      <w:r w:rsidRPr="009F31C9">
        <w:rPr>
          <w:rStyle w:val="FontStyle20"/>
          <w:rFonts w:ascii="Arial" w:hAnsi="Arial" w:cs="Arial"/>
          <w:sz w:val="20"/>
          <w:szCs w:val="20"/>
        </w:rPr>
        <w:t xml:space="preserve"> k této smlouvě. </w:t>
      </w:r>
      <w:r w:rsidR="000F7F41">
        <w:rPr>
          <w:rStyle w:val="FontStyle20"/>
          <w:rFonts w:ascii="Arial" w:hAnsi="Arial" w:cs="Arial"/>
          <w:sz w:val="20"/>
          <w:szCs w:val="20"/>
        </w:rPr>
        <w:t xml:space="preserve">Poskytovatel prohlašuje, že přílohy této smlouvy odpovídají </w:t>
      </w:r>
      <w:r w:rsidR="000F7F41">
        <w:rPr>
          <w:rStyle w:val="FontStyle20"/>
          <w:rFonts w:ascii="Arial" w:hAnsi="Arial" w:cs="Arial"/>
          <w:sz w:val="20"/>
          <w:szCs w:val="20"/>
        </w:rPr>
        <w:lastRenderedPageBreak/>
        <w:t xml:space="preserve">nabídce poskytovatele podané v níže uvedeném </w:t>
      </w:r>
      <w:r w:rsidR="00E61A77">
        <w:rPr>
          <w:rStyle w:val="FontStyle20"/>
          <w:rFonts w:ascii="Arial" w:hAnsi="Arial" w:cs="Arial"/>
          <w:sz w:val="20"/>
          <w:szCs w:val="20"/>
        </w:rPr>
        <w:t>zadávacím</w:t>
      </w:r>
      <w:r w:rsidR="000F7F41">
        <w:rPr>
          <w:rStyle w:val="FontStyle20"/>
          <w:rFonts w:ascii="Arial" w:hAnsi="Arial" w:cs="Arial"/>
          <w:sz w:val="20"/>
          <w:szCs w:val="20"/>
        </w:rPr>
        <w:t xml:space="preserve"> řízení. </w:t>
      </w:r>
      <w:r w:rsidRPr="009F31C9">
        <w:rPr>
          <w:rStyle w:val="FontStyle20"/>
          <w:rFonts w:ascii="Arial" w:hAnsi="Arial" w:cs="Arial"/>
          <w:sz w:val="20"/>
          <w:szCs w:val="20"/>
        </w:rPr>
        <w:t>Objednatel se zavazuje za</w:t>
      </w:r>
      <w:r w:rsidR="003F75DA">
        <w:rPr>
          <w:rStyle w:val="FontStyle20"/>
          <w:rFonts w:ascii="Arial" w:hAnsi="Arial" w:cs="Arial"/>
          <w:sz w:val="20"/>
          <w:szCs w:val="20"/>
        </w:rPr>
        <w:t> </w:t>
      </w:r>
      <w:r w:rsidRPr="009F31C9">
        <w:rPr>
          <w:rStyle w:val="FontStyle20"/>
          <w:rFonts w:ascii="Arial" w:hAnsi="Arial" w:cs="Arial"/>
          <w:sz w:val="20"/>
          <w:szCs w:val="20"/>
        </w:rPr>
        <w:t>provádění služeb průběžně hradit dohodnutou cenu.</w:t>
      </w:r>
    </w:p>
    <w:p w14:paraId="6DEAE349" w14:textId="0402ECA6" w:rsidR="0057072E" w:rsidRPr="009F31C9" w:rsidRDefault="0057072E" w:rsidP="00873006">
      <w:pPr>
        <w:pStyle w:val="Style17"/>
        <w:widowControl/>
        <w:numPr>
          <w:ilvl w:val="0"/>
          <w:numId w:val="1"/>
        </w:numPr>
        <w:tabs>
          <w:tab w:val="left" w:pos="341"/>
        </w:tabs>
        <w:spacing w:after="120" w:line="240" w:lineRule="auto"/>
        <w:ind w:left="340" w:hanging="340"/>
        <w:jc w:val="both"/>
        <w:rPr>
          <w:rStyle w:val="FontStyle20"/>
          <w:rFonts w:ascii="Arial" w:hAnsi="Arial" w:cs="Arial"/>
          <w:sz w:val="20"/>
          <w:szCs w:val="20"/>
        </w:rPr>
      </w:pPr>
      <w:r w:rsidRPr="009F31C9">
        <w:rPr>
          <w:rStyle w:val="FontStyle20"/>
          <w:rFonts w:ascii="Arial" w:hAnsi="Arial" w:cs="Arial"/>
          <w:sz w:val="20"/>
          <w:szCs w:val="20"/>
        </w:rPr>
        <w:t xml:space="preserve">Podkladem pro uzavření této smlouvy je nabídka poskytovatele </w:t>
      </w:r>
      <w:r w:rsidR="005716E3">
        <w:rPr>
          <w:rStyle w:val="FontStyle20"/>
          <w:rFonts w:ascii="Arial" w:hAnsi="Arial" w:cs="Arial"/>
          <w:sz w:val="20"/>
          <w:szCs w:val="20"/>
        </w:rPr>
        <w:t xml:space="preserve">ze dne </w:t>
      </w:r>
      <w:sdt>
        <w:sdtPr>
          <w:rPr>
            <w:rStyle w:val="FontStyle20"/>
            <w:rFonts w:ascii="Arial" w:hAnsi="Arial" w:cs="Arial"/>
            <w:sz w:val="20"/>
            <w:szCs w:val="20"/>
          </w:rPr>
          <w:id w:val="-332523767"/>
          <w:placeholder>
            <w:docPart w:val="DefaultPlaceholder_-1854013440"/>
          </w:placeholder>
        </w:sdtPr>
        <w:sdtEndPr>
          <w:rPr>
            <w:rStyle w:val="FontStyle20"/>
          </w:rPr>
        </w:sdtEndPr>
        <w:sdtContent>
          <w:r w:rsidR="005716E3">
            <w:rPr>
              <w:rStyle w:val="FontStyle20"/>
              <w:rFonts w:ascii="Arial" w:hAnsi="Arial" w:cs="Arial"/>
              <w:sz w:val="20"/>
              <w:szCs w:val="20"/>
            </w:rPr>
            <w:t>............</w:t>
          </w:r>
          <w:r w:rsidR="00983FCF">
            <w:rPr>
              <w:rStyle w:val="FontStyle20"/>
              <w:rFonts w:ascii="Arial" w:hAnsi="Arial" w:cs="Arial"/>
              <w:sz w:val="20"/>
              <w:szCs w:val="20"/>
            </w:rPr>
            <w:t>202</w:t>
          </w:r>
          <w:r w:rsidR="00552F46">
            <w:rPr>
              <w:rStyle w:val="FontStyle20"/>
              <w:rFonts w:ascii="Arial" w:hAnsi="Arial" w:cs="Arial"/>
              <w:sz w:val="20"/>
              <w:szCs w:val="20"/>
            </w:rPr>
            <w:t>5</w:t>
          </w:r>
        </w:sdtContent>
      </w:sdt>
      <w:r w:rsidR="005716E3">
        <w:rPr>
          <w:rStyle w:val="FontStyle20"/>
          <w:rFonts w:ascii="Arial" w:hAnsi="Arial" w:cs="Arial"/>
          <w:sz w:val="20"/>
          <w:szCs w:val="20"/>
        </w:rPr>
        <w:t xml:space="preserve"> </w:t>
      </w:r>
      <w:r w:rsidRPr="009F31C9">
        <w:rPr>
          <w:rStyle w:val="FontStyle20"/>
          <w:rFonts w:ascii="Arial" w:hAnsi="Arial" w:cs="Arial"/>
          <w:sz w:val="20"/>
          <w:szCs w:val="20"/>
        </w:rPr>
        <w:t>podaná v</w:t>
      </w:r>
      <w:r w:rsidR="008E6165">
        <w:rPr>
          <w:rStyle w:val="FontStyle20"/>
          <w:rFonts w:ascii="Arial" w:hAnsi="Arial" w:cs="Arial"/>
          <w:sz w:val="20"/>
          <w:szCs w:val="20"/>
        </w:rPr>
        <w:t> </w:t>
      </w:r>
      <w:r w:rsidRPr="009F31C9">
        <w:rPr>
          <w:rStyle w:val="FontStyle20"/>
          <w:rFonts w:ascii="Arial" w:hAnsi="Arial" w:cs="Arial"/>
          <w:sz w:val="20"/>
          <w:szCs w:val="20"/>
        </w:rPr>
        <w:t>rámci</w:t>
      </w:r>
      <w:r w:rsidR="008E6165">
        <w:rPr>
          <w:rStyle w:val="FontStyle20"/>
          <w:rFonts w:ascii="Arial" w:hAnsi="Arial" w:cs="Arial"/>
          <w:sz w:val="20"/>
          <w:szCs w:val="20"/>
        </w:rPr>
        <w:t xml:space="preserve"> </w:t>
      </w:r>
      <w:r w:rsidR="00E61A77">
        <w:rPr>
          <w:rStyle w:val="FontStyle20"/>
          <w:rFonts w:ascii="Arial" w:hAnsi="Arial" w:cs="Arial"/>
          <w:sz w:val="20"/>
          <w:szCs w:val="20"/>
        </w:rPr>
        <w:t>zadávacího</w:t>
      </w:r>
      <w:r w:rsidR="00552F46">
        <w:rPr>
          <w:rStyle w:val="FontStyle20"/>
          <w:rFonts w:ascii="Arial" w:hAnsi="Arial" w:cs="Arial"/>
          <w:sz w:val="20"/>
          <w:szCs w:val="20"/>
        </w:rPr>
        <w:t xml:space="preserve"> řízení na </w:t>
      </w:r>
      <w:r w:rsidRPr="009F31C9">
        <w:rPr>
          <w:rStyle w:val="FontStyle20"/>
          <w:rFonts w:ascii="Arial" w:hAnsi="Arial" w:cs="Arial"/>
          <w:sz w:val="20"/>
          <w:szCs w:val="20"/>
        </w:rPr>
        <w:t>veřejn</w:t>
      </w:r>
      <w:r w:rsidR="00C22622">
        <w:rPr>
          <w:rStyle w:val="FontStyle20"/>
          <w:rFonts w:ascii="Arial" w:hAnsi="Arial" w:cs="Arial"/>
          <w:sz w:val="20"/>
          <w:szCs w:val="20"/>
        </w:rPr>
        <w:t>ou</w:t>
      </w:r>
      <w:r w:rsidRPr="009F31C9">
        <w:rPr>
          <w:rStyle w:val="FontStyle20"/>
          <w:rFonts w:ascii="Arial" w:hAnsi="Arial" w:cs="Arial"/>
          <w:sz w:val="20"/>
          <w:szCs w:val="20"/>
        </w:rPr>
        <w:t xml:space="preserve"> zakázk</w:t>
      </w:r>
      <w:r w:rsidR="00C22622">
        <w:rPr>
          <w:rStyle w:val="FontStyle20"/>
          <w:rFonts w:ascii="Arial" w:hAnsi="Arial" w:cs="Arial"/>
          <w:sz w:val="20"/>
          <w:szCs w:val="20"/>
        </w:rPr>
        <w:t>u</w:t>
      </w:r>
      <w:r w:rsidR="00552F46">
        <w:rPr>
          <w:rStyle w:val="FontStyle20"/>
          <w:rFonts w:ascii="Arial" w:hAnsi="Arial" w:cs="Arial"/>
          <w:sz w:val="20"/>
          <w:szCs w:val="20"/>
        </w:rPr>
        <w:t xml:space="preserve"> </w:t>
      </w:r>
      <w:r w:rsidR="00E61A77">
        <w:rPr>
          <w:rStyle w:val="FontStyle20"/>
          <w:rFonts w:ascii="Arial" w:hAnsi="Arial" w:cs="Arial"/>
          <w:sz w:val="20"/>
          <w:szCs w:val="20"/>
        </w:rPr>
        <w:t xml:space="preserve">zadávanou v otevřeném řízení v nadlimitním režimu </w:t>
      </w:r>
      <w:r w:rsidR="005716E3">
        <w:rPr>
          <w:rStyle w:val="FontStyle20"/>
          <w:rFonts w:ascii="Arial" w:hAnsi="Arial" w:cs="Arial"/>
          <w:sz w:val="20"/>
          <w:szCs w:val="20"/>
        </w:rPr>
        <w:t xml:space="preserve">na služby </w:t>
      </w:r>
      <w:r w:rsidRPr="009F31C9">
        <w:rPr>
          <w:rStyle w:val="FontStyle20"/>
          <w:rFonts w:ascii="Arial" w:hAnsi="Arial" w:cs="Arial"/>
          <w:sz w:val="20"/>
          <w:szCs w:val="20"/>
        </w:rPr>
        <w:t xml:space="preserve">s názvem </w:t>
      </w:r>
      <w:r w:rsidR="003F3E3E" w:rsidRPr="003F3E3E">
        <w:rPr>
          <w:rFonts w:cs="Arial"/>
          <w:b/>
          <w:szCs w:val="20"/>
        </w:rPr>
        <w:t>„</w:t>
      </w:r>
      <w:r w:rsidR="00873006" w:rsidRPr="00873006">
        <w:rPr>
          <w:rFonts w:cs="Arial"/>
          <w:b/>
          <w:szCs w:val="20"/>
        </w:rPr>
        <w:t>Úklidové práce</w:t>
      </w:r>
      <w:r w:rsidR="00E61A77">
        <w:rPr>
          <w:rFonts w:cs="Arial"/>
          <w:b/>
          <w:szCs w:val="20"/>
        </w:rPr>
        <w:t xml:space="preserve"> na</w:t>
      </w:r>
      <w:r w:rsidR="00873006" w:rsidRPr="00873006">
        <w:rPr>
          <w:rFonts w:cs="Arial"/>
          <w:b/>
          <w:szCs w:val="20"/>
        </w:rPr>
        <w:t xml:space="preserve"> ředitelství Povodí Moravy, s.p.</w:t>
      </w:r>
      <w:r w:rsidR="003F3E3E" w:rsidRPr="003F3E3E">
        <w:rPr>
          <w:rFonts w:cs="Arial"/>
          <w:b/>
          <w:szCs w:val="20"/>
        </w:rPr>
        <w:t>“</w:t>
      </w:r>
      <w:r w:rsidRPr="009F31C9">
        <w:rPr>
          <w:rStyle w:val="FontStyle20"/>
          <w:rFonts w:ascii="Arial" w:hAnsi="Arial" w:cs="Arial"/>
          <w:sz w:val="20"/>
          <w:szCs w:val="20"/>
        </w:rPr>
        <w:t xml:space="preserve"> </w:t>
      </w:r>
      <w:r w:rsidR="008D15A1">
        <w:rPr>
          <w:rStyle w:val="FontStyle20"/>
          <w:rFonts w:ascii="Arial" w:hAnsi="Arial" w:cs="Arial"/>
          <w:sz w:val="20"/>
          <w:szCs w:val="20"/>
        </w:rPr>
        <w:t>(</w:t>
      </w:r>
      <w:r w:rsidRPr="009F31C9">
        <w:rPr>
          <w:rStyle w:val="FontStyle20"/>
          <w:rFonts w:ascii="Arial" w:hAnsi="Arial" w:cs="Arial"/>
          <w:sz w:val="20"/>
          <w:szCs w:val="20"/>
        </w:rPr>
        <w:t>dále jen „veřejná zakázka“</w:t>
      </w:r>
      <w:r w:rsidR="008D15A1">
        <w:rPr>
          <w:rStyle w:val="FontStyle20"/>
          <w:rFonts w:ascii="Arial" w:hAnsi="Arial" w:cs="Arial"/>
          <w:sz w:val="20"/>
          <w:szCs w:val="20"/>
        </w:rPr>
        <w:t>)</w:t>
      </w:r>
      <w:r w:rsidRPr="009F31C9">
        <w:rPr>
          <w:rStyle w:val="FontStyle20"/>
          <w:rFonts w:ascii="Arial" w:hAnsi="Arial" w:cs="Arial"/>
          <w:sz w:val="20"/>
          <w:szCs w:val="20"/>
        </w:rPr>
        <w:t>.</w:t>
      </w:r>
    </w:p>
    <w:p w14:paraId="671E530A" w14:textId="77777777" w:rsidR="00A87E9D" w:rsidRPr="00A87E9D" w:rsidRDefault="0057072E" w:rsidP="00A87E9D">
      <w:pPr>
        <w:pStyle w:val="Style17"/>
        <w:widowControl/>
        <w:tabs>
          <w:tab w:val="left" w:pos="341"/>
        </w:tabs>
        <w:spacing w:after="120" w:line="240" w:lineRule="auto"/>
        <w:ind w:left="340" w:firstLine="0"/>
        <w:jc w:val="both"/>
        <w:rPr>
          <w:rStyle w:val="FontStyle20"/>
          <w:rFonts w:ascii="Arial" w:hAnsi="Arial" w:cs="Arial"/>
          <w:sz w:val="20"/>
          <w:szCs w:val="20"/>
        </w:rPr>
      </w:pPr>
      <w:r w:rsidRPr="009F31C9">
        <w:rPr>
          <w:rStyle w:val="FontStyle20"/>
          <w:rFonts w:ascii="Arial" w:hAnsi="Arial" w:cs="Arial"/>
          <w:sz w:val="20"/>
          <w:szCs w:val="20"/>
        </w:rPr>
        <w:t xml:space="preserve">Místem </w:t>
      </w:r>
      <w:r w:rsidR="003F3E3E">
        <w:rPr>
          <w:rStyle w:val="FontStyle20"/>
          <w:rFonts w:ascii="Arial" w:hAnsi="Arial" w:cs="Arial"/>
          <w:sz w:val="20"/>
          <w:szCs w:val="20"/>
        </w:rPr>
        <w:t xml:space="preserve">pro poskytování úklidových služeb </w:t>
      </w:r>
      <w:r w:rsidR="00385B4E">
        <w:rPr>
          <w:rStyle w:val="FontStyle20"/>
          <w:rFonts w:ascii="Arial" w:hAnsi="Arial" w:cs="Arial"/>
          <w:sz w:val="20"/>
          <w:szCs w:val="20"/>
        </w:rPr>
        <w:t>je</w:t>
      </w:r>
      <w:r w:rsidR="00A87E9D" w:rsidRPr="00A87E9D">
        <w:rPr>
          <w:rStyle w:val="FontStyle20"/>
          <w:rFonts w:ascii="Arial" w:hAnsi="Arial" w:cs="Arial"/>
          <w:sz w:val="20"/>
          <w:szCs w:val="20"/>
        </w:rPr>
        <w:t xml:space="preserve"> podnikové ředitelství </w:t>
      </w:r>
      <w:r w:rsidR="00A87E9D" w:rsidRPr="00385B4E">
        <w:rPr>
          <w:rStyle w:val="FontStyle20"/>
          <w:rFonts w:ascii="Arial" w:hAnsi="Arial" w:cs="Arial"/>
          <w:b/>
          <w:sz w:val="20"/>
          <w:szCs w:val="20"/>
        </w:rPr>
        <w:t>Dřevařská</w:t>
      </w:r>
      <w:r w:rsidR="003F75DA" w:rsidRPr="00385B4E">
        <w:rPr>
          <w:rStyle w:val="FontStyle20"/>
          <w:rFonts w:ascii="Arial" w:hAnsi="Arial" w:cs="Arial"/>
          <w:b/>
          <w:sz w:val="20"/>
          <w:szCs w:val="20"/>
        </w:rPr>
        <w:t> </w:t>
      </w:r>
      <w:r w:rsidR="00A87E9D" w:rsidRPr="00385B4E">
        <w:rPr>
          <w:rStyle w:val="FontStyle20"/>
          <w:rFonts w:ascii="Arial" w:hAnsi="Arial" w:cs="Arial"/>
          <w:b/>
          <w:sz w:val="20"/>
          <w:szCs w:val="20"/>
        </w:rPr>
        <w:t>11, 602 00 Brno</w:t>
      </w:r>
      <w:r w:rsidR="003F255F">
        <w:rPr>
          <w:rStyle w:val="FontStyle20"/>
          <w:rFonts w:ascii="Arial" w:hAnsi="Arial" w:cs="Arial"/>
          <w:sz w:val="20"/>
          <w:szCs w:val="20"/>
        </w:rPr>
        <w:t>.</w:t>
      </w:r>
    </w:p>
    <w:p w14:paraId="116499A7" w14:textId="77777777" w:rsidR="006F559D" w:rsidRPr="006F559D" w:rsidRDefault="008E6165" w:rsidP="006F559D">
      <w:pPr>
        <w:pStyle w:val="Style17"/>
        <w:widowControl/>
        <w:numPr>
          <w:ilvl w:val="1"/>
          <w:numId w:val="7"/>
        </w:numPr>
        <w:spacing w:after="120" w:line="240" w:lineRule="auto"/>
        <w:jc w:val="both"/>
        <w:rPr>
          <w:rFonts w:cs="Arial"/>
          <w:iCs/>
          <w:szCs w:val="20"/>
        </w:rPr>
      </w:pPr>
      <w:r w:rsidRPr="006F559D">
        <w:rPr>
          <w:rFonts w:cs="Arial"/>
          <w:szCs w:val="20"/>
        </w:rPr>
        <w:t xml:space="preserve">Součástí plnění předmětu smlouvy není dodávka </w:t>
      </w:r>
      <w:r w:rsidR="007279A5" w:rsidRPr="006F559D">
        <w:rPr>
          <w:rFonts w:cs="Arial"/>
          <w:szCs w:val="20"/>
        </w:rPr>
        <w:t xml:space="preserve">spotřebního hygienického materiálu a </w:t>
      </w:r>
      <w:r w:rsidRPr="006F559D">
        <w:rPr>
          <w:rFonts w:cs="Arial"/>
          <w:szCs w:val="20"/>
        </w:rPr>
        <w:t xml:space="preserve">sanitárních potřeb </w:t>
      </w:r>
      <w:r w:rsidR="005716E3">
        <w:rPr>
          <w:rFonts w:cs="Arial"/>
          <w:szCs w:val="20"/>
        </w:rPr>
        <w:t xml:space="preserve">určených k průběžnému doplňování </w:t>
      </w:r>
      <w:r w:rsidRPr="006F559D">
        <w:rPr>
          <w:rFonts w:cs="Arial"/>
          <w:szCs w:val="20"/>
        </w:rPr>
        <w:t>(toaletní papíry, mýdla, ručníky).</w:t>
      </w:r>
      <w:r w:rsidR="00C22622">
        <w:rPr>
          <w:rFonts w:cs="Arial"/>
          <w:szCs w:val="20"/>
        </w:rPr>
        <w:t xml:space="preserve"> Tyto dodávky zajistí v dostatečném rozsahu objednatel.</w:t>
      </w:r>
    </w:p>
    <w:p w14:paraId="5B67482D" w14:textId="77777777" w:rsidR="006F559D" w:rsidRDefault="006F559D" w:rsidP="006F559D">
      <w:pPr>
        <w:pStyle w:val="Style17"/>
        <w:widowControl/>
        <w:numPr>
          <w:ilvl w:val="1"/>
          <w:numId w:val="7"/>
        </w:numPr>
        <w:spacing w:after="120" w:line="240" w:lineRule="auto"/>
        <w:jc w:val="both"/>
        <w:rPr>
          <w:rFonts w:cs="Arial"/>
          <w:iCs/>
          <w:szCs w:val="20"/>
        </w:rPr>
      </w:pPr>
      <w:r w:rsidRPr="006F559D">
        <w:rPr>
          <w:rFonts w:cs="Arial"/>
          <w:iCs/>
          <w:szCs w:val="20"/>
        </w:rPr>
        <w:t xml:space="preserve">Úroveň a kvalita </w:t>
      </w:r>
      <w:r>
        <w:rPr>
          <w:rFonts w:cs="Arial"/>
          <w:iCs/>
          <w:szCs w:val="20"/>
        </w:rPr>
        <w:t xml:space="preserve">poskytovaných </w:t>
      </w:r>
      <w:r w:rsidRPr="006F559D">
        <w:rPr>
          <w:rFonts w:cs="Arial"/>
          <w:iCs/>
          <w:szCs w:val="20"/>
        </w:rPr>
        <w:t>služ</w:t>
      </w:r>
      <w:r>
        <w:rPr>
          <w:rFonts w:cs="Arial"/>
          <w:iCs/>
          <w:szCs w:val="20"/>
        </w:rPr>
        <w:t>eb</w:t>
      </w:r>
      <w:r w:rsidRPr="006F559D">
        <w:rPr>
          <w:rFonts w:cs="Arial"/>
          <w:iCs/>
          <w:szCs w:val="20"/>
        </w:rPr>
        <w:t xml:space="preserve"> bude sledována a vyhodnocována </w:t>
      </w:r>
      <w:r w:rsidR="000609F0">
        <w:rPr>
          <w:rFonts w:cs="Arial"/>
          <w:iCs/>
          <w:szCs w:val="20"/>
        </w:rPr>
        <w:t>určený</w:t>
      </w:r>
      <w:r w:rsidRPr="006F559D">
        <w:rPr>
          <w:rFonts w:cs="Arial"/>
          <w:iCs/>
          <w:szCs w:val="20"/>
        </w:rPr>
        <w:t>m zástupcem poskytovatele a objednatele.</w:t>
      </w:r>
      <w:r>
        <w:rPr>
          <w:rFonts w:cs="Arial"/>
          <w:iCs/>
          <w:szCs w:val="20"/>
        </w:rPr>
        <w:t xml:space="preserve"> </w:t>
      </w:r>
      <w:r w:rsidR="000609F0">
        <w:rPr>
          <w:rFonts w:cs="Arial"/>
          <w:iCs/>
          <w:szCs w:val="20"/>
        </w:rPr>
        <w:t>Na základě vyhodnocení budou upřesňovány podmínky plnění takovým způsobem, aby poskytování služeb co nejméně omezovalo provoz budov</w:t>
      </w:r>
      <w:r w:rsidR="00C22622">
        <w:rPr>
          <w:rFonts w:cs="Arial"/>
          <w:iCs/>
          <w:szCs w:val="20"/>
        </w:rPr>
        <w:t xml:space="preserve"> objednatele</w:t>
      </w:r>
      <w:r w:rsidR="000609F0">
        <w:rPr>
          <w:rFonts w:cs="Arial"/>
          <w:iCs/>
          <w:szCs w:val="20"/>
        </w:rPr>
        <w:t>.</w:t>
      </w:r>
    </w:p>
    <w:p w14:paraId="2448BC24" w14:textId="77777777" w:rsidR="00761DB4" w:rsidRDefault="00761DB4" w:rsidP="006F559D">
      <w:pPr>
        <w:pStyle w:val="Style17"/>
        <w:widowControl/>
        <w:numPr>
          <w:ilvl w:val="1"/>
          <w:numId w:val="7"/>
        </w:numPr>
        <w:spacing w:after="120" w:line="240" w:lineRule="auto"/>
        <w:jc w:val="both"/>
        <w:rPr>
          <w:rFonts w:cs="Arial"/>
          <w:iCs/>
          <w:szCs w:val="20"/>
        </w:rPr>
      </w:pPr>
      <w:r>
        <w:rPr>
          <w:rFonts w:cs="Arial"/>
          <w:iCs/>
          <w:color w:val="181717"/>
          <w:szCs w:val="20"/>
        </w:rPr>
        <w:t>Poskytov</w:t>
      </w:r>
      <w:r w:rsidRPr="00761DB4">
        <w:rPr>
          <w:rFonts w:cs="Arial"/>
          <w:iCs/>
          <w:color w:val="181717"/>
          <w:szCs w:val="20"/>
        </w:rPr>
        <w:t xml:space="preserve">atel prohlašuje, </w:t>
      </w:r>
      <w:r w:rsidRPr="00761DB4">
        <w:rPr>
          <w:rFonts w:cs="Arial"/>
          <w:iCs/>
          <w:color w:val="181717"/>
          <w:spacing w:val="-7"/>
          <w:szCs w:val="20"/>
        </w:rPr>
        <w:t>ž</w:t>
      </w:r>
      <w:r w:rsidRPr="00761DB4">
        <w:rPr>
          <w:rFonts w:cs="Arial"/>
          <w:iCs/>
          <w:color w:val="181717"/>
          <w:szCs w:val="20"/>
        </w:rPr>
        <w:t>e si j</w:t>
      </w:r>
      <w:r w:rsidRPr="00761DB4">
        <w:rPr>
          <w:rFonts w:cs="Arial"/>
          <w:iCs/>
          <w:color w:val="181717"/>
          <w:spacing w:val="-2"/>
          <w:szCs w:val="20"/>
        </w:rPr>
        <w:t>e</w:t>
      </w:r>
      <w:r w:rsidRPr="00761DB4">
        <w:rPr>
          <w:rFonts w:cs="Arial"/>
          <w:iCs/>
          <w:color w:val="181717"/>
          <w:szCs w:val="20"/>
        </w:rPr>
        <w:t xml:space="preserve"> věd</w:t>
      </w:r>
      <w:r w:rsidRPr="00761DB4">
        <w:rPr>
          <w:rFonts w:cs="Arial"/>
          <w:iCs/>
          <w:color w:val="181717"/>
          <w:spacing w:val="-2"/>
          <w:szCs w:val="20"/>
        </w:rPr>
        <w:t>o</w:t>
      </w:r>
      <w:r w:rsidRPr="00761DB4">
        <w:rPr>
          <w:rFonts w:cs="Arial"/>
          <w:iCs/>
          <w:color w:val="181717"/>
          <w:szCs w:val="20"/>
        </w:rPr>
        <w:t>m skut</w:t>
      </w:r>
      <w:r w:rsidRPr="00761DB4">
        <w:rPr>
          <w:rFonts w:cs="Arial"/>
          <w:iCs/>
          <w:color w:val="181717"/>
          <w:spacing w:val="-2"/>
          <w:szCs w:val="20"/>
        </w:rPr>
        <w:t>e</w:t>
      </w:r>
      <w:r w:rsidRPr="00761DB4">
        <w:rPr>
          <w:rFonts w:cs="Arial"/>
          <w:iCs/>
          <w:color w:val="181717"/>
          <w:szCs w:val="20"/>
        </w:rPr>
        <w:t>čnost</w:t>
      </w:r>
      <w:r w:rsidRPr="00761DB4">
        <w:rPr>
          <w:rFonts w:cs="Arial"/>
          <w:iCs/>
          <w:color w:val="181717"/>
          <w:spacing w:val="-3"/>
          <w:szCs w:val="20"/>
        </w:rPr>
        <w:t>i</w:t>
      </w:r>
      <w:r w:rsidRPr="00761DB4">
        <w:rPr>
          <w:rFonts w:cs="Arial"/>
          <w:iCs/>
          <w:color w:val="181717"/>
          <w:szCs w:val="20"/>
        </w:rPr>
        <w:t xml:space="preserve">, </w:t>
      </w:r>
      <w:r w:rsidRPr="00761DB4">
        <w:rPr>
          <w:rFonts w:cs="Arial"/>
          <w:iCs/>
          <w:color w:val="181717"/>
          <w:spacing w:val="-7"/>
          <w:szCs w:val="20"/>
        </w:rPr>
        <w:t>ž</w:t>
      </w:r>
      <w:r w:rsidRPr="00761DB4">
        <w:rPr>
          <w:rFonts w:cs="Arial"/>
          <w:iCs/>
          <w:color w:val="181717"/>
          <w:szCs w:val="20"/>
        </w:rPr>
        <w:t>e</w:t>
      </w:r>
      <w:r w:rsidRPr="00761DB4">
        <w:rPr>
          <w:rFonts w:cs="Arial"/>
          <w:iCs/>
          <w:color w:val="181717"/>
          <w:spacing w:val="20"/>
          <w:szCs w:val="20"/>
        </w:rPr>
        <w:t xml:space="preserve"> </w:t>
      </w:r>
      <w:r w:rsidRPr="00761DB4">
        <w:rPr>
          <w:rFonts w:cs="Arial"/>
          <w:iCs/>
          <w:color w:val="181717"/>
          <w:szCs w:val="20"/>
        </w:rPr>
        <w:t>Objednatel m</w:t>
      </w:r>
      <w:r w:rsidRPr="00761DB4">
        <w:rPr>
          <w:rFonts w:cs="Arial"/>
          <w:iCs/>
          <w:color w:val="181717"/>
          <w:spacing w:val="-2"/>
          <w:szCs w:val="20"/>
        </w:rPr>
        <w:t>á</w:t>
      </w:r>
      <w:r w:rsidRPr="00761DB4">
        <w:rPr>
          <w:rFonts w:cs="Arial"/>
          <w:iCs/>
          <w:color w:val="181717"/>
          <w:spacing w:val="20"/>
          <w:szCs w:val="20"/>
        </w:rPr>
        <w:t xml:space="preserve"> </w:t>
      </w:r>
      <w:r w:rsidRPr="00761DB4">
        <w:rPr>
          <w:rFonts w:cs="Arial"/>
          <w:iCs/>
          <w:color w:val="181717"/>
          <w:spacing w:val="-7"/>
          <w:szCs w:val="20"/>
        </w:rPr>
        <w:t>z</w:t>
      </w:r>
      <w:r w:rsidRPr="00761DB4">
        <w:rPr>
          <w:rFonts w:cs="Arial"/>
          <w:iCs/>
          <w:color w:val="181717"/>
          <w:szCs w:val="20"/>
        </w:rPr>
        <w:t>ájem n</w:t>
      </w:r>
      <w:r w:rsidRPr="00761DB4">
        <w:rPr>
          <w:rFonts w:cs="Arial"/>
          <w:iCs/>
          <w:color w:val="181717"/>
          <w:spacing w:val="-3"/>
          <w:szCs w:val="20"/>
        </w:rPr>
        <w:t>a</w:t>
      </w:r>
      <w:r w:rsidRPr="00761DB4">
        <w:rPr>
          <w:rFonts w:cs="Arial"/>
          <w:iCs/>
          <w:color w:val="181717"/>
          <w:szCs w:val="20"/>
        </w:rPr>
        <w:t xml:space="preserve"> reali</w:t>
      </w:r>
      <w:r w:rsidRPr="00761DB4">
        <w:rPr>
          <w:rFonts w:cs="Arial"/>
          <w:iCs/>
          <w:color w:val="181717"/>
          <w:spacing w:val="-4"/>
          <w:szCs w:val="20"/>
        </w:rPr>
        <w:t>z</w:t>
      </w:r>
      <w:r w:rsidRPr="00761DB4">
        <w:rPr>
          <w:rFonts w:cs="Arial"/>
          <w:iCs/>
          <w:color w:val="181717"/>
          <w:szCs w:val="20"/>
        </w:rPr>
        <w:t xml:space="preserve">aci  </w:t>
      </w:r>
      <w:r w:rsidRPr="00761DB4">
        <w:rPr>
          <w:rFonts w:cs="Arial"/>
          <w:szCs w:val="20"/>
        </w:rPr>
        <w:br w:type="textWrapping" w:clear="all"/>
      </w:r>
      <w:r>
        <w:rPr>
          <w:rFonts w:cs="Arial"/>
          <w:iCs/>
          <w:color w:val="181717"/>
          <w:szCs w:val="20"/>
        </w:rPr>
        <w:t>v</w:t>
      </w:r>
      <w:r w:rsidRPr="00761DB4">
        <w:rPr>
          <w:rFonts w:cs="Arial"/>
          <w:iCs/>
          <w:color w:val="181717"/>
          <w:szCs w:val="20"/>
        </w:rPr>
        <w:t xml:space="preserve">eřejné </w:t>
      </w:r>
      <w:r w:rsidRPr="00761DB4">
        <w:rPr>
          <w:rFonts w:cs="Arial"/>
          <w:iCs/>
          <w:color w:val="181717"/>
          <w:spacing w:val="-7"/>
          <w:szCs w:val="20"/>
        </w:rPr>
        <w:t>z</w:t>
      </w:r>
      <w:r w:rsidRPr="00761DB4">
        <w:rPr>
          <w:rFonts w:cs="Arial"/>
          <w:iCs/>
          <w:color w:val="181717"/>
          <w:szCs w:val="20"/>
        </w:rPr>
        <w:t>aká</w:t>
      </w:r>
      <w:r w:rsidRPr="00761DB4">
        <w:rPr>
          <w:rFonts w:cs="Arial"/>
          <w:iCs/>
          <w:color w:val="181717"/>
          <w:spacing w:val="-4"/>
          <w:szCs w:val="20"/>
        </w:rPr>
        <w:t>z</w:t>
      </w:r>
      <w:r w:rsidRPr="00761DB4">
        <w:rPr>
          <w:rFonts w:cs="Arial"/>
          <w:iCs/>
          <w:color w:val="181717"/>
          <w:szCs w:val="20"/>
        </w:rPr>
        <w:t>ky v soul</w:t>
      </w:r>
      <w:r w:rsidRPr="00761DB4">
        <w:rPr>
          <w:rFonts w:cs="Arial"/>
          <w:iCs/>
          <w:color w:val="181717"/>
          <w:spacing w:val="-2"/>
          <w:szCs w:val="20"/>
        </w:rPr>
        <w:t>a</w:t>
      </w:r>
      <w:r w:rsidRPr="00761DB4">
        <w:rPr>
          <w:rFonts w:cs="Arial"/>
          <w:iCs/>
          <w:color w:val="181717"/>
          <w:szCs w:val="20"/>
        </w:rPr>
        <w:t>du s</w:t>
      </w:r>
      <w:r w:rsidRPr="00761DB4">
        <w:rPr>
          <w:rFonts w:cs="Arial"/>
          <w:iCs/>
          <w:color w:val="181717"/>
          <w:spacing w:val="-2"/>
          <w:szCs w:val="20"/>
        </w:rPr>
        <w:t>e</w:t>
      </w:r>
      <w:r w:rsidRPr="00761DB4">
        <w:rPr>
          <w:rFonts w:cs="Arial"/>
          <w:iCs/>
          <w:color w:val="181717"/>
          <w:szCs w:val="20"/>
        </w:rPr>
        <w:t xml:space="preserve"> </w:t>
      </w:r>
      <w:r w:rsidRPr="00761DB4">
        <w:rPr>
          <w:rFonts w:cs="Arial"/>
          <w:iCs/>
          <w:color w:val="181717"/>
          <w:spacing w:val="-7"/>
          <w:szCs w:val="20"/>
        </w:rPr>
        <w:t>z</w:t>
      </w:r>
      <w:r w:rsidRPr="00761DB4">
        <w:rPr>
          <w:rFonts w:cs="Arial"/>
          <w:iCs/>
          <w:color w:val="181717"/>
          <w:szCs w:val="20"/>
        </w:rPr>
        <w:t>ásadami společensky odpovědn</w:t>
      </w:r>
      <w:r w:rsidRPr="00761DB4">
        <w:rPr>
          <w:rFonts w:cs="Arial"/>
          <w:iCs/>
          <w:color w:val="181717"/>
          <w:spacing w:val="-3"/>
          <w:szCs w:val="20"/>
        </w:rPr>
        <w:t>é</w:t>
      </w:r>
      <w:r w:rsidRPr="00761DB4">
        <w:rPr>
          <w:rFonts w:cs="Arial"/>
          <w:iCs/>
          <w:color w:val="181717"/>
          <w:szCs w:val="20"/>
        </w:rPr>
        <w:t xml:space="preserve">ho </w:t>
      </w:r>
      <w:r w:rsidRPr="00761DB4">
        <w:rPr>
          <w:rFonts w:cs="Arial"/>
          <w:iCs/>
          <w:color w:val="181717"/>
          <w:spacing w:val="-7"/>
          <w:szCs w:val="20"/>
        </w:rPr>
        <w:t>z</w:t>
      </w:r>
      <w:r w:rsidRPr="00761DB4">
        <w:rPr>
          <w:rFonts w:cs="Arial"/>
          <w:iCs/>
          <w:color w:val="181717"/>
          <w:szCs w:val="20"/>
        </w:rPr>
        <w:t>adávání veřejný</w:t>
      </w:r>
      <w:r w:rsidRPr="00761DB4">
        <w:rPr>
          <w:rFonts w:cs="Arial"/>
          <w:iCs/>
          <w:color w:val="181717"/>
          <w:spacing w:val="-2"/>
          <w:szCs w:val="20"/>
        </w:rPr>
        <w:t>ch</w:t>
      </w:r>
      <w:r w:rsidRPr="00761DB4">
        <w:rPr>
          <w:rFonts w:cs="Arial"/>
          <w:iCs/>
          <w:color w:val="181717"/>
          <w:szCs w:val="20"/>
        </w:rPr>
        <w:t xml:space="preserve">  </w:t>
      </w:r>
      <w:r w:rsidRPr="00761DB4">
        <w:rPr>
          <w:rFonts w:cs="Arial"/>
          <w:szCs w:val="20"/>
        </w:rPr>
        <w:br w:type="textWrapping" w:clear="all"/>
      </w:r>
      <w:r w:rsidRPr="00761DB4">
        <w:rPr>
          <w:rFonts w:cs="Arial"/>
          <w:iCs/>
          <w:color w:val="181717"/>
          <w:spacing w:val="-4"/>
          <w:szCs w:val="20"/>
        </w:rPr>
        <w:t>z</w:t>
      </w:r>
      <w:r w:rsidRPr="00761DB4">
        <w:rPr>
          <w:rFonts w:cs="Arial"/>
          <w:iCs/>
          <w:color w:val="181717"/>
          <w:szCs w:val="20"/>
        </w:rPr>
        <w:t>aká</w:t>
      </w:r>
      <w:r w:rsidRPr="00761DB4">
        <w:rPr>
          <w:rFonts w:cs="Arial"/>
          <w:iCs/>
          <w:color w:val="181717"/>
          <w:spacing w:val="-4"/>
          <w:szCs w:val="20"/>
        </w:rPr>
        <w:t>z</w:t>
      </w:r>
      <w:r w:rsidRPr="00761DB4">
        <w:rPr>
          <w:rFonts w:cs="Arial"/>
          <w:iCs/>
          <w:color w:val="181717"/>
          <w:szCs w:val="20"/>
        </w:rPr>
        <w:t>ek</w:t>
      </w:r>
      <w:r>
        <w:rPr>
          <w:rFonts w:ascii="Arial,Italic" w:hAnsi="Arial,Italic" w:cs="Arial,Italic"/>
          <w:i/>
          <w:iCs/>
          <w:color w:val="181717"/>
          <w:sz w:val="22"/>
          <w:szCs w:val="22"/>
        </w:rPr>
        <w:t>.</w:t>
      </w:r>
    </w:p>
    <w:p w14:paraId="15668A19" w14:textId="352445C1" w:rsidR="00B30715" w:rsidRPr="00E61A77" w:rsidRDefault="00B30715" w:rsidP="00E61A77">
      <w:pPr>
        <w:pStyle w:val="Nadpis1"/>
        <w:rPr>
          <w:rStyle w:val="FontStyle21"/>
          <w:rFonts w:ascii="Arial" w:hAnsi="Arial" w:cs="Arial"/>
          <w:b/>
          <w:caps/>
          <w:sz w:val="20"/>
          <w:szCs w:val="20"/>
        </w:rPr>
      </w:pPr>
      <w:r w:rsidRPr="00E61A77">
        <w:rPr>
          <w:rStyle w:val="FontStyle21"/>
          <w:rFonts w:ascii="Arial" w:hAnsi="Arial" w:cs="Arial"/>
          <w:b/>
          <w:caps/>
          <w:sz w:val="20"/>
          <w:szCs w:val="20"/>
        </w:rPr>
        <w:t>Doba plnění</w:t>
      </w:r>
    </w:p>
    <w:p w14:paraId="19CC8C78" w14:textId="0BA43C73" w:rsidR="00B30715" w:rsidRPr="009F31C9" w:rsidRDefault="00B30715" w:rsidP="00C22622">
      <w:pPr>
        <w:pStyle w:val="Style11"/>
        <w:widowControl/>
        <w:numPr>
          <w:ilvl w:val="0"/>
          <w:numId w:val="3"/>
        </w:numPr>
        <w:tabs>
          <w:tab w:val="left" w:pos="398"/>
        </w:tabs>
        <w:spacing w:after="60" w:line="240" w:lineRule="auto"/>
        <w:ind w:left="426" w:hanging="426"/>
        <w:rPr>
          <w:rStyle w:val="FontStyle20"/>
          <w:rFonts w:ascii="Arial" w:hAnsi="Arial" w:cs="Arial"/>
          <w:sz w:val="20"/>
          <w:szCs w:val="20"/>
        </w:rPr>
      </w:pPr>
      <w:r w:rsidRPr="009F31C9">
        <w:rPr>
          <w:rStyle w:val="FontStyle20"/>
          <w:rFonts w:ascii="Arial" w:hAnsi="Arial" w:cs="Arial"/>
          <w:sz w:val="20"/>
          <w:szCs w:val="20"/>
        </w:rPr>
        <w:t>Smlouva</w:t>
      </w:r>
      <w:r w:rsidR="007722D2" w:rsidRPr="009F31C9">
        <w:rPr>
          <w:rStyle w:val="FontStyle20"/>
          <w:rFonts w:ascii="Arial" w:hAnsi="Arial" w:cs="Arial"/>
          <w:sz w:val="20"/>
          <w:szCs w:val="20"/>
        </w:rPr>
        <w:t xml:space="preserve"> </w:t>
      </w:r>
      <w:r w:rsidRPr="009F31C9">
        <w:rPr>
          <w:rStyle w:val="FontStyle20"/>
          <w:rFonts w:ascii="Arial" w:hAnsi="Arial" w:cs="Arial"/>
          <w:sz w:val="20"/>
          <w:szCs w:val="20"/>
        </w:rPr>
        <w:t xml:space="preserve">je uzavírána </w:t>
      </w:r>
      <w:r w:rsidR="0073121B">
        <w:rPr>
          <w:rStyle w:val="FontStyle20"/>
          <w:rFonts w:ascii="Arial" w:hAnsi="Arial" w:cs="Arial"/>
          <w:sz w:val="20"/>
          <w:szCs w:val="20"/>
        </w:rPr>
        <w:t xml:space="preserve">na dobu </w:t>
      </w:r>
      <w:r w:rsidR="001B3C29">
        <w:rPr>
          <w:rStyle w:val="FontStyle20"/>
          <w:rFonts w:ascii="Arial" w:hAnsi="Arial" w:cs="Arial"/>
          <w:b/>
          <w:sz w:val="20"/>
          <w:szCs w:val="20"/>
        </w:rPr>
        <w:t>48 měsíců</w:t>
      </w:r>
      <w:r w:rsidR="001023E4">
        <w:rPr>
          <w:rStyle w:val="FontStyle20"/>
          <w:rFonts w:ascii="Arial" w:hAnsi="Arial" w:cs="Arial"/>
          <w:sz w:val="20"/>
          <w:szCs w:val="20"/>
        </w:rPr>
        <w:t>. Přičemž začátek plnění bude nejdříve 1. 7. 202</w:t>
      </w:r>
      <w:r w:rsidR="00552F46">
        <w:rPr>
          <w:rStyle w:val="FontStyle20"/>
          <w:rFonts w:ascii="Arial" w:hAnsi="Arial" w:cs="Arial"/>
          <w:sz w:val="20"/>
          <w:szCs w:val="20"/>
        </w:rPr>
        <w:t>5</w:t>
      </w:r>
      <w:r w:rsidR="001023E4">
        <w:rPr>
          <w:rStyle w:val="FontStyle20"/>
          <w:rFonts w:ascii="Arial" w:hAnsi="Arial" w:cs="Arial"/>
          <w:sz w:val="20"/>
          <w:szCs w:val="20"/>
        </w:rPr>
        <w:t>.</w:t>
      </w:r>
    </w:p>
    <w:p w14:paraId="57359196" w14:textId="77777777" w:rsidR="00B30715" w:rsidRPr="009F31C9" w:rsidRDefault="00B30715" w:rsidP="00767AC6">
      <w:pPr>
        <w:pStyle w:val="Style11"/>
        <w:widowControl/>
        <w:numPr>
          <w:ilvl w:val="0"/>
          <w:numId w:val="3"/>
        </w:numPr>
        <w:tabs>
          <w:tab w:val="left" w:pos="398"/>
        </w:tabs>
        <w:spacing w:after="60" w:line="240" w:lineRule="auto"/>
        <w:ind w:left="398"/>
        <w:rPr>
          <w:rStyle w:val="FontStyle20"/>
          <w:rFonts w:ascii="Arial" w:hAnsi="Arial" w:cs="Arial"/>
          <w:sz w:val="20"/>
          <w:szCs w:val="20"/>
        </w:rPr>
      </w:pPr>
      <w:r w:rsidRPr="009F31C9">
        <w:rPr>
          <w:rStyle w:val="FontStyle20"/>
          <w:rFonts w:ascii="Arial" w:hAnsi="Arial" w:cs="Arial"/>
          <w:sz w:val="20"/>
          <w:szCs w:val="20"/>
        </w:rPr>
        <w:t>Smlouvu je možné ukončit:</w:t>
      </w:r>
    </w:p>
    <w:p w14:paraId="3D1F17F6" w14:textId="1BF59C94" w:rsidR="00B30715" w:rsidRPr="009F31C9" w:rsidRDefault="00B30715" w:rsidP="00042A58">
      <w:pPr>
        <w:pStyle w:val="Style11"/>
        <w:widowControl/>
        <w:numPr>
          <w:ilvl w:val="0"/>
          <w:numId w:val="10"/>
        </w:numPr>
        <w:tabs>
          <w:tab w:val="left" w:pos="398"/>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písemnou vypovědí </w:t>
      </w:r>
      <w:r w:rsidR="00552F46">
        <w:rPr>
          <w:rStyle w:val="FontStyle20"/>
          <w:rFonts w:ascii="Arial" w:hAnsi="Arial" w:cs="Arial"/>
          <w:sz w:val="20"/>
          <w:szCs w:val="20"/>
        </w:rPr>
        <w:t>obou smluvních stran</w:t>
      </w:r>
      <w:r w:rsidR="006E04A4">
        <w:rPr>
          <w:rStyle w:val="FontStyle20"/>
          <w:rFonts w:ascii="Arial" w:hAnsi="Arial" w:cs="Arial"/>
          <w:sz w:val="20"/>
          <w:szCs w:val="20"/>
        </w:rPr>
        <w:t xml:space="preserve"> </w:t>
      </w:r>
      <w:r w:rsidR="0097282F">
        <w:rPr>
          <w:rStyle w:val="FontStyle20"/>
          <w:rFonts w:ascii="Arial" w:hAnsi="Arial" w:cs="Arial"/>
          <w:sz w:val="20"/>
          <w:szCs w:val="20"/>
        </w:rPr>
        <w:t xml:space="preserve">bez udání důvodu </w:t>
      </w:r>
      <w:r w:rsidRPr="009F31C9">
        <w:rPr>
          <w:rStyle w:val="FontStyle20"/>
          <w:rFonts w:ascii="Arial" w:hAnsi="Arial" w:cs="Arial"/>
          <w:sz w:val="20"/>
          <w:szCs w:val="20"/>
        </w:rPr>
        <w:t xml:space="preserve">s tříměsíční výpovědní </w:t>
      </w:r>
      <w:r w:rsidR="00271392">
        <w:rPr>
          <w:rStyle w:val="FontStyle20"/>
          <w:rFonts w:ascii="Arial" w:hAnsi="Arial" w:cs="Arial"/>
          <w:sz w:val="20"/>
          <w:szCs w:val="20"/>
        </w:rPr>
        <w:t>dobou</w:t>
      </w:r>
      <w:r w:rsidRPr="009F31C9">
        <w:rPr>
          <w:rStyle w:val="FontStyle20"/>
          <w:rFonts w:ascii="Arial" w:hAnsi="Arial" w:cs="Arial"/>
          <w:sz w:val="20"/>
          <w:szCs w:val="20"/>
        </w:rPr>
        <w:t>, která začíná běžet prvním dnem měsíce následujícího po doručení písemné výpovědi druhé straně,</w:t>
      </w:r>
    </w:p>
    <w:p w14:paraId="6CE7047E" w14:textId="77777777" w:rsidR="00B30715" w:rsidRPr="009F31C9" w:rsidRDefault="00B30715" w:rsidP="00042A58">
      <w:pPr>
        <w:pStyle w:val="Style11"/>
        <w:widowControl/>
        <w:numPr>
          <w:ilvl w:val="0"/>
          <w:numId w:val="10"/>
        </w:numPr>
        <w:tabs>
          <w:tab w:val="left" w:pos="398"/>
        </w:tabs>
        <w:spacing w:after="60" w:line="240" w:lineRule="auto"/>
        <w:rPr>
          <w:rStyle w:val="FontStyle20"/>
          <w:rFonts w:ascii="Arial" w:hAnsi="Arial" w:cs="Arial"/>
          <w:sz w:val="20"/>
          <w:szCs w:val="20"/>
        </w:rPr>
      </w:pPr>
      <w:r w:rsidRPr="009F31C9">
        <w:rPr>
          <w:rStyle w:val="FontStyle20"/>
          <w:rFonts w:ascii="Arial" w:hAnsi="Arial" w:cs="Arial"/>
          <w:sz w:val="20"/>
          <w:szCs w:val="20"/>
        </w:rPr>
        <w:t>písemnou dohodou smluvních stran,</w:t>
      </w:r>
    </w:p>
    <w:p w14:paraId="75A44497" w14:textId="77777777" w:rsidR="0097282F" w:rsidRDefault="00B30715" w:rsidP="00042A58">
      <w:pPr>
        <w:pStyle w:val="Style11"/>
        <w:widowControl/>
        <w:numPr>
          <w:ilvl w:val="0"/>
          <w:numId w:val="10"/>
        </w:numPr>
        <w:tabs>
          <w:tab w:val="left" w:pos="398"/>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odstoupením od smlouvy ze strany objednatele, a to v případě, že </w:t>
      </w:r>
    </w:p>
    <w:p w14:paraId="39E84792" w14:textId="77777777" w:rsidR="00282712" w:rsidRPr="00282712" w:rsidRDefault="00085736" w:rsidP="00282712">
      <w:pPr>
        <w:pStyle w:val="Style11"/>
        <w:widowControl/>
        <w:numPr>
          <w:ilvl w:val="1"/>
          <w:numId w:val="10"/>
        </w:numPr>
        <w:tabs>
          <w:tab w:val="left" w:pos="398"/>
        </w:tabs>
        <w:spacing w:after="60" w:line="240" w:lineRule="auto"/>
        <w:ind w:hanging="360"/>
        <w:rPr>
          <w:rStyle w:val="FontStyle20"/>
          <w:rFonts w:ascii="Arial" w:hAnsi="Arial" w:cs="Arial"/>
          <w:sz w:val="20"/>
          <w:szCs w:val="20"/>
        </w:rPr>
      </w:pPr>
      <w:r w:rsidRPr="009F31C9">
        <w:rPr>
          <w:rStyle w:val="FontStyle20"/>
          <w:rFonts w:ascii="Arial" w:hAnsi="Arial" w:cs="Arial"/>
          <w:sz w:val="20"/>
          <w:szCs w:val="20"/>
        </w:rPr>
        <w:t>poskytovatel</w:t>
      </w:r>
      <w:r w:rsidR="00282712">
        <w:rPr>
          <w:rStyle w:val="FontStyle20"/>
          <w:rFonts w:ascii="Arial" w:hAnsi="Arial" w:cs="Arial"/>
          <w:sz w:val="20"/>
          <w:szCs w:val="20"/>
        </w:rPr>
        <w:t xml:space="preserve"> opakovaně, přes písemné upozornění ze strany objednatele, p</w:t>
      </w:r>
      <w:r w:rsidR="00B30715" w:rsidRPr="009F31C9">
        <w:rPr>
          <w:rStyle w:val="FontStyle20"/>
          <w:rFonts w:ascii="Arial" w:hAnsi="Arial" w:cs="Arial"/>
          <w:sz w:val="20"/>
          <w:szCs w:val="20"/>
        </w:rPr>
        <w:t xml:space="preserve">oskytuje </w:t>
      </w:r>
      <w:r w:rsidR="00F54B2B">
        <w:rPr>
          <w:rStyle w:val="FontStyle20"/>
          <w:rFonts w:ascii="Arial" w:hAnsi="Arial" w:cs="Arial"/>
          <w:sz w:val="20"/>
          <w:szCs w:val="20"/>
        </w:rPr>
        <w:t>služby v rozporu s touto smlouvou</w:t>
      </w:r>
      <w:r w:rsidR="00282712">
        <w:rPr>
          <w:rStyle w:val="FontStyle20"/>
          <w:rFonts w:ascii="Arial" w:hAnsi="Arial" w:cs="Arial"/>
          <w:sz w:val="20"/>
          <w:szCs w:val="20"/>
        </w:rPr>
        <w:t>,</w:t>
      </w:r>
    </w:p>
    <w:p w14:paraId="1F0E897A" w14:textId="77777777" w:rsidR="0097282F" w:rsidRDefault="00282712" w:rsidP="0097282F">
      <w:pPr>
        <w:pStyle w:val="Style11"/>
        <w:widowControl/>
        <w:numPr>
          <w:ilvl w:val="1"/>
          <w:numId w:val="10"/>
        </w:numPr>
        <w:tabs>
          <w:tab w:val="left" w:pos="398"/>
        </w:tabs>
        <w:spacing w:after="60" w:line="240" w:lineRule="auto"/>
        <w:ind w:hanging="360"/>
        <w:rPr>
          <w:rStyle w:val="FontStyle20"/>
          <w:rFonts w:ascii="Arial" w:hAnsi="Arial" w:cs="Arial"/>
          <w:sz w:val="20"/>
          <w:szCs w:val="20"/>
        </w:rPr>
      </w:pPr>
      <w:r>
        <w:rPr>
          <w:rStyle w:val="FontStyle20"/>
          <w:rFonts w:ascii="Arial" w:hAnsi="Arial" w:cs="Arial"/>
          <w:sz w:val="20"/>
          <w:szCs w:val="20"/>
        </w:rPr>
        <w:t>poskytovatel nebo jeho zaměstnanci</w:t>
      </w:r>
      <w:r w:rsidR="0097282F">
        <w:rPr>
          <w:rStyle w:val="FontStyle20"/>
          <w:rFonts w:ascii="Arial" w:hAnsi="Arial" w:cs="Arial"/>
          <w:sz w:val="20"/>
          <w:szCs w:val="20"/>
        </w:rPr>
        <w:t xml:space="preserve"> poruší mlčenlivost nebo nedotknutelnost věcí objednatele</w:t>
      </w:r>
      <w:r>
        <w:rPr>
          <w:rStyle w:val="FontStyle20"/>
          <w:rFonts w:ascii="Arial" w:hAnsi="Arial" w:cs="Arial"/>
          <w:sz w:val="20"/>
          <w:szCs w:val="20"/>
        </w:rPr>
        <w:t xml:space="preserve"> nebo třetích osob</w:t>
      </w:r>
      <w:r w:rsidR="0097282F">
        <w:rPr>
          <w:rStyle w:val="FontStyle20"/>
          <w:rFonts w:ascii="Arial" w:hAnsi="Arial" w:cs="Arial"/>
          <w:sz w:val="20"/>
          <w:szCs w:val="20"/>
        </w:rPr>
        <w:t>,</w:t>
      </w:r>
    </w:p>
    <w:p w14:paraId="0BBCD435" w14:textId="77777777" w:rsidR="0097282F" w:rsidRDefault="00282712" w:rsidP="0097282F">
      <w:pPr>
        <w:pStyle w:val="Style11"/>
        <w:widowControl/>
        <w:numPr>
          <w:ilvl w:val="1"/>
          <w:numId w:val="10"/>
        </w:numPr>
        <w:tabs>
          <w:tab w:val="left" w:pos="398"/>
        </w:tabs>
        <w:spacing w:after="60" w:line="240" w:lineRule="auto"/>
        <w:ind w:hanging="360"/>
        <w:rPr>
          <w:rStyle w:val="FontStyle20"/>
          <w:rFonts w:ascii="Arial" w:hAnsi="Arial" w:cs="Arial"/>
          <w:sz w:val="20"/>
          <w:szCs w:val="20"/>
        </w:rPr>
      </w:pPr>
      <w:r>
        <w:rPr>
          <w:rStyle w:val="FontStyle20"/>
          <w:rFonts w:ascii="Arial" w:hAnsi="Arial" w:cs="Arial"/>
          <w:sz w:val="20"/>
          <w:szCs w:val="20"/>
        </w:rPr>
        <w:t>poskytovatel nebo jeho zaměstnanci</w:t>
      </w:r>
      <w:r w:rsidR="0097282F">
        <w:rPr>
          <w:rStyle w:val="FontStyle20"/>
          <w:rFonts w:ascii="Arial" w:hAnsi="Arial" w:cs="Arial"/>
          <w:sz w:val="20"/>
          <w:szCs w:val="20"/>
        </w:rPr>
        <w:t xml:space="preserve"> úmyslně poškodí, zničí nebo odcizí majetek objednatele</w:t>
      </w:r>
      <w:r>
        <w:rPr>
          <w:rStyle w:val="FontStyle20"/>
          <w:rFonts w:ascii="Arial" w:hAnsi="Arial" w:cs="Arial"/>
          <w:sz w:val="20"/>
          <w:szCs w:val="20"/>
        </w:rPr>
        <w:t xml:space="preserve"> nebo třetích osob</w:t>
      </w:r>
      <w:r w:rsidR="0097282F">
        <w:rPr>
          <w:rStyle w:val="FontStyle20"/>
          <w:rFonts w:ascii="Arial" w:hAnsi="Arial" w:cs="Arial"/>
          <w:sz w:val="20"/>
          <w:szCs w:val="20"/>
        </w:rPr>
        <w:t>.</w:t>
      </w:r>
    </w:p>
    <w:p w14:paraId="6625A249" w14:textId="77777777" w:rsidR="00B30715" w:rsidRPr="009F31C9" w:rsidRDefault="00B30715" w:rsidP="00042A58">
      <w:pPr>
        <w:pStyle w:val="Style11"/>
        <w:widowControl/>
        <w:numPr>
          <w:ilvl w:val="0"/>
          <w:numId w:val="10"/>
        </w:numPr>
        <w:tabs>
          <w:tab w:val="left" w:pos="398"/>
        </w:tabs>
        <w:spacing w:after="60" w:line="240" w:lineRule="auto"/>
        <w:rPr>
          <w:rStyle w:val="FontStyle20"/>
          <w:rFonts w:ascii="Arial" w:hAnsi="Arial" w:cs="Arial"/>
          <w:sz w:val="20"/>
          <w:szCs w:val="20"/>
        </w:rPr>
      </w:pPr>
      <w:r w:rsidRPr="009F31C9">
        <w:rPr>
          <w:rStyle w:val="FontStyle20"/>
          <w:rFonts w:ascii="Arial" w:hAnsi="Arial" w:cs="Arial"/>
          <w:sz w:val="20"/>
          <w:szCs w:val="20"/>
        </w:rPr>
        <w:t>odstoupením od smlouvy ze strany poskytovatele, a to v případě prodlení objednatele s úhradou ceny</w:t>
      </w:r>
      <w:r w:rsidR="00F54B2B">
        <w:rPr>
          <w:rStyle w:val="FontStyle20"/>
          <w:rFonts w:ascii="Arial" w:hAnsi="Arial" w:cs="Arial"/>
          <w:sz w:val="20"/>
          <w:szCs w:val="20"/>
        </w:rPr>
        <w:t xml:space="preserve"> služeb delší než </w:t>
      </w:r>
      <w:r w:rsidR="00187DCC">
        <w:rPr>
          <w:rStyle w:val="FontStyle20"/>
          <w:rFonts w:ascii="Arial" w:hAnsi="Arial" w:cs="Arial"/>
          <w:sz w:val="20"/>
          <w:szCs w:val="20"/>
        </w:rPr>
        <w:t>30</w:t>
      </w:r>
      <w:r w:rsidR="00F54B2B">
        <w:rPr>
          <w:rStyle w:val="FontStyle20"/>
          <w:rFonts w:ascii="Arial" w:hAnsi="Arial" w:cs="Arial"/>
          <w:sz w:val="20"/>
          <w:szCs w:val="20"/>
        </w:rPr>
        <w:t xml:space="preserve"> dnů.</w:t>
      </w:r>
    </w:p>
    <w:p w14:paraId="4CCFAABA" w14:textId="77777777" w:rsidR="005C5A1D" w:rsidRPr="00D916DD" w:rsidRDefault="005C5A1D" w:rsidP="0097282F">
      <w:pPr>
        <w:pStyle w:val="Style11"/>
        <w:widowControl/>
        <w:numPr>
          <w:ilvl w:val="0"/>
          <w:numId w:val="3"/>
        </w:numPr>
        <w:tabs>
          <w:tab w:val="left" w:pos="398"/>
        </w:tabs>
        <w:spacing w:after="60" w:line="240" w:lineRule="auto"/>
        <w:ind w:left="398"/>
        <w:rPr>
          <w:rStyle w:val="FontStyle20"/>
          <w:rFonts w:ascii="Arial" w:hAnsi="Arial" w:cs="Arial"/>
          <w:sz w:val="20"/>
          <w:szCs w:val="20"/>
        </w:rPr>
      </w:pPr>
      <w:r w:rsidRPr="00D916DD">
        <w:rPr>
          <w:rStyle w:val="FontStyle20"/>
          <w:rFonts w:ascii="Arial" w:hAnsi="Arial" w:cs="Arial"/>
          <w:sz w:val="20"/>
          <w:szCs w:val="20"/>
        </w:rPr>
        <w:t xml:space="preserve">Odstoupením od smlouvy smlouva zaniká dnem, kdy byl tento projev vůle </w:t>
      </w:r>
      <w:r w:rsidR="00085736" w:rsidRPr="00D916DD">
        <w:rPr>
          <w:rStyle w:val="FontStyle20"/>
          <w:rFonts w:ascii="Arial" w:hAnsi="Arial" w:cs="Arial"/>
          <w:sz w:val="20"/>
          <w:szCs w:val="20"/>
        </w:rPr>
        <w:t>doručen druhé smluvní straně.</w:t>
      </w:r>
    </w:p>
    <w:p w14:paraId="55D5841A" w14:textId="77777777" w:rsidR="00B30715" w:rsidRPr="009F31C9" w:rsidRDefault="00B30715" w:rsidP="002B6DEF">
      <w:pPr>
        <w:pStyle w:val="Nadpis1"/>
      </w:pPr>
      <w:r w:rsidRPr="009F31C9">
        <w:t xml:space="preserve">PLNĚNÍ A ROZSAH </w:t>
      </w:r>
      <w:r w:rsidR="00271392">
        <w:t>ÚKLIDOVÝCH SLUŽEB</w:t>
      </w:r>
    </w:p>
    <w:p w14:paraId="7B39ADD0" w14:textId="36AFCB24" w:rsidR="007279A5" w:rsidRDefault="007279A5" w:rsidP="00042A58">
      <w:pPr>
        <w:widowControl/>
        <w:numPr>
          <w:ilvl w:val="0"/>
          <w:numId w:val="9"/>
        </w:numPr>
        <w:autoSpaceDE/>
        <w:autoSpaceDN/>
        <w:adjustRightInd/>
        <w:spacing w:after="60"/>
        <w:jc w:val="both"/>
        <w:rPr>
          <w:rFonts w:cs="Arial"/>
          <w:szCs w:val="20"/>
        </w:rPr>
      </w:pPr>
      <w:r w:rsidRPr="009F31C9">
        <w:rPr>
          <w:rStyle w:val="FontStyle20"/>
          <w:rFonts w:ascii="Arial" w:hAnsi="Arial" w:cs="Arial"/>
          <w:sz w:val="20"/>
          <w:szCs w:val="20"/>
        </w:rPr>
        <w:t>Poskytovatel se zavazuje provádět pro potřeby objednatele vlastními pracovníky, prostředky a na vlastní náklady úklidové práce a služby, jejichž bližší specifikac</w:t>
      </w:r>
      <w:r w:rsidR="008D15A1">
        <w:rPr>
          <w:rStyle w:val="FontStyle20"/>
          <w:rFonts w:ascii="Arial" w:hAnsi="Arial" w:cs="Arial"/>
          <w:sz w:val="20"/>
          <w:szCs w:val="20"/>
        </w:rPr>
        <w:t>e</w:t>
      </w:r>
      <w:r w:rsidRPr="009F31C9">
        <w:rPr>
          <w:rStyle w:val="FontStyle20"/>
          <w:rFonts w:ascii="Arial" w:hAnsi="Arial" w:cs="Arial"/>
          <w:sz w:val="20"/>
          <w:szCs w:val="20"/>
        </w:rPr>
        <w:t xml:space="preserve"> (druh, četnost a rozsah) je uveden</w:t>
      </w:r>
      <w:r w:rsidR="008D15A1">
        <w:rPr>
          <w:rStyle w:val="FontStyle20"/>
          <w:rFonts w:ascii="Arial" w:hAnsi="Arial" w:cs="Arial"/>
          <w:sz w:val="20"/>
          <w:szCs w:val="20"/>
        </w:rPr>
        <w:t>a</w:t>
      </w:r>
      <w:r w:rsidRPr="009F31C9">
        <w:rPr>
          <w:rStyle w:val="FontStyle20"/>
          <w:rFonts w:ascii="Arial" w:hAnsi="Arial" w:cs="Arial"/>
          <w:sz w:val="20"/>
          <w:szCs w:val="20"/>
        </w:rPr>
        <w:t xml:space="preserve"> v </w:t>
      </w:r>
      <w:r w:rsidRPr="00D0129E">
        <w:rPr>
          <w:rStyle w:val="FontStyle20"/>
          <w:rFonts w:ascii="Arial" w:hAnsi="Arial" w:cs="Arial"/>
          <w:sz w:val="20"/>
          <w:szCs w:val="20"/>
        </w:rPr>
        <w:t xml:space="preserve">příloze </w:t>
      </w:r>
      <w:r w:rsidRPr="00671996">
        <w:rPr>
          <w:rStyle w:val="FontStyle20"/>
          <w:rFonts w:ascii="Arial" w:hAnsi="Arial" w:cs="Arial"/>
          <w:sz w:val="20"/>
          <w:szCs w:val="20"/>
        </w:rPr>
        <w:t>č. 1</w:t>
      </w:r>
      <w:r w:rsidRPr="00D0129E">
        <w:rPr>
          <w:rStyle w:val="FontStyle20"/>
          <w:rFonts w:ascii="Arial" w:hAnsi="Arial" w:cs="Arial"/>
          <w:sz w:val="20"/>
          <w:szCs w:val="20"/>
        </w:rPr>
        <w:t xml:space="preserve"> a příloze </w:t>
      </w:r>
      <w:r w:rsidRPr="00671996">
        <w:rPr>
          <w:rStyle w:val="FontStyle20"/>
          <w:rFonts w:ascii="Arial" w:hAnsi="Arial" w:cs="Arial"/>
          <w:sz w:val="20"/>
          <w:szCs w:val="20"/>
        </w:rPr>
        <w:t>č. 2</w:t>
      </w:r>
      <w:r w:rsidRPr="00D0129E">
        <w:rPr>
          <w:rStyle w:val="FontStyle20"/>
          <w:rFonts w:ascii="Arial" w:hAnsi="Arial" w:cs="Arial"/>
          <w:sz w:val="20"/>
          <w:szCs w:val="20"/>
        </w:rPr>
        <w:t xml:space="preserve"> této smlouvy</w:t>
      </w:r>
      <w:r>
        <w:rPr>
          <w:rStyle w:val="FontStyle20"/>
          <w:rFonts w:ascii="Arial" w:hAnsi="Arial" w:cs="Arial"/>
          <w:sz w:val="20"/>
          <w:szCs w:val="20"/>
        </w:rPr>
        <w:t>.</w:t>
      </w:r>
      <w:r w:rsidR="00C30AEC">
        <w:rPr>
          <w:rStyle w:val="FontStyle20"/>
          <w:rFonts w:ascii="Arial" w:hAnsi="Arial" w:cs="Arial"/>
          <w:sz w:val="20"/>
          <w:szCs w:val="20"/>
        </w:rPr>
        <w:t xml:space="preserve"> </w:t>
      </w:r>
    </w:p>
    <w:p w14:paraId="6ECDF2A1" w14:textId="4FDC40BB" w:rsidR="007279A5" w:rsidRDefault="00B30715" w:rsidP="00042A58">
      <w:pPr>
        <w:widowControl/>
        <w:numPr>
          <w:ilvl w:val="0"/>
          <w:numId w:val="9"/>
        </w:numPr>
        <w:autoSpaceDE/>
        <w:autoSpaceDN/>
        <w:adjustRightInd/>
        <w:spacing w:after="60"/>
        <w:jc w:val="both"/>
        <w:rPr>
          <w:rFonts w:cs="Arial"/>
          <w:szCs w:val="20"/>
        </w:rPr>
      </w:pPr>
      <w:r w:rsidRPr="009F31C9">
        <w:rPr>
          <w:rFonts w:cs="Arial"/>
          <w:szCs w:val="20"/>
        </w:rPr>
        <w:t xml:space="preserve">Poskytovatel se zavazuje zabezpečit úklidové práce ve formě běžného úklidu 5x týdně (denní úklid) od pondělí do pátku, </w:t>
      </w:r>
      <w:r w:rsidR="008E6165">
        <w:rPr>
          <w:rFonts w:cs="Arial"/>
          <w:szCs w:val="20"/>
        </w:rPr>
        <w:t>vyjma</w:t>
      </w:r>
      <w:r w:rsidRPr="009F31C9">
        <w:rPr>
          <w:rFonts w:cs="Arial"/>
          <w:szCs w:val="20"/>
        </w:rPr>
        <w:t> případ</w:t>
      </w:r>
      <w:r w:rsidR="008E6165">
        <w:rPr>
          <w:rFonts w:cs="Arial"/>
          <w:szCs w:val="20"/>
        </w:rPr>
        <w:t>ů</w:t>
      </w:r>
      <w:r w:rsidRPr="009F31C9">
        <w:rPr>
          <w:rFonts w:cs="Arial"/>
          <w:szCs w:val="20"/>
        </w:rPr>
        <w:t xml:space="preserve">, připadne-li na některý z těchto dnů státní svátek, a dále </w:t>
      </w:r>
      <w:r w:rsidR="00525CE6">
        <w:rPr>
          <w:rFonts w:cs="Arial"/>
          <w:szCs w:val="20"/>
        </w:rPr>
        <w:t xml:space="preserve">čtvrtletní a roční úklid </w:t>
      </w:r>
      <w:r w:rsidRPr="009F31C9">
        <w:rPr>
          <w:rFonts w:cs="Arial"/>
          <w:szCs w:val="20"/>
        </w:rPr>
        <w:t>dle požadavků objednatele uvedených v</w:t>
      </w:r>
      <w:r w:rsidR="00525CE6">
        <w:rPr>
          <w:rFonts w:cs="Arial"/>
          <w:szCs w:val="20"/>
        </w:rPr>
        <w:t> </w:t>
      </w:r>
      <w:r w:rsidRPr="00671996">
        <w:rPr>
          <w:rFonts w:cs="Arial"/>
          <w:szCs w:val="20"/>
        </w:rPr>
        <w:t>příloze</w:t>
      </w:r>
      <w:r w:rsidR="00525CE6" w:rsidRPr="00671996">
        <w:rPr>
          <w:rFonts w:cs="Arial"/>
          <w:szCs w:val="20"/>
        </w:rPr>
        <w:t xml:space="preserve"> č. </w:t>
      </w:r>
      <w:r w:rsidR="00943C79" w:rsidRPr="00671996">
        <w:rPr>
          <w:rFonts w:cs="Arial"/>
          <w:szCs w:val="20"/>
        </w:rPr>
        <w:t>2b</w:t>
      </w:r>
      <w:r w:rsidR="00943C79" w:rsidRPr="009F31C9">
        <w:rPr>
          <w:rFonts w:cs="Arial"/>
          <w:szCs w:val="20"/>
        </w:rPr>
        <w:t xml:space="preserve"> </w:t>
      </w:r>
      <w:r w:rsidRPr="009F31C9">
        <w:rPr>
          <w:rFonts w:cs="Arial"/>
          <w:szCs w:val="20"/>
        </w:rPr>
        <w:t>této smlouvy</w:t>
      </w:r>
      <w:r w:rsidR="006D7303">
        <w:rPr>
          <w:rFonts w:cs="Arial"/>
          <w:szCs w:val="20"/>
        </w:rPr>
        <w:t>.</w:t>
      </w:r>
      <w:r w:rsidR="007279A5">
        <w:rPr>
          <w:rFonts w:cs="Arial"/>
          <w:szCs w:val="20"/>
        </w:rPr>
        <w:t xml:space="preserve"> </w:t>
      </w:r>
    </w:p>
    <w:p w14:paraId="6DE2043F" w14:textId="77777777" w:rsidR="00B30715" w:rsidRPr="00D916DD" w:rsidRDefault="007279A5" w:rsidP="00042A58">
      <w:pPr>
        <w:widowControl/>
        <w:numPr>
          <w:ilvl w:val="0"/>
          <w:numId w:val="9"/>
        </w:numPr>
        <w:autoSpaceDE/>
        <w:autoSpaceDN/>
        <w:adjustRightInd/>
        <w:spacing w:after="60"/>
        <w:jc w:val="both"/>
        <w:rPr>
          <w:rFonts w:cs="Arial"/>
          <w:szCs w:val="20"/>
        </w:rPr>
      </w:pPr>
      <w:r>
        <w:rPr>
          <w:rFonts w:cs="Arial"/>
          <w:szCs w:val="20"/>
        </w:rPr>
        <w:t>Spotřební h</w:t>
      </w:r>
      <w:r w:rsidRPr="00494F2C">
        <w:rPr>
          <w:rFonts w:cs="Arial"/>
          <w:szCs w:val="20"/>
        </w:rPr>
        <w:t>ygienický materiál</w:t>
      </w:r>
      <w:r>
        <w:rPr>
          <w:rFonts w:cs="Arial"/>
          <w:szCs w:val="20"/>
        </w:rPr>
        <w:t xml:space="preserve"> a sanitární potřeby budou</w:t>
      </w:r>
      <w:r w:rsidR="00F30FD0">
        <w:rPr>
          <w:rFonts w:cs="Arial"/>
          <w:szCs w:val="20"/>
        </w:rPr>
        <w:t xml:space="preserve"> do zásobníků v </w:t>
      </w:r>
      <w:r w:rsidRPr="00494F2C">
        <w:rPr>
          <w:rFonts w:cs="Arial"/>
          <w:szCs w:val="20"/>
        </w:rPr>
        <w:t>budov</w:t>
      </w:r>
      <w:r w:rsidR="0073121B">
        <w:rPr>
          <w:rFonts w:cs="Arial"/>
          <w:szCs w:val="20"/>
        </w:rPr>
        <w:t>ách</w:t>
      </w:r>
      <w:r w:rsidRPr="00494F2C">
        <w:rPr>
          <w:rFonts w:cs="Arial"/>
          <w:szCs w:val="20"/>
        </w:rPr>
        <w:t xml:space="preserve"> doplňov</w:t>
      </w:r>
      <w:r>
        <w:rPr>
          <w:rFonts w:cs="Arial"/>
          <w:szCs w:val="20"/>
        </w:rPr>
        <w:t xml:space="preserve">ány </w:t>
      </w:r>
      <w:r w:rsidRPr="00D916DD">
        <w:rPr>
          <w:rFonts w:cs="Arial"/>
          <w:szCs w:val="20"/>
        </w:rPr>
        <w:t xml:space="preserve">vybraným zaměstnancem poskytovatele, a to ze skladu těchto potřeb, který spravuje objednatel. </w:t>
      </w:r>
    </w:p>
    <w:p w14:paraId="12C9C52C" w14:textId="359380CD" w:rsidR="008E6165" w:rsidRPr="00D916DD" w:rsidRDefault="00BA4578" w:rsidP="00F553D4">
      <w:pPr>
        <w:widowControl/>
        <w:numPr>
          <w:ilvl w:val="0"/>
          <w:numId w:val="9"/>
        </w:numPr>
        <w:autoSpaceDE/>
        <w:autoSpaceDN/>
        <w:adjustRightInd/>
        <w:spacing w:after="60"/>
        <w:jc w:val="both"/>
        <w:rPr>
          <w:rFonts w:cs="Arial"/>
          <w:szCs w:val="20"/>
        </w:rPr>
      </w:pPr>
      <w:r w:rsidRPr="00BA4578">
        <w:rPr>
          <w:rFonts w:cs="Arial"/>
          <w:szCs w:val="20"/>
        </w:rPr>
        <w:t xml:space="preserve">Úklid bude prováděn v časovém rozmezí: 15:30 hod. - 22:00 hod., případně dle požadavku objednatele. </w:t>
      </w:r>
      <w:r w:rsidR="00F553D4" w:rsidRPr="00D916DD">
        <w:rPr>
          <w:rFonts w:cs="Arial"/>
          <w:szCs w:val="20"/>
        </w:rPr>
        <w:t>Časové rozmezí úklidu jednotlivých úseků stanov</w:t>
      </w:r>
      <w:r>
        <w:rPr>
          <w:rFonts w:cs="Arial"/>
          <w:szCs w:val="20"/>
        </w:rPr>
        <w:t>uje</w:t>
      </w:r>
      <w:r w:rsidR="00F553D4" w:rsidRPr="00D916DD">
        <w:rPr>
          <w:rFonts w:cs="Arial"/>
          <w:szCs w:val="20"/>
        </w:rPr>
        <w:t xml:space="preserve"> objednatel</w:t>
      </w:r>
      <w:r w:rsidR="0073121B" w:rsidRPr="00D916DD">
        <w:rPr>
          <w:rFonts w:cs="Arial"/>
          <w:szCs w:val="20"/>
        </w:rPr>
        <w:t xml:space="preserve"> tak, aby co nejméně omezoval provoz budov a práci zaměstnanců ob</w:t>
      </w:r>
      <w:r w:rsidR="008D15A1" w:rsidRPr="00D916DD">
        <w:rPr>
          <w:rFonts w:cs="Arial"/>
          <w:szCs w:val="20"/>
        </w:rPr>
        <w:t>je</w:t>
      </w:r>
      <w:r w:rsidR="0073121B" w:rsidRPr="00D916DD">
        <w:rPr>
          <w:rFonts w:cs="Arial"/>
          <w:szCs w:val="20"/>
        </w:rPr>
        <w:t>dnatele</w:t>
      </w:r>
      <w:r w:rsidR="00F553D4" w:rsidRPr="00D916DD">
        <w:rPr>
          <w:rFonts w:cs="Arial"/>
          <w:szCs w:val="20"/>
        </w:rPr>
        <w:t>.</w:t>
      </w:r>
    </w:p>
    <w:p w14:paraId="619DEC31" w14:textId="77777777" w:rsidR="00271392" w:rsidRPr="000B791A" w:rsidRDefault="000B791A" w:rsidP="002B6DEF">
      <w:pPr>
        <w:pStyle w:val="Nadpis1"/>
        <w:rPr>
          <w:rStyle w:val="FontStyle21"/>
          <w:rFonts w:ascii="Arial" w:hAnsi="Arial" w:cs="Arial"/>
          <w:b/>
          <w:sz w:val="20"/>
          <w:szCs w:val="20"/>
        </w:rPr>
      </w:pPr>
      <w:r>
        <w:rPr>
          <w:rStyle w:val="FontStyle21"/>
          <w:rFonts w:ascii="Arial" w:hAnsi="Arial" w:cs="Arial"/>
          <w:b/>
          <w:caps/>
          <w:sz w:val="20"/>
          <w:szCs w:val="20"/>
        </w:rPr>
        <w:t>POVINNOSTI POSKYTOVATELE</w:t>
      </w:r>
    </w:p>
    <w:p w14:paraId="4377910F" w14:textId="55EEDF35" w:rsidR="00D83806" w:rsidRDefault="000F7D1C" w:rsidP="00D83806">
      <w:pPr>
        <w:pStyle w:val="Style7"/>
        <w:widowControl/>
        <w:numPr>
          <w:ilvl w:val="0"/>
          <w:numId w:val="2"/>
        </w:numPr>
        <w:tabs>
          <w:tab w:val="left" w:pos="403"/>
        </w:tabs>
        <w:spacing w:after="60" w:line="240" w:lineRule="auto"/>
        <w:ind w:left="403" w:hanging="403"/>
        <w:jc w:val="both"/>
        <w:rPr>
          <w:rStyle w:val="FontStyle20"/>
          <w:rFonts w:ascii="Arial" w:hAnsi="Arial" w:cs="Arial"/>
          <w:sz w:val="20"/>
          <w:szCs w:val="20"/>
        </w:rPr>
      </w:pPr>
      <w:r w:rsidRPr="00804E24">
        <w:rPr>
          <w:rStyle w:val="FontStyle20"/>
          <w:rFonts w:ascii="Arial" w:hAnsi="Arial" w:cs="Arial"/>
          <w:sz w:val="20"/>
          <w:szCs w:val="20"/>
        </w:rPr>
        <w:t xml:space="preserve">Poskytovatel předloží nejpozději </w:t>
      </w:r>
      <w:r w:rsidRPr="00804E24">
        <w:t>5 pracovních dnů před zahájením</w:t>
      </w:r>
      <w:r w:rsidRPr="00804E24">
        <w:rPr>
          <w:rStyle w:val="FontStyle20"/>
          <w:rFonts w:ascii="Arial" w:hAnsi="Arial" w:cs="Arial"/>
          <w:sz w:val="20"/>
          <w:szCs w:val="20"/>
        </w:rPr>
        <w:t xml:space="preserve"> úklidových prací zástupci objednatele ve věcech technických jmenný seznam všech pracovníků, kteří budou v místě plnění úklid provádět (dále jen „seznam pracovníků“), a dále za každého pracovníka </w:t>
      </w:r>
      <w:r w:rsidRPr="00525CE6">
        <w:rPr>
          <w:rStyle w:val="FontStyle20"/>
          <w:rFonts w:ascii="Arial" w:hAnsi="Arial" w:cs="Arial"/>
          <w:sz w:val="20"/>
          <w:szCs w:val="20"/>
        </w:rPr>
        <w:t>kopii listiny o právním jednání, která dokládá pracovní či obdobný poměr daného pracovníka k poskytovateli.</w:t>
      </w:r>
      <w:r w:rsidRPr="00804E24">
        <w:rPr>
          <w:rStyle w:val="FontStyle20"/>
          <w:rFonts w:ascii="Arial" w:hAnsi="Arial" w:cs="Arial"/>
          <w:sz w:val="20"/>
          <w:szCs w:val="20"/>
        </w:rPr>
        <w:t xml:space="preserve"> </w:t>
      </w:r>
      <w:r w:rsidR="001171C0" w:rsidRPr="00804E24">
        <w:t>Pouze pracovníci, kteří budou takto oznámeni, budou oprávněni ke vstupu do areálu.</w:t>
      </w:r>
      <w:r w:rsidR="001171C0" w:rsidRPr="00804E24">
        <w:rPr>
          <w:rStyle w:val="FontStyle20"/>
          <w:rFonts w:ascii="Arial" w:hAnsi="Arial" w:cs="Arial"/>
          <w:sz w:val="20"/>
          <w:szCs w:val="20"/>
        </w:rPr>
        <w:t xml:space="preserve"> </w:t>
      </w:r>
      <w:r w:rsidRPr="00804E24">
        <w:rPr>
          <w:rStyle w:val="FontStyle20"/>
          <w:rFonts w:ascii="Arial" w:hAnsi="Arial" w:cs="Arial"/>
          <w:sz w:val="20"/>
          <w:szCs w:val="20"/>
        </w:rPr>
        <w:t xml:space="preserve">Po dobu trvání této smlouvy je </w:t>
      </w:r>
      <w:r w:rsidRPr="00804E24">
        <w:rPr>
          <w:rStyle w:val="FontStyle20"/>
          <w:rFonts w:ascii="Arial" w:hAnsi="Arial" w:cs="Arial"/>
          <w:sz w:val="20"/>
          <w:szCs w:val="20"/>
        </w:rPr>
        <w:lastRenderedPageBreak/>
        <w:t xml:space="preserve">poskytovatel povinen udržovat seznam pracovníků aktuální a </w:t>
      </w:r>
      <w:r w:rsidR="00837D60" w:rsidRPr="00804E24">
        <w:rPr>
          <w:rStyle w:val="FontStyle20"/>
          <w:rFonts w:ascii="Arial" w:hAnsi="Arial" w:cs="Arial"/>
          <w:sz w:val="20"/>
          <w:szCs w:val="20"/>
        </w:rPr>
        <w:t>každou jeh</w:t>
      </w:r>
      <w:r w:rsidRPr="00804E24">
        <w:rPr>
          <w:rStyle w:val="FontStyle20"/>
          <w:rFonts w:ascii="Arial" w:hAnsi="Arial" w:cs="Arial"/>
          <w:sz w:val="20"/>
          <w:szCs w:val="20"/>
        </w:rPr>
        <w:t>o změn</w:t>
      </w:r>
      <w:r w:rsidR="00837D60" w:rsidRPr="00804E24">
        <w:rPr>
          <w:rStyle w:val="FontStyle20"/>
          <w:rFonts w:ascii="Arial" w:hAnsi="Arial" w:cs="Arial"/>
          <w:sz w:val="20"/>
          <w:szCs w:val="20"/>
        </w:rPr>
        <w:t>u</w:t>
      </w:r>
      <w:r w:rsidR="009A3DE5" w:rsidRPr="00804E24">
        <w:rPr>
          <w:rStyle w:val="FontStyle20"/>
          <w:rFonts w:ascii="Arial" w:hAnsi="Arial" w:cs="Arial"/>
          <w:sz w:val="20"/>
          <w:szCs w:val="20"/>
        </w:rPr>
        <w:t xml:space="preserve"> okamžit</w:t>
      </w:r>
      <w:r w:rsidRPr="00804E24">
        <w:rPr>
          <w:rStyle w:val="FontStyle20"/>
          <w:rFonts w:ascii="Arial" w:hAnsi="Arial" w:cs="Arial"/>
          <w:sz w:val="20"/>
          <w:szCs w:val="20"/>
        </w:rPr>
        <w:t xml:space="preserve">ě </w:t>
      </w:r>
      <w:r w:rsidR="00837D60" w:rsidRPr="00804E24">
        <w:rPr>
          <w:rStyle w:val="FontStyle20"/>
          <w:rFonts w:ascii="Arial" w:hAnsi="Arial" w:cs="Arial"/>
          <w:sz w:val="20"/>
          <w:szCs w:val="20"/>
        </w:rPr>
        <w:t>oznámit objednateli</w:t>
      </w:r>
      <w:r w:rsidRPr="00804E24">
        <w:rPr>
          <w:rStyle w:val="FontStyle20"/>
          <w:rFonts w:ascii="Arial" w:hAnsi="Arial" w:cs="Arial"/>
          <w:sz w:val="20"/>
          <w:szCs w:val="20"/>
        </w:rPr>
        <w:t>.</w:t>
      </w:r>
    </w:p>
    <w:p w14:paraId="05C3943F" w14:textId="359926E9" w:rsidR="00D83806" w:rsidRPr="00D83806" w:rsidRDefault="00D83806" w:rsidP="00D83806">
      <w:pPr>
        <w:pStyle w:val="Style7"/>
        <w:widowControl/>
        <w:numPr>
          <w:ilvl w:val="0"/>
          <w:numId w:val="2"/>
        </w:numPr>
        <w:tabs>
          <w:tab w:val="left" w:pos="403"/>
        </w:tabs>
        <w:spacing w:after="60" w:line="240" w:lineRule="auto"/>
        <w:ind w:left="403" w:hanging="403"/>
        <w:jc w:val="both"/>
        <w:rPr>
          <w:rStyle w:val="FontStyle20"/>
          <w:rFonts w:ascii="Arial" w:hAnsi="Arial" w:cs="Arial"/>
          <w:sz w:val="20"/>
          <w:szCs w:val="20"/>
        </w:rPr>
      </w:pPr>
      <w:r w:rsidRPr="00D83806">
        <w:rPr>
          <w:rFonts w:cs="Arial"/>
        </w:rPr>
        <w:t xml:space="preserve">Poskytovatel se zavazuje provádět Dílo osobami, které v Nabídce na Veřejnou zakázku uvedl jako členy realizačního týmu. Poskytovatel je oprávněn změnit člena realizačního týmu pouze s písemným souhlasem Objednatele. Objednatel souhlas se změnou člena realizačního týmu nevydá, pokud nový člen realizačního týmu nebude mít stejnou či vyšší kvalifikaci než minimální </w:t>
      </w:r>
      <w:r w:rsidR="00525CE6">
        <w:rPr>
          <w:rFonts w:cs="Arial"/>
        </w:rPr>
        <w:t>kvalifikace</w:t>
      </w:r>
      <w:r w:rsidRPr="00D83806">
        <w:rPr>
          <w:rFonts w:cs="Arial"/>
        </w:rPr>
        <w:t xml:space="preserve"> stanoven</w:t>
      </w:r>
      <w:r w:rsidR="00525CE6">
        <w:rPr>
          <w:rFonts w:cs="Arial"/>
        </w:rPr>
        <w:t>á</w:t>
      </w:r>
      <w:r w:rsidRPr="00D83806">
        <w:rPr>
          <w:rFonts w:cs="Arial"/>
        </w:rPr>
        <w:t xml:space="preserve"> v zadávací dokumentaci Veřejné zakázky.</w:t>
      </w:r>
    </w:p>
    <w:p w14:paraId="4656A090" w14:textId="77777777" w:rsidR="00DA67F0" w:rsidRPr="009F31C9" w:rsidRDefault="00DA67F0" w:rsidP="00042A58">
      <w:pPr>
        <w:pStyle w:val="Style7"/>
        <w:widowControl/>
        <w:numPr>
          <w:ilvl w:val="0"/>
          <w:numId w:val="2"/>
        </w:numPr>
        <w:tabs>
          <w:tab w:val="left" w:pos="403"/>
        </w:tabs>
        <w:spacing w:after="60" w:line="240" w:lineRule="auto"/>
        <w:ind w:left="403" w:hanging="403"/>
        <w:jc w:val="both"/>
        <w:rPr>
          <w:rStyle w:val="FontStyle20"/>
          <w:rFonts w:ascii="Arial" w:hAnsi="Arial" w:cs="Arial"/>
          <w:sz w:val="20"/>
          <w:szCs w:val="20"/>
        </w:rPr>
      </w:pPr>
      <w:r w:rsidRPr="00804E24">
        <w:rPr>
          <w:rStyle w:val="FontStyle20"/>
          <w:rFonts w:ascii="Arial" w:hAnsi="Arial" w:cs="Arial"/>
          <w:sz w:val="20"/>
          <w:szCs w:val="20"/>
        </w:rPr>
        <w:t xml:space="preserve">Objednatel a </w:t>
      </w:r>
      <w:r w:rsidR="00085736" w:rsidRPr="00804E24">
        <w:rPr>
          <w:rStyle w:val="FontStyle20"/>
          <w:rFonts w:ascii="Arial" w:hAnsi="Arial" w:cs="Arial"/>
          <w:sz w:val="20"/>
          <w:szCs w:val="20"/>
        </w:rPr>
        <w:t>poskytovatel</w:t>
      </w:r>
      <w:r w:rsidRPr="00804E24">
        <w:rPr>
          <w:rStyle w:val="FontStyle20"/>
          <w:rFonts w:ascii="Arial" w:hAnsi="Arial" w:cs="Arial"/>
          <w:sz w:val="20"/>
          <w:szCs w:val="20"/>
        </w:rPr>
        <w:t xml:space="preserve"> se budou vzájemně</w:t>
      </w:r>
      <w:r w:rsidRPr="009F31C9">
        <w:rPr>
          <w:rStyle w:val="FontStyle20"/>
          <w:rFonts w:ascii="Arial" w:hAnsi="Arial" w:cs="Arial"/>
          <w:sz w:val="20"/>
          <w:szCs w:val="20"/>
        </w:rPr>
        <w:t xml:space="preserve"> písemně informovat o rizicích a vzájemně spolupracovat při zajišťování bezpečnosti a ochrany zdraví při práci ve smyslu </w:t>
      </w:r>
      <w:r w:rsidR="00F3313D" w:rsidRPr="009F31C9">
        <w:rPr>
          <w:rStyle w:val="FontStyle20"/>
          <w:rFonts w:ascii="Arial" w:hAnsi="Arial" w:cs="Arial"/>
          <w:sz w:val="20"/>
          <w:szCs w:val="20"/>
        </w:rPr>
        <w:t xml:space="preserve">ustanovení </w:t>
      </w:r>
      <w:r w:rsidRPr="009F31C9">
        <w:rPr>
          <w:rStyle w:val="FontStyle20"/>
          <w:rFonts w:ascii="Arial" w:hAnsi="Arial" w:cs="Arial"/>
          <w:sz w:val="20"/>
          <w:szCs w:val="20"/>
        </w:rPr>
        <w:t xml:space="preserve">§ 101 </w:t>
      </w:r>
      <w:r w:rsidR="00F3313D" w:rsidRPr="009F31C9">
        <w:rPr>
          <w:rStyle w:val="FontStyle20"/>
          <w:rFonts w:ascii="Arial" w:hAnsi="Arial" w:cs="Arial"/>
          <w:sz w:val="20"/>
          <w:szCs w:val="20"/>
        </w:rPr>
        <w:t xml:space="preserve">zákona č. 262/2006 Sb., </w:t>
      </w:r>
      <w:r w:rsidRPr="009F31C9">
        <w:rPr>
          <w:rStyle w:val="FontStyle20"/>
          <w:rFonts w:ascii="Arial" w:hAnsi="Arial" w:cs="Arial"/>
          <w:sz w:val="20"/>
          <w:szCs w:val="20"/>
        </w:rPr>
        <w:t>zákoník práce</w:t>
      </w:r>
      <w:r w:rsidR="00F3313D" w:rsidRPr="009F31C9">
        <w:rPr>
          <w:rStyle w:val="FontStyle20"/>
          <w:rFonts w:ascii="Arial" w:hAnsi="Arial" w:cs="Arial"/>
          <w:sz w:val="20"/>
          <w:szCs w:val="20"/>
        </w:rPr>
        <w:t>,</w:t>
      </w:r>
      <w:r w:rsidRPr="009F31C9">
        <w:rPr>
          <w:rStyle w:val="FontStyle20"/>
          <w:rFonts w:ascii="Arial" w:hAnsi="Arial" w:cs="Arial"/>
          <w:sz w:val="20"/>
          <w:szCs w:val="20"/>
        </w:rPr>
        <w:t xml:space="preserve"> ve znění pozdějších předpisů.</w:t>
      </w:r>
    </w:p>
    <w:p w14:paraId="045A847E" w14:textId="77777777" w:rsidR="00DA67F0" w:rsidRPr="009F31C9" w:rsidRDefault="00ED5020" w:rsidP="00042A58">
      <w:pPr>
        <w:pStyle w:val="Style7"/>
        <w:widowControl/>
        <w:numPr>
          <w:ilvl w:val="0"/>
          <w:numId w:val="2"/>
        </w:numPr>
        <w:tabs>
          <w:tab w:val="left" w:pos="403"/>
        </w:tabs>
        <w:spacing w:after="60" w:line="240" w:lineRule="auto"/>
        <w:ind w:firstLine="0"/>
        <w:rPr>
          <w:rStyle w:val="FontStyle20"/>
          <w:rFonts w:ascii="Arial" w:hAnsi="Arial" w:cs="Arial"/>
          <w:sz w:val="20"/>
          <w:szCs w:val="20"/>
        </w:rPr>
      </w:pPr>
      <w:r w:rsidRPr="009F31C9">
        <w:rPr>
          <w:rStyle w:val="FontStyle20"/>
          <w:rFonts w:ascii="Arial" w:hAnsi="Arial" w:cs="Arial"/>
          <w:sz w:val="20"/>
          <w:szCs w:val="20"/>
        </w:rPr>
        <w:t xml:space="preserve">Poskytovatel je povinen v rámci provádění úklidových služeb </w:t>
      </w:r>
      <w:r w:rsidR="006D7303">
        <w:rPr>
          <w:rStyle w:val="FontStyle20"/>
          <w:rFonts w:ascii="Arial" w:hAnsi="Arial" w:cs="Arial"/>
          <w:sz w:val="20"/>
          <w:szCs w:val="20"/>
        </w:rPr>
        <w:t xml:space="preserve">zejména </w:t>
      </w:r>
      <w:r w:rsidRPr="009F31C9">
        <w:rPr>
          <w:rStyle w:val="FontStyle20"/>
          <w:rFonts w:ascii="Arial" w:hAnsi="Arial" w:cs="Arial"/>
          <w:sz w:val="20"/>
          <w:szCs w:val="20"/>
        </w:rPr>
        <w:t>zajistit:</w:t>
      </w:r>
    </w:p>
    <w:p w14:paraId="1F998787" w14:textId="77777777" w:rsidR="00DA67F0" w:rsidRPr="009F31C9" w:rsidRDefault="00DA67F0"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kvalitu</w:t>
      </w:r>
      <w:r w:rsidR="000609F0">
        <w:rPr>
          <w:rStyle w:val="FontStyle20"/>
          <w:rFonts w:ascii="Arial" w:hAnsi="Arial" w:cs="Arial"/>
          <w:sz w:val="20"/>
          <w:szCs w:val="20"/>
        </w:rPr>
        <w:t xml:space="preserve"> a rozsah úklidových služeb</w:t>
      </w:r>
      <w:r w:rsidRPr="009F31C9">
        <w:rPr>
          <w:rStyle w:val="FontStyle20"/>
          <w:rFonts w:ascii="Arial" w:hAnsi="Arial" w:cs="Arial"/>
          <w:sz w:val="20"/>
          <w:szCs w:val="20"/>
        </w:rPr>
        <w:t xml:space="preserve"> za dodržování </w:t>
      </w:r>
      <w:r w:rsidR="000609F0">
        <w:rPr>
          <w:rStyle w:val="FontStyle20"/>
          <w:rFonts w:ascii="Arial" w:hAnsi="Arial" w:cs="Arial"/>
          <w:sz w:val="20"/>
          <w:szCs w:val="20"/>
        </w:rPr>
        <w:t xml:space="preserve">obecně závazných </w:t>
      </w:r>
      <w:r w:rsidRPr="009F31C9">
        <w:rPr>
          <w:rStyle w:val="FontStyle20"/>
          <w:rFonts w:ascii="Arial" w:hAnsi="Arial" w:cs="Arial"/>
          <w:sz w:val="20"/>
          <w:szCs w:val="20"/>
        </w:rPr>
        <w:t xml:space="preserve">právních předpisů </w:t>
      </w:r>
      <w:r w:rsidR="00F30FD0">
        <w:rPr>
          <w:rStyle w:val="FontStyle20"/>
          <w:rFonts w:ascii="Arial" w:hAnsi="Arial" w:cs="Arial"/>
          <w:sz w:val="20"/>
          <w:szCs w:val="20"/>
        </w:rPr>
        <w:br/>
      </w:r>
      <w:r w:rsidRPr="009F31C9">
        <w:rPr>
          <w:rStyle w:val="FontStyle20"/>
          <w:rFonts w:ascii="Arial" w:hAnsi="Arial" w:cs="Arial"/>
          <w:sz w:val="20"/>
          <w:szCs w:val="20"/>
        </w:rPr>
        <w:t xml:space="preserve">a </w:t>
      </w:r>
      <w:r w:rsidR="000609F0">
        <w:rPr>
          <w:rStyle w:val="FontStyle20"/>
          <w:rFonts w:ascii="Arial" w:hAnsi="Arial" w:cs="Arial"/>
          <w:sz w:val="20"/>
          <w:szCs w:val="20"/>
        </w:rPr>
        <w:t xml:space="preserve">závazných i doporučených </w:t>
      </w:r>
      <w:r w:rsidRPr="009F31C9">
        <w:rPr>
          <w:rStyle w:val="FontStyle20"/>
          <w:rFonts w:ascii="Arial" w:hAnsi="Arial" w:cs="Arial"/>
          <w:sz w:val="20"/>
          <w:szCs w:val="20"/>
        </w:rPr>
        <w:t>norem pří používání čistících, mycích a technických prostředků i</w:t>
      </w:r>
      <w:r w:rsidR="006D7303">
        <w:rPr>
          <w:rStyle w:val="FontStyle20"/>
          <w:rFonts w:ascii="Arial" w:hAnsi="Arial" w:cs="Arial"/>
          <w:sz w:val="20"/>
          <w:szCs w:val="20"/>
        </w:rPr>
        <w:t> </w:t>
      </w:r>
      <w:r w:rsidRPr="009F31C9">
        <w:rPr>
          <w:rStyle w:val="FontStyle20"/>
          <w:rFonts w:ascii="Arial" w:hAnsi="Arial" w:cs="Arial"/>
          <w:sz w:val="20"/>
          <w:szCs w:val="20"/>
        </w:rPr>
        <w:t xml:space="preserve">dalšího materiálu a věcí používaných při poskytování sjednaných </w:t>
      </w:r>
      <w:r w:rsidR="000609F0">
        <w:rPr>
          <w:rStyle w:val="FontStyle20"/>
          <w:rFonts w:ascii="Arial" w:hAnsi="Arial" w:cs="Arial"/>
          <w:sz w:val="20"/>
          <w:szCs w:val="20"/>
        </w:rPr>
        <w:t>úklidových</w:t>
      </w:r>
      <w:r w:rsidRPr="009F31C9">
        <w:rPr>
          <w:rStyle w:val="FontStyle20"/>
          <w:rFonts w:ascii="Arial" w:hAnsi="Arial" w:cs="Arial"/>
          <w:sz w:val="20"/>
          <w:szCs w:val="20"/>
        </w:rPr>
        <w:t xml:space="preserve"> služeb,</w:t>
      </w:r>
      <w:r w:rsidR="00EE03E8">
        <w:rPr>
          <w:rStyle w:val="FontStyle20"/>
          <w:rFonts w:ascii="Arial" w:hAnsi="Arial" w:cs="Arial"/>
          <w:sz w:val="20"/>
          <w:szCs w:val="20"/>
        </w:rPr>
        <w:t xml:space="preserve"> </w:t>
      </w:r>
      <w:r w:rsidR="00EE03E8" w:rsidRPr="009F31C9">
        <w:rPr>
          <w:rStyle w:val="FontStyle20"/>
          <w:rFonts w:ascii="Arial" w:hAnsi="Arial" w:cs="Arial"/>
          <w:sz w:val="20"/>
          <w:szCs w:val="20"/>
        </w:rPr>
        <w:t>aby při provádění prací byly dodrženy veškeré normy a předpisy, týkající se těchto prací, zejména však hygienické, BOZP, požární řád atp</w:t>
      </w:r>
      <w:r w:rsidR="00EE03E8">
        <w:rPr>
          <w:rStyle w:val="FontStyle20"/>
          <w:rFonts w:ascii="Arial" w:hAnsi="Arial" w:cs="Arial"/>
          <w:sz w:val="20"/>
          <w:szCs w:val="20"/>
        </w:rPr>
        <w:t>.,</w:t>
      </w:r>
    </w:p>
    <w:p w14:paraId="5FF110E5" w14:textId="77777777" w:rsidR="00DA67F0" w:rsidRDefault="00ED5020"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náležitou </w:t>
      </w:r>
      <w:r w:rsidR="00DA67F0" w:rsidRPr="009F31C9">
        <w:rPr>
          <w:rStyle w:val="FontStyle20"/>
          <w:rFonts w:ascii="Arial" w:hAnsi="Arial" w:cs="Arial"/>
          <w:sz w:val="20"/>
          <w:szCs w:val="20"/>
        </w:rPr>
        <w:t xml:space="preserve">údržbu </w:t>
      </w:r>
      <w:r w:rsidR="000609F0">
        <w:rPr>
          <w:rStyle w:val="FontStyle20"/>
          <w:rFonts w:ascii="Arial" w:hAnsi="Arial" w:cs="Arial"/>
          <w:sz w:val="20"/>
          <w:szCs w:val="20"/>
        </w:rPr>
        <w:t xml:space="preserve">objednatelem určených </w:t>
      </w:r>
      <w:r w:rsidR="00DA67F0" w:rsidRPr="009F31C9">
        <w:rPr>
          <w:rStyle w:val="FontStyle20"/>
          <w:rFonts w:ascii="Arial" w:hAnsi="Arial" w:cs="Arial"/>
          <w:sz w:val="20"/>
          <w:szCs w:val="20"/>
        </w:rPr>
        <w:t>prostor p</w:t>
      </w:r>
      <w:r w:rsidRPr="009F31C9">
        <w:rPr>
          <w:rStyle w:val="FontStyle20"/>
          <w:rFonts w:ascii="Arial" w:hAnsi="Arial" w:cs="Arial"/>
          <w:sz w:val="20"/>
          <w:szCs w:val="20"/>
        </w:rPr>
        <w:t>ro úschovu úklidového materiálu, přičemž</w:t>
      </w:r>
      <w:r w:rsidR="00DA67F0" w:rsidRPr="009F31C9">
        <w:rPr>
          <w:rStyle w:val="FontStyle20"/>
          <w:rFonts w:ascii="Arial" w:hAnsi="Arial" w:cs="Arial"/>
          <w:sz w:val="20"/>
          <w:szCs w:val="20"/>
        </w:rPr>
        <w:t xml:space="preserve"> </w:t>
      </w:r>
      <w:r w:rsidRPr="009F31C9">
        <w:rPr>
          <w:rStyle w:val="FontStyle20"/>
          <w:rFonts w:ascii="Arial" w:hAnsi="Arial" w:cs="Arial"/>
          <w:sz w:val="20"/>
          <w:szCs w:val="20"/>
        </w:rPr>
        <w:t>p</w:t>
      </w:r>
      <w:r w:rsidR="00DA67F0" w:rsidRPr="009F31C9">
        <w:rPr>
          <w:rStyle w:val="FontStyle20"/>
          <w:rFonts w:ascii="Arial" w:hAnsi="Arial" w:cs="Arial"/>
          <w:sz w:val="20"/>
          <w:szCs w:val="20"/>
        </w:rPr>
        <w:t xml:space="preserve">řevzaté prostory předá ke dni ukončení </w:t>
      </w:r>
      <w:r w:rsidRPr="009F31C9">
        <w:rPr>
          <w:rStyle w:val="FontStyle20"/>
          <w:rFonts w:ascii="Arial" w:hAnsi="Arial" w:cs="Arial"/>
          <w:sz w:val="20"/>
          <w:szCs w:val="20"/>
        </w:rPr>
        <w:t>smluvního vztahu</w:t>
      </w:r>
      <w:r w:rsidR="00DA67F0" w:rsidRPr="009F31C9">
        <w:rPr>
          <w:rStyle w:val="FontStyle20"/>
          <w:rFonts w:ascii="Arial" w:hAnsi="Arial" w:cs="Arial"/>
          <w:sz w:val="20"/>
          <w:szCs w:val="20"/>
        </w:rPr>
        <w:t xml:space="preserve"> vyklizené a uvedené do původního stavu,</w:t>
      </w:r>
    </w:p>
    <w:p w14:paraId="3E220CA4" w14:textId="77777777" w:rsidR="00D47A5D" w:rsidRDefault="00D47A5D"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aby všechny osoby, které budou plnit nebo se podílet na plnění smlouvy, byly vybaveny </w:t>
      </w:r>
      <w:r>
        <w:rPr>
          <w:rStyle w:val="FontStyle20"/>
          <w:rFonts w:ascii="Arial" w:hAnsi="Arial" w:cs="Arial"/>
          <w:sz w:val="20"/>
          <w:szCs w:val="20"/>
        </w:rPr>
        <w:t xml:space="preserve">vhodným </w:t>
      </w:r>
      <w:r w:rsidRPr="009F31C9">
        <w:rPr>
          <w:rStyle w:val="FontStyle20"/>
          <w:rFonts w:ascii="Arial" w:hAnsi="Arial" w:cs="Arial"/>
          <w:sz w:val="20"/>
          <w:szCs w:val="20"/>
        </w:rPr>
        <w:t>pracovním oděvem</w:t>
      </w:r>
      <w:r w:rsidRPr="00AC63A9">
        <w:rPr>
          <w:rStyle w:val="FontStyle20"/>
          <w:rFonts w:ascii="Arial" w:hAnsi="Arial" w:cs="Arial"/>
          <w:sz w:val="20"/>
          <w:szCs w:val="20"/>
        </w:rPr>
        <w:t xml:space="preserve"> </w:t>
      </w:r>
      <w:r w:rsidR="00AC63A9" w:rsidRPr="00AC63A9">
        <w:rPr>
          <w:rStyle w:val="FontStyle20"/>
          <w:rFonts w:ascii="Arial" w:hAnsi="Arial" w:cs="Arial"/>
          <w:sz w:val="20"/>
          <w:szCs w:val="20"/>
        </w:rPr>
        <w:t xml:space="preserve">a všechny osoby provádějící úklidové služby byly </w:t>
      </w:r>
      <w:r w:rsidR="00AC63A9">
        <w:rPr>
          <w:rStyle w:val="FontStyle20"/>
          <w:rFonts w:ascii="Arial" w:hAnsi="Arial" w:cs="Arial"/>
          <w:sz w:val="20"/>
          <w:szCs w:val="20"/>
        </w:rPr>
        <w:t>označeny</w:t>
      </w:r>
      <w:r w:rsidR="00AC63A9" w:rsidRPr="00AC63A9">
        <w:rPr>
          <w:rStyle w:val="FontStyle20"/>
          <w:rFonts w:ascii="Arial" w:hAnsi="Arial" w:cs="Arial"/>
          <w:sz w:val="20"/>
          <w:szCs w:val="20"/>
        </w:rPr>
        <w:t xml:space="preserve"> viditelnou identifikační kartou, na které je uvedeno jméno a příjmení</w:t>
      </w:r>
      <w:r w:rsidR="008B7C45">
        <w:rPr>
          <w:rStyle w:val="FontStyle20"/>
          <w:rFonts w:ascii="Arial" w:hAnsi="Arial" w:cs="Arial"/>
          <w:sz w:val="20"/>
          <w:szCs w:val="20"/>
        </w:rPr>
        <w:t>,</w:t>
      </w:r>
      <w:r w:rsidR="00AC63A9" w:rsidRPr="00AC63A9">
        <w:rPr>
          <w:rStyle w:val="FontStyle20"/>
          <w:rFonts w:ascii="Arial" w:hAnsi="Arial" w:cs="Arial"/>
          <w:sz w:val="20"/>
          <w:szCs w:val="20"/>
        </w:rPr>
        <w:t xml:space="preserve"> a název </w:t>
      </w:r>
      <w:r w:rsidR="00AC63A9">
        <w:rPr>
          <w:rStyle w:val="FontStyle20"/>
          <w:rFonts w:ascii="Arial" w:hAnsi="Arial" w:cs="Arial"/>
          <w:sz w:val="20"/>
          <w:szCs w:val="20"/>
        </w:rPr>
        <w:t>poskytovatele</w:t>
      </w:r>
      <w:r w:rsidR="00AC63A9" w:rsidRPr="00AC63A9">
        <w:rPr>
          <w:rStyle w:val="FontStyle20"/>
          <w:rFonts w:ascii="Arial" w:hAnsi="Arial" w:cs="Arial"/>
          <w:sz w:val="20"/>
          <w:szCs w:val="20"/>
        </w:rPr>
        <w:t xml:space="preserve">. </w:t>
      </w:r>
    </w:p>
    <w:p w14:paraId="3B4BB530" w14:textId="77777777" w:rsidR="00AC63A9" w:rsidRPr="00804E24" w:rsidRDefault="00282712"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804E24">
        <w:rPr>
          <w:rStyle w:val="FontStyle20"/>
          <w:rFonts w:ascii="Arial" w:hAnsi="Arial" w:cs="Arial"/>
          <w:sz w:val="20"/>
          <w:szCs w:val="20"/>
        </w:rPr>
        <w:t xml:space="preserve">aby </w:t>
      </w:r>
      <w:r w:rsidR="006F03FA" w:rsidRPr="00804E24">
        <w:rPr>
          <w:rStyle w:val="FontStyle20"/>
          <w:rFonts w:ascii="Arial" w:hAnsi="Arial" w:cs="Arial"/>
          <w:sz w:val="20"/>
          <w:szCs w:val="20"/>
        </w:rPr>
        <w:t xml:space="preserve">byl alespoň 3 dny v týdnu </w:t>
      </w:r>
      <w:r w:rsidRPr="00804E24">
        <w:rPr>
          <w:rStyle w:val="FontStyle20"/>
          <w:rFonts w:ascii="Arial" w:hAnsi="Arial" w:cs="Arial"/>
          <w:sz w:val="20"/>
          <w:szCs w:val="20"/>
        </w:rPr>
        <w:t>po dobu provádění úklidu</w:t>
      </w:r>
      <w:r w:rsidR="006F03FA" w:rsidRPr="00804E24">
        <w:rPr>
          <w:rStyle w:val="FontStyle20"/>
          <w:rFonts w:ascii="Arial" w:hAnsi="Arial" w:cs="Arial"/>
          <w:sz w:val="20"/>
          <w:szCs w:val="20"/>
        </w:rPr>
        <w:t xml:space="preserve"> </w:t>
      </w:r>
      <w:r w:rsidRPr="00804E24">
        <w:rPr>
          <w:rStyle w:val="FontStyle20"/>
          <w:rFonts w:ascii="Arial" w:hAnsi="Arial" w:cs="Arial"/>
          <w:sz w:val="20"/>
          <w:szCs w:val="20"/>
        </w:rPr>
        <w:t>v místě provádění úklidu dle čl. II. odst. 2 této smlouvy přítom</w:t>
      </w:r>
      <w:r w:rsidR="00D47A5D" w:rsidRPr="00804E24">
        <w:rPr>
          <w:rStyle w:val="FontStyle20"/>
          <w:rFonts w:ascii="Arial" w:hAnsi="Arial" w:cs="Arial"/>
          <w:sz w:val="20"/>
          <w:szCs w:val="20"/>
        </w:rPr>
        <w:t>e</w:t>
      </w:r>
      <w:r w:rsidRPr="00804E24">
        <w:rPr>
          <w:rStyle w:val="FontStyle20"/>
          <w:rFonts w:ascii="Arial" w:hAnsi="Arial" w:cs="Arial"/>
          <w:sz w:val="20"/>
          <w:szCs w:val="20"/>
        </w:rPr>
        <w:t xml:space="preserve">n </w:t>
      </w:r>
      <w:r w:rsidR="00D47A5D" w:rsidRPr="00804E24">
        <w:rPr>
          <w:rStyle w:val="FontStyle20"/>
          <w:rFonts w:ascii="Arial" w:hAnsi="Arial" w:cs="Arial"/>
          <w:sz w:val="20"/>
          <w:szCs w:val="20"/>
        </w:rPr>
        <w:t>manažer úklidu</w:t>
      </w:r>
      <w:r w:rsidRPr="00804E24">
        <w:rPr>
          <w:rStyle w:val="FontStyle20"/>
          <w:rFonts w:ascii="Arial" w:hAnsi="Arial" w:cs="Arial"/>
          <w:sz w:val="20"/>
          <w:szCs w:val="20"/>
        </w:rPr>
        <w:t xml:space="preserve">, </w:t>
      </w:r>
      <w:r w:rsidR="00D47A5D" w:rsidRPr="00804E24">
        <w:rPr>
          <w:rStyle w:val="FontStyle20"/>
          <w:rFonts w:ascii="Arial" w:hAnsi="Arial" w:cs="Arial"/>
          <w:sz w:val="20"/>
          <w:szCs w:val="20"/>
        </w:rPr>
        <w:t>jehož životopis byl předložen v nabídce poskytovatele</w:t>
      </w:r>
      <w:r w:rsidR="0082756A" w:rsidRPr="00804E24">
        <w:rPr>
          <w:rStyle w:val="FontStyle20"/>
          <w:rFonts w:ascii="Arial" w:hAnsi="Arial" w:cs="Arial"/>
          <w:sz w:val="20"/>
          <w:szCs w:val="20"/>
        </w:rPr>
        <w:t>,</w:t>
      </w:r>
      <w:r w:rsidR="00F57DDF">
        <w:rPr>
          <w:rStyle w:val="FontStyle20"/>
          <w:rFonts w:ascii="Arial" w:hAnsi="Arial" w:cs="Arial"/>
          <w:sz w:val="20"/>
          <w:szCs w:val="20"/>
        </w:rPr>
        <w:t xml:space="preserve"> a </w:t>
      </w:r>
      <w:r w:rsidR="00D47A5D" w:rsidRPr="00804E24">
        <w:rPr>
          <w:rStyle w:val="FontStyle20"/>
          <w:rFonts w:ascii="Arial" w:hAnsi="Arial" w:cs="Arial"/>
          <w:sz w:val="20"/>
          <w:szCs w:val="20"/>
        </w:rPr>
        <w:t>kter</w:t>
      </w:r>
      <w:r w:rsidR="009A2744" w:rsidRPr="00804E24">
        <w:rPr>
          <w:rStyle w:val="FontStyle20"/>
          <w:rFonts w:ascii="Arial" w:hAnsi="Arial" w:cs="Arial"/>
          <w:sz w:val="20"/>
          <w:szCs w:val="20"/>
        </w:rPr>
        <w:t>ý</w:t>
      </w:r>
      <w:r w:rsidR="00D47A5D" w:rsidRPr="00804E24">
        <w:rPr>
          <w:rStyle w:val="FontStyle20"/>
          <w:rFonts w:ascii="Arial" w:hAnsi="Arial" w:cs="Arial"/>
          <w:sz w:val="20"/>
          <w:szCs w:val="20"/>
        </w:rPr>
        <w:t xml:space="preserve"> je</w:t>
      </w:r>
      <w:r w:rsidRPr="00804E24">
        <w:rPr>
          <w:rStyle w:val="FontStyle20"/>
          <w:rFonts w:ascii="Arial" w:hAnsi="Arial" w:cs="Arial"/>
          <w:sz w:val="20"/>
          <w:szCs w:val="20"/>
        </w:rPr>
        <w:t xml:space="preserve"> schop</w:t>
      </w:r>
      <w:r w:rsidR="009A2744" w:rsidRPr="00804E24">
        <w:rPr>
          <w:rStyle w:val="FontStyle20"/>
          <w:rFonts w:ascii="Arial" w:hAnsi="Arial" w:cs="Arial"/>
          <w:sz w:val="20"/>
          <w:szCs w:val="20"/>
        </w:rPr>
        <w:t>e</w:t>
      </w:r>
      <w:r w:rsidRPr="00804E24">
        <w:rPr>
          <w:rStyle w:val="FontStyle20"/>
          <w:rFonts w:ascii="Arial" w:hAnsi="Arial" w:cs="Arial"/>
          <w:sz w:val="20"/>
          <w:szCs w:val="20"/>
        </w:rPr>
        <w:t>n s objednatelem plynule komunikovat v </w:t>
      </w:r>
      <w:r w:rsidR="00F57DDF">
        <w:rPr>
          <w:rStyle w:val="FontStyle20"/>
          <w:rFonts w:ascii="Arial" w:hAnsi="Arial" w:cs="Arial"/>
          <w:sz w:val="20"/>
          <w:szCs w:val="20"/>
        </w:rPr>
        <w:t>českém nebo slovenském jazyce a </w:t>
      </w:r>
      <w:r w:rsidRPr="00804E24">
        <w:rPr>
          <w:rStyle w:val="FontStyle20"/>
          <w:rFonts w:ascii="Arial" w:hAnsi="Arial" w:cs="Arial"/>
          <w:sz w:val="20"/>
          <w:szCs w:val="20"/>
        </w:rPr>
        <w:t>současně schop</w:t>
      </w:r>
      <w:r w:rsidR="009A2744" w:rsidRPr="00804E24">
        <w:rPr>
          <w:rStyle w:val="FontStyle20"/>
          <w:rFonts w:ascii="Arial" w:hAnsi="Arial" w:cs="Arial"/>
          <w:sz w:val="20"/>
          <w:szCs w:val="20"/>
        </w:rPr>
        <w:t>e</w:t>
      </w:r>
      <w:r w:rsidRPr="00804E24">
        <w:rPr>
          <w:rStyle w:val="FontStyle20"/>
          <w:rFonts w:ascii="Arial" w:hAnsi="Arial" w:cs="Arial"/>
          <w:sz w:val="20"/>
          <w:szCs w:val="20"/>
        </w:rPr>
        <w:t>n zprostředkovat komunikaci objednatele s dalšími zaměstnanci poskytovatele, kteří provádějí úklidové práce</w:t>
      </w:r>
      <w:r w:rsidR="006F03FA" w:rsidRPr="00804E24">
        <w:rPr>
          <w:rStyle w:val="FontStyle20"/>
          <w:rFonts w:ascii="Arial" w:hAnsi="Arial" w:cs="Arial"/>
          <w:sz w:val="20"/>
          <w:szCs w:val="20"/>
        </w:rPr>
        <w:t>; změna osoby manažera úklidu je možná pouze se souhlasem objednatele, přičemž nový manažer úklidu musí splňovat shodná kvalifikační kritéria jako manažer úklidu uvedený v nabídce poskytovatele,</w:t>
      </w:r>
    </w:p>
    <w:p w14:paraId="6272C276" w14:textId="776983CA" w:rsidR="008E6165" w:rsidRPr="009F31C9" w:rsidRDefault="008E6165" w:rsidP="00042A58">
      <w:pPr>
        <w:pStyle w:val="Style8"/>
        <w:widowControl/>
        <w:numPr>
          <w:ilvl w:val="0"/>
          <w:numId w:val="11"/>
        </w:numPr>
        <w:tabs>
          <w:tab w:val="left" w:pos="845"/>
        </w:tabs>
        <w:spacing w:after="60" w:line="240" w:lineRule="auto"/>
        <w:rPr>
          <w:rStyle w:val="FontStyle20"/>
          <w:rFonts w:ascii="Arial" w:hAnsi="Arial" w:cs="Arial"/>
          <w:sz w:val="20"/>
          <w:szCs w:val="20"/>
        </w:rPr>
      </w:pPr>
      <w:r>
        <w:rPr>
          <w:rFonts w:cs="Arial"/>
          <w:szCs w:val="20"/>
        </w:rPr>
        <w:t xml:space="preserve">aby při </w:t>
      </w:r>
      <w:r w:rsidR="008B7C45">
        <w:rPr>
          <w:rFonts w:cs="Arial"/>
          <w:szCs w:val="20"/>
        </w:rPr>
        <w:t>provádění úklidu</w:t>
      </w:r>
      <w:r>
        <w:rPr>
          <w:rFonts w:cs="Arial"/>
          <w:szCs w:val="20"/>
        </w:rPr>
        <w:t xml:space="preserve"> nebyl nepřiměřeně narušován provoz a výkon činností</w:t>
      </w:r>
      <w:r w:rsidR="00A8059A">
        <w:rPr>
          <w:rFonts w:cs="Arial"/>
          <w:szCs w:val="20"/>
        </w:rPr>
        <w:t xml:space="preserve"> zaměstnanců</w:t>
      </w:r>
      <w:r>
        <w:rPr>
          <w:rFonts w:cs="Arial"/>
          <w:szCs w:val="20"/>
        </w:rPr>
        <w:t xml:space="preserve"> objednatele, a to zejména hlukem, prachem, zápachem či chybnou organizací práce</w:t>
      </w:r>
      <w:r w:rsidR="000609F0">
        <w:rPr>
          <w:rFonts w:cs="Arial"/>
          <w:szCs w:val="20"/>
        </w:rPr>
        <w:t>,</w:t>
      </w:r>
    </w:p>
    <w:p w14:paraId="679B0268" w14:textId="77777777" w:rsidR="00DA67F0" w:rsidRPr="009F31C9" w:rsidRDefault="00DA67F0"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dodržování </w:t>
      </w:r>
      <w:r w:rsidR="000609F0">
        <w:rPr>
          <w:rStyle w:val="FontStyle20"/>
          <w:rFonts w:ascii="Arial" w:hAnsi="Arial" w:cs="Arial"/>
          <w:sz w:val="20"/>
          <w:szCs w:val="20"/>
        </w:rPr>
        <w:t>interních předpisů</w:t>
      </w:r>
      <w:r w:rsidR="00875E78">
        <w:rPr>
          <w:rStyle w:val="FontStyle20"/>
          <w:rFonts w:ascii="Arial" w:hAnsi="Arial" w:cs="Arial"/>
          <w:sz w:val="20"/>
          <w:szCs w:val="20"/>
        </w:rPr>
        <w:t xml:space="preserve"> a směrnic</w:t>
      </w:r>
      <w:r w:rsidRPr="009F31C9">
        <w:rPr>
          <w:rStyle w:val="FontStyle20"/>
          <w:rFonts w:ascii="Arial" w:hAnsi="Arial" w:cs="Arial"/>
          <w:sz w:val="20"/>
          <w:szCs w:val="20"/>
        </w:rPr>
        <w:t xml:space="preserve"> objednatele stanovující</w:t>
      </w:r>
      <w:r w:rsidR="008B7C45">
        <w:rPr>
          <w:rStyle w:val="FontStyle20"/>
          <w:rFonts w:ascii="Arial" w:hAnsi="Arial" w:cs="Arial"/>
          <w:sz w:val="20"/>
          <w:szCs w:val="20"/>
        </w:rPr>
        <w:t>ch</w:t>
      </w:r>
      <w:r w:rsidR="00F57DDF">
        <w:rPr>
          <w:rStyle w:val="FontStyle20"/>
          <w:rFonts w:ascii="Arial" w:hAnsi="Arial" w:cs="Arial"/>
          <w:sz w:val="20"/>
          <w:szCs w:val="20"/>
        </w:rPr>
        <w:t xml:space="preserve"> provozně technické a </w:t>
      </w:r>
      <w:r w:rsidRPr="009F31C9">
        <w:rPr>
          <w:rStyle w:val="FontStyle20"/>
          <w:rFonts w:ascii="Arial" w:hAnsi="Arial" w:cs="Arial"/>
          <w:sz w:val="20"/>
          <w:szCs w:val="20"/>
        </w:rPr>
        <w:t xml:space="preserve">bezpečnostní podmínky pohybu zaměstnanců a pracovníků v prostorách a zařízeních, které jsou předmětem plnění této smlouvy za předpokladu, že objednatel s těmito vnitřními </w:t>
      </w:r>
      <w:r w:rsidR="00CC73A8">
        <w:rPr>
          <w:rStyle w:val="FontStyle20"/>
          <w:rFonts w:ascii="Arial" w:hAnsi="Arial" w:cs="Arial"/>
          <w:sz w:val="20"/>
          <w:szCs w:val="20"/>
        </w:rPr>
        <w:t>předpisy</w:t>
      </w:r>
      <w:r w:rsidR="00875E78">
        <w:rPr>
          <w:rStyle w:val="FontStyle20"/>
          <w:rFonts w:ascii="Arial" w:hAnsi="Arial" w:cs="Arial"/>
          <w:sz w:val="20"/>
          <w:szCs w:val="20"/>
        </w:rPr>
        <w:t xml:space="preserve"> a směrnicemi</w:t>
      </w:r>
      <w:r w:rsidRPr="009F31C9">
        <w:rPr>
          <w:rStyle w:val="FontStyle20"/>
          <w:rFonts w:ascii="Arial" w:hAnsi="Arial" w:cs="Arial"/>
          <w:sz w:val="20"/>
          <w:szCs w:val="20"/>
        </w:rPr>
        <w:t xml:space="preserve"> </w:t>
      </w:r>
      <w:r w:rsidR="00085736" w:rsidRPr="009F31C9">
        <w:rPr>
          <w:rStyle w:val="FontStyle20"/>
          <w:rFonts w:ascii="Arial" w:hAnsi="Arial" w:cs="Arial"/>
          <w:sz w:val="20"/>
          <w:szCs w:val="20"/>
        </w:rPr>
        <w:t>poskytovatele</w:t>
      </w:r>
      <w:r w:rsidRPr="009F31C9">
        <w:rPr>
          <w:rStyle w:val="FontStyle20"/>
          <w:rFonts w:ascii="Arial" w:hAnsi="Arial" w:cs="Arial"/>
          <w:sz w:val="20"/>
          <w:szCs w:val="20"/>
        </w:rPr>
        <w:t xml:space="preserve"> v</w:t>
      </w:r>
      <w:r w:rsidR="003F75DA">
        <w:rPr>
          <w:rStyle w:val="FontStyle20"/>
          <w:rFonts w:ascii="Arial" w:hAnsi="Arial" w:cs="Arial"/>
          <w:sz w:val="20"/>
          <w:szCs w:val="20"/>
        </w:rPr>
        <w:t> </w:t>
      </w:r>
      <w:r w:rsidRPr="009F31C9">
        <w:rPr>
          <w:rStyle w:val="FontStyle20"/>
          <w:rFonts w:ascii="Arial" w:hAnsi="Arial" w:cs="Arial"/>
          <w:sz w:val="20"/>
          <w:szCs w:val="20"/>
        </w:rPr>
        <w:t>plném rozsahu seznámí</w:t>
      </w:r>
      <w:r w:rsidR="000609F0">
        <w:rPr>
          <w:rStyle w:val="FontStyle20"/>
          <w:rFonts w:ascii="Arial" w:hAnsi="Arial" w:cs="Arial"/>
          <w:sz w:val="20"/>
          <w:szCs w:val="20"/>
        </w:rPr>
        <w:t xml:space="preserve">. </w:t>
      </w:r>
      <w:r w:rsidR="008B7C45">
        <w:rPr>
          <w:rStyle w:val="FontStyle20"/>
          <w:rFonts w:ascii="Arial" w:hAnsi="Arial" w:cs="Arial"/>
          <w:sz w:val="20"/>
          <w:szCs w:val="20"/>
        </w:rPr>
        <w:t xml:space="preserve">Povinnost seznámit poskytovatele s vnitřními předpisy objednatele se považuje za splněnou </w:t>
      </w:r>
      <w:r w:rsidR="00CC73A8">
        <w:rPr>
          <w:rStyle w:val="FontStyle20"/>
          <w:rFonts w:ascii="Arial" w:hAnsi="Arial" w:cs="Arial"/>
          <w:sz w:val="20"/>
          <w:szCs w:val="20"/>
        </w:rPr>
        <w:t>zaslání</w:t>
      </w:r>
      <w:r w:rsidR="008B7C45">
        <w:rPr>
          <w:rStyle w:val="FontStyle20"/>
          <w:rFonts w:ascii="Arial" w:hAnsi="Arial" w:cs="Arial"/>
          <w:sz w:val="20"/>
          <w:szCs w:val="20"/>
        </w:rPr>
        <w:t>m těchto předpisů</w:t>
      </w:r>
      <w:r w:rsidR="00CC73A8">
        <w:rPr>
          <w:rStyle w:val="FontStyle20"/>
          <w:rFonts w:ascii="Arial" w:hAnsi="Arial" w:cs="Arial"/>
          <w:sz w:val="20"/>
          <w:szCs w:val="20"/>
        </w:rPr>
        <w:t xml:space="preserve"> poskytovateli prostřednictvím elektronické pošty</w:t>
      </w:r>
      <w:r w:rsidR="00940F61">
        <w:rPr>
          <w:rStyle w:val="FontStyle20"/>
          <w:rFonts w:ascii="Arial" w:hAnsi="Arial" w:cs="Arial"/>
          <w:sz w:val="20"/>
          <w:szCs w:val="20"/>
        </w:rPr>
        <w:t xml:space="preserve"> na adresu zástupce poskytovatele ve věcech technických</w:t>
      </w:r>
      <w:r w:rsidR="00CC73A8">
        <w:rPr>
          <w:rStyle w:val="FontStyle20"/>
          <w:rFonts w:ascii="Arial" w:hAnsi="Arial" w:cs="Arial"/>
          <w:sz w:val="20"/>
          <w:szCs w:val="20"/>
        </w:rPr>
        <w:t xml:space="preserve">. </w:t>
      </w:r>
      <w:r w:rsidR="000609F0">
        <w:rPr>
          <w:rStyle w:val="FontStyle20"/>
          <w:rFonts w:ascii="Arial" w:hAnsi="Arial" w:cs="Arial"/>
          <w:sz w:val="20"/>
          <w:szCs w:val="20"/>
        </w:rPr>
        <w:t xml:space="preserve">Poskytovatel je následně povinen s těmito předpisy </w:t>
      </w:r>
      <w:r w:rsidR="008B7C45">
        <w:rPr>
          <w:rStyle w:val="FontStyle20"/>
          <w:rFonts w:ascii="Arial" w:hAnsi="Arial" w:cs="Arial"/>
          <w:sz w:val="20"/>
          <w:szCs w:val="20"/>
        </w:rPr>
        <w:t xml:space="preserve">neprodleně </w:t>
      </w:r>
      <w:r w:rsidR="000609F0">
        <w:rPr>
          <w:rStyle w:val="FontStyle20"/>
          <w:rFonts w:ascii="Arial" w:hAnsi="Arial" w:cs="Arial"/>
          <w:sz w:val="20"/>
          <w:szCs w:val="20"/>
        </w:rPr>
        <w:t>seznámit osoby provádějící úklidové práce,</w:t>
      </w:r>
    </w:p>
    <w:p w14:paraId="40B82BF1" w14:textId="77777777" w:rsidR="00DA67F0" w:rsidRPr="009F31C9" w:rsidRDefault="00DA67F0"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odevzdání všech </w:t>
      </w:r>
      <w:r w:rsidR="00ED5020" w:rsidRPr="009F31C9">
        <w:rPr>
          <w:rStyle w:val="FontStyle20"/>
          <w:rFonts w:ascii="Arial" w:hAnsi="Arial" w:cs="Arial"/>
          <w:sz w:val="20"/>
          <w:szCs w:val="20"/>
        </w:rPr>
        <w:t>věcí nalezených jeho</w:t>
      </w:r>
      <w:r w:rsidRPr="009F31C9">
        <w:rPr>
          <w:rStyle w:val="FontStyle20"/>
          <w:rFonts w:ascii="Arial" w:hAnsi="Arial" w:cs="Arial"/>
          <w:sz w:val="20"/>
          <w:szCs w:val="20"/>
        </w:rPr>
        <w:t xml:space="preserve"> pracovníky</w:t>
      </w:r>
      <w:r w:rsidR="00ED5020" w:rsidRPr="009F31C9">
        <w:rPr>
          <w:rStyle w:val="FontStyle20"/>
          <w:rFonts w:ascii="Arial" w:hAnsi="Arial" w:cs="Arial"/>
          <w:sz w:val="20"/>
          <w:szCs w:val="20"/>
        </w:rPr>
        <w:t xml:space="preserve"> v místě plnění dle této smlouvy </w:t>
      </w:r>
      <w:r w:rsidRPr="009F31C9">
        <w:rPr>
          <w:rStyle w:val="FontStyle20"/>
          <w:rFonts w:ascii="Arial" w:hAnsi="Arial" w:cs="Arial"/>
          <w:sz w:val="20"/>
          <w:szCs w:val="20"/>
        </w:rPr>
        <w:t>po</w:t>
      </w:r>
      <w:r w:rsidR="00ED5020" w:rsidRPr="009F31C9">
        <w:rPr>
          <w:rStyle w:val="FontStyle20"/>
          <w:rFonts w:ascii="Arial" w:hAnsi="Arial" w:cs="Arial"/>
          <w:sz w:val="20"/>
          <w:szCs w:val="20"/>
        </w:rPr>
        <w:t>věřeným pracovníkům objednatele,</w:t>
      </w:r>
    </w:p>
    <w:p w14:paraId="747AA66C" w14:textId="77777777" w:rsidR="00DA67F0" w:rsidRDefault="00ED5020" w:rsidP="00042A58">
      <w:pPr>
        <w:pStyle w:val="Style8"/>
        <w:widowControl/>
        <w:numPr>
          <w:ilvl w:val="0"/>
          <w:numId w:val="11"/>
        </w:numPr>
        <w:tabs>
          <w:tab w:val="left" w:pos="845"/>
        </w:tabs>
        <w:spacing w:after="60" w:line="240" w:lineRule="auto"/>
        <w:rPr>
          <w:rFonts w:cs="Arial"/>
          <w:szCs w:val="20"/>
        </w:rPr>
      </w:pPr>
      <w:r w:rsidRPr="009F31C9">
        <w:rPr>
          <w:rStyle w:val="FontStyle20"/>
          <w:rFonts w:ascii="Arial" w:hAnsi="Arial" w:cs="Arial"/>
          <w:sz w:val="20"/>
          <w:szCs w:val="20"/>
        </w:rPr>
        <w:t>aby jeho zaměstnanci byli náležitě poučení</w:t>
      </w:r>
      <w:r w:rsidR="00DA67F0" w:rsidRPr="009F31C9">
        <w:rPr>
          <w:rStyle w:val="FontStyle20"/>
          <w:rFonts w:ascii="Arial" w:hAnsi="Arial" w:cs="Arial"/>
          <w:sz w:val="20"/>
          <w:szCs w:val="20"/>
        </w:rPr>
        <w:t xml:space="preserve"> o nutnosti dodržovat mlčenlivost o skutečno</w:t>
      </w:r>
      <w:r w:rsidRPr="009F31C9">
        <w:rPr>
          <w:rStyle w:val="FontStyle20"/>
          <w:rFonts w:ascii="Arial" w:hAnsi="Arial" w:cs="Arial"/>
          <w:sz w:val="20"/>
          <w:szCs w:val="20"/>
        </w:rPr>
        <w:t>stech souvisejících s plněním této smlouvy</w:t>
      </w:r>
      <w:r w:rsidR="008E6165">
        <w:rPr>
          <w:rStyle w:val="FontStyle20"/>
          <w:rFonts w:ascii="Arial" w:hAnsi="Arial" w:cs="Arial"/>
          <w:sz w:val="20"/>
          <w:szCs w:val="20"/>
        </w:rPr>
        <w:t xml:space="preserve"> a o </w:t>
      </w:r>
      <w:r w:rsidR="008E6165">
        <w:rPr>
          <w:rFonts w:cs="Arial"/>
          <w:szCs w:val="20"/>
        </w:rPr>
        <w:t>nedotkn</w:t>
      </w:r>
      <w:r w:rsidR="00671991">
        <w:rPr>
          <w:rFonts w:cs="Arial"/>
          <w:szCs w:val="20"/>
        </w:rPr>
        <w:t>utelnosti věcí objednatele,</w:t>
      </w:r>
    </w:p>
    <w:p w14:paraId="204F7054" w14:textId="77777777" w:rsidR="00671991" w:rsidRPr="00671991" w:rsidRDefault="00671991" w:rsidP="00D679E2">
      <w:pPr>
        <w:widowControl/>
        <w:numPr>
          <w:ilvl w:val="0"/>
          <w:numId w:val="11"/>
        </w:numPr>
        <w:autoSpaceDE/>
        <w:autoSpaceDN/>
        <w:adjustRightInd/>
        <w:spacing w:after="120"/>
        <w:jc w:val="both"/>
        <w:rPr>
          <w:rFonts w:cs="Arial"/>
          <w:snapToGrid w:val="0"/>
          <w:szCs w:val="20"/>
        </w:rPr>
      </w:pPr>
      <w:r>
        <w:rPr>
          <w:rFonts w:cs="Arial"/>
          <w:snapToGrid w:val="0"/>
          <w:szCs w:val="20"/>
        </w:rPr>
        <w:t>poskytovatel</w:t>
      </w:r>
      <w:r w:rsidRPr="00671991">
        <w:rPr>
          <w:rFonts w:cs="Arial"/>
          <w:snapToGrid w:val="0"/>
          <w:szCs w:val="20"/>
        </w:rPr>
        <w:t xml:space="preserve"> je povinen objednateli neprodleně nahlásit všechny zjištěné závady, nedostatky a</w:t>
      </w:r>
      <w:r w:rsidR="003F75DA">
        <w:rPr>
          <w:rFonts w:cs="Arial"/>
          <w:snapToGrid w:val="0"/>
          <w:szCs w:val="20"/>
        </w:rPr>
        <w:t> </w:t>
      </w:r>
      <w:r w:rsidRPr="00671991">
        <w:rPr>
          <w:rFonts w:cs="Arial"/>
          <w:snapToGrid w:val="0"/>
          <w:szCs w:val="20"/>
        </w:rPr>
        <w:t>škody na nábytku, zařízení, elektri</w:t>
      </w:r>
      <w:r w:rsidR="00D679E2">
        <w:rPr>
          <w:rFonts w:cs="Arial"/>
          <w:snapToGrid w:val="0"/>
          <w:szCs w:val="20"/>
        </w:rPr>
        <w:t>ckých a vodovodních instalacích,</w:t>
      </w:r>
    </w:p>
    <w:p w14:paraId="2294F9FE" w14:textId="77777777" w:rsidR="00DA67F0" w:rsidRDefault="00DA67F0" w:rsidP="00042A58">
      <w:pPr>
        <w:pStyle w:val="Style8"/>
        <w:widowControl/>
        <w:numPr>
          <w:ilvl w:val="0"/>
          <w:numId w:val="11"/>
        </w:numPr>
        <w:tabs>
          <w:tab w:val="left" w:pos="845"/>
        </w:tabs>
        <w:spacing w:after="60" w:line="240" w:lineRule="auto"/>
        <w:rPr>
          <w:rStyle w:val="FontStyle20"/>
          <w:rFonts w:ascii="Arial" w:hAnsi="Arial" w:cs="Arial"/>
          <w:sz w:val="20"/>
          <w:szCs w:val="20"/>
        </w:rPr>
      </w:pPr>
      <w:r w:rsidRPr="009F31C9">
        <w:rPr>
          <w:rStyle w:val="FontStyle20"/>
          <w:rFonts w:ascii="Arial" w:hAnsi="Arial" w:cs="Arial"/>
          <w:sz w:val="20"/>
          <w:szCs w:val="20"/>
        </w:rPr>
        <w:t>že všechny osoby, které budou plnit nebo se podílet na plnění této smlouvy</w:t>
      </w:r>
      <w:r w:rsidR="008B7C45">
        <w:rPr>
          <w:rStyle w:val="FontStyle20"/>
          <w:rFonts w:ascii="Arial" w:hAnsi="Arial" w:cs="Arial"/>
          <w:sz w:val="20"/>
          <w:szCs w:val="20"/>
        </w:rPr>
        <w:t>,</w:t>
      </w:r>
      <w:r w:rsidRPr="009F31C9">
        <w:rPr>
          <w:rStyle w:val="FontStyle20"/>
          <w:rFonts w:ascii="Arial" w:hAnsi="Arial" w:cs="Arial"/>
          <w:sz w:val="20"/>
          <w:szCs w:val="20"/>
        </w:rPr>
        <w:t xml:space="preserve"> budou mít uzavřenou platnou a účinnou dohodu, v níž se zaváží dodržovat mlčenlivost o všech skutečnostech, ke</w:t>
      </w:r>
      <w:r w:rsidR="003F75DA">
        <w:rPr>
          <w:rStyle w:val="FontStyle20"/>
          <w:rFonts w:ascii="Arial" w:hAnsi="Arial" w:cs="Arial"/>
          <w:sz w:val="20"/>
          <w:szCs w:val="20"/>
        </w:rPr>
        <w:t> </w:t>
      </w:r>
      <w:r w:rsidRPr="009F31C9">
        <w:rPr>
          <w:rStyle w:val="FontStyle20"/>
          <w:rFonts w:ascii="Arial" w:hAnsi="Arial" w:cs="Arial"/>
          <w:sz w:val="20"/>
          <w:szCs w:val="20"/>
        </w:rPr>
        <w:t>kterým získají přístup při provádění úklidu v prostorách objednatele, a</w:t>
      </w:r>
      <w:r w:rsidR="00B30715" w:rsidRPr="009F31C9">
        <w:rPr>
          <w:rStyle w:val="FontStyle20"/>
          <w:rFonts w:ascii="Arial" w:hAnsi="Arial" w:cs="Arial"/>
          <w:sz w:val="20"/>
          <w:szCs w:val="20"/>
        </w:rPr>
        <w:t xml:space="preserve"> k</w:t>
      </w:r>
      <w:r w:rsidRPr="009F31C9">
        <w:rPr>
          <w:rStyle w:val="FontStyle20"/>
          <w:rFonts w:ascii="Arial" w:hAnsi="Arial" w:cs="Arial"/>
          <w:sz w:val="20"/>
          <w:szCs w:val="20"/>
        </w:rPr>
        <w:t>teré souvisí s</w:t>
      </w:r>
      <w:r w:rsidR="003F75DA">
        <w:rPr>
          <w:rStyle w:val="FontStyle20"/>
          <w:rFonts w:ascii="Arial" w:hAnsi="Arial" w:cs="Arial"/>
          <w:sz w:val="20"/>
          <w:szCs w:val="20"/>
        </w:rPr>
        <w:t> </w:t>
      </w:r>
      <w:r w:rsidRPr="009F31C9">
        <w:rPr>
          <w:rStyle w:val="FontStyle20"/>
          <w:rFonts w:ascii="Arial" w:hAnsi="Arial" w:cs="Arial"/>
          <w:sz w:val="20"/>
          <w:szCs w:val="20"/>
        </w:rPr>
        <w:t xml:space="preserve">předmětem činností objednatele. Jedná se o veškeré údaje </w:t>
      </w:r>
      <w:r w:rsidR="00ED5020" w:rsidRPr="009F31C9">
        <w:rPr>
          <w:rStyle w:val="FontStyle20"/>
          <w:rFonts w:ascii="Arial" w:hAnsi="Arial" w:cs="Arial"/>
          <w:sz w:val="20"/>
          <w:szCs w:val="20"/>
        </w:rPr>
        <w:t>spojené s činností</w:t>
      </w:r>
      <w:r w:rsidRPr="009F31C9">
        <w:rPr>
          <w:rStyle w:val="FontStyle20"/>
          <w:rFonts w:ascii="Arial" w:hAnsi="Arial" w:cs="Arial"/>
          <w:sz w:val="20"/>
          <w:szCs w:val="20"/>
        </w:rPr>
        <w:t xml:space="preserve"> objednatele, s</w:t>
      </w:r>
      <w:r w:rsidR="003F75DA">
        <w:rPr>
          <w:rStyle w:val="FontStyle20"/>
          <w:rFonts w:ascii="Arial" w:hAnsi="Arial" w:cs="Arial"/>
          <w:sz w:val="20"/>
          <w:szCs w:val="20"/>
        </w:rPr>
        <w:t> </w:t>
      </w:r>
      <w:r w:rsidRPr="009F31C9">
        <w:rPr>
          <w:rStyle w:val="FontStyle20"/>
          <w:rFonts w:ascii="Arial" w:hAnsi="Arial" w:cs="Arial"/>
          <w:sz w:val="20"/>
          <w:szCs w:val="20"/>
        </w:rPr>
        <w:t xml:space="preserve">nimiž by byt' jen náhodou přišel do kontaktu </w:t>
      </w:r>
      <w:r w:rsidR="00ED5020" w:rsidRPr="009F31C9">
        <w:rPr>
          <w:rStyle w:val="FontStyle20"/>
          <w:rFonts w:ascii="Arial" w:hAnsi="Arial" w:cs="Arial"/>
          <w:sz w:val="20"/>
          <w:szCs w:val="20"/>
        </w:rPr>
        <w:t xml:space="preserve">poskytovatel </w:t>
      </w:r>
      <w:r w:rsidRPr="009F31C9">
        <w:rPr>
          <w:rStyle w:val="FontStyle20"/>
          <w:rFonts w:ascii="Arial" w:hAnsi="Arial" w:cs="Arial"/>
          <w:sz w:val="20"/>
          <w:szCs w:val="20"/>
        </w:rPr>
        <w:t xml:space="preserve">či osoby </w:t>
      </w:r>
      <w:r w:rsidR="00994013" w:rsidRPr="009F31C9">
        <w:rPr>
          <w:rStyle w:val="FontStyle20"/>
          <w:rFonts w:ascii="Arial" w:hAnsi="Arial" w:cs="Arial"/>
          <w:sz w:val="20"/>
          <w:szCs w:val="20"/>
        </w:rPr>
        <w:t>plnící předmět této smlouvy</w:t>
      </w:r>
      <w:r w:rsidR="00671991">
        <w:rPr>
          <w:rStyle w:val="FontStyle20"/>
          <w:rFonts w:ascii="Arial" w:hAnsi="Arial" w:cs="Arial"/>
          <w:sz w:val="20"/>
          <w:szCs w:val="20"/>
        </w:rPr>
        <w:t>,</w:t>
      </w:r>
    </w:p>
    <w:p w14:paraId="484756F2" w14:textId="77777777" w:rsidR="00671991" w:rsidRPr="00671991" w:rsidRDefault="00671991" w:rsidP="00671991">
      <w:pPr>
        <w:widowControl/>
        <w:numPr>
          <w:ilvl w:val="0"/>
          <w:numId w:val="11"/>
        </w:numPr>
        <w:autoSpaceDE/>
        <w:autoSpaceDN/>
        <w:adjustRightInd/>
        <w:spacing w:after="120" w:line="276" w:lineRule="auto"/>
        <w:jc w:val="both"/>
        <w:rPr>
          <w:rStyle w:val="FontStyle20"/>
          <w:rFonts w:ascii="Arial" w:hAnsi="Arial" w:cs="Arial"/>
          <w:sz w:val="20"/>
          <w:szCs w:val="20"/>
        </w:rPr>
      </w:pPr>
      <w:r w:rsidRPr="00671991">
        <w:rPr>
          <w:rFonts w:cs="Arial"/>
          <w:snapToGrid w:val="0"/>
          <w:szCs w:val="20"/>
        </w:rPr>
        <w:t>aby jeho zaměstnanci provádějící úklidové služby uzamkli po</w:t>
      </w:r>
      <w:r w:rsidR="003F75DA">
        <w:rPr>
          <w:rFonts w:cs="Arial"/>
          <w:snapToGrid w:val="0"/>
          <w:szCs w:val="20"/>
        </w:rPr>
        <w:t> </w:t>
      </w:r>
      <w:r w:rsidRPr="00671991">
        <w:rPr>
          <w:rFonts w:cs="Arial"/>
          <w:snapToGrid w:val="0"/>
          <w:szCs w:val="20"/>
        </w:rPr>
        <w:t>provedení úklidu veškeré obvykle zamykané prostory (jedná se zejména o kanceláře, zasedací místnos</w:t>
      </w:r>
      <w:r w:rsidR="00F57DDF">
        <w:rPr>
          <w:rFonts w:cs="Arial"/>
          <w:snapToGrid w:val="0"/>
          <w:szCs w:val="20"/>
        </w:rPr>
        <w:t>ti, archivní prostory), jakož i </w:t>
      </w:r>
      <w:r w:rsidRPr="00671991">
        <w:rPr>
          <w:rFonts w:cs="Arial"/>
          <w:snapToGrid w:val="0"/>
          <w:szCs w:val="20"/>
        </w:rPr>
        <w:t>zavřeli dveře, které se běžně zavírají a nezamykají (WC a jiná sociální zařízení). Rovněž je nezbytné okamžitě uzamykat kanceláře, zasedací místnosti a archivní prostory v průběhu úklidu, pokud se zaměstnanec provádějící úklidové služby z místa úklidu přechodně vzdálí</w:t>
      </w:r>
      <w:r>
        <w:rPr>
          <w:rFonts w:cs="Arial"/>
          <w:snapToGrid w:val="0"/>
          <w:szCs w:val="20"/>
        </w:rPr>
        <w:t>,</w:t>
      </w:r>
    </w:p>
    <w:p w14:paraId="73DF5B4D" w14:textId="77777777" w:rsidR="00DA67F0" w:rsidRPr="005E59B7" w:rsidRDefault="00DA67F0" w:rsidP="00042A58">
      <w:pPr>
        <w:pStyle w:val="Style10"/>
        <w:widowControl/>
        <w:numPr>
          <w:ilvl w:val="0"/>
          <w:numId w:val="11"/>
        </w:numPr>
        <w:tabs>
          <w:tab w:val="left" w:pos="893"/>
        </w:tabs>
        <w:spacing w:after="60" w:line="240" w:lineRule="auto"/>
        <w:rPr>
          <w:rStyle w:val="FontStyle20"/>
          <w:rFonts w:ascii="Arial" w:hAnsi="Arial" w:cs="Arial"/>
          <w:sz w:val="20"/>
          <w:szCs w:val="20"/>
        </w:rPr>
      </w:pPr>
      <w:r w:rsidRPr="00BA4578">
        <w:rPr>
          <w:rStyle w:val="FontStyle20"/>
          <w:rFonts w:ascii="Arial" w:hAnsi="Arial" w:cs="Arial"/>
          <w:sz w:val="20"/>
          <w:szCs w:val="20"/>
        </w:rPr>
        <w:lastRenderedPageBreak/>
        <w:t xml:space="preserve">aby všechny osoby, které budou plnit nebo se podílet na plnění této smlouvy, byly </w:t>
      </w:r>
      <w:r w:rsidR="00132796" w:rsidRPr="00BA4578">
        <w:rPr>
          <w:rStyle w:val="FontStyle20"/>
          <w:rFonts w:ascii="Arial" w:hAnsi="Arial" w:cs="Arial"/>
          <w:sz w:val="20"/>
          <w:szCs w:val="20"/>
        </w:rPr>
        <w:t>u </w:t>
      </w:r>
      <w:r w:rsidR="00994013" w:rsidRPr="00191C1F">
        <w:rPr>
          <w:rStyle w:val="FontStyle20"/>
          <w:rFonts w:ascii="Arial" w:hAnsi="Arial" w:cs="Arial"/>
          <w:sz w:val="20"/>
          <w:szCs w:val="20"/>
        </w:rPr>
        <w:t>poskytovatele zaměstnány formou praco</w:t>
      </w:r>
      <w:r w:rsidR="00994013" w:rsidRPr="00222261">
        <w:rPr>
          <w:rStyle w:val="FontStyle20"/>
          <w:rFonts w:ascii="Arial" w:hAnsi="Arial" w:cs="Arial"/>
          <w:sz w:val="20"/>
          <w:szCs w:val="20"/>
        </w:rPr>
        <w:t xml:space="preserve">vního poměru či </w:t>
      </w:r>
      <w:r w:rsidR="00845C24" w:rsidRPr="00222261">
        <w:rPr>
          <w:rStyle w:val="FontStyle20"/>
          <w:rFonts w:ascii="Arial" w:hAnsi="Arial" w:cs="Arial"/>
          <w:sz w:val="20"/>
          <w:szCs w:val="20"/>
        </w:rPr>
        <w:t>dohodou</w:t>
      </w:r>
      <w:r w:rsidR="00994013" w:rsidRPr="00222261">
        <w:rPr>
          <w:rStyle w:val="FontStyle20"/>
          <w:rFonts w:ascii="Arial" w:hAnsi="Arial" w:cs="Arial"/>
          <w:sz w:val="20"/>
          <w:szCs w:val="20"/>
        </w:rPr>
        <w:t xml:space="preserve"> o</w:t>
      </w:r>
      <w:r w:rsidRPr="00222261">
        <w:rPr>
          <w:rStyle w:val="FontStyle20"/>
          <w:rFonts w:ascii="Arial" w:hAnsi="Arial" w:cs="Arial"/>
          <w:sz w:val="20"/>
          <w:szCs w:val="20"/>
        </w:rPr>
        <w:t xml:space="preserve"> pracovní činnosti</w:t>
      </w:r>
      <w:r w:rsidR="008B7C45" w:rsidRPr="005E59B7">
        <w:rPr>
          <w:rStyle w:val="FontStyle20"/>
          <w:rFonts w:ascii="Arial" w:hAnsi="Arial" w:cs="Arial"/>
          <w:sz w:val="20"/>
          <w:szCs w:val="20"/>
        </w:rPr>
        <w:t>,</w:t>
      </w:r>
    </w:p>
    <w:p w14:paraId="5B499910" w14:textId="77777777" w:rsidR="00671991" w:rsidRDefault="00671991" w:rsidP="00042A58">
      <w:pPr>
        <w:pStyle w:val="Style10"/>
        <w:widowControl/>
        <w:numPr>
          <w:ilvl w:val="0"/>
          <w:numId w:val="11"/>
        </w:numPr>
        <w:tabs>
          <w:tab w:val="left" w:pos="893"/>
        </w:tabs>
        <w:spacing w:after="60" w:line="240" w:lineRule="auto"/>
        <w:rPr>
          <w:rFonts w:cs="Arial"/>
          <w:szCs w:val="20"/>
        </w:rPr>
      </w:pPr>
      <w:r w:rsidRPr="00BA4578">
        <w:rPr>
          <w:rFonts w:cs="Arial"/>
          <w:szCs w:val="20"/>
        </w:rPr>
        <w:t>poskytovatel</w:t>
      </w:r>
      <w:r w:rsidRPr="00671991">
        <w:rPr>
          <w:rFonts w:cs="Arial"/>
          <w:szCs w:val="20"/>
        </w:rPr>
        <w:t xml:space="preserve"> se zavazuje, že poučí své zaměstnance provádějící úklid, že nesmějí v objektech objednatele používat telefony objednatele, počítače, kopírovací stroje, rádia, CD přehrávače a</w:t>
      </w:r>
      <w:r w:rsidR="003F75DA">
        <w:rPr>
          <w:rFonts w:cs="Arial"/>
          <w:szCs w:val="20"/>
        </w:rPr>
        <w:t> </w:t>
      </w:r>
      <w:r w:rsidRPr="00671991">
        <w:rPr>
          <w:rFonts w:cs="Arial"/>
          <w:szCs w:val="20"/>
        </w:rPr>
        <w:t xml:space="preserve">jinou spotřební elektroniku, která je v objektech objednatele umístěna, jakož i jakékoliv jiné věci. Zaměstnanci </w:t>
      </w:r>
      <w:r>
        <w:rPr>
          <w:rFonts w:cs="Arial"/>
          <w:szCs w:val="20"/>
        </w:rPr>
        <w:t>poskytovatele</w:t>
      </w:r>
      <w:r w:rsidRPr="00671991">
        <w:rPr>
          <w:rFonts w:cs="Arial"/>
          <w:szCs w:val="20"/>
        </w:rPr>
        <w:t xml:space="preserve"> dále nesmějí manipulovat s volně položenými ani skladovanými potravinami a nápoji nebo jinými věcmi, které se nacházejí v objektech objednatele, ani tyto použít, nesmějí otevírat skříně (i když nejsou uzamčené), nahlížet do písemných materiálů nebo tyto materiály kopírovat či odesílat</w:t>
      </w:r>
      <w:r>
        <w:rPr>
          <w:rFonts w:cs="Arial"/>
          <w:szCs w:val="20"/>
        </w:rPr>
        <w:t>,</w:t>
      </w:r>
    </w:p>
    <w:p w14:paraId="3181ED27" w14:textId="77777777" w:rsidR="00671991" w:rsidRPr="001F23B9" w:rsidRDefault="00E67E0A" w:rsidP="00671991">
      <w:pPr>
        <w:widowControl/>
        <w:numPr>
          <w:ilvl w:val="0"/>
          <w:numId w:val="11"/>
        </w:numPr>
        <w:autoSpaceDE/>
        <w:autoSpaceDN/>
        <w:adjustRightInd/>
        <w:spacing w:after="120" w:line="276" w:lineRule="auto"/>
        <w:jc w:val="both"/>
        <w:rPr>
          <w:rFonts w:cs="Arial"/>
          <w:szCs w:val="20"/>
        </w:rPr>
      </w:pPr>
      <w:r>
        <w:rPr>
          <w:rFonts w:cs="Arial"/>
          <w:snapToGrid w:val="0"/>
          <w:szCs w:val="20"/>
        </w:rPr>
        <w:t>poskytovatel</w:t>
      </w:r>
      <w:r w:rsidRPr="00671991">
        <w:rPr>
          <w:rFonts w:cs="Arial"/>
          <w:snapToGrid w:val="0"/>
          <w:szCs w:val="20"/>
        </w:rPr>
        <w:t xml:space="preserve"> </w:t>
      </w:r>
      <w:r w:rsidR="00671991" w:rsidRPr="00671991">
        <w:rPr>
          <w:rFonts w:cs="Arial"/>
          <w:snapToGrid w:val="0"/>
          <w:szCs w:val="20"/>
        </w:rPr>
        <w:t xml:space="preserve">je povinen zkontrolovat po provedení úklidu uzavření oken a otevřená okna uzavřít, </w:t>
      </w:r>
      <w:r w:rsidR="004B5C8B" w:rsidRPr="00671991">
        <w:rPr>
          <w:rFonts w:cs="Arial"/>
          <w:snapToGrid w:val="0"/>
          <w:szCs w:val="20"/>
        </w:rPr>
        <w:t>zhasnout světla</w:t>
      </w:r>
      <w:r w:rsidR="004B5C8B">
        <w:rPr>
          <w:rFonts w:cs="Arial"/>
          <w:snapToGrid w:val="0"/>
          <w:szCs w:val="20"/>
        </w:rPr>
        <w:t xml:space="preserve"> a</w:t>
      </w:r>
      <w:r w:rsidR="004B5C8B" w:rsidRPr="00671991">
        <w:rPr>
          <w:rFonts w:cs="Arial"/>
          <w:snapToGrid w:val="0"/>
          <w:szCs w:val="20"/>
        </w:rPr>
        <w:t xml:space="preserve"> </w:t>
      </w:r>
      <w:r w:rsidR="00671991" w:rsidRPr="00671991">
        <w:rPr>
          <w:rFonts w:cs="Arial"/>
          <w:snapToGrid w:val="0"/>
          <w:szCs w:val="20"/>
        </w:rPr>
        <w:t>zkontrolova</w:t>
      </w:r>
      <w:r w:rsidR="00D26C58">
        <w:rPr>
          <w:rFonts w:cs="Arial"/>
          <w:snapToGrid w:val="0"/>
          <w:szCs w:val="20"/>
        </w:rPr>
        <w:t>t uzavření vodovodních kohoutků,</w:t>
      </w:r>
    </w:p>
    <w:p w14:paraId="6073D20C" w14:textId="77777777" w:rsidR="00282712" w:rsidRPr="00EE03E8" w:rsidRDefault="007E3FAE" w:rsidP="00EE03E8">
      <w:pPr>
        <w:widowControl/>
        <w:numPr>
          <w:ilvl w:val="0"/>
          <w:numId w:val="11"/>
        </w:numPr>
        <w:autoSpaceDE/>
        <w:autoSpaceDN/>
        <w:adjustRightInd/>
        <w:spacing w:after="120" w:line="276" w:lineRule="auto"/>
        <w:jc w:val="both"/>
        <w:rPr>
          <w:rStyle w:val="FontStyle20"/>
          <w:rFonts w:ascii="Arial" w:hAnsi="Arial" w:cs="Arial"/>
          <w:sz w:val="20"/>
          <w:szCs w:val="20"/>
        </w:rPr>
      </w:pPr>
      <w:r w:rsidRPr="00D916DD">
        <w:rPr>
          <w:rFonts w:cs="Arial"/>
          <w:snapToGrid w:val="0"/>
          <w:szCs w:val="20"/>
        </w:rPr>
        <w:t xml:space="preserve">poskytovatel všechny </w:t>
      </w:r>
      <w:r w:rsidR="001F23B9" w:rsidRPr="00D916DD">
        <w:rPr>
          <w:rFonts w:cs="Arial"/>
          <w:snapToGrid w:val="0"/>
          <w:szCs w:val="20"/>
        </w:rPr>
        <w:t xml:space="preserve">zjištěné závady </w:t>
      </w:r>
      <w:r w:rsidR="00D916DD" w:rsidRPr="00D916DD">
        <w:rPr>
          <w:rFonts w:cs="Arial"/>
          <w:snapToGrid w:val="0"/>
          <w:szCs w:val="20"/>
        </w:rPr>
        <w:t>neprodleně</w:t>
      </w:r>
      <w:r w:rsidR="001F23B9" w:rsidRPr="00D916DD">
        <w:rPr>
          <w:rFonts w:cs="Arial"/>
          <w:snapToGrid w:val="0"/>
          <w:szCs w:val="20"/>
        </w:rPr>
        <w:t xml:space="preserve"> nahlás</w:t>
      </w:r>
      <w:r w:rsidRPr="00D916DD">
        <w:rPr>
          <w:rFonts w:cs="Arial"/>
          <w:snapToGrid w:val="0"/>
          <w:szCs w:val="20"/>
        </w:rPr>
        <w:t>í</w:t>
      </w:r>
      <w:r w:rsidR="00D916DD" w:rsidRPr="00D916DD">
        <w:rPr>
          <w:rFonts w:cs="Arial"/>
          <w:snapToGrid w:val="0"/>
          <w:szCs w:val="20"/>
        </w:rPr>
        <w:t xml:space="preserve"> na recepci</w:t>
      </w:r>
      <w:r w:rsidR="001F23B9" w:rsidRPr="00D916DD">
        <w:rPr>
          <w:rFonts w:cs="Arial"/>
          <w:snapToGrid w:val="0"/>
          <w:szCs w:val="20"/>
        </w:rPr>
        <w:t xml:space="preserve"> a zap</w:t>
      </w:r>
      <w:r w:rsidRPr="00D916DD">
        <w:rPr>
          <w:rFonts w:cs="Arial"/>
          <w:snapToGrid w:val="0"/>
          <w:szCs w:val="20"/>
        </w:rPr>
        <w:t>íše</w:t>
      </w:r>
      <w:r w:rsidR="001F23B9" w:rsidRPr="00D916DD">
        <w:rPr>
          <w:rFonts w:cs="Arial"/>
          <w:snapToGrid w:val="0"/>
          <w:szCs w:val="20"/>
        </w:rPr>
        <w:t xml:space="preserve"> do sešitu k tomu určenému</w:t>
      </w:r>
      <w:r w:rsidR="00EE03E8">
        <w:rPr>
          <w:rFonts w:cs="Arial"/>
          <w:snapToGrid w:val="0"/>
          <w:szCs w:val="20"/>
        </w:rPr>
        <w:t>.</w:t>
      </w:r>
    </w:p>
    <w:p w14:paraId="564E113E" w14:textId="77777777" w:rsidR="00DA67F0" w:rsidRDefault="00994013" w:rsidP="00CC1024">
      <w:pPr>
        <w:pStyle w:val="Style10"/>
        <w:widowControl/>
        <w:numPr>
          <w:ilvl w:val="0"/>
          <w:numId w:val="26"/>
        </w:numPr>
        <w:tabs>
          <w:tab w:val="left" w:pos="426"/>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Poskytovatel je dále </w:t>
      </w:r>
      <w:r w:rsidR="00DA67F0" w:rsidRPr="009F31C9">
        <w:rPr>
          <w:rStyle w:val="FontStyle20"/>
          <w:rFonts w:ascii="Arial" w:hAnsi="Arial" w:cs="Arial"/>
          <w:sz w:val="20"/>
          <w:szCs w:val="20"/>
        </w:rPr>
        <w:t>povinen využívat technické zabezpečení objekt</w:t>
      </w:r>
      <w:r w:rsidR="0004763D">
        <w:rPr>
          <w:rStyle w:val="FontStyle20"/>
          <w:rFonts w:ascii="Arial" w:hAnsi="Arial" w:cs="Arial"/>
          <w:sz w:val="20"/>
          <w:szCs w:val="20"/>
        </w:rPr>
        <w:t>ů</w:t>
      </w:r>
      <w:r w:rsidR="00DA67F0" w:rsidRPr="009F31C9">
        <w:rPr>
          <w:rStyle w:val="FontStyle20"/>
          <w:rFonts w:ascii="Arial" w:hAnsi="Arial" w:cs="Arial"/>
          <w:sz w:val="20"/>
          <w:szCs w:val="20"/>
        </w:rPr>
        <w:t xml:space="preserve"> podle potřeb objednatele tam, kde objednatel na tom bude </w:t>
      </w:r>
      <w:r w:rsidR="00D4114F">
        <w:rPr>
          <w:rStyle w:val="FontStyle20"/>
          <w:rFonts w:ascii="Arial" w:hAnsi="Arial" w:cs="Arial"/>
          <w:sz w:val="20"/>
          <w:szCs w:val="20"/>
        </w:rPr>
        <w:t xml:space="preserve">trvat. Poskytovatel </w:t>
      </w:r>
      <w:r w:rsidR="00DA67F0" w:rsidRPr="009F31C9">
        <w:rPr>
          <w:rStyle w:val="FontStyle20"/>
          <w:rFonts w:ascii="Arial" w:hAnsi="Arial" w:cs="Arial"/>
          <w:sz w:val="20"/>
          <w:szCs w:val="20"/>
        </w:rPr>
        <w:t xml:space="preserve">bude </w:t>
      </w:r>
      <w:r w:rsidR="00D4114F">
        <w:rPr>
          <w:rStyle w:val="FontStyle20"/>
          <w:rFonts w:ascii="Arial" w:hAnsi="Arial" w:cs="Arial"/>
          <w:sz w:val="20"/>
          <w:szCs w:val="20"/>
        </w:rPr>
        <w:t xml:space="preserve">tedy </w:t>
      </w:r>
      <w:r w:rsidR="00DA67F0" w:rsidRPr="009F31C9">
        <w:rPr>
          <w:rStyle w:val="FontStyle20"/>
          <w:rFonts w:ascii="Arial" w:hAnsi="Arial" w:cs="Arial"/>
          <w:sz w:val="20"/>
          <w:szCs w:val="20"/>
        </w:rPr>
        <w:t>povinen je aktivovat nebo deaktivovat, pokud bude s jeho obsluhou prokazatelně seznámen.</w:t>
      </w:r>
    </w:p>
    <w:p w14:paraId="0BF84D2C" w14:textId="47FC7CB3" w:rsidR="00DA67F0" w:rsidRDefault="00085736" w:rsidP="00CC1024">
      <w:pPr>
        <w:pStyle w:val="Style10"/>
        <w:widowControl/>
        <w:numPr>
          <w:ilvl w:val="0"/>
          <w:numId w:val="26"/>
        </w:numPr>
        <w:tabs>
          <w:tab w:val="left" w:pos="426"/>
        </w:tabs>
        <w:spacing w:after="60" w:line="240" w:lineRule="auto"/>
        <w:rPr>
          <w:rStyle w:val="FontStyle20"/>
          <w:rFonts w:ascii="Arial" w:hAnsi="Arial" w:cs="Arial"/>
          <w:sz w:val="20"/>
          <w:szCs w:val="20"/>
        </w:rPr>
      </w:pPr>
      <w:r w:rsidRPr="00CC1024">
        <w:rPr>
          <w:rStyle w:val="FontStyle20"/>
          <w:rFonts w:ascii="Arial" w:hAnsi="Arial" w:cs="Arial"/>
          <w:sz w:val="20"/>
          <w:szCs w:val="20"/>
        </w:rPr>
        <w:t>Poskytovatel</w:t>
      </w:r>
      <w:r w:rsidR="00DA67F0" w:rsidRPr="00CC1024">
        <w:rPr>
          <w:rStyle w:val="FontStyle20"/>
          <w:rFonts w:ascii="Arial" w:hAnsi="Arial" w:cs="Arial"/>
          <w:sz w:val="20"/>
          <w:szCs w:val="20"/>
        </w:rPr>
        <w:t xml:space="preserve"> se zavazuje plnit smlouvu pouze vlastním úklidovým materiálem, (vysavače, </w:t>
      </w:r>
      <w:r w:rsidR="004B5C8B" w:rsidRPr="00CC1024">
        <w:rPr>
          <w:rStyle w:val="FontStyle20"/>
          <w:rFonts w:ascii="Arial" w:hAnsi="Arial" w:cs="Arial"/>
          <w:sz w:val="20"/>
          <w:szCs w:val="20"/>
        </w:rPr>
        <w:t>úklidové</w:t>
      </w:r>
      <w:r w:rsidR="00DA67F0" w:rsidRPr="00CC1024">
        <w:rPr>
          <w:rStyle w:val="FontStyle20"/>
          <w:rFonts w:ascii="Arial" w:hAnsi="Arial" w:cs="Arial"/>
          <w:sz w:val="20"/>
          <w:szCs w:val="20"/>
        </w:rPr>
        <w:t xml:space="preserve"> vozíky, mycí automaty s příslušenstvím atd.), s tím, že použití vybavení je součástí ceny</w:t>
      </w:r>
      <w:r w:rsidR="00E614E7">
        <w:rPr>
          <w:rStyle w:val="FontStyle20"/>
          <w:rFonts w:ascii="Arial" w:hAnsi="Arial" w:cs="Arial"/>
          <w:sz w:val="20"/>
          <w:szCs w:val="20"/>
        </w:rPr>
        <w:t>.</w:t>
      </w:r>
    </w:p>
    <w:p w14:paraId="4FB535B3" w14:textId="64DD5BC8" w:rsidR="00DA67F0" w:rsidRDefault="002F4DA3" w:rsidP="00E614E7">
      <w:pPr>
        <w:pStyle w:val="Style10"/>
        <w:widowControl/>
        <w:numPr>
          <w:ilvl w:val="0"/>
          <w:numId w:val="26"/>
        </w:numPr>
        <w:tabs>
          <w:tab w:val="left" w:pos="426"/>
        </w:tabs>
        <w:spacing w:after="60" w:line="240" w:lineRule="auto"/>
        <w:rPr>
          <w:rFonts w:cs="Arial"/>
          <w:szCs w:val="20"/>
        </w:rPr>
      </w:pPr>
      <w:r w:rsidRPr="00E614E7">
        <w:rPr>
          <w:rFonts w:cs="Arial"/>
          <w:szCs w:val="20"/>
        </w:rPr>
        <w:t xml:space="preserve">Poskytovatel má ke dni podpisu této smlouvy sjednáno </w:t>
      </w:r>
      <w:r w:rsidRPr="00D709A0">
        <w:rPr>
          <w:rFonts w:cs="Arial"/>
          <w:b/>
          <w:szCs w:val="20"/>
        </w:rPr>
        <w:t>pojištění pro případ odpovědnosti za</w:t>
      </w:r>
      <w:r w:rsidR="00761DB4">
        <w:rPr>
          <w:rFonts w:cs="Arial"/>
          <w:b/>
          <w:szCs w:val="20"/>
        </w:rPr>
        <w:t> </w:t>
      </w:r>
      <w:r w:rsidRPr="00D709A0">
        <w:rPr>
          <w:rFonts w:cs="Arial"/>
          <w:b/>
          <w:szCs w:val="20"/>
        </w:rPr>
        <w:t>škodu</w:t>
      </w:r>
      <w:r w:rsidRPr="00E614E7">
        <w:rPr>
          <w:rFonts w:cs="Arial"/>
          <w:szCs w:val="20"/>
        </w:rPr>
        <w:t xml:space="preserve"> způsobenou </w:t>
      </w:r>
      <w:r w:rsidRPr="00983FCF">
        <w:rPr>
          <w:rFonts w:cs="Arial"/>
          <w:szCs w:val="20"/>
        </w:rPr>
        <w:t xml:space="preserve">objednateli či třetím osobám, která může vzniknout v souvislosti s poskytováním služeb dle této smlouvy, přičemž limit pojistného plnění pro případ jedné škodní události činí minimálně částku ve </w:t>
      </w:r>
      <w:r w:rsidRPr="0015093D">
        <w:rPr>
          <w:rFonts w:cs="Arial"/>
          <w:b/>
          <w:szCs w:val="20"/>
        </w:rPr>
        <w:t xml:space="preserve">výši </w:t>
      </w:r>
      <w:r w:rsidR="00191C1F">
        <w:rPr>
          <w:rFonts w:cs="Arial"/>
          <w:b/>
          <w:szCs w:val="20"/>
        </w:rPr>
        <w:t>5</w:t>
      </w:r>
      <w:r w:rsidR="00191C1F" w:rsidRPr="0015093D">
        <w:rPr>
          <w:rFonts w:cs="Arial"/>
          <w:b/>
          <w:szCs w:val="20"/>
        </w:rPr>
        <w:t> </w:t>
      </w:r>
      <w:r w:rsidRPr="0015093D">
        <w:rPr>
          <w:rFonts w:cs="Arial"/>
          <w:b/>
          <w:szCs w:val="20"/>
        </w:rPr>
        <w:t>mil. Kč</w:t>
      </w:r>
      <w:r w:rsidRPr="00983FCF">
        <w:rPr>
          <w:rFonts w:cs="Arial"/>
          <w:szCs w:val="20"/>
        </w:rPr>
        <w:t>. Poskytovatel</w:t>
      </w:r>
      <w:r w:rsidRPr="00E614E7">
        <w:rPr>
          <w:rFonts w:cs="Arial"/>
          <w:szCs w:val="20"/>
        </w:rPr>
        <w:t xml:space="preserve"> se zavazuje udržovat toto pojištění na své náklady v platnosti, a to po celou dobu plnění dle této smlouvy. Poskytovatel se dále zavazuje, že na výzvu objednatele kdykoliv bezodkladně předloží příslušnou pojistnou smlouvu.</w:t>
      </w:r>
    </w:p>
    <w:p w14:paraId="75D9EE03" w14:textId="77777777" w:rsidR="00F54B2B" w:rsidRDefault="008E6165" w:rsidP="00E614E7">
      <w:pPr>
        <w:pStyle w:val="Style10"/>
        <w:widowControl/>
        <w:numPr>
          <w:ilvl w:val="0"/>
          <w:numId w:val="26"/>
        </w:numPr>
        <w:tabs>
          <w:tab w:val="left" w:pos="426"/>
        </w:tabs>
        <w:spacing w:after="60" w:line="240" w:lineRule="auto"/>
        <w:rPr>
          <w:rFonts w:cs="Arial"/>
          <w:szCs w:val="20"/>
        </w:rPr>
      </w:pPr>
      <w:r w:rsidRPr="00E614E7">
        <w:rPr>
          <w:rStyle w:val="FontStyle20"/>
          <w:rFonts w:ascii="Arial" w:hAnsi="Arial" w:cs="Arial"/>
          <w:sz w:val="20"/>
          <w:szCs w:val="20"/>
        </w:rPr>
        <w:t>Poskytovatel bere na vědomí, že p</w:t>
      </w:r>
      <w:r w:rsidRPr="00E614E7">
        <w:rPr>
          <w:rFonts w:cs="Arial"/>
          <w:szCs w:val="20"/>
        </w:rPr>
        <w:t xml:space="preserve">říchody a odchody jeho zaměstnanců </w:t>
      </w:r>
      <w:r w:rsidR="00D4114F" w:rsidRPr="00E614E7">
        <w:rPr>
          <w:rFonts w:cs="Arial"/>
          <w:szCs w:val="20"/>
        </w:rPr>
        <w:t xml:space="preserve">provádějící úklid </w:t>
      </w:r>
      <w:r w:rsidR="007E4A77" w:rsidRPr="00E614E7">
        <w:rPr>
          <w:rFonts w:cs="Arial"/>
          <w:szCs w:val="20"/>
        </w:rPr>
        <w:t xml:space="preserve">v sídle ředitelství </w:t>
      </w:r>
      <w:r w:rsidRPr="00E614E7">
        <w:rPr>
          <w:rFonts w:cs="Arial"/>
          <w:szCs w:val="20"/>
        </w:rPr>
        <w:t xml:space="preserve">budou evidovány </w:t>
      </w:r>
      <w:r w:rsidR="00D4114F" w:rsidRPr="00E614E7">
        <w:rPr>
          <w:rFonts w:cs="Arial"/>
          <w:szCs w:val="20"/>
        </w:rPr>
        <w:t>zaměst</w:t>
      </w:r>
      <w:r w:rsidR="00B36E64" w:rsidRPr="00E614E7">
        <w:rPr>
          <w:rFonts w:cs="Arial"/>
          <w:szCs w:val="20"/>
        </w:rPr>
        <w:t>n</w:t>
      </w:r>
      <w:r w:rsidR="00D4114F" w:rsidRPr="00E614E7">
        <w:rPr>
          <w:rFonts w:cs="Arial"/>
          <w:szCs w:val="20"/>
        </w:rPr>
        <w:t>a</w:t>
      </w:r>
      <w:r w:rsidR="00B36E64" w:rsidRPr="00E614E7">
        <w:rPr>
          <w:rFonts w:cs="Arial"/>
          <w:szCs w:val="20"/>
        </w:rPr>
        <w:t>nci</w:t>
      </w:r>
      <w:r w:rsidRPr="00E614E7">
        <w:rPr>
          <w:rFonts w:cs="Arial"/>
          <w:szCs w:val="20"/>
        </w:rPr>
        <w:t xml:space="preserve"> </w:t>
      </w:r>
      <w:r w:rsidR="00B36E64" w:rsidRPr="00E614E7">
        <w:rPr>
          <w:rFonts w:cs="Arial"/>
          <w:szCs w:val="20"/>
        </w:rPr>
        <w:t xml:space="preserve">poskytovatele </w:t>
      </w:r>
      <w:r w:rsidRPr="00E614E7">
        <w:rPr>
          <w:rFonts w:cs="Arial"/>
          <w:szCs w:val="20"/>
        </w:rPr>
        <w:t>provádějící</w:t>
      </w:r>
      <w:r w:rsidR="00B36E64" w:rsidRPr="00E614E7">
        <w:rPr>
          <w:rFonts w:cs="Arial"/>
          <w:szCs w:val="20"/>
        </w:rPr>
        <w:t>mi</w:t>
      </w:r>
      <w:r w:rsidRPr="00E614E7">
        <w:rPr>
          <w:rFonts w:cs="Arial"/>
          <w:szCs w:val="20"/>
        </w:rPr>
        <w:t xml:space="preserve"> ostrahu budovy </w:t>
      </w:r>
      <w:r w:rsidR="007279A5" w:rsidRPr="00E614E7">
        <w:rPr>
          <w:rFonts w:cs="Arial"/>
          <w:szCs w:val="20"/>
        </w:rPr>
        <w:t>objednatele.</w:t>
      </w:r>
    </w:p>
    <w:p w14:paraId="448CEF10" w14:textId="77777777" w:rsidR="005409F5" w:rsidRDefault="005409F5" w:rsidP="00E614E7">
      <w:pPr>
        <w:pStyle w:val="Style10"/>
        <w:widowControl/>
        <w:numPr>
          <w:ilvl w:val="0"/>
          <w:numId w:val="26"/>
        </w:numPr>
        <w:tabs>
          <w:tab w:val="left" w:pos="426"/>
        </w:tabs>
        <w:spacing w:after="60" w:line="240" w:lineRule="auto"/>
        <w:rPr>
          <w:rFonts w:cs="Arial"/>
          <w:szCs w:val="20"/>
        </w:rPr>
      </w:pPr>
      <w:r w:rsidRPr="00E614E7">
        <w:rPr>
          <w:rFonts w:cs="Arial"/>
          <w:szCs w:val="20"/>
        </w:rPr>
        <w:t xml:space="preserve">Poskytovatel je povinen koordinovat výkon </w:t>
      </w:r>
      <w:r w:rsidR="007163B3" w:rsidRPr="00E614E7">
        <w:rPr>
          <w:rFonts w:cs="Arial"/>
          <w:szCs w:val="20"/>
        </w:rPr>
        <w:t>ú</w:t>
      </w:r>
      <w:r w:rsidRPr="00E614E7">
        <w:rPr>
          <w:rFonts w:cs="Arial"/>
          <w:szCs w:val="20"/>
        </w:rPr>
        <w:t>klidových služeb tak, aby nedocházelo k omezení provozu v budovách a dále k případnému omezení bezpečnosti ve spoj</w:t>
      </w:r>
      <w:r w:rsidR="005C1BFD" w:rsidRPr="00E614E7">
        <w:rPr>
          <w:rFonts w:cs="Arial"/>
          <w:szCs w:val="20"/>
        </w:rPr>
        <w:t>ení s výkonem úklidových služeb.</w:t>
      </w:r>
    </w:p>
    <w:p w14:paraId="6DBC09F5" w14:textId="77777777" w:rsidR="00761DB4" w:rsidRDefault="001D621F" w:rsidP="00761DB4">
      <w:pPr>
        <w:pStyle w:val="Style10"/>
        <w:widowControl/>
        <w:numPr>
          <w:ilvl w:val="0"/>
          <w:numId w:val="26"/>
        </w:numPr>
        <w:tabs>
          <w:tab w:val="left" w:pos="426"/>
        </w:tabs>
        <w:spacing w:after="60" w:line="240" w:lineRule="auto"/>
        <w:rPr>
          <w:rFonts w:cs="Arial"/>
          <w:szCs w:val="20"/>
        </w:rPr>
      </w:pPr>
      <w:r>
        <w:rPr>
          <w:rFonts w:cs="Arial"/>
          <w:szCs w:val="20"/>
        </w:rPr>
        <w:t>Poskytovatel</w:t>
      </w:r>
      <w:r w:rsidR="00761DB4" w:rsidRPr="00761DB4">
        <w:rPr>
          <w:rFonts w:cs="Arial"/>
          <w:szCs w:val="20"/>
        </w:rPr>
        <w:t xml:space="preserve"> se zavazuje po celou dobu trvání smluvního poměru založeného Smlouvou zajistit dodržování veškerých právních předpisů, zejména pak pracovněprávních (odměňování, pracovní doba, doba odpočinku mezi směnami, placené přesčasy), dále předpisů týkajícíc</w:t>
      </w:r>
      <w:r w:rsidR="00761DB4" w:rsidRPr="00380972">
        <w:rPr>
          <w:rFonts w:cs="Arial"/>
          <w:szCs w:val="20"/>
        </w:rPr>
        <w:t>h se oblasti zaměstnanosti a bezpečnosti a ochrany zdraví při práci, tj. zejména zákona č. 435/2004 Sb., o</w:t>
      </w:r>
      <w:r w:rsidR="00761DB4">
        <w:rPr>
          <w:rFonts w:cs="Arial"/>
          <w:szCs w:val="20"/>
        </w:rPr>
        <w:t> </w:t>
      </w:r>
      <w:r w:rsidR="00761DB4" w:rsidRPr="00761DB4">
        <w:rPr>
          <w:rFonts w:cs="Arial"/>
          <w:szCs w:val="20"/>
        </w:rPr>
        <w:t xml:space="preserve">zaměstnanosti, ve znění pozdějších předpisů, a Zákoníku práce, a to vůči všem osobám, které se na plnění zakázky podílejí (a bez ohledu na to, </w:t>
      </w:r>
      <w:r w:rsidR="00761DB4" w:rsidRPr="00380972">
        <w:rPr>
          <w:rFonts w:cs="Arial"/>
          <w:szCs w:val="20"/>
        </w:rPr>
        <w:t xml:space="preserve">zda budou činnosti prováděny </w:t>
      </w:r>
      <w:r>
        <w:rPr>
          <w:rFonts w:cs="Arial"/>
          <w:szCs w:val="20"/>
        </w:rPr>
        <w:t>Poskytovatel</w:t>
      </w:r>
      <w:r w:rsidR="00761DB4" w:rsidRPr="00380972">
        <w:rPr>
          <w:rFonts w:cs="Arial"/>
          <w:szCs w:val="20"/>
        </w:rPr>
        <w:t xml:space="preserve">em či jeho poddodavateli). </w:t>
      </w:r>
      <w:r>
        <w:rPr>
          <w:rFonts w:cs="Arial"/>
          <w:szCs w:val="20"/>
        </w:rPr>
        <w:t>Poskytovatel</w:t>
      </w:r>
      <w:r w:rsidR="00761DB4" w:rsidRPr="00380972">
        <w:rPr>
          <w:rFonts w:cs="Arial"/>
          <w:szCs w:val="20"/>
        </w:rPr>
        <w:t xml:space="preserve"> se také zavazuje zajistit, že všechny osoby, které se na plnění zakázky podílejí (a bez ohledu na to, zda budou činnosti prováděny </w:t>
      </w:r>
      <w:r>
        <w:rPr>
          <w:rFonts w:cs="Arial"/>
          <w:szCs w:val="20"/>
        </w:rPr>
        <w:t>Poskytovatel</w:t>
      </w:r>
      <w:r w:rsidR="00761DB4" w:rsidRPr="00380972">
        <w:rPr>
          <w:rFonts w:cs="Arial"/>
          <w:szCs w:val="20"/>
        </w:rPr>
        <w:t>em či jeho</w:t>
      </w:r>
      <w:r w:rsidR="00761DB4" w:rsidRPr="00F455F7">
        <w:rPr>
          <w:rFonts w:cs="Arial"/>
          <w:szCs w:val="20"/>
        </w:rPr>
        <w:t xml:space="preserve"> poddodavateli), jsou vedeny v příslušných registrech, jako například v registru pojištěnců ČSSZ, a mají příslušná povolení k pobytu v ČR. </w:t>
      </w:r>
      <w:r>
        <w:rPr>
          <w:rFonts w:cs="Arial"/>
          <w:szCs w:val="20"/>
        </w:rPr>
        <w:t>Poskytovatel</w:t>
      </w:r>
      <w:r w:rsidR="00761DB4" w:rsidRPr="00F455F7">
        <w:rPr>
          <w:rFonts w:cs="Arial"/>
          <w:szCs w:val="20"/>
        </w:rPr>
        <w:t xml:space="preserve"> je dále povinen zajistit, že všechny osoby, které se na plnění zakázky podílejí (a bez ohledu na to, zda budou  činnosti prováděny </w:t>
      </w:r>
      <w:r>
        <w:rPr>
          <w:rFonts w:cs="Arial"/>
          <w:szCs w:val="20"/>
        </w:rPr>
        <w:t>Poskytovatel</w:t>
      </w:r>
      <w:r w:rsidR="00761DB4" w:rsidRPr="00F455F7">
        <w:rPr>
          <w:rFonts w:cs="Arial"/>
          <w:szCs w:val="20"/>
        </w:rPr>
        <w:t>em či jeho</w:t>
      </w:r>
      <w:r w:rsidR="00761DB4">
        <w:rPr>
          <w:rFonts w:cs="Arial"/>
          <w:szCs w:val="20"/>
        </w:rPr>
        <w:t xml:space="preserve"> </w:t>
      </w:r>
      <w:r w:rsidR="00761DB4" w:rsidRPr="00761DB4">
        <w:rPr>
          <w:rFonts w:cs="Arial"/>
          <w:szCs w:val="20"/>
        </w:rPr>
        <w:t>poddodavateli)</w:t>
      </w:r>
      <w:r w:rsidR="00761DB4">
        <w:rPr>
          <w:rFonts w:cs="Arial"/>
          <w:szCs w:val="20"/>
        </w:rPr>
        <w:t xml:space="preserve"> </w:t>
      </w:r>
      <w:r w:rsidR="00761DB4" w:rsidRPr="00761DB4">
        <w:rPr>
          <w:rFonts w:cs="Arial"/>
          <w:szCs w:val="20"/>
        </w:rPr>
        <w:t>budou proškoleny z  problematiky BOZP a že jsou vybaveny osobními ochrannými pracovními prostředky dle</w:t>
      </w:r>
      <w:r w:rsidR="00282712">
        <w:rPr>
          <w:rFonts w:cs="Arial"/>
          <w:szCs w:val="20"/>
        </w:rPr>
        <w:t xml:space="preserve"> platné a</w:t>
      </w:r>
      <w:r w:rsidR="00761DB4" w:rsidRPr="00761DB4">
        <w:rPr>
          <w:rFonts w:cs="Arial"/>
          <w:szCs w:val="20"/>
        </w:rPr>
        <w:t xml:space="preserve"> účinné legislativy.</w:t>
      </w:r>
    </w:p>
    <w:p w14:paraId="61D6F157" w14:textId="77777777" w:rsidR="00F455F7" w:rsidRDefault="00F455F7" w:rsidP="00761DB4">
      <w:pPr>
        <w:pStyle w:val="Style10"/>
        <w:widowControl/>
        <w:numPr>
          <w:ilvl w:val="0"/>
          <w:numId w:val="26"/>
        </w:numPr>
        <w:tabs>
          <w:tab w:val="left" w:pos="426"/>
        </w:tabs>
        <w:spacing w:after="60" w:line="240" w:lineRule="auto"/>
        <w:rPr>
          <w:rStyle w:val="FontStyle20"/>
          <w:rFonts w:ascii="Arial" w:hAnsi="Arial" w:cs="Arial"/>
          <w:sz w:val="20"/>
          <w:szCs w:val="20"/>
        </w:rPr>
      </w:pPr>
      <w:r w:rsidRPr="00380972">
        <w:rPr>
          <w:rStyle w:val="FontStyle20"/>
          <w:rFonts w:ascii="Arial" w:hAnsi="Arial" w:cs="Arial"/>
          <w:sz w:val="20"/>
          <w:szCs w:val="20"/>
        </w:rPr>
        <w:t xml:space="preserve">Objednatel je oprávněn průběžně kontrolovat dodržování povinností </w:t>
      </w:r>
      <w:r w:rsidR="001D621F">
        <w:rPr>
          <w:rStyle w:val="FontStyle20"/>
          <w:rFonts w:ascii="Arial" w:hAnsi="Arial" w:cs="Arial"/>
          <w:sz w:val="20"/>
          <w:szCs w:val="20"/>
        </w:rPr>
        <w:t>Poskytovatel</w:t>
      </w:r>
      <w:r w:rsidRPr="00380972">
        <w:rPr>
          <w:rStyle w:val="FontStyle20"/>
          <w:rFonts w:ascii="Arial" w:hAnsi="Arial" w:cs="Arial"/>
          <w:sz w:val="20"/>
          <w:szCs w:val="20"/>
        </w:rPr>
        <w:t xml:space="preserve">e dle odst. 2 tohoto článku Smlouvy, (a to i přímo u osob podílejících se na plnění zakázky), přičemž </w:t>
      </w:r>
      <w:r w:rsidR="001D621F">
        <w:rPr>
          <w:rStyle w:val="FontStyle20"/>
          <w:rFonts w:ascii="Arial" w:hAnsi="Arial" w:cs="Arial"/>
          <w:sz w:val="20"/>
          <w:szCs w:val="20"/>
        </w:rPr>
        <w:t>Poskytovatel</w:t>
      </w:r>
      <w:r w:rsidRPr="00380972">
        <w:rPr>
          <w:rStyle w:val="FontStyle20"/>
          <w:rFonts w:ascii="Arial" w:hAnsi="Arial" w:cs="Arial"/>
          <w:sz w:val="20"/>
          <w:szCs w:val="20"/>
        </w:rPr>
        <w:t xml:space="preserve"> je povinen tuto kontrolu umožnit, strpět a poskytnout Objednateli </w:t>
      </w:r>
      <w:r w:rsidRPr="00630AED">
        <w:rPr>
          <w:rStyle w:val="FontStyle20"/>
          <w:rFonts w:ascii="Arial" w:hAnsi="Arial" w:cs="Arial"/>
          <w:sz w:val="20"/>
          <w:szCs w:val="20"/>
        </w:rPr>
        <w:t>nezbytnou součinnost k jejímu provedení.</w:t>
      </w:r>
    </w:p>
    <w:p w14:paraId="0DF581D5" w14:textId="77777777" w:rsidR="00282712" w:rsidRPr="00700B4B" w:rsidRDefault="00282712" w:rsidP="00761DB4">
      <w:pPr>
        <w:pStyle w:val="Style10"/>
        <w:widowControl/>
        <w:numPr>
          <w:ilvl w:val="0"/>
          <w:numId w:val="26"/>
        </w:numPr>
        <w:tabs>
          <w:tab w:val="left" w:pos="426"/>
        </w:tabs>
        <w:spacing w:after="60" w:line="240" w:lineRule="auto"/>
        <w:rPr>
          <w:rFonts w:cs="Arial"/>
          <w:szCs w:val="20"/>
        </w:rPr>
      </w:pPr>
      <w:r w:rsidRPr="0092130F">
        <w:rPr>
          <w:rStyle w:val="FontStyle20"/>
          <w:rFonts w:ascii="Arial" w:hAnsi="Arial" w:cs="Arial"/>
          <w:sz w:val="20"/>
          <w:szCs w:val="20"/>
        </w:rPr>
        <w:t xml:space="preserve">Poskytovatel je povinen poskytovat úklidové služby podle této smlouvy v rozsahu </w:t>
      </w:r>
      <w:r w:rsidR="0035329D" w:rsidRPr="0092130F">
        <w:rPr>
          <w:rStyle w:val="FontStyle20"/>
          <w:rFonts w:ascii="Arial" w:hAnsi="Arial" w:cs="Arial"/>
          <w:sz w:val="20"/>
          <w:szCs w:val="20"/>
        </w:rPr>
        <w:t xml:space="preserve">min. 33 </w:t>
      </w:r>
      <w:r w:rsidRPr="0092130F">
        <w:rPr>
          <w:rStyle w:val="FontStyle20"/>
          <w:rFonts w:ascii="Arial" w:hAnsi="Arial" w:cs="Arial"/>
          <w:sz w:val="20"/>
          <w:szCs w:val="20"/>
        </w:rPr>
        <w:t xml:space="preserve">člověkohodin </w:t>
      </w:r>
      <w:r w:rsidR="0035329D" w:rsidRPr="0092130F">
        <w:rPr>
          <w:rStyle w:val="FontStyle20"/>
          <w:rFonts w:ascii="Arial" w:hAnsi="Arial" w:cs="Arial"/>
          <w:sz w:val="20"/>
          <w:szCs w:val="20"/>
        </w:rPr>
        <w:t>denně</w:t>
      </w:r>
      <w:r w:rsidRPr="0092130F">
        <w:rPr>
          <w:rStyle w:val="FontStyle20"/>
          <w:rFonts w:ascii="Arial" w:hAnsi="Arial" w:cs="Arial"/>
          <w:sz w:val="20"/>
          <w:szCs w:val="20"/>
        </w:rPr>
        <w:t>.</w:t>
      </w:r>
      <w:r w:rsidRPr="00700B4B">
        <w:rPr>
          <w:rStyle w:val="FontStyle20"/>
          <w:rFonts w:ascii="Arial" w:hAnsi="Arial" w:cs="Arial"/>
          <w:sz w:val="20"/>
          <w:szCs w:val="20"/>
        </w:rPr>
        <w:t xml:space="preserve"> Objednatel je oprávněn splnění </w:t>
      </w:r>
      <w:r w:rsidR="00B26E7E" w:rsidRPr="00700B4B">
        <w:rPr>
          <w:rStyle w:val="FontStyle20"/>
          <w:rFonts w:ascii="Arial" w:hAnsi="Arial" w:cs="Arial"/>
          <w:sz w:val="20"/>
          <w:szCs w:val="20"/>
        </w:rPr>
        <w:t xml:space="preserve">této povinnosti kdykoliv kontrolovat, přičemž poskytovatel je povinen objednateli poskytnout </w:t>
      </w:r>
      <w:r w:rsidR="00F437A8" w:rsidRPr="00700B4B">
        <w:rPr>
          <w:rStyle w:val="FontStyle20"/>
          <w:rFonts w:ascii="Arial" w:hAnsi="Arial" w:cs="Arial"/>
          <w:sz w:val="20"/>
          <w:szCs w:val="20"/>
        </w:rPr>
        <w:t xml:space="preserve">bez zbytečného odkladu </w:t>
      </w:r>
      <w:r w:rsidR="00B26E7E" w:rsidRPr="00700B4B">
        <w:rPr>
          <w:rStyle w:val="FontStyle20"/>
          <w:rFonts w:ascii="Arial" w:hAnsi="Arial" w:cs="Arial"/>
          <w:sz w:val="20"/>
          <w:szCs w:val="20"/>
        </w:rPr>
        <w:t xml:space="preserve">veškerou potřebnou součinnost k provedení takové kontroly. </w:t>
      </w:r>
    </w:p>
    <w:p w14:paraId="1E827916" w14:textId="77777777" w:rsidR="00DA50D1" w:rsidRPr="00293169" w:rsidRDefault="00DA50D1" w:rsidP="002B6DEF">
      <w:pPr>
        <w:pStyle w:val="Nadpis1"/>
        <w:rPr>
          <w:rStyle w:val="FontStyle21"/>
          <w:rFonts w:ascii="Arial" w:hAnsi="Arial" w:cs="Arial"/>
          <w:b/>
          <w:caps/>
          <w:sz w:val="20"/>
          <w:szCs w:val="20"/>
        </w:rPr>
      </w:pPr>
      <w:r w:rsidRPr="00293169">
        <w:rPr>
          <w:rStyle w:val="FontStyle19"/>
          <w:rFonts w:ascii="Arial" w:hAnsi="Arial" w:cs="Arial"/>
          <w:b/>
          <w:caps/>
          <w:sz w:val="20"/>
          <w:szCs w:val="20"/>
        </w:rPr>
        <w:t>P</w:t>
      </w:r>
      <w:r w:rsidRPr="00293169">
        <w:rPr>
          <w:rStyle w:val="FontStyle21"/>
          <w:rFonts w:ascii="Arial" w:hAnsi="Arial" w:cs="Arial"/>
          <w:b/>
          <w:caps/>
          <w:sz w:val="20"/>
          <w:szCs w:val="20"/>
        </w:rPr>
        <w:t>ovinnosti objednatele</w:t>
      </w:r>
    </w:p>
    <w:p w14:paraId="0E6BF705" w14:textId="77777777" w:rsidR="00DA67F0" w:rsidRPr="009F31C9" w:rsidRDefault="00DA50D1" w:rsidP="00042A58">
      <w:pPr>
        <w:pStyle w:val="Style8"/>
        <w:widowControl/>
        <w:spacing w:after="60" w:line="240" w:lineRule="auto"/>
        <w:ind w:left="284" w:hanging="284"/>
        <w:jc w:val="left"/>
        <w:rPr>
          <w:rStyle w:val="FontStyle20"/>
          <w:rFonts w:ascii="Arial" w:hAnsi="Arial" w:cs="Arial"/>
          <w:sz w:val="20"/>
          <w:szCs w:val="20"/>
        </w:rPr>
      </w:pPr>
      <w:r w:rsidRPr="00512D1D">
        <w:rPr>
          <w:rStyle w:val="FontStyle20"/>
          <w:rFonts w:ascii="Arial" w:hAnsi="Arial" w:cs="Arial"/>
          <w:sz w:val="20"/>
          <w:szCs w:val="20"/>
        </w:rPr>
        <w:t>1</w:t>
      </w:r>
      <w:r w:rsidR="00DA67F0" w:rsidRPr="00512D1D">
        <w:rPr>
          <w:rStyle w:val="FontStyle20"/>
          <w:rFonts w:ascii="Arial" w:hAnsi="Arial" w:cs="Arial"/>
          <w:sz w:val="20"/>
          <w:szCs w:val="20"/>
        </w:rPr>
        <w:t xml:space="preserve">.  Objednatel se zavazuje umožnit zaměstnancům </w:t>
      </w:r>
      <w:r w:rsidR="00085736" w:rsidRPr="00512D1D">
        <w:rPr>
          <w:rStyle w:val="FontStyle20"/>
          <w:rFonts w:ascii="Arial" w:hAnsi="Arial" w:cs="Arial"/>
          <w:sz w:val="20"/>
          <w:szCs w:val="20"/>
        </w:rPr>
        <w:t>poskytovatele</w:t>
      </w:r>
      <w:r w:rsidR="00DA67F0" w:rsidRPr="00512D1D">
        <w:rPr>
          <w:rStyle w:val="FontStyle20"/>
          <w:rFonts w:ascii="Arial" w:hAnsi="Arial" w:cs="Arial"/>
          <w:sz w:val="20"/>
          <w:szCs w:val="20"/>
        </w:rPr>
        <w:t xml:space="preserve"> řádné plnění jejich pracovních povinností a zejména pak:</w:t>
      </w:r>
    </w:p>
    <w:p w14:paraId="5EF02CDE"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poskytnout </w:t>
      </w:r>
      <w:r w:rsidR="00085736" w:rsidRPr="009F31C9">
        <w:rPr>
          <w:rStyle w:val="FontStyle20"/>
          <w:rFonts w:ascii="Arial" w:hAnsi="Arial" w:cs="Arial"/>
          <w:sz w:val="20"/>
          <w:szCs w:val="20"/>
        </w:rPr>
        <w:t>poskytovateli</w:t>
      </w:r>
      <w:r w:rsidRPr="009F31C9">
        <w:rPr>
          <w:rStyle w:val="FontStyle20"/>
          <w:rFonts w:ascii="Arial" w:hAnsi="Arial" w:cs="Arial"/>
          <w:sz w:val="20"/>
          <w:szCs w:val="20"/>
        </w:rPr>
        <w:t xml:space="preserve"> před zahájením služeb potřebné informace</w:t>
      </w:r>
      <w:r w:rsidR="00DA50D1" w:rsidRPr="009F31C9">
        <w:rPr>
          <w:rStyle w:val="FontStyle20"/>
          <w:rFonts w:ascii="Arial" w:hAnsi="Arial" w:cs="Arial"/>
          <w:sz w:val="20"/>
          <w:szCs w:val="20"/>
        </w:rPr>
        <w:t>, plány, náčrty a jinou vhodnou</w:t>
      </w:r>
      <w:r w:rsidRPr="009F31C9">
        <w:rPr>
          <w:rStyle w:val="FontStyle20"/>
          <w:rFonts w:ascii="Arial" w:hAnsi="Arial" w:cs="Arial"/>
          <w:sz w:val="20"/>
          <w:szCs w:val="20"/>
        </w:rPr>
        <w:t xml:space="preserve"> technickou dokumentac</w:t>
      </w:r>
      <w:r w:rsidR="00DA50D1" w:rsidRPr="009F31C9">
        <w:rPr>
          <w:rStyle w:val="FontStyle20"/>
          <w:rFonts w:ascii="Arial" w:hAnsi="Arial" w:cs="Arial"/>
          <w:sz w:val="20"/>
          <w:szCs w:val="20"/>
        </w:rPr>
        <w:t>i</w:t>
      </w:r>
      <w:r w:rsidRPr="009F31C9">
        <w:rPr>
          <w:rStyle w:val="FontStyle20"/>
          <w:rFonts w:ascii="Arial" w:hAnsi="Arial" w:cs="Arial"/>
          <w:sz w:val="20"/>
          <w:szCs w:val="20"/>
        </w:rPr>
        <w:t xml:space="preserve"> k</w:t>
      </w:r>
      <w:r w:rsidR="005409F5">
        <w:rPr>
          <w:rStyle w:val="FontStyle20"/>
          <w:rFonts w:ascii="Arial" w:hAnsi="Arial" w:cs="Arial"/>
          <w:sz w:val="20"/>
          <w:szCs w:val="20"/>
        </w:rPr>
        <w:t> místům plnění – budovám objednatele</w:t>
      </w:r>
      <w:r w:rsidRPr="009F31C9">
        <w:rPr>
          <w:rStyle w:val="FontStyle20"/>
          <w:rFonts w:ascii="Arial" w:hAnsi="Arial" w:cs="Arial"/>
          <w:sz w:val="20"/>
          <w:szCs w:val="20"/>
        </w:rPr>
        <w:t xml:space="preserve">, případně klíče potřebné pro výkon </w:t>
      </w:r>
      <w:r w:rsidR="00DA50D1" w:rsidRPr="009F31C9">
        <w:rPr>
          <w:rStyle w:val="FontStyle20"/>
          <w:rFonts w:ascii="Arial" w:hAnsi="Arial" w:cs="Arial"/>
          <w:sz w:val="20"/>
          <w:szCs w:val="20"/>
        </w:rPr>
        <w:t xml:space="preserve">plnění </w:t>
      </w:r>
      <w:r w:rsidR="005409F5">
        <w:rPr>
          <w:rStyle w:val="FontStyle20"/>
          <w:rFonts w:ascii="Arial" w:hAnsi="Arial" w:cs="Arial"/>
          <w:sz w:val="20"/>
          <w:szCs w:val="20"/>
        </w:rPr>
        <w:t>služeb</w:t>
      </w:r>
      <w:r w:rsidRPr="009F31C9">
        <w:rPr>
          <w:rStyle w:val="FontStyle20"/>
          <w:rFonts w:ascii="Arial" w:hAnsi="Arial" w:cs="Arial"/>
          <w:sz w:val="20"/>
          <w:szCs w:val="20"/>
        </w:rPr>
        <w:t>,</w:t>
      </w:r>
    </w:p>
    <w:p w14:paraId="3EF62760" w14:textId="77777777" w:rsidR="00DA67F0"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lastRenderedPageBreak/>
        <w:t xml:space="preserve">koordinovat ve spolupráci s </w:t>
      </w:r>
      <w:r w:rsidR="00DA50D1" w:rsidRPr="009F31C9">
        <w:rPr>
          <w:rStyle w:val="FontStyle20"/>
          <w:rFonts w:ascii="Arial" w:hAnsi="Arial" w:cs="Arial"/>
          <w:sz w:val="20"/>
          <w:szCs w:val="20"/>
        </w:rPr>
        <w:t>poskytovatelem</w:t>
      </w:r>
      <w:r w:rsidRPr="009F31C9">
        <w:rPr>
          <w:rStyle w:val="FontStyle20"/>
          <w:rFonts w:ascii="Arial" w:hAnsi="Arial" w:cs="Arial"/>
          <w:sz w:val="20"/>
          <w:szCs w:val="20"/>
        </w:rPr>
        <w:t xml:space="preserve"> opatření k zajištění bezpečného, nezávadného </w:t>
      </w:r>
      <w:r w:rsidR="00A045CD">
        <w:rPr>
          <w:rStyle w:val="FontStyle20"/>
          <w:rFonts w:ascii="Arial" w:hAnsi="Arial" w:cs="Arial"/>
          <w:sz w:val="20"/>
          <w:szCs w:val="20"/>
        </w:rPr>
        <w:br/>
      </w:r>
      <w:r w:rsidRPr="009F31C9">
        <w:rPr>
          <w:rStyle w:val="FontStyle20"/>
          <w:rFonts w:ascii="Arial" w:hAnsi="Arial" w:cs="Arial"/>
          <w:sz w:val="20"/>
          <w:szCs w:val="20"/>
        </w:rPr>
        <w:t xml:space="preserve">a zdraví neohrožujícího pracovního prostředí v místech </w:t>
      </w:r>
      <w:r w:rsidR="00DA50D1" w:rsidRPr="009F31C9">
        <w:rPr>
          <w:rStyle w:val="FontStyle20"/>
          <w:rFonts w:ascii="Arial" w:hAnsi="Arial" w:cs="Arial"/>
          <w:sz w:val="20"/>
          <w:szCs w:val="20"/>
        </w:rPr>
        <w:t>plnění smlouvy</w:t>
      </w:r>
      <w:r w:rsidRPr="009F31C9">
        <w:rPr>
          <w:rStyle w:val="FontStyle20"/>
          <w:rFonts w:ascii="Arial" w:hAnsi="Arial" w:cs="Arial"/>
          <w:sz w:val="20"/>
          <w:szCs w:val="20"/>
        </w:rPr>
        <w:t>,</w:t>
      </w:r>
    </w:p>
    <w:p w14:paraId="045168D8"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poskytnout </w:t>
      </w:r>
      <w:r w:rsidR="00085736" w:rsidRPr="009F31C9">
        <w:rPr>
          <w:rStyle w:val="FontStyle20"/>
          <w:rFonts w:ascii="Arial" w:hAnsi="Arial" w:cs="Arial"/>
          <w:sz w:val="20"/>
          <w:szCs w:val="20"/>
        </w:rPr>
        <w:t>poskytovateli</w:t>
      </w:r>
      <w:r w:rsidRPr="009F31C9">
        <w:rPr>
          <w:rStyle w:val="FontStyle20"/>
          <w:rFonts w:ascii="Arial" w:hAnsi="Arial" w:cs="Arial"/>
          <w:sz w:val="20"/>
          <w:szCs w:val="20"/>
        </w:rPr>
        <w:t xml:space="preserve"> kompletní materiály pro proškolení pracovníků z protipožárních </w:t>
      </w:r>
      <w:r w:rsidR="00A045CD">
        <w:rPr>
          <w:rStyle w:val="FontStyle20"/>
          <w:rFonts w:ascii="Arial" w:hAnsi="Arial" w:cs="Arial"/>
          <w:sz w:val="20"/>
          <w:szCs w:val="20"/>
        </w:rPr>
        <w:br/>
      </w:r>
      <w:r w:rsidRPr="009F31C9">
        <w:rPr>
          <w:rStyle w:val="FontStyle20"/>
          <w:rFonts w:ascii="Arial" w:hAnsi="Arial" w:cs="Arial"/>
          <w:sz w:val="20"/>
          <w:szCs w:val="20"/>
        </w:rPr>
        <w:t xml:space="preserve">a bezpečnostních </w:t>
      </w:r>
      <w:r w:rsidR="005409F5">
        <w:rPr>
          <w:rStyle w:val="FontStyle20"/>
          <w:rFonts w:ascii="Arial" w:hAnsi="Arial" w:cs="Arial"/>
          <w:sz w:val="20"/>
          <w:szCs w:val="20"/>
        </w:rPr>
        <w:t>předpisů</w:t>
      </w:r>
      <w:r w:rsidRPr="009F31C9">
        <w:rPr>
          <w:rStyle w:val="FontStyle20"/>
          <w:rFonts w:ascii="Arial" w:hAnsi="Arial" w:cs="Arial"/>
          <w:sz w:val="20"/>
          <w:szCs w:val="20"/>
        </w:rPr>
        <w:t xml:space="preserve"> platných pro </w:t>
      </w:r>
      <w:r w:rsidR="005409F5">
        <w:rPr>
          <w:rStyle w:val="FontStyle20"/>
          <w:rFonts w:ascii="Arial" w:hAnsi="Arial" w:cs="Arial"/>
          <w:sz w:val="20"/>
          <w:szCs w:val="20"/>
        </w:rPr>
        <w:t>budovy</w:t>
      </w:r>
      <w:r w:rsidRPr="009F31C9">
        <w:rPr>
          <w:rStyle w:val="FontStyle20"/>
          <w:rFonts w:ascii="Arial" w:hAnsi="Arial" w:cs="Arial"/>
          <w:sz w:val="20"/>
          <w:szCs w:val="20"/>
        </w:rPr>
        <w:t xml:space="preserve"> objednatele, v nichž bude </w:t>
      </w:r>
      <w:r w:rsidR="00085736" w:rsidRPr="009F31C9">
        <w:rPr>
          <w:rStyle w:val="FontStyle20"/>
          <w:rFonts w:ascii="Arial" w:hAnsi="Arial" w:cs="Arial"/>
          <w:sz w:val="20"/>
          <w:szCs w:val="20"/>
        </w:rPr>
        <w:t xml:space="preserve">poskytovateli </w:t>
      </w:r>
      <w:r w:rsidRPr="009F31C9">
        <w:rPr>
          <w:rStyle w:val="FontStyle20"/>
          <w:rFonts w:ascii="Arial" w:hAnsi="Arial" w:cs="Arial"/>
          <w:sz w:val="20"/>
          <w:szCs w:val="20"/>
        </w:rPr>
        <w:t>poskytovat služby,</w:t>
      </w:r>
    </w:p>
    <w:p w14:paraId="422FC736"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v případě, že v objektu objednatele jsou nainstalovány atypické materiály, kterých se dotýká přímo předmět smlouvy, vyžadující zvláštní postup, předat </w:t>
      </w:r>
      <w:r w:rsidR="00085736" w:rsidRPr="009F31C9">
        <w:rPr>
          <w:rStyle w:val="FontStyle20"/>
          <w:rFonts w:ascii="Arial" w:hAnsi="Arial" w:cs="Arial"/>
          <w:sz w:val="20"/>
          <w:szCs w:val="20"/>
        </w:rPr>
        <w:t xml:space="preserve">poskytovateli </w:t>
      </w:r>
      <w:r w:rsidRPr="009F31C9">
        <w:rPr>
          <w:rStyle w:val="FontStyle20"/>
          <w:rFonts w:ascii="Arial" w:hAnsi="Arial" w:cs="Arial"/>
          <w:sz w:val="20"/>
          <w:szCs w:val="20"/>
        </w:rPr>
        <w:t>potřebný návod, umožňující poskytování služeb,</w:t>
      </w:r>
    </w:p>
    <w:p w14:paraId="3DFA4AEB"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poskytnout </w:t>
      </w:r>
      <w:r w:rsidR="00085736" w:rsidRPr="009F31C9">
        <w:rPr>
          <w:rStyle w:val="FontStyle20"/>
          <w:rFonts w:ascii="Arial" w:hAnsi="Arial" w:cs="Arial"/>
          <w:sz w:val="20"/>
          <w:szCs w:val="20"/>
        </w:rPr>
        <w:t xml:space="preserve">poskytovateli </w:t>
      </w:r>
      <w:r w:rsidRPr="009F31C9">
        <w:rPr>
          <w:rStyle w:val="FontStyle20"/>
          <w:rFonts w:ascii="Arial" w:hAnsi="Arial" w:cs="Arial"/>
          <w:sz w:val="20"/>
          <w:szCs w:val="20"/>
        </w:rPr>
        <w:t>v nezbytném rozsahu vodu a elektrickou energii pro provádění sjednaných služeb a prací,</w:t>
      </w:r>
    </w:p>
    <w:p w14:paraId="4618ED37"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umožnit přístup do uklízených prostor, přístup k mís</w:t>
      </w:r>
      <w:r w:rsidR="00F57DDF">
        <w:rPr>
          <w:rStyle w:val="FontStyle20"/>
          <w:rFonts w:ascii="Arial" w:hAnsi="Arial" w:cs="Arial"/>
          <w:sz w:val="20"/>
          <w:szCs w:val="20"/>
        </w:rPr>
        <w:t>tům vypouštění odpadních vod do </w:t>
      </w:r>
      <w:r w:rsidRPr="009F31C9">
        <w:rPr>
          <w:rStyle w:val="FontStyle20"/>
          <w:rFonts w:ascii="Arial" w:hAnsi="Arial" w:cs="Arial"/>
          <w:sz w:val="20"/>
          <w:szCs w:val="20"/>
        </w:rPr>
        <w:t>kanalizace, k odběru vody, elektrické energie, místům určeným k shromažďování odpadu,</w:t>
      </w:r>
    </w:p>
    <w:p w14:paraId="45513AA3" w14:textId="77777777" w:rsidR="00DA67F0" w:rsidRPr="009F31C9" w:rsidRDefault="00DA67F0" w:rsidP="00042A58">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poskytnout bezplatně prostory pro úschovu úklidového materiálu s možností zabezpečení, </w:t>
      </w:r>
      <w:r w:rsidR="00A045CD">
        <w:rPr>
          <w:rStyle w:val="FontStyle20"/>
          <w:rFonts w:ascii="Arial" w:hAnsi="Arial" w:cs="Arial"/>
          <w:sz w:val="20"/>
          <w:szCs w:val="20"/>
        </w:rPr>
        <w:br/>
      </w:r>
      <w:r w:rsidRPr="009F31C9">
        <w:rPr>
          <w:rStyle w:val="FontStyle20"/>
          <w:rFonts w:ascii="Arial" w:hAnsi="Arial" w:cs="Arial"/>
          <w:sz w:val="20"/>
          <w:szCs w:val="20"/>
        </w:rPr>
        <w:t>které pro tento účel předá k termínu zahájení činnosti,</w:t>
      </w:r>
    </w:p>
    <w:p w14:paraId="58434905" w14:textId="77777777" w:rsidR="008864BE" w:rsidRPr="00C353B3" w:rsidRDefault="00DA67F0" w:rsidP="00C353B3">
      <w:pPr>
        <w:pStyle w:val="Style10"/>
        <w:widowControl/>
        <w:numPr>
          <w:ilvl w:val="0"/>
          <w:numId w:val="13"/>
        </w:numPr>
        <w:tabs>
          <w:tab w:val="left" w:pos="854"/>
        </w:tabs>
        <w:spacing w:after="60" w:line="240" w:lineRule="auto"/>
        <w:rPr>
          <w:rStyle w:val="FontStyle20"/>
          <w:rFonts w:ascii="Arial" w:hAnsi="Arial" w:cs="Arial"/>
          <w:sz w:val="20"/>
          <w:szCs w:val="20"/>
        </w:rPr>
      </w:pPr>
      <w:r w:rsidRPr="009F31C9">
        <w:rPr>
          <w:rStyle w:val="FontStyle20"/>
          <w:rFonts w:ascii="Arial" w:hAnsi="Arial" w:cs="Arial"/>
          <w:sz w:val="20"/>
          <w:szCs w:val="20"/>
        </w:rPr>
        <w:t xml:space="preserve">oznámit v předstihu </w:t>
      </w:r>
      <w:r w:rsidR="00085736" w:rsidRPr="009F31C9">
        <w:rPr>
          <w:rStyle w:val="FontStyle20"/>
          <w:rFonts w:ascii="Arial" w:hAnsi="Arial" w:cs="Arial"/>
          <w:sz w:val="20"/>
          <w:szCs w:val="20"/>
        </w:rPr>
        <w:t xml:space="preserve">poskytovateli </w:t>
      </w:r>
      <w:r w:rsidRPr="009F31C9">
        <w:rPr>
          <w:rStyle w:val="FontStyle20"/>
          <w:rFonts w:ascii="Arial" w:hAnsi="Arial" w:cs="Arial"/>
          <w:sz w:val="20"/>
          <w:szCs w:val="20"/>
        </w:rPr>
        <w:t xml:space="preserve">provozní změny, které mají vliv na provádění sjednaných </w:t>
      </w:r>
      <w:r w:rsidR="005409F5">
        <w:rPr>
          <w:rStyle w:val="FontStyle20"/>
          <w:rFonts w:ascii="Arial" w:hAnsi="Arial" w:cs="Arial"/>
          <w:sz w:val="20"/>
          <w:szCs w:val="20"/>
        </w:rPr>
        <w:t>služeb</w:t>
      </w:r>
      <w:r w:rsidRPr="009F31C9">
        <w:rPr>
          <w:rStyle w:val="FontStyle20"/>
          <w:rFonts w:ascii="Arial" w:hAnsi="Arial" w:cs="Arial"/>
          <w:sz w:val="20"/>
          <w:szCs w:val="20"/>
        </w:rPr>
        <w:t>.</w:t>
      </w:r>
    </w:p>
    <w:p w14:paraId="28551B6F" w14:textId="77777777" w:rsidR="00DA50D1" w:rsidRPr="009F31C9" w:rsidRDefault="00DA50D1" w:rsidP="002B6DEF">
      <w:pPr>
        <w:pStyle w:val="Nadpis1"/>
      </w:pPr>
      <w:r w:rsidRPr="009F31C9">
        <w:t>C</w:t>
      </w:r>
      <w:r w:rsidR="00C353B3">
        <w:t>ENA</w:t>
      </w:r>
      <w:r w:rsidRPr="009F31C9">
        <w:t xml:space="preserve"> </w:t>
      </w:r>
      <w:r w:rsidR="00C353B3">
        <w:t>A</w:t>
      </w:r>
      <w:r w:rsidRPr="009F31C9">
        <w:t xml:space="preserve"> </w:t>
      </w:r>
      <w:r w:rsidR="00042A58" w:rsidRPr="009F31C9">
        <w:t>P</w:t>
      </w:r>
      <w:r w:rsidR="00C353B3">
        <w:t>LATEBNÍ PODMÍNKY</w:t>
      </w:r>
    </w:p>
    <w:p w14:paraId="3618CDF1" w14:textId="3336552E" w:rsidR="00D54D8F" w:rsidRDefault="00D54D8F" w:rsidP="00767AC6">
      <w:pPr>
        <w:pStyle w:val="Zkladntextodsazen"/>
        <w:numPr>
          <w:ilvl w:val="0"/>
          <w:numId w:val="12"/>
        </w:numPr>
        <w:tabs>
          <w:tab w:val="clear" w:pos="720"/>
          <w:tab w:val="num" w:pos="360"/>
        </w:tabs>
        <w:spacing w:after="60"/>
        <w:ind w:left="360"/>
        <w:jc w:val="both"/>
        <w:rPr>
          <w:rFonts w:ascii="Arial" w:hAnsi="Arial" w:cs="Arial"/>
        </w:rPr>
      </w:pPr>
      <w:r>
        <w:rPr>
          <w:rFonts w:ascii="Arial" w:hAnsi="Arial" w:cs="Arial"/>
        </w:rPr>
        <w:t xml:space="preserve">Odměna Poskytovatele za 1 člověkohodinu úklidu dle této Smlouvy činí: </w:t>
      </w:r>
    </w:p>
    <w:p w14:paraId="01CB3A98" w14:textId="4D0FEB33" w:rsidR="00D45E02" w:rsidRPr="006A1060" w:rsidRDefault="00D45E02" w:rsidP="00D45E02">
      <w:pPr>
        <w:pStyle w:val="Zkladntextodsazen"/>
        <w:tabs>
          <w:tab w:val="num" w:pos="1985"/>
          <w:tab w:val="right" w:pos="6804"/>
        </w:tabs>
        <w:spacing w:after="60"/>
        <w:ind w:left="360" w:hanging="360"/>
        <w:rPr>
          <w:rFonts w:ascii="Arial" w:hAnsi="Arial" w:cs="Arial"/>
          <w:b/>
        </w:rPr>
      </w:pPr>
      <w:r>
        <w:rPr>
          <w:rFonts w:ascii="Arial" w:hAnsi="Arial" w:cs="Arial"/>
          <w:b/>
        </w:rPr>
        <w:t xml:space="preserve">                                    </w:t>
      </w:r>
      <w:r w:rsidRPr="006A1060">
        <w:rPr>
          <w:rFonts w:ascii="Arial" w:hAnsi="Arial" w:cs="Arial"/>
          <w:b/>
        </w:rPr>
        <w:t>cena bez DPH</w:t>
      </w:r>
      <w:r>
        <w:rPr>
          <w:rFonts w:ascii="Arial" w:hAnsi="Arial" w:cs="Arial"/>
          <w:b/>
        </w:rPr>
        <w:tab/>
      </w:r>
      <w:sdt>
        <w:sdtPr>
          <w:rPr>
            <w:rFonts w:ascii="Arial" w:hAnsi="Arial" w:cs="Arial"/>
            <w:b/>
          </w:rPr>
          <w:id w:val="1816608086"/>
          <w:placeholder>
            <w:docPart w:val="71624CE66D194F6A90FFB527313F3731"/>
          </w:placeholder>
        </w:sdtPr>
        <w:sdtEndPr>
          <w:rPr>
            <w:b w:val="0"/>
            <w:highlight w:val="yellow"/>
          </w:rPr>
        </w:sdtEndPr>
        <w:sdtContent>
          <w:r w:rsidRPr="00A82FC1">
            <w:rPr>
              <w:rFonts w:ascii="Arial" w:hAnsi="Arial" w:cs="Arial"/>
              <w:highlight w:val="yellow"/>
            </w:rPr>
            <w:t xml:space="preserve">DOPLNÍ </w:t>
          </w:r>
          <w:r>
            <w:rPr>
              <w:rFonts w:ascii="Arial" w:hAnsi="Arial" w:cs="Arial"/>
              <w:highlight w:val="yellow"/>
            </w:rPr>
            <w:t>P</w:t>
          </w:r>
          <w:r w:rsidRPr="00A82FC1">
            <w:rPr>
              <w:rFonts w:ascii="Arial" w:hAnsi="Arial" w:cs="Arial"/>
              <w:highlight w:val="yellow"/>
            </w:rPr>
            <w:t>O</w:t>
          </w:r>
          <w:r>
            <w:rPr>
              <w:rFonts w:ascii="Arial" w:hAnsi="Arial" w:cs="Arial"/>
              <w:highlight w:val="yellow"/>
            </w:rPr>
            <w:t>SKYTOV</w:t>
          </w:r>
          <w:r w:rsidRPr="00A82FC1">
            <w:rPr>
              <w:rFonts w:ascii="Arial" w:hAnsi="Arial" w:cs="Arial"/>
              <w:highlight w:val="yellow"/>
            </w:rPr>
            <w:t>ATEL</w:t>
          </w:r>
        </w:sdtContent>
      </w:sdt>
      <w:r w:rsidRPr="006A1060">
        <w:rPr>
          <w:rFonts w:ascii="Arial" w:hAnsi="Arial" w:cs="Arial"/>
          <w:b/>
        </w:rPr>
        <w:t xml:space="preserve"> Kč  </w:t>
      </w:r>
    </w:p>
    <w:p w14:paraId="6C937E28" w14:textId="77777777" w:rsidR="00D45E02" w:rsidRPr="006A1060" w:rsidRDefault="00D45E02" w:rsidP="00D45E02">
      <w:pPr>
        <w:pStyle w:val="odsazen"/>
        <w:tabs>
          <w:tab w:val="num" w:pos="1985"/>
          <w:tab w:val="right" w:pos="6804"/>
        </w:tabs>
        <w:spacing w:before="0" w:after="60"/>
        <w:ind w:left="360" w:hanging="360"/>
        <w:jc w:val="left"/>
        <w:rPr>
          <w:rFonts w:cs="Arial"/>
          <w:b/>
          <w:lang w:val="cs-CZ"/>
        </w:rPr>
      </w:pPr>
      <w:r w:rsidRPr="006A1060">
        <w:rPr>
          <w:rFonts w:cs="Arial"/>
          <w:b/>
          <w:lang w:val="cs-CZ"/>
        </w:rPr>
        <w:tab/>
      </w:r>
      <w:r w:rsidRPr="006A1060">
        <w:rPr>
          <w:rFonts w:cs="Arial"/>
          <w:b/>
          <w:lang w:val="cs-CZ"/>
        </w:rPr>
        <w:tab/>
        <w:t xml:space="preserve">21% sazba DPH </w:t>
      </w:r>
      <w:r w:rsidRPr="006A1060">
        <w:rPr>
          <w:rFonts w:cs="Arial"/>
          <w:b/>
          <w:lang w:val="cs-CZ"/>
        </w:rPr>
        <w:tab/>
      </w:r>
      <w:sdt>
        <w:sdtPr>
          <w:rPr>
            <w:rFonts w:cs="Arial"/>
            <w:b/>
            <w:lang w:val="cs-CZ"/>
          </w:rPr>
          <w:id w:val="-1403676838"/>
          <w:placeholder>
            <w:docPart w:val="71624CE66D194F6A90FFB527313F3731"/>
          </w:placeholder>
        </w:sdtPr>
        <w:sdtEndPr>
          <w:rPr>
            <w:b w:val="0"/>
            <w:highlight w:val="yellow"/>
          </w:rPr>
        </w:sdtEndPr>
        <w:sdtContent>
          <w:r w:rsidRPr="005B1452">
            <w:rPr>
              <w:rFonts w:cs="Arial"/>
              <w:highlight w:val="yellow"/>
              <w:lang w:val="cs-CZ"/>
            </w:rPr>
            <w:t>DOPLNÍ POSKYTOVATEL</w:t>
          </w:r>
        </w:sdtContent>
      </w:sdt>
      <w:r w:rsidRPr="006A1060">
        <w:rPr>
          <w:rFonts w:cs="Arial"/>
          <w:b/>
          <w:lang w:val="cs-CZ"/>
        </w:rPr>
        <w:t xml:space="preserve"> Kč </w:t>
      </w:r>
    </w:p>
    <w:p w14:paraId="715BB36D" w14:textId="77777777" w:rsidR="00D45E02" w:rsidRDefault="00D45E02" w:rsidP="00D45E02">
      <w:pPr>
        <w:pStyle w:val="Odstavecseseznamem"/>
        <w:tabs>
          <w:tab w:val="num" w:pos="1985"/>
          <w:tab w:val="right" w:pos="6804"/>
        </w:tabs>
        <w:spacing w:after="60"/>
        <w:ind w:left="426"/>
        <w:contextualSpacing w:val="0"/>
        <w:rPr>
          <w:rFonts w:cs="Arial"/>
          <w:szCs w:val="20"/>
        </w:rPr>
      </w:pPr>
      <w:r w:rsidRPr="006A1060">
        <w:rPr>
          <w:rFonts w:cs="Arial"/>
          <w:b/>
          <w:szCs w:val="20"/>
        </w:rPr>
        <w:tab/>
        <w:t>cena včetně DPH</w:t>
      </w:r>
      <w:r>
        <w:rPr>
          <w:rFonts w:cs="Arial"/>
          <w:b/>
          <w:szCs w:val="20"/>
        </w:rPr>
        <w:tab/>
      </w:r>
      <w:sdt>
        <w:sdtPr>
          <w:rPr>
            <w:rFonts w:cs="Arial"/>
            <w:b/>
            <w:szCs w:val="20"/>
          </w:rPr>
          <w:id w:val="-913157128"/>
          <w:placeholder>
            <w:docPart w:val="71624CE66D194F6A90FFB527313F3731"/>
          </w:placeholder>
        </w:sdtPr>
        <w:sdtEndPr>
          <w:rPr>
            <w:b w:val="0"/>
            <w:highlight w:val="yellow"/>
          </w:rPr>
        </w:sdtEndPr>
        <w:sdtContent>
          <w:r w:rsidRPr="00A82FC1">
            <w:rPr>
              <w:rFonts w:cs="Arial"/>
              <w:szCs w:val="20"/>
              <w:highlight w:val="yellow"/>
            </w:rPr>
            <w:t xml:space="preserve">DOPLNÍ </w:t>
          </w:r>
          <w:r w:rsidRPr="005B1452">
            <w:rPr>
              <w:rFonts w:cs="Arial"/>
              <w:szCs w:val="20"/>
              <w:highlight w:val="yellow"/>
            </w:rPr>
            <w:t>POSKYTOVATEL</w:t>
          </w:r>
        </w:sdtContent>
      </w:sdt>
      <w:r w:rsidRPr="006A1060">
        <w:rPr>
          <w:rFonts w:cs="Arial"/>
          <w:b/>
          <w:szCs w:val="20"/>
        </w:rPr>
        <w:t xml:space="preserve"> Kč</w:t>
      </w:r>
      <w:r w:rsidRPr="00A82FC1">
        <w:rPr>
          <w:rFonts w:cs="Arial"/>
          <w:szCs w:val="20"/>
        </w:rPr>
        <w:t xml:space="preserve"> </w:t>
      </w:r>
    </w:p>
    <w:p w14:paraId="65FF46EB" w14:textId="43160CE6" w:rsidR="00D45E02" w:rsidRPr="00A82FC1" w:rsidRDefault="00D45E02" w:rsidP="00D45E02">
      <w:pPr>
        <w:pStyle w:val="Odstavecseseznamem"/>
        <w:tabs>
          <w:tab w:val="num" w:pos="1985"/>
          <w:tab w:val="right" w:pos="6804"/>
        </w:tabs>
        <w:spacing w:after="60"/>
        <w:ind w:left="426"/>
        <w:contextualSpacing w:val="0"/>
        <w:jc w:val="both"/>
        <w:rPr>
          <w:rFonts w:cs="Arial"/>
          <w:szCs w:val="20"/>
        </w:rPr>
      </w:pPr>
      <w:r w:rsidRPr="00A82FC1">
        <w:rPr>
          <w:rFonts w:cs="Arial"/>
          <w:szCs w:val="20"/>
        </w:rPr>
        <w:t xml:space="preserve">Výše odměny Poskytovatele za 1 hodinu </w:t>
      </w:r>
      <w:r>
        <w:rPr>
          <w:rFonts w:cs="Arial"/>
          <w:szCs w:val="20"/>
        </w:rPr>
        <w:t>úklidu</w:t>
      </w:r>
      <w:r w:rsidRPr="00A82FC1">
        <w:rPr>
          <w:rFonts w:cs="Arial"/>
          <w:szCs w:val="20"/>
        </w:rPr>
        <w:t xml:space="preserve"> dle této Smlouvy odpovídá součtu mzdových nákladů uvedených v odst. 2 tohoto článku a personálních nákladů uvedených v odst. 3 tohoto článku Smlouvy. Poskytovatel prohlašuje, že výše mzdových a personálních nákladů uvedených v odst. 2 a 3 tohoto článku Smlouvy nebude v průběhu plnění této Smlouvy měněna, vyjma případů v</w:t>
      </w:r>
      <w:r>
        <w:rPr>
          <w:rFonts w:cs="Arial"/>
          <w:szCs w:val="20"/>
        </w:rPr>
        <w:t> </w:t>
      </w:r>
      <w:r w:rsidRPr="00A82FC1">
        <w:rPr>
          <w:rFonts w:cs="Arial"/>
          <w:szCs w:val="20"/>
        </w:rPr>
        <w:t>této Smlouvě uvedených.</w:t>
      </w:r>
    </w:p>
    <w:p w14:paraId="0D509BFC" w14:textId="15C4ACEC" w:rsidR="00D45E02" w:rsidRPr="00A82FC1" w:rsidRDefault="00D45E02" w:rsidP="00D45E02">
      <w:pPr>
        <w:pStyle w:val="Odstavecseseznamem"/>
        <w:numPr>
          <w:ilvl w:val="0"/>
          <w:numId w:val="12"/>
        </w:numPr>
        <w:tabs>
          <w:tab w:val="clear" w:pos="720"/>
          <w:tab w:val="num" w:pos="284"/>
        </w:tabs>
        <w:spacing w:after="60"/>
        <w:ind w:left="426" w:hanging="426"/>
        <w:contextualSpacing w:val="0"/>
        <w:jc w:val="both"/>
        <w:rPr>
          <w:rFonts w:cs="Arial"/>
          <w:szCs w:val="20"/>
        </w:rPr>
      </w:pPr>
      <w:r w:rsidRPr="00A82FC1">
        <w:rPr>
          <w:rFonts w:cs="Arial"/>
          <w:szCs w:val="20"/>
        </w:rPr>
        <w:t xml:space="preserve">   Mzdové náklady na 1 hodinu </w:t>
      </w:r>
      <w:r>
        <w:rPr>
          <w:rFonts w:cs="Arial"/>
          <w:szCs w:val="20"/>
        </w:rPr>
        <w:t>úklidu</w:t>
      </w:r>
      <w:r w:rsidRPr="00A82FC1">
        <w:rPr>
          <w:rFonts w:cs="Arial"/>
          <w:szCs w:val="20"/>
        </w:rPr>
        <w:t xml:space="preserve"> jednoho </w:t>
      </w:r>
      <w:r>
        <w:rPr>
          <w:rFonts w:cs="Arial"/>
          <w:szCs w:val="20"/>
        </w:rPr>
        <w:t>pracovníka</w:t>
      </w:r>
      <w:r w:rsidRPr="00A82FC1">
        <w:rPr>
          <w:rFonts w:cs="Arial"/>
          <w:szCs w:val="20"/>
        </w:rPr>
        <w:t xml:space="preserve"> dle této Smlouvy bez DPH činí </w:t>
      </w:r>
      <w:sdt>
        <w:sdtPr>
          <w:rPr>
            <w:rFonts w:cs="Arial"/>
            <w:szCs w:val="20"/>
          </w:rPr>
          <w:id w:val="-1931500826"/>
          <w:placeholder>
            <w:docPart w:val="71624CE66D194F6A90FFB527313F3731"/>
          </w:placeholder>
        </w:sdtPr>
        <w:sdtEndPr/>
        <w:sdtContent>
          <w:r w:rsidRPr="00A82FC1">
            <w:rPr>
              <w:rFonts w:cs="Arial"/>
              <w:szCs w:val="20"/>
            </w:rPr>
            <w:t>[</w:t>
          </w:r>
          <w:r w:rsidRPr="00A82FC1">
            <w:rPr>
              <w:rFonts w:cs="Arial"/>
              <w:b/>
              <w:szCs w:val="20"/>
              <w:highlight w:val="yellow"/>
            </w:rPr>
            <w:t xml:space="preserve">DOPLNÍ </w:t>
          </w:r>
          <w:r w:rsidRPr="00F866D7">
            <w:rPr>
              <w:rFonts w:cs="Arial"/>
              <w:b/>
              <w:szCs w:val="20"/>
              <w:highlight w:val="yellow"/>
            </w:rPr>
            <w:t>POSKYTOVATEL</w:t>
          </w:r>
          <w:r w:rsidRPr="00A82FC1">
            <w:rPr>
              <w:rFonts w:cs="Arial"/>
              <w:szCs w:val="20"/>
            </w:rPr>
            <w:t>]</w:t>
          </w:r>
        </w:sdtContent>
      </w:sdt>
      <w:r w:rsidRPr="00A82FC1">
        <w:rPr>
          <w:rFonts w:cs="Arial"/>
          <w:szCs w:val="20"/>
        </w:rPr>
        <w:t xml:space="preserve"> Kč, výše DPH činí </w:t>
      </w:r>
      <w:sdt>
        <w:sdtPr>
          <w:rPr>
            <w:rFonts w:cs="Arial"/>
            <w:szCs w:val="20"/>
          </w:rPr>
          <w:id w:val="874575025"/>
          <w:placeholder>
            <w:docPart w:val="71624CE66D194F6A90FFB527313F3731"/>
          </w:placeholder>
        </w:sdtPr>
        <w:sdtEndPr/>
        <w:sdtContent>
          <w:r w:rsidRPr="00F866D7">
            <w:rPr>
              <w:rFonts w:cs="Arial"/>
              <w:szCs w:val="20"/>
              <w:highlight w:val="yellow"/>
            </w:rPr>
            <w:t>[DOPLNÍ POSKYTOVATEL</w:t>
          </w:r>
          <w:r w:rsidRPr="00A82FC1">
            <w:rPr>
              <w:rFonts w:cs="Arial"/>
              <w:szCs w:val="20"/>
            </w:rPr>
            <w:t>]</w:t>
          </w:r>
        </w:sdtContent>
      </w:sdt>
      <w:r w:rsidRPr="00A82FC1">
        <w:rPr>
          <w:rFonts w:cs="Arial"/>
          <w:szCs w:val="20"/>
        </w:rPr>
        <w:t xml:space="preserve"> Kč vč. DPH činí </w:t>
      </w:r>
      <w:sdt>
        <w:sdtPr>
          <w:rPr>
            <w:rFonts w:cs="Arial"/>
            <w:szCs w:val="20"/>
          </w:rPr>
          <w:id w:val="988595858"/>
          <w:placeholder>
            <w:docPart w:val="71624CE66D194F6A90FFB527313F3731"/>
          </w:placeholder>
        </w:sdtPr>
        <w:sdtEndPr/>
        <w:sdtContent>
          <w:r w:rsidRPr="00A82FC1">
            <w:rPr>
              <w:rFonts w:cs="Arial"/>
              <w:szCs w:val="20"/>
            </w:rPr>
            <w:t>[</w:t>
          </w:r>
          <w:r w:rsidRPr="00A82FC1">
            <w:rPr>
              <w:rFonts w:cs="Arial"/>
              <w:szCs w:val="20"/>
              <w:highlight w:val="yellow"/>
            </w:rPr>
            <w:t xml:space="preserve">DOPLNÍ </w:t>
          </w:r>
          <w:r w:rsidRPr="00F866D7">
            <w:rPr>
              <w:rFonts w:cs="Arial"/>
              <w:szCs w:val="20"/>
              <w:highlight w:val="yellow"/>
            </w:rPr>
            <w:t>POSKYTOVATEL</w:t>
          </w:r>
          <w:r w:rsidRPr="00A82FC1">
            <w:rPr>
              <w:rFonts w:cs="Arial"/>
              <w:szCs w:val="20"/>
            </w:rPr>
            <w:t>]</w:t>
          </w:r>
        </w:sdtContent>
      </w:sdt>
      <w:r w:rsidRPr="00A82FC1">
        <w:rPr>
          <w:rFonts w:cs="Arial"/>
          <w:szCs w:val="20"/>
        </w:rPr>
        <w:t xml:space="preserve"> Kč. </w:t>
      </w:r>
    </w:p>
    <w:p w14:paraId="687CDAA0" w14:textId="1B16E565" w:rsidR="00D45E02"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A82FC1">
        <w:rPr>
          <w:rFonts w:cs="Arial"/>
          <w:szCs w:val="20"/>
        </w:rPr>
        <w:t xml:space="preserve">Personální náklady (tj. náklady na řízení a kontrolu výkonu práce, vybavení zaměstnanců nutnými OOPP, zajištění pracovně lékařských služeb, nutného </w:t>
      </w:r>
      <w:r>
        <w:rPr>
          <w:rFonts w:cs="Arial"/>
          <w:szCs w:val="20"/>
        </w:rPr>
        <w:t>proškolení</w:t>
      </w:r>
      <w:r w:rsidRPr="00A82FC1">
        <w:rPr>
          <w:rFonts w:cs="Arial"/>
          <w:szCs w:val="20"/>
        </w:rPr>
        <w:t xml:space="preserve">, odborné přípravy, dopravy a dalších nezbytných nákladů související s výkonem </w:t>
      </w:r>
      <w:r>
        <w:rPr>
          <w:rFonts w:cs="Arial"/>
          <w:szCs w:val="20"/>
        </w:rPr>
        <w:t>úklidu</w:t>
      </w:r>
      <w:r w:rsidRPr="00A82FC1">
        <w:rPr>
          <w:rFonts w:cs="Arial"/>
          <w:szCs w:val="20"/>
        </w:rPr>
        <w:t xml:space="preserve"> vč. přiměřeného zisku Poskytovatele) na 1 hodinu </w:t>
      </w:r>
      <w:r>
        <w:rPr>
          <w:rFonts w:cs="Arial"/>
          <w:szCs w:val="20"/>
        </w:rPr>
        <w:t>úklidu pracovníka úklidu</w:t>
      </w:r>
      <w:r w:rsidRPr="00A82FC1">
        <w:rPr>
          <w:rFonts w:cs="Arial"/>
          <w:szCs w:val="20"/>
        </w:rPr>
        <w:t xml:space="preserve"> dle této Smlouvy bez DPH činí </w:t>
      </w:r>
      <w:sdt>
        <w:sdtPr>
          <w:rPr>
            <w:rFonts w:cs="Arial"/>
            <w:b/>
            <w:szCs w:val="20"/>
          </w:rPr>
          <w:id w:val="-1578431936"/>
          <w:placeholder>
            <w:docPart w:val="71624CE66D194F6A90FFB527313F3731"/>
          </w:placeholder>
        </w:sdtPr>
        <w:sdtEndPr/>
        <w:sdtContent>
          <w:r w:rsidRPr="00D575C3">
            <w:rPr>
              <w:rFonts w:cs="Arial"/>
              <w:b/>
              <w:szCs w:val="20"/>
            </w:rPr>
            <w:t>[</w:t>
          </w:r>
          <w:r w:rsidRPr="00D575C3">
            <w:rPr>
              <w:rFonts w:cs="Arial"/>
              <w:b/>
              <w:szCs w:val="20"/>
              <w:highlight w:val="yellow"/>
            </w:rPr>
            <w:t>DOPLNÍ POSKYTOVATEL</w:t>
          </w:r>
          <w:r w:rsidRPr="00D575C3">
            <w:rPr>
              <w:rFonts w:cs="Arial"/>
              <w:b/>
              <w:szCs w:val="20"/>
            </w:rPr>
            <w:t>]</w:t>
          </w:r>
        </w:sdtContent>
      </w:sdt>
      <w:r>
        <w:rPr>
          <w:rFonts w:cs="Arial"/>
          <w:szCs w:val="20"/>
        </w:rPr>
        <w:t xml:space="preserve"> </w:t>
      </w:r>
      <w:r w:rsidRPr="00D575C3">
        <w:rPr>
          <w:rFonts w:cs="Arial"/>
          <w:b/>
          <w:szCs w:val="20"/>
        </w:rPr>
        <w:t>Kč</w:t>
      </w:r>
      <w:r w:rsidRPr="00A82FC1">
        <w:rPr>
          <w:rFonts w:cs="Arial"/>
          <w:szCs w:val="20"/>
        </w:rPr>
        <w:t xml:space="preserve">, výše DPH činí </w:t>
      </w:r>
      <w:sdt>
        <w:sdtPr>
          <w:rPr>
            <w:rFonts w:cs="Arial"/>
            <w:szCs w:val="20"/>
          </w:rPr>
          <w:id w:val="-1900429515"/>
          <w:placeholder>
            <w:docPart w:val="71624CE66D194F6A90FFB527313F3731"/>
          </w:placeholder>
        </w:sdtPr>
        <w:sdtEndPr>
          <w:rPr>
            <w:highlight w:val="yellow"/>
          </w:rPr>
        </w:sdtEndPr>
        <w:sdtContent>
          <w:r w:rsidRPr="00A82FC1">
            <w:rPr>
              <w:rFonts w:cs="Arial"/>
              <w:szCs w:val="20"/>
            </w:rPr>
            <w:t>[</w:t>
          </w:r>
          <w:r w:rsidRPr="00A82FC1">
            <w:rPr>
              <w:rFonts w:cs="Arial"/>
              <w:szCs w:val="20"/>
              <w:highlight w:val="yellow"/>
            </w:rPr>
            <w:t xml:space="preserve">DOPLNÍ </w:t>
          </w:r>
          <w:r w:rsidRPr="009F1F05">
            <w:rPr>
              <w:rFonts w:cs="Arial"/>
              <w:szCs w:val="20"/>
              <w:highlight w:val="yellow"/>
            </w:rPr>
            <w:t>POSKYTOVATEL]</w:t>
          </w:r>
        </w:sdtContent>
      </w:sdt>
      <w:r w:rsidRPr="00A82FC1">
        <w:rPr>
          <w:rFonts w:cs="Arial"/>
          <w:szCs w:val="20"/>
        </w:rPr>
        <w:t xml:space="preserve"> Kč vč. DPH činí </w:t>
      </w:r>
      <w:sdt>
        <w:sdtPr>
          <w:rPr>
            <w:rFonts w:cs="Arial"/>
            <w:szCs w:val="20"/>
          </w:rPr>
          <w:id w:val="-1860047459"/>
          <w:placeholder>
            <w:docPart w:val="71624CE66D194F6A90FFB527313F3731"/>
          </w:placeholder>
        </w:sdtPr>
        <w:sdtEndPr/>
        <w:sdtContent>
          <w:r w:rsidRPr="00A82FC1">
            <w:rPr>
              <w:rFonts w:cs="Arial"/>
              <w:szCs w:val="20"/>
            </w:rPr>
            <w:t>[</w:t>
          </w:r>
          <w:r w:rsidRPr="00A82FC1">
            <w:rPr>
              <w:rFonts w:cs="Arial"/>
              <w:szCs w:val="20"/>
              <w:highlight w:val="yellow"/>
            </w:rPr>
            <w:t xml:space="preserve">DOPLNÍ </w:t>
          </w:r>
          <w:r w:rsidRPr="009F1F05">
            <w:rPr>
              <w:rFonts w:cs="Arial"/>
              <w:szCs w:val="20"/>
              <w:highlight w:val="yellow"/>
            </w:rPr>
            <w:t>POSKYTOVATEL</w:t>
          </w:r>
          <w:r w:rsidRPr="00A82FC1">
            <w:rPr>
              <w:rFonts w:cs="Arial"/>
              <w:szCs w:val="20"/>
            </w:rPr>
            <w:t>]</w:t>
          </w:r>
        </w:sdtContent>
      </w:sdt>
      <w:r w:rsidRPr="00A82FC1">
        <w:rPr>
          <w:rFonts w:cs="Arial"/>
          <w:szCs w:val="20"/>
        </w:rPr>
        <w:t xml:space="preserve"> Kč. </w:t>
      </w:r>
    </w:p>
    <w:p w14:paraId="18DC224A" w14:textId="77777777" w:rsidR="00D45E02" w:rsidRPr="000C7642"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0C7642">
        <w:rPr>
          <w:rFonts w:cs="Arial"/>
          <w:szCs w:val="20"/>
        </w:rPr>
        <w:t>Poskytovatel prohlašuje, že odměny za plnění dle této Smlouvy jsou stanoveny správně a dostatečně. Poskytovatel dále prohlašuje, že odměny zahrnují veškeré mzdové (s ohledem na platné pracovněprávní předpisy) a personální náklady nezbytné pro řádné poskytování plnění dle této Smlouvy.</w:t>
      </w:r>
    </w:p>
    <w:p w14:paraId="501C3584" w14:textId="77777777" w:rsidR="00D45E02" w:rsidRPr="000C7642"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0C7642">
        <w:rPr>
          <w:rFonts w:cs="Arial"/>
          <w:szCs w:val="20"/>
        </w:rPr>
        <w:t>Poskytovatel prohlašuje, že před uzavřením této Smlouvy přezkoumal a prověřil možnosti a podmínky poskytnutí plnění dle této Smlouvy a potvrzuje, že jej lze za odměny ve stanovené výši a za stanovených podmínek poskytnout tak, aby plnilo objednatelem požadovaný účel. Poskytovatel tímto na sebe přebírá nebezpečí změny okolností ve smyslu § 1765 odst. 2 Občanského zákoníku.</w:t>
      </w:r>
    </w:p>
    <w:p w14:paraId="653DF17A" w14:textId="586B1015" w:rsidR="00D45E02"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0C7642">
        <w:rPr>
          <w:rFonts w:cs="Arial"/>
          <w:szCs w:val="20"/>
        </w:rPr>
        <w:t>Výše odměn uvedená v odst. 2 a odst. 3 tohoto článku Smlouvy je stanovena jako nejvýše přípustná a nepřekročitelná po celou dobu plnění této Smlouvy, vyjma případu</w:t>
      </w:r>
      <w:r w:rsidRPr="00A82FC1">
        <w:rPr>
          <w:rFonts w:cs="Arial"/>
          <w:szCs w:val="20"/>
        </w:rPr>
        <w:t xml:space="preserve"> nárůstu </w:t>
      </w:r>
      <w:r>
        <w:rPr>
          <w:rFonts w:cs="Arial"/>
          <w:szCs w:val="20"/>
        </w:rPr>
        <w:t>minimální</w:t>
      </w:r>
      <w:r w:rsidRPr="00A82FC1">
        <w:rPr>
          <w:rFonts w:cs="Arial"/>
          <w:szCs w:val="20"/>
        </w:rPr>
        <w:t xml:space="preserve"> mzdy stanovené obecně závaznými právními předpisy. V takovém případě lze přistoupit k zvýšení ceny (mzdových nákladů) ve stejném poměru, v jakém došlo k nárůstu </w:t>
      </w:r>
      <w:r>
        <w:rPr>
          <w:rFonts w:cs="Arial"/>
          <w:szCs w:val="20"/>
        </w:rPr>
        <w:t>minimální</w:t>
      </w:r>
      <w:r w:rsidRPr="00A82FC1">
        <w:rPr>
          <w:rFonts w:cs="Arial"/>
          <w:szCs w:val="20"/>
        </w:rPr>
        <w:t xml:space="preserve"> mzdy. Lze tak učinit pouze po vzájemné dohodě obou smluvních stran, a to pouze v rozsahu, v jakém Poskytovatel prokáže dopad nárůstu </w:t>
      </w:r>
      <w:r>
        <w:rPr>
          <w:rFonts w:cs="Arial"/>
          <w:szCs w:val="20"/>
        </w:rPr>
        <w:t>minimální</w:t>
      </w:r>
      <w:r w:rsidRPr="00A82FC1">
        <w:rPr>
          <w:rFonts w:cs="Arial"/>
          <w:szCs w:val="20"/>
        </w:rPr>
        <w:t xml:space="preserve"> mzdy na mzdové náklady a související povinné sociální a zdravotní odvody </w:t>
      </w:r>
      <w:r>
        <w:rPr>
          <w:rFonts w:cs="Arial"/>
          <w:szCs w:val="20"/>
        </w:rPr>
        <w:t>pracovníků úklidu</w:t>
      </w:r>
      <w:r w:rsidRPr="00A82FC1">
        <w:rPr>
          <w:rFonts w:cs="Arial"/>
          <w:szCs w:val="20"/>
        </w:rPr>
        <w:t>, kteří jsou v</w:t>
      </w:r>
      <w:r>
        <w:rPr>
          <w:rFonts w:cs="Arial"/>
          <w:szCs w:val="20"/>
        </w:rPr>
        <w:t> pracovně-právním</w:t>
      </w:r>
      <w:r w:rsidRPr="00A82FC1">
        <w:rPr>
          <w:rFonts w:cs="Arial"/>
          <w:szCs w:val="20"/>
        </w:rPr>
        <w:t xml:space="preserve"> poměru k Poskytovateli a podílejí se na poskytování služeb dle této Smlouvy.</w:t>
      </w:r>
    </w:p>
    <w:p w14:paraId="1465BE13" w14:textId="1E54DEE8" w:rsidR="00D45E02"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EA76AD">
        <w:rPr>
          <w:rFonts w:cs="Arial"/>
          <w:szCs w:val="20"/>
        </w:rPr>
        <w:t>Smluvní strany si sjednávají inflační doložku, na jejímž základě je poskytovatel oprávněn jednostranně požadovat zvýšení personálních nákladů (odst. 3 tohoto článku Smlouvy) z důvodu inflace, každoročně</w:t>
      </w:r>
      <w:r w:rsidRPr="00EA76AD">
        <w:rPr>
          <w:rFonts w:cs="Arial"/>
          <w:i/>
          <w:iCs/>
          <w:szCs w:val="20"/>
        </w:rPr>
        <w:t xml:space="preserve">, </w:t>
      </w:r>
      <w:r w:rsidRPr="00EA76AD">
        <w:rPr>
          <w:rFonts w:cs="Arial"/>
          <w:szCs w:val="20"/>
        </w:rPr>
        <w:t>vždy k 1. lednu příslušného roku (počínaje 1. lednem 202</w:t>
      </w:r>
      <w:r w:rsidR="00A730E5">
        <w:rPr>
          <w:rFonts w:cs="Arial"/>
          <w:szCs w:val="20"/>
        </w:rPr>
        <w:t>6</w:t>
      </w:r>
      <w:r w:rsidRPr="00EA76AD">
        <w:rPr>
          <w:rFonts w:cs="Arial"/>
          <w:szCs w:val="20"/>
        </w:rPr>
        <w:t>) o míru inflace vyjádřenou přírůstkem průměrného ročního indexu spotřebitelských cen za uplynulý kalendářní rok, vyhlášenou Českým statistickým úřadem. Inflační doložku lze využít, pokud průměrný roční</w:t>
      </w:r>
      <w:r>
        <w:rPr>
          <w:rFonts w:cs="Arial"/>
          <w:szCs w:val="20"/>
        </w:rPr>
        <w:t xml:space="preserve"> </w:t>
      </w:r>
      <w:r w:rsidRPr="00EA76AD">
        <w:rPr>
          <w:rFonts w:cs="Arial"/>
          <w:szCs w:val="20"/>
        </w:rPr>
        <w:t xml:space="preserve">index spotřebitelských cen vzroste o více než </w:t>
      </w:r>
      <w:r w:rsidR="007D4A25">
        <w:rPr>
          <w:rFonts w:cs="Arial"/>
          <w:szCs w:val="20"/>
        </w:rPr>
        <w:t>2</w:t>
      </w:r>
      <w:r w:rsidR="007D4A25" w:rsidRPr="00EA76AD">
        <w:rPr>
          <w:rFonts w:cs="Arial"/>
          <w:szCs w:val="20"/>
        </w:rPr>
        <w:t xml:space="preserve"> </w:t>
      </w:r>
      <w:r w:rsidRPr="00EA76AD">
        <w:rPr>
          <w:rFonts w:cs="Arial"/>
          <w:szCs w:val="20"/>
        </w:rPr>
        <w:t>%</w:t>
      </w:r>
      <w:r>
        <w:rPr>
          <w:rFonts w:cs="Arial"/>
          <w:szCs w:val="20"/>
        </w:rPr>
        <w:t>.</w:t>
      </w:r>
    </w:p>
    <w:p w14:paraId="6F271D81" w14:textId="53AD517D" w:rsidR="003641B8" w:rsidRPr="00EA76AD" w:rsidRDefault="003641B8"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Pr>
          <w:rFonts w:cs="Arial"/>
          <w:szCs w:val="20"/>
        </w:rPr>
        <w:lastRenderedPageBreak/>
        <w:t xml:space="preserve">Smluvní strany si sjednávají inflační doložku, na jejímž základě je poskytovatel oprávněn jednostranně požadovat zvýšení ceny </w:t>
      </w:r>
      <w:r w:rsidR="00A730E5">
        <w:rPr>
          <w:rFonts w:cs="Arial"/>
          <w:szCs w:val="20"/>
        </w:rPr>
        <w:t xml:space="preserve">za sezónní práce fakturované zvlášť podle </w:t>
      </w:r>
      <w:r w:rsidR="00A730E5" w:rsidRPr="00671996">
        <w:rPr>
          <w:rFonts w:cs="Arial"/>
          <w:szCs w:val="20"/>
        </w:rPr>
        <w:t>Přílohy smlouvy 2</w:t>
      </w:r>
      <w:r w:rsidR="004F0FC6" w:rsidRPr="00671996">
        <w:rPr>
          <w:rFonts w:cs="Arial"/>
          <w:szCs w:val="20"/>
        </w:rPr>
        <w:t>b</w:t>
      </w:r>
      <w:r w:rsidR="00A730E5">
        <w:rPr>
          <w:rFonts w:cs="Arial"/>
          <w:szCs w:val="20"/>
        </w:rPr>
        <w:t xml:space="preserve"> </w:t>
      </w:r>
      <w:r w:rsidR="004F0FC6">
        <w:rPr>
          <w:rFonts w:cs="Arial"/>
          <w:szCs w:val="20"/>
        </w:rPr>
        <w:t xml:space="preserve">Harmonogram úklidových </w:t>
      </w:r>
      <w:r w:rsidR="004C3D6D">
        <w:rPr>
          <w:rFonts w:cs="Arial"/>
          <w:szCs w:val="20"/>
        </w:rPr>
        <w:t xml:space="preserve">služeb </w:t>
      </w:r>
      <w:r w:rsidR="00A730E5">
        <w:rPr>
          <w:rFonts w:cs="Arial"/>
          <w:szCs w:val="20"/>
        </w:rPr>
        <w:t xml:space="preserve">ve čtvrtletním a ročním režimu z důvodu inflace, každoročně, vždy k 1. lednu příslušného roku (počínaje 1. lednem 2026) o míru inflace vyjádřenou přírůstkem průměrného ročního indexu spotřebitelských cen za uplynulý kalendářní rok, vyhlášenou Českým statistickým úřadem. Inflační doložku lze využít, pokud průměrný roční index spotřebitelských cen vzroste o více než </w:t>
      </w:r>
      <w:r w:rsidR="007D4A25">
        <w:rPr>
          <w:rFonts w:cs="Arial"/>
          <w:szCs w:val="20"/>
        </w:rPr>
        <w:t xml:space="preserve">2 </w:t>
      </w:r>
      <w:r w:rsidR="00A730E5">
        <w:rPr>
          <w:rFonts w:cs="Arial"/>
          <w:szCs w:val="20"/>
        </w:rPr>
        <w:t>%.</w:t>
      </w:r>
    </w:p>
    <w:p w14:paraId="1E398FD5" w14:textId="77777777" w:rsidR="00D45E02" w:rsidRPr="00A82FC1"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A82FC1">
        <w:rPr>
          <w:rFonts w:cs="Arial"/>
          <w:szCs w:val="20"/>
        </w:rPr>
        <w:t xml:space="preserve">Objednatel je povinen odměnu hradit na základě daňových dokladů vystavovaných Poskytovatelem vždy za předchozí kalendářní měsíc na základě odsouhlaseného výkazu rozsahu poskytnutých služeb kontaktní osobou Objednatele ve věcech realizace předmětu této Smlouvy včetně kontrol na místě. </w:t>
      </w:r>
    </w:p>
    <w:p w14:paraId="214FA94F" w14:textId="77777777" w:rsidR="00D45E02" w:rsidRPr="00A82FC1" w:rsidRDefault="00D45E02" w:rsidP="00D45E02">
      <w:pPr>
        <w:pStyle w:val="Odstavecseseznamem"/>
        <w:numPr>
          <w:ilvl w:val="0"/>
          <w:numId w:val="12"/>
        </w:numPr>
        <w:tabs>
          <w:tab w:val="clear" w:pos="720"/>
        </w:tabs>
        <w:spacing w:after="60"/>
        <w:ind w:left="426" w:hanging="426"/>
        <w:contextualSpacing w:val="0"/>
        <w:jc w:val="both"/>
        <w:rPr>
          <w:rFonts w:cs="Arial"/>
          <w:szCs w:val="20"/>
        </w:rPr>
      </w:pPr>
      <w:r w:rsidRPr="00A82FC1">
        <w:rPr>
          <w:rFonts w:cs="Arial"/>
          <w:szCs w:val="20"/>
        </w:rPr>
        <w:t>Poskytovatel je povinen daňový doklad vystavit do 15 kalendářních dnů ode dne uskutečnění zdanitelného plnění. Datem uskutečnění zdanitelného plnění je vždy poslední kalendářní den v měsíci.</w:t>
      </w:r>
    </w:p>
    <w:p w14:paraId="081F07C1" w14:textId="77777777" w:rsidR="00D45E02" w:rsidRPr="00A82FC1"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A82FC1">
        <w:rPr>
          <w:rFonts w:cs="Arial"/>
          <w:szCs w:val="20"/>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w:t>
      </w:r>
      <w:r>
        <w:rPr>
          <w:rFonts w:cs="Arial"/>
          <w:szCs w:val="20"/>
        </w:rPr>
        <w:t> </w:t>
      </w:r>
      <w:r w:rsidRPr="00A82FC1">
        <w:rPr>
          <w:rFonts w:cs="Arial"/>
          <w:szCs w:val="20"/>
        </w:rPr>
        <w:t>235/2004 Sb., o dani z přidané hodnoty, ve znění pozdějších předpisů (dále jen „</w:t>
      </w:r>
      <w:r w:rsidRPr="00A82FC1">
        <w:rPr>
          <w:rFonts w:cs="Arial"/>
          <w:b/>
          <w:bCs/>
          <w:i/>
          <w:iCs/>
          <w:szCs w:val="20"/>
        </w:rPr>
        <w:t>zákon o DPH</w:t>
      </w:r>
      <w:r w:rsidRPr="00A82FC1">
        <w:rPr>
          <w:rFonts w:cs="Arial"/>
          <w:szCs w:val="20"/>
        </w:rPr>
        <w:t>“) a</w:t>
      </w:r>
      <w:r>
        <w:rPr>
          <w:rFonts w:cs="Arial"/>
          <w:szCs w:val="20"/>
        </w:rPr>
        <w:t> </w:t>
      </w:r>
      <w:r w:rsidRPr="00A82FC1">
        <w:rPr>
          <w:rFonts w:cs="Arial"/>
          <w:szCs w:val="20"/>
        </w:rPr>
        <w:t>§</w:t>
      </w:r>
      <w:r>
        <w:rPr>
          <w:rFonts w:cs="Arial"/>
          <w:szCs w:val="20"/>
        </w:rPr>
        <w:t> </w:t>
      </w:r>
      <w:r w:rsidRPr="00A82FC1">
        <w:rPr>
          <w:rFonts w:cs="Arial"/>
          <w:szCs w:val="20"/>
        </w:rPr>
        <w:t>435 Občanského zákoníku a musí být předloženy Objednateli ve dvou vyhotoveních. K daňovému dokladu musí být rovněž připojen výkaz poskytnutých služeb potvrzený kontaktní osobou Objednatele ve věcech realizace předmětu této Smlouvy uvedenou v této Smlouvě. Pokud daňový doklad nesplní náležitosti dle zákona a této Smlouvy nebo bude vykazovat věcné chyby, je Objednatel oprávněn daňový doklad vrátit Poskytovateli a žádat Poskytovatele o zjednání nápravy. V takovém případě se ruší doba splatnosti vadného daňového dokladu a nová lhůta splatnosti počíná opětovně běžet doručením opraveného (bezvadného) daňového dokladu Objednateli.</w:t>
      </w:r>
    </w:p>
    <w:p w14:paraId="2979389A" w14:textId="77777777" w:rsidR="00D45E02" w:rsidRPr="00A82FC1"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A82FC1">
        <w:rPr>
          <w:rFonts w:cs="Arial"/>
          <w:szCs w:val="20"/>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2A7D3C58" w14:textId="77777777" w:rsidR="00D45E02" w:rsidRPr="00A82FC1" w:rsidRDefault="00D45E02" w:rsidP="00D45E02">
      <w:pPr>
        <w:pStyle w:val="Odstavecseseznamem"/>
        <w:numPr>
          <w:ilvl w:val="0"/>
          <w:numId w:val="12"/>
        </w:numPr>
        <w:tabs>
          <w:tab w:val="clear" w:pos="720"/>
          <w:tab w:val="num" w:pos="426"/>
        </w:tabs>
        <w:spacing w:after="60"/>
        <w:ind w:hanging="720"/>
        <w:contextualSpacing w:val="0"/>
        <w:jc w:val="both"/>
        <w:rPr>
          <w:rFonts w:cs="Arial"/>
          <w:szCs w:val="20"/>
        </w:rPr>
      </w:pPr>
      <w:r w:rsidRPr="00A82FC1">
        <w:rPr>
          <w:rFonts w:cs="Arial"/>
          <w:szCs w:val="20"/>
        </w:rPr>
        <w:t>Smluvní strany sjednávají, že se nepřipouští zálohové platby.</w:t>
      </w:r>
    </w:p>
    <w:p w14:paraId="2180D1FD" w14:textId="77777777" w:rsidR="00D45E02" w:rsidRPr="00A82FC1" w:rsidRDefault="00D45E02" w:rsidP="00D45E02">
      <w:pPr>
        <w:pStyle w:val="Odstavecseseznamem"/>
        <w:numPr>
          <w:ilvl w:val="0"/>
          <w:numId w:val="12"/>
        </w:numPr>
        <w:tabs>
          <w:tab w:val="clear" w:pos="720"/>
          <w:tab w:val="num" w:pos="360"/>
        </w:tabs>
        <w:spacing w:after="60"/>
        <w:ind w:left="426" w:hanging="426"/>
        <w:contextualSpacing w:val="0"/>
        <w:jc w:val="both"/>
        <w:rPr>
          <w:rFonts w:cs="Arial"/>
          <w:szCs w:val="20"/>
        </w:rPr>
      </w:pPr>
      <w:r w:rsidRPr="00A82FC1">
        <w:rPr>
          <w:rFonts w:cs="Arial"/>
          <w:szCs w:val="20"/>
        </w:rPr>
        <w:t>V případě, že bude s Poskytovatelem či jeho poddodavatelem zahájeno správní řízení pro porušení pracovněprávních předpisů ze strany Poskytovatele či jeho poddodavatele v souvislosti s plněním této Smlouvy, je Poskytovatel povinen zahájení správního řízení Objednateli oznámit a Objednatel je oprávněn pozastavit výplatu 10% celkové výše měsíční odměny za poskytování plnění do okamžiku právní moci rozhodnutí ve věci s tím, že výše odměn uvedených v čl. 1 této Smlouvy zůstává zachována. V případě, že příslušný kontrolní orgán zjistí svým pravomocným rozhodnutím v souvislosti s plněním této Smlouvy porušení pracovněprávních předpisů ze strany Poskytovatele či poddodavatele Poskytovatele, je Objednatel oprávněn od této Smlouvy s okamžitou platností odstoupit s tím, že pozastavená část výplaty dle předchozí věty tohoto odstavce připadá Objednateli. V případě okamžitého odstoupení od této Smlouvy z důvodu uvedených v tomto odstavci vzniká Objednateli nárok na náhradu nákladů spojených se zajištěním náhradního řešení ostrahy daných objektů. Objednatel si vyhrazuje právo podat podnět příslušnému orgánu inspekce práce v případě důvodné pochybnosti o nedodržování pracovněprávních předpisů ze strany Poskytovatele či poddodavatele Poskytovatele.</w:t>
      </w:r>
    </w:p>
    <w:p w14:paraId="66049E77" w14:textId="77777777" w:rsidR="00D45E02" w:rsidRPr="00A82FC1" w:rsidRDefault="00D45E02" w:rsidP="00D45E02">
      <w:pPr>
        <w:pStyle w:val="Odstavecseseznamem"/>
        <w:numPr>
          <w:ilvl w:val="0"/>
          <w:numId w:val="12"/>
        </w:numPr>
        <w:tabs>
          <w:tab w:val="clear" w:pos="720"/>
          <w:tab w:val="num" w:pos="426"/>
        </w:tabs>
        <w:spacing w:after="60"/>
        <w:ind w:left="426" w:hanging="426"/>
        <w:contextualSpacing w:val="0"/>
        <w:jc w:val="both"/>
        <w:rPr>
          <w:rFonts w:cs="Arial"/>
          <w:szCs w:val="20"/>
        </w:rPr>
      </w:pPr>
      <w:r w:rsidRPr="00A82FC1">
        <w:rPr>
          <w:rFonts w:cs="Arial"/>
          <w:szCs w:val="20"/>
        </w:rPr>
        <w:t xml:space="preserve">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60B51682" w14:textId="77777777" w:rsidR="000B114A" w:rsidRDefault="00D45E02" w:rsidP="000B114A">
      <w:pPr>
        <w:pStyle w:val="Odstavecseseznamem"/>
        <w:numPr>
          <w:ilvl w:val="0"/>
          <w:numId w:val="12"/>
        </w:numPr>
        <w:tabs>
          <w:tab w:val="clear" w:pos="720"/>
        </w:tabs>
        <w:spacing w:after="60"/>
        <w:ind w:left="425" w:hanging="425"/>
        <w:contextualSpacing w:val="0"/>
        <w:jc w:val="both"/>
        <w:rPr>
          <w:rFonts w:cs="Arial"/>
          <w:szCs w:val="20"/>
        </w:rPr>
      </w:pPr>
      <w:r w:rsidRPr="00A82FC1">
        <w:rPr>
          <w:rFonts w:cs="Arial"/>
          <w:szCs w:val="20"/>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6394F72B" w14:textId="4A62597B" w:rsidR="00D70B57" w:rsidRPr="000B114A" w:rsidRDefault="00704DB6" w:rsidP="000B114A">
      <w:pPr>
        <w:pStyle w:val="Odstavecseseznamem"/>
        <w:numPr>
          <w:ilvl w:val="0"/>
          <w:numId w:val="12"/>
        </w:numPr>
        <w:tabs>
          <w:tab w:val="clear" w:pos="720"/>
        </w:tabs>
        <w:spacing w:after="60"/>
        <w:ind w:left="425" w:hanging="425"/>
        <w:contextualSpacing w:val="0"/>
        <w:jc w:val="both"/>
        <w:rPr>
          <w:rFonts w:cs="Arial"/>
          <w:szCs w:val="20"/>
        </w:rPr>
      </w:pPr>
      <w:r w:rsidRPr="000B114A">
        <w:rPr>
          <w:rFonts w:cs="Arial"/>
        </w:rPr>
        <w:t>O změnách ceny uvedených v tomto ustanovení této smlouvy (čl. VIII. odst. 2</w:t>
      </w:r>
      <w:r w:rsidR="000B114A">
        <w:rPr>
          <w:rFonts w:cs="Arial"/>
        </w:rPr>
        <w:t>, 3, 7, 8</w:t>
      </w:r>
      <w:r w:rsidRPr="000B114A">
        <w:rPr>
          <w:rFonts w:cs="Arial"/>
        </w:rPr>
        <w:t>) nejsou smluvní strany povinny uzavřít dodatek k této smlouvě.  Smluvní strany si změnu oznámí písemnou formou</w:t>
      </w:r>
      <w:r w:rsidR="00B30D92" w:rsidRPr="000B114A">
        <w:rPr>
          <w:rFonts w:cs="Arial"/>
        </w:rPr>
        <w:t>.</w:t>
      </w:r>
    </w:p>
    <w:p w14:paraId="6CBA61C6" w14:textId="77777777" w:rsidR="008864BE" w:rsidRPr="002B6DEF" w:rsidRDefault="00042A58" w:rsidP="008864BE">
      <w:pPr>
        <w:pStyle w:val="Style3"/>
        <w:widowControl/>
        <w:numPr>
          <w:ilvl w:val="0"/>
          <w:numId w:val="14"/>
        </w:numPr>
        <w:tabs>
          <w:tab w:val="clear" w:pos="1440"/>
          <w:tab w:val="num" w:pos="426"/>
        </w:tabs>
        <w:spacing w:after="60"/>
        <w:ind w:left="426" w:hanging="426"/>
        <w:jc w:val="both"/>
        <w:rPr>
          <w:rFonts w:cs="Arial"/>
          <w:szCs w:val="20"/>
        </w:rPr>
      </w:pPr>
      <w:r w:rsidRPr="009F31C9">
        <w:rPr>
          <w:rFonts w:cs="Arial"/>
          <w:szCs w:val="20"/>
        </w:rPr>
        <w:t xml:space="preserve">V případě úhrady faktury nebo její části po lhůtě splatnosti má </w:t>
      </w:r>
      <w:r w:rsidR="00085736" w:rsidRPr="009F31C9">
        <w:rPr>
          <w:rFonts w:cs="Arial"/>
          <w:szCs w:val="20"/>
        </w:rPr>
        <w:t>poskytovatel</w:t>
      </w:r>
      <w:r w:rsidRPr="009F31C9">
        <w:rPr>
          <w:rFonts w:cs="Arial"/>
          <w:szCs w:val="20"/>
        </w:rPr>
        <w:t xml:space="preserve"> nárok na úrok z prodlení ve výši 0,01 % z dlužné částky za každý den prodlení.</w:t>
      </w:r>
    </w:p>
    <w:p w14:paraId="4545DD12" w14:textId="77777777" w:rsidR="00DA67F0" w:rsidRPr="002B6DEF" w:rsidRDefault="00DA67F0" w:rsidP="002B6DEF">
      <w:pPr>
        <w:pStyle w:val="Nadpis1"/>
        <w:rPr>
          <w:rStyle w:val="FontStyle21"/>
          <w:rFonts w:ascii="Arial" w:hAnsi="Arial" w:cs="Arial"/>
          <w:b/>
          <w:sz w:val="20"/>
          <w:szCs w:val="20"/>
        </w:rPr>
      </w:pPr>
      <w:r w:rsidRPr="002B6DEF">
        <w:rPr>
          <w:rStyle w:val="FontStyle21"/>
          <w:rFonts w:ascii="Arial" w:hAnsi="Arial" w:cs="Arial"/>
          <w:b/>
          <w:sz w:val="20"/>
          <w:szCs w:val="20"/>
        </w:rPr>
        <w:lastRenderedPageBreak/>
        <w:t>ODPOVĚDNOST ZA VADY</w:t>
      </w:r>
    </w:p>
    <w:p w14:paraId="243EC3FF" w14:textId="77777777" w:rsidR="00DA67F0" w:rsidRPr="009F31C9" w:rsidRDefault="00DA67F0" w:rsidP="00547288">
      <w:pPr>
        <w:pStyle w:val="Style10"/>
        <w:widowControl/>
        <w:numPr>
          <w:ilvl w:val="0"/>
          <w:numId w:val="4"/>
        </w:numPr>
        <w:spacing w:after="60" w:line="240" w:lineRule="auto"/>
        <w:ind w:left="413" w:hanging="413"/>
        <w:rPr>
          <w:rStyle w:val="FontStyle20"/>
          <w:rFonts w:ascii="Arial" w:hAnsi="Arial" w:cs="Arial"/>
          <w:sz w:val="20"/>
          <w:szCs w:val="20"/>
        </w:rPr>
      </w:pPr>
      <w:r w:rsidRPr="009F31C9">
        <w:rPr>
          <w:rStyle w:val="FontStyle20"/>
          <w:rFonts w:ascii="Arial" w:hAnsi="Arial" w:cs="Arial"/>
          <w:sz w:val="20"/>
          <w:szCs w:val="20"/>
        </w:rPr>
        <w:t>V</w:t>
      </w:r>
      <w:r w:rsidR="00F3313D" w:rsidRPr="009F31C9">
        <w:rPr>
          <w:rStyle w:val="FontStyle20"/>
          <w:rFonts w:ascii="Arial" w:hAnsi="Arial" w:cs="Arial"/>
          <w:sz w:val="20"/>
          <w:szCs w:val="20"/>
        </w:rPr>
        <w:t> </w:t>
      </w:r>
      <w:r w:rsidRPr="009F31C9">
        <w:rPr>
          <w:rStyle w:val="FontStyle20"/>
          <w:rFonts w:ascii="Arial" w:hAnsi="Arial" w:cs="Arial"/>
          <w:sz w:val="20"/>
          <w:szCs w:val="20"/>
        </w:rPr>
        <w:t>případě</w:t>
      </w:r>
      <w:r w:rsidR="00F3313D" w:rsidRPr="009F31C9">
        <w:rPr>
          <w:rStyle w:val="FontStyle20"/>
          <w:rFonts w:ascii="Arial" w:hAnsi="Arial" w:cs="Arial"/>
          <w:sz w:val="20"/>
          <w:szCs w:val="20"/>
        </w:rPr>
        <w:t>, že v průběhu plnění smlouvy vznikne objednateli škoda</w:t>
      </w:r>
      <w:r w:rsidRPr="009F31C9">
        <w:rPr>
          <w:rStyle w:val="FontStyle20"/>
          <w:rFonts w:ascii="Arial" w:hAnsi="Arial" w:cs="Arial"/>
          <w:sz w:val="20"/>
          <w:szCs w:val="20"/>
        </w:rPr>
        <w:t xml:space="preserve"> </w:t>
      </w:r>
      <w:r w:rsidR="00F3313D" w:rsidRPr="009F31C9">
        <w:rPr>
          <w:rStyle w:val="FontStyle20"/>
          <w:rFonts w:ascii="Arial" w:hAnsi="Arial" w:cs="Arial"/>
          <w:sz w:val="20"/>
          <w:szCs w:val="20"/>
        </w:rPr>
        <w:t>v důsledku prokazatelného</w:t>
      </w:r>
      <w:r w:rsidRPr="009F31C9">
        <w:rPr>
          <w:rStyle w:val="FontStyle20"/>
          <w:rFonts w:ascii="Arial" w:hAnsi="Arial" w:cs="Arial"/>
          <w:sz w:val="20"/>
          <w:szCs w:val="20"/>
        </w:rPr>
        <w:t xml:space="preserve"> zavinění </w:t>
      </w:r>
      <w:r w:rsidR="00D45B91">
        <w:rPr>
          <w:rStyle w:val="FontStyle20"/>
          <w:rFonts w:ascii="Arial" w:hAnsi="Arial" w:cs="Arial"/>
          <w:sz w:val="20"/>
          <w:szCs w:val="20"/>
        </w:rPr>
        <w:t xml:space="preserve">(úmyslného či nedbalostního) </w:t>
      </w:r>
      <w:r w:rsidR="00085736" w:rsidRPr="009F31C9">
        <w:rPr>
          <w:rStyle w:val="FontStyle20"/>
          <w:rFonts w:ascii="Arial" w:hAnsi="Arial" w:cs="Arial"/>
          <w:sz w:val="20"/>
          <w:szCs w:val="20"/>
        </w:rPr>
        <w:t>poskytovatele</w:t>
      </w:r>
      <w:r w:rsidRPr="009F31C9">
        <w:rPr>
          <w:rStyle w:val="FontStyle20"/>
          <w:rFonts w:ascii="Arial" w:hAnsi="Arial" w:cs="Arial"/>
          <w:sz w:val="20"/>
          <w:szCs w:val="20"/>
        </w:rPr>
        <w:t xml:space="preserve"> nebo jeho zaměstnanců, je povinen </w:t>
      </w:r>
      <w:r w:rsidR="00085736" w:rsidRPr="009F31C9">
        <w:rPr>
          <w:rStyle w:val="FontStyle20"/>
          <w:rFonts w:ascii="Arial" w:hAnsi="Arial" w:cs="Arial"/>
          <w:sz w:val="20"/>
          <w:szCs w:val="20"/>
        </w:rPr>
        <w:t>poskytovatel</w:t>
      </w:r>
      <w:r w:rsidRPr="009F31C9">
        <w:rPr>
          <w:rStyle w:val="FontStyle20"/>
          <w:rFonts w:ascii="Arial" w:hAnsi="Arial" w:cs="Arial"/>
          <w:sz w:val="20"/>
          <w:szCs w:val="20"/>
        </w:rPr>
        <w:t xml:space="preserve"> </w:t>
      </w:r>
      <w:r w:rsidR="00880599" w:rsidRPr="009F31C9">
        <w:rPr>
          <w:rStyle w:val="FontStyle20"/>
          <w:rFonts w:ascii="Arial" w:hAnsi="Arial" w:cs="Arial"/>
          <w:sz w:val="20"/>
          <w:szCs w:val="20"/>
        </w:rPr>
        <w:t xml:space="preserve">tuto škodu </w:t>
      </w:r>
      <w:r w:rsidRPr="009F31C9">
        <w:rPr>
          <w:rStyle w:val="FontStyle20"/>
          <w:rFonts w:ascii="Arial" w:hAnsi="Arial" w:cs="Arial"/>
          <w:sz w:val="20"/>
          <w:szCs w:val="20"/>
        </w:rPr>
        <w:t xml:space="preserve">uhradit </w:t>
      </w:r>
      <w:r w:rsidR="00880599" w:rsidRPr="009F31C9">
        <w:rPr>
          <w:rStyle w:val="FontStyle20"/>
          <w:rFonts w:ascii="Arial" w:hAnsi="Arial" w:cs="Arial"/>
          <w:sz w:val="20"/>
          <w:szCs w:val="20"/>
        </w:rPr>
        <w:t>v plné výši</w:t>
      </w:r>
      <w:r w:rsidRPr="009F31C9">
        <w:rPr>
          <w:rStyle w:val="FontStyle20"/>
          <w:rFonts w:ascii="Arial" w:hAnsi="Arial" w:cs="Arial"/>
          <w:sz w:val="20"/>
          <w:szCs w:val="20"/>
        </w:rPr>
        <w:t>.</w:t>
      </w:r>
    </w:p>
    <w:p w14:paraId="16F1D9EB" w14:textId="77777777" w:rsidR="00DA67F0" w:rsidRDefault="00DA67F0" w:rsidP="00767AC6">
      <w:pPr>
        <w:pStyle w:val="Style13"/>
        <w:widowControl/>
        <w:numPr>
          <w:ilvl w:val="0"/>
          <w:numId w:val="4"/>
        </w:numPr>
        <w:tabs>
          <w:tab w:val="left" w:pos="413"/>
        </w:tabs>
        <w:spacing w:after="60" w:line="240" w:lineRule="auto"/>
        <w:ind w:left="413"/>
        <w:rPr>
          <w:rStyle w:val="FontStyle20"/>
          <w:rFonts w:ascii="Arial" w:hAnsi="Arial" w:cs="Arial"/>
          <w:sz w:val="20"/>
          <w:szCs w:val="20"/>
        </w:rPr>
      </w:pPr>
      <w:r w:rsidRPr="009F31C9">
        <w:rPr>
          <w:rStyle w:val="FontStyle20"/>
          <w:rFonts w:ascii="Arial" w:hAnsi="Arial" w:cs="Arial"/>
          <w:sz w:val="20"/>
          <w:szCs w:val="20"/>
        </w:rPr>
        <w:t xml:space="preserve">V případě, že </w:t>
      </w:r>
      <w:r w:rsidR="00085736" w:rsidRPr="009F31C9">
        <w:rPr>
          <w:rStyle w:val="FontStyle20"/>
          <w:rFonts w:ascii="Arial" w:hAnsi="Arial" w:cs="Arial"/>
          <w:sz w:val="20"/>
          <w:szCs w:val="20"/>
        </w:rPr>
        <w:t>poskytovatel</w:t>
      </w:r>
      <w:r w:rsidRPr="009F31C9">
        <w:rPr>
          <w:rStyle w:val="FontStyle20"/>
          <w:rFonts w:ascii="Arial" w:hAnsi="Arial" w:cs="Arial"/>
          <w:sz w:val="20"/>
          <w:szCs w:val="20"/>
        </w:rPr>
        <w:t xml:space="preserve"> neposkytne objednateli </w:t>
      </w:r>
      <w:r w:rsidR="00880599" w:rsidRPr="009F31C9">
        <w:rPr>
          <w:rStyle w:val="FontStyle20"/>
          <w:rFonts w:ascii="Arial" w:hAnsi="Arial" w:cs="Arial"/>
          <w:sz w:val="20"/>
          <w:szCs w:val="20"/>
        </w:rPr>
        <w:t>plnění dle této smlouvy</w:t>
      </w:r>
      <w:r w:rsidRPr="009F31C9">
        <w:rPr>
          <w:rStyle w:val="FontStyle20"/>
          <w:rFonts w:ascii="Arial" w:hAnsi="Arial" w:cs="Arial"/>
          <w:sz w:val="20"/>
          <w:szCs w:val="20"/>
        </w:rPr>
        <w:t xml:space="preserve"> nebo </w:t>
      </w:r>
      <w:r w:rsidR="00880599" w:rsidRPr="009F31C9">
        <w:rPr>
          <w:rStyle w:val="FontStyle20"/>
          <w:rFonts w:ascii="Arial" w:hAnsi="Arial" w:cs="Arial"/>
          <w:sz w:val="20"/>
          <w:szCs w:val="20"/>
        </w:rPr>
        <w:t>jeho</w:t>
      </w:r>
      <w:r w:rsidRPr="009F31C9">
        <w:rPr>
          <w:rStyle w:val="FontStyle20"/>
          <w:rFonts w:ascii="Arial" w:hAnsi="Arial" w:cs="Arial"/>
          <w:sz w:val="20"/>
          <w:szCs w:val="20"/>
        </w:rPr>
        <w:t xml:space="preserve"> část v rozsahu specifikovaném v čl. II této smlouvy, je objednatel oprávněn danou službu nebo její část u</w:t>
      </w:r>
      <w:r w:rsidR="003F75DA">
        <w:rPr>
          <w:rStyle w:val="FontStyle20"/>
          <w:rFonts w:ascii="Arial" w:hAnsi="Arial" w:cs="Arial"/>
          <w:sz w:val="20"/>
          <w:szCs w:val="20"/>
        </w:rPr>
        <w:t> </w:t>
      </w:r>
      <w:r w:rsidR="00085736" w:rsidRPr="009F31C9">
        <w:rPr>
          <w:rStyle w:val="FontStyle20"/>
          <w:rFonts w:ascii="Arial" w:hAnsi="Arial" w:cs="Arial"/>
          <w:sz w:val="20"/>
          <w:szCs w:val="20"/>
        </w:rPr>
        <w:t>poskytovatele</w:t>
      </w:r>
      <w:r w:rsidRPr="009F31C9">
        <w:rPr>
          <w:rStyle w:val="FontStyle20"/>
          <w:rFonts w:ascii="Arial" w:hAnsi="Arial" w:cs="Arial"/>
          <w:sz w:val="20"/>
          <w:szCs w:val="20"/>
        </w:rPr>
        <w:t xml:space="preserve"> reklamovat. Tato reklamace musí být konkrétní a objednatel je povinen </w:t>
      </w:r>
      <w:r w:rsidR="009C337F">
        <w:rPr>
          <w:rStyle w:val="FontStyle20"/>
          <w:rFonts w:ascii="Arial" w:hAnsi="Arial" w:cs="Arial"/>
          <w:sz w:val="20"/>
          <w:szCs w:val="20"/>
        </w:rPr>
        <w:t xml:space="preserve">ji </w:t>
      </w:r>
      <w:r w:rsidRPr="009F31C9">
        <w:rPr>
          <w:rStyle w:val="FontStyle20"/>
          <w:rFonts w:ascii="Arial" w:hAnsi="Arial" w:cs="Arial"/>
          <w:sz w:val="20"/>
          <w:szCs w:val="20"/>
        </w:rPr>
        <w:t xml:space="preserve">provést neodkladně telefonicky a následně písemně nejpozději do dvou pracovních dnů ode dne </w:t>
      </w:r>
      <w:r w:rsidR="00F3313D" w:rsidRPr="009F31C9">
        <w:rPr>
          <w:rStyle w:val="FontStyle20"/>
          <w:rFonts w:ascii="Arial" w:hAnsi="Arial" w:cs="Arial"/>
          <w:sz w:val="20"/>
          <w:szCs w:val="20"/>
        </w:rPr>
        <w:t>kdy k neposkytnutému plnění došlo</w:t>
      </w:r>
      <w:r w:rsidRPr="009F31C9">
        <w:rPr>
          <w:rStyle w:val="FontStyle20"/>
          <w:rFonts w:ascii="Arial" w:hAnsi="Arial" w:cs="Arial"/>
          <w:sz w:val="20"/>
          <w:szCs w:val="20"/>
        </w:rPr>
        <w:t>.</w:t>
      </w:r>
    </w:p>
    <w:p w14:paraId="5741BC66" w14:textId="77777777" w:rsidR="00DA67F0" w:rsidRPr="00775410" w:rsidRDefault="00085736" w:rsidP="00775410">
      <w:pPr>
        <w:pStyle w:val="Style13"/>
        <w:widowControl/>
        <w:numPr>
          <w:ilvl w:val="0"/>
          <w:numId w:val="4"/>
        </w:numPr>
        <w:tabs>
          <w:tab w:val="left" w:pos="413"/>
        </w:tabs>
        <w:spacing w:after="60" w:line="240" w:lineRule="auto"/>
        <w:ind w:left="413"/>
        <w:rPr>
          <w:rStyle w:val="FontStyle20"/>
          <w:rFonts w:ascii="Arial" w:hAnsi="Arial" w:cs="Arial"/>
          <w:sz w:val="20"/>
          <w:szCs w:val="20"/>
        </w:rPr>
      </w:pPr>
      <w:r w:rsidRPr="00775410">
        <w:rPr>
          <w:rStyle w:val="FontStyle20"/>
          <w:rFonts w:ascii="Arial" w:hAnsi="Arial" w:cs="Arial"/>
          <w:sz w:val="20"/>
          <w:szCs w:val="20"/>
        </w:rPr>
        <w:t>Poskytovatel</w:t>
      </w:r>
      <w:r w:rsidR="00DA67F0" w:rsidRPr="00775410">
        <w:rPr>
          <w:rStyle w:val="FontStyle20"/>
          <w:rFonts w:ascii="Arial" w:hAnsi="Arial" w:cs="Arial"/>
          <w:sz w:val="20"/>
          <w:szCs w:val="20"/>
        </w:rPr>
        <w:t xml:space="preserve"> odpovídá za škody, které způsobí jeho zaměstnanci při poskytování služeb na majetku objednatele porušením právních předpisů a norem pro poskytování služeb, případně používáním strojů a prostředků neodpovídajících platným právním normám.</w:t>
      </w:r>
      <w:r w:rsidR="00286F53" w:rsidRPr="00775410">
        <w:rPr>
          <w:rStyle w:val="FontStyle20"/>
          <w:rFonts w:ascii="Arial" w:hAnsi="Arial" w:cs="Arial"/>
          <w:sz w:val="20"/>
          <w:szCs w:val="20"/>
        </w:rPr>
        <w:t xml:space="preserve"> </w:t>
      </w:r>
      <w:r w:rsidR="00DA67F0" w:rsidRPr="00775410">
        <w:rPr>
          <w:rStyle w:val="FontStyle20"/>
          <w:rFonts w:ascii="Arial" w:hAnsi="Arial" w:cs="Arial"/>
          <w:sz w:val="20"/>
          <w:szCs w:val="20"/>
        </w:rPr>
        <w:t xml:space="preserve">Takto vzniklé škody je </w:t>
      </w:r>
      <w:r w:rsidRPr="00775410">
        <w:rPr>
          <w:rStyle w:val="FontStyle20"/>
          <w:rFonts w:ascii="Arial" w:hAnsi="Arial" w:cs="Arial"/>
          <w:sz w:val="20"/>
          <w:szCs w:val="20"/>
        </w:rPr>
        <w:t>poskytovatel</w:t>
      </w:r>
      <w:r w:rsidR="00DA67F0" w:rsidRPr="00775410">
        <w:rPr>
          <w:rStyle w:val="FontStyle20"/>
          <w:rFonts w:ascii="Arial" w:hAnsi="Arial" w:cs="Arial"/>
          <w:sz w:val="20"/>
          <w:szCs w:val="20"/>
        </w:rPr>
        <w:t xml:space="preserve"> povinen neprodleně, nejpozději následujícího dne po </w:t>
      </w:r>
      <w:r w:rsidR="009C337F" w:rsidRPr="00775410">
        <w:rPr>
          <w:rStyle w:val="FontStyle20"/>
          <w:rFonts w:ascii="Arial" w:hAnsi="Arial" w:cs="Arial"/>
          <w:sz w:val="20"/>
          <w:szCs w:val="20"/>
        </w:rPr>
        <w:t>vzniku škody</w:t>
      </w:r>
      <w:r w:rsidR="00DA67F0" w:rsidRPr="00775410">
        <w:rPr>
          <w:rStyle w:val="FontStyle20"/>
          <w:rFonts w:ascii="Arial" w:hAnsi="Arial" w:cs="Arial"/>
          <w:sz w:val="20"/>
          <w:szCs w:val="20"/>
        </w:rPr>
        <w:t xml:space="preserve">, oznámit objednateli. Následně </w:t>
      </w:r>
      <w:r w:rsidR="009C337F" w:rsidRPr="00775410">
        <w:rPr>
          <w:rStyle w:val="FontStyle20"/>
          <w:rFonts w:ascii="Arial" w:hAnsi="Arial" w:cs="Arial"/>
          <w:sz w:val="20"/>
          <w:szCs w:val="20"/>
        </w:rPr>
        <w:t>bude smluvními stranami stanoven</w:t>
      </w:r>
      <w:r w:rsidR="00DA67F0" w:rsidRPr="00775410">
        <w:rPr>
          <w:rStyle w:val="FontStyle20"/>
          <w:rFonts w:ascii="Arial" w:hAnsi="Arial" w:cs="Arial"/>
          <w:sz w:val="20"/>
          <w:szCs w:val="20"/>
        </w:rPr>
        <w:t xml:space="preserve"> způsob nápravy</w:t>
      </w:r>
      <w:r w:rsidR="009C337F" w:rsidRPr="00775410">
        <w:rPr>
          <w:rStyle w:val="FontStyle20"/>
          <w:rFonts w:ascii="Arial" w:hAnsi="Arial" w:cs="Arial"/>
          <w:sz w:val="20"/>
          <w:szCs w:val="20"/>
        </w:rPr>
        <w:t>,</w:t>
      </w:r>
      <w:r w:rsidR="00DA67F0" w:rsidRPr="00775410">
        <w:rPr>
          <w:rStyle w:val="FontStyle20"/>
          <w:rFonts w:ascii="Arial" w:hAnsi="Arial" w:cs="Arial"/>
          <w:sz w:val="20"/>
          <w:szCs w:val="20"/>
        </w:rPr>
        <w:t xml:space="preserve"> a to buď uvedením v předešlý stav, nebo případným uhrazením vzniklé škody v rámci pojistného plnění </w:t>
      </w:r>
      <w:r w:rsidRPr="00775410">
        <w:rPr>
          <w:rStyle w:val="FontStyle20"/>
          <w:rFonts w:ascii="Arial" w:hAnsi="Arial" w:cs="Arial"/>
          <w:sz w:val="20"/>
          <w:szCs w:val="20"/>
        </w:rPr>
        <w:t>poskytovatele</w:t>
      </w:r>
      <w:r w:rsidR="00DA67F0" w:rsidRPr="00775410">
        <w:rPr>
          <w:rStyle w:val="FontStyle20"/>
          <w:rFonts w:ascii="Arial" w:hAnsi="Arial" w:cs="Arial"/>
          <w:sz w:val="20"/>
          <w:szCs w:val="20"/>
        </w:rPr>
        <w:t>.</w:t>
      </w:r>
    </w:p>
    <w:p w14:paraId="0FE57F75" w14:textId="77777777" w:rsidR="008864BE" w:rsidRPr="00F455F7" w:rsidRDefault="00B30715" w:rsidP="00F455F7">
      <w:pPr>
        <w:pStyle w:val="Style13"/>
        <w:widowControl/>
        <w:numPr>
          <w:ilvl w:val="0"/>
          <w:numId w:val="4"/>
        </w:numPr>
        <w:tabs>
          <w:tab w:val="left" w:pos="413"/>
        </w:tabs>
        <w:spacing w:after="60" w:line="240" w:lineRule="auto"/>
        <w:ind w:left="413"/>
        <w:rPr>
          <w:rFonts w:cs="Arial"/>
          <w:szCs w:val="20"/>
        </w:rPr>
      </w:pPr>
      <w:r w:rsidRPr="00F455F7">
        <w:rPr>
          <w:rStyle w:val="FontStyle20"/>
          <w:rFonts w:ascii="Arial" w:hAnsi="Arial" w:cs="Arial"/>
          <w:sz w:val="20"/>
          <w:szCs w:val="20"/>
        </w:rPr>
        <w:t xml:space="preserve">O odstranění či neodstranění závad bude vždy vyhotoven písemný zápis. </w:t>
      </w:r>
    </w:p>
    <w:p w14:paraId="72575C48" w14:textId="77777777" w:rsidR="00D379F3" w:rsidRPr="009F31C9" w:rsidRDefault="00D379F3" w:rsidP="002B6DEF">
      <w:pPr>
        <w:pStyle w:val="Nadpis1"/>
      </w:pPr>
      <w:r w:rsidRPr="009F31C9">
        <w:t>SMLUVNÍ POKUT</w:t>
      </w:r>
      <w:r w:rsidR="00E22B1D">
        <w:t>Y</w:t>
      </w:r>
    </w:p>
    <w:p w14:paraId="1C7C1984" w14:textId="77777777" w:rsidR="006D62E5" w:rsidRDefault="00662FDD" w:rsidP="00662FDD">
      <w:pPr>
        <w:pStyle w:val="Style3"/>
        <w:widowControl/>
        <w:numPr>
          <w:ilvl w:val="0"/>
          <w:numId w:val="15"/>
        </w:numPr>
        <w:spacing w:after="60"/>
        <w:ind w:left="426" w:hanging="426"/>
        <w:jc w:val="both"/>
        <w:rPr>
          <w:rFonts w:cs="Arial"/>
          <w:szCs w:val="20"/>
        </w:rPr>
      </w:pPr>
      <w:r w:rsidRPr="00C30AEC">
        <w:rPr>
          <w:rFonts w:cs="Arial"/>
          <w:szCs w:val="20"/>
        </w:rPr>
        <w:t>Objednatel je oprávněn za každý případ porušení této smlouvy požadovat zaplacení smluvní pokuty:</w:t>
      </w:r>
    </w:p>
    <w:p w14:paraId="5FEB8B08" w14:textId="77777777" w:rsidR="00662FDD" w:rsidRPr="00C30AEC" w:rsidRDefault="00662FDD" w:rsidP="006D62E5">
      <w:pPr>
        <w:pStyle w:val="Style3"/>
        <w:widowControl/>
        <w:spacing w:after="60"/>
        <w:ind w:left="426"/>
        <w:jc w:val="both"/>
        <w:rPr>
          <w:rFonts w:cs="Arial"/>
          <w:szCs w:val="20"/>
        </w:rPr>
      </w:pPr>
      <w:r w:rsidRPr="00C30AEC">
        <w:rPr>
          <w:rFonts w:cs="Arial"/>
          <w:szCs w:val="20"/>
        </w:rPr>
        <w:t xml:space="preserve"> </w:t>
      </w: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305"/>
        <w:gridCol w:w="2309"/>
      </w:tblGrid>
      <w:tr w:rsidR="00662FDD" w:rsidRPr="00662FDD" w14:paraId="03D06F27" w14:textId="77777777" w:rsidTr="00767AC6">
        <w:trPr>
          <w:cantSplit/>
        </w:trPr>
        <w:tc>
          <w:tcPr>
            <w:tcW w:w="6305" w:type="dxa"/>
            <w:tcBorders>
              <w:top w:val="single" w:sz="12" w:space="0" w:color="000000"/>
              <w:bottom w:val="single" w:sz="12" w:space="0" w:color="000000"/>
            </w:tcBorders>
            <w:shd w:val="clear" w:color="auto" w:fill="CCCCCC"/>
            <w:vAlign w:val="center"/>
          </w:tcPr>
          <w:p w14:paraId="6A41A6F1"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 xml:space="preserve">Základní porušení smluvní povinnosti </w:t>
            </w:r>
          </w:p>
        </w:tc>
        <w:tc>
          <w:tcPr>
            <w:tcW w:w="2309" w:type="dxa"/>
            <w:tcBorders>
              <w:top w:val="single" w:sz="12" w:space="0" w:color="000000"/>
              <w:bottom w:val="single" w:sz="12" w:space="0" w:color="000000"/>
            </w:tcBorders>
            <w:shd w:val="clear" w:color="auto" w:fill="CCCCCC"/>
            <w:vAlign w:val="center"/>
          </w:tcPr>
          <w:p w14:paraId="73AE611C"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Výše smluvní pokuty</w:t>
            </w:r>
          </w:p>
        </w:tc>
      </w:tr>
      <w:tr w:rsidR="00662FDD" w:rsidRPr="00662FDD" w14:paraId="027D7805" w14:textId="77777777" w:rsidTr="00767AC6">
        <w:trPr>
          <w:cantSplit/>
        </w:trPr>
        <w:tc>
          <w:tcPr>
            <w:tcW w:w="6305" w:type="dxa"/>
            <w:vAlign w:val="center"/>
          </w:tcPr>
          <w:p w14:paraId="6E44E7EF" w14:textId="77777777" w:rsidR="00662FDD" w:rsidRPr="00662FDD" w:rsidRDefault="00662FDD" w:rsidP="00662FDD">
            <w:pPr>
              <w:pStyle w:val="odraky1"/>
              <w:spacing w:before="60" w:after="60"/>
              <w:rPr>
                <w:rFonts w:ascii="Arial" w:hAnsi="Arial" w:cs="Arial"/>
                <w:sz w:val="20"/>
              </w:rPr>
            </w:pPr>
            <w:r w:rsidRPr="00662FDD">
              <w:rPr>
                <w:rFonts w:ascii="Arial" w:hAnsi="Arial" w:cs="Arial"/>
                <w:sz w:val="20"/>
              </w:rPr>
              <w:t xml:space="preserve">Neoprávněné užívání majetku </w:t>
            </w:r>
            <w:r w:rsidR="009C337F">
              <w:rPr>
                <w:rFonts w:ascii="Arial" w:hAnsi="Arial" w:cs="Arial"/>
                <w:sz w:val="20"/>
              </w:rPr>
              <w:t>objednatele</w:t>
            </w:r>
          </w:p>
        </w:tc>
        <w:tc>
          <w:tcPr>
            <w:tcW w:w="2309" w:type="dxa"/>
            <w:vAlign w:val="center"/>
          </w:tcPr>
          <w:p w14:paraId="6482A193" w14:textId="3B3D921A" w:rsidR="00662FDD" w:rsidRPr="00662FDD" w:rsidRDefault="00662FDD" w:rsidP="00662FDD">
            <w:pPr>
              <w:pStyle w:val="odraky1"/>
              <w:spacing w:before="60" w:after="60"/>
              <w:rPr>
                <w:rFonts w:ascii="Arial" w:hAnsi="Arial" w:cs="Arial"/>
                <w:sz w:val="20"/>
              </w:rPr>
            </w:pPr>
            <w:r w:rsidRPr="00662FDD">
              <w:rPr>
                <w:rFonts w:ascii="Arial" w:hAnsi="Arial" w:cs="Arial"/>
                <w:sz w:val="20"/>
              </w:rPr>
              <w:t>5.000 Kč</w:t>
            </w:r>
          </w:p>
        </w:tc>
      </w:tr>
      <w:tr w:rsidR="00662FDD" w:rsidRPr="00662FDD" w14:paraId="57E65F91" w14:textId="77777777" w:rsidTr="00767AC6">
        <w:trPr>
          <w:cantSplit/>
        </w:trPr>
        <w:tc>
          <w:tcPr>
            <w:tcW w:w="6305" w:type="dxa"/>
            <w:vAlign w:val="center"/>
          </w:tcPr>
          <w:p w14:paraId="227215B6" w14:textId="77777777" w:rsidR="00662FDD" w:rsidRPr="00662FDD" w:rsidRDefault="00662FDD" w:rsidP="009C337F">
            <w:pPr>
              <w:pStyle w:val="odraky1"/>
              <w:spacing w:before="60" w:after="60"/>
              <w:rPr>
                <w:rFonts w:ascii="Arial" w:hAnsi="Arial" w:cs="Arial"/>
                <w:sz w:val="20"/>
              </w:rPr>
            </w:pPr>
            <w:r w:rsidRPr="00662FDD">
              <w:rPr>
                <w:rFonts w:ascii="Arial" w:hAnsi="Arial" w:cs="Arial"/>
                <w:sz w:val="20"/>
              </w:rPr>
              <w:t xml:space="preserve">Výdej klíčů neoprávněné osobě </w:t>
            </w:r>
          </w:p>
        </w:tc>
        <w:tc>
          <w:tcPr>
            <w:tcW w:w="2309" w:type="dxa"/>
            <w:vAlign w:val="center"/>
          </w:tcPr>
          <w:p w14:paraId="0DB79BF3" w14:textId="441AB3DB" w:rsidR="00662FDD" w:rsidRPr="00662FDD" w:rsidRDefault="00E31235" w:rsidP="00662FDD">
            <w:pPr>
              <w:pStyle w:val="odraky1"/>
              <w:spacing w:before="60" w:after="60"/>
              <w:rPr>
                <w:rFonts w:ascii="Arial" w:hAnsi="Arial" w:cs="Arial"/>
                <w:sz w:val="20"/>
              </w:rPr>
            </w:pPr>
            <w:r>
              <w:rPr>
                <w:rFonts w:ascii="Arial" w:hAnsi="Arial" w:cs="Arial"/>
                <w:sz w:val="20"/>
              </w:rPr>
              <w:t>10</w:t>
            </w:r>
            <w:r w:rsidR="00662FDD" w:rsidRPr="00662FDD">
              <w:rPr>
                <w:rFonts w:ascii="Arial" w:hAnsi="Arial" w:cs="Arial"/>
                <w:sz w:val="20"/>
              </w:rPr>
              <w:t>.000 Kč</w:t>
            </w:r>
          </w:p>
        </w:tc>
      </w:tr>
      <w:tr w:rsidR="00662FDD" w:rsidRPr="00662FDD" w14:paraId="7D3FFFAE" w14:textId="77777777" w:rsidTr="00767AC6">
        <w:trPr>
          <w:cantSplit/>
        </w:trPr>
        <w:tc>
          <w:tcPr>
            <w:tcW w:w="6305" w:type="dxa"/>
            <w:vAlign w:val="center"/>
          </w:tcPr>
          <w:p w14:paraId="3BED108C" w14:textId="77777777" w:rsidR="00662FDD" w:rsidRPr="00662FDD" w:rsidRDefault="00662FDD" w:rsidP="009872D6">
            <w:pPr>
              <w:pStyle w:val="odraky1"/>
              <w:spacing w:before="60" w:after="60"/>
              <w:rPr>
                <w:rFonts w:ascii="Arial" w:hAnsi="Arial" w:cs="Arial"/>
                <w:sz w:val="20"/>
                <w:highlight w:val="yellow"/>
              </w:rPr>
            </w:pPr>
            <w:r w:rsidRPr="00662FDD">
              <w:rPr>
                <w:rFonts w:ascii="Arial" w:hAnsi="Arial" w:cs="Arial"/>
                <w:sz w:val="20"/>
              </w:rPr>
              <w:t xml:space="preserve">Neumožnění </w:t>
            </w:r>
            <w:r w:rsidR="009C337F">
              <w:rPr>
                <w:rFonts w:ascii="Arial" w:hAnsi="Arial" w:cs="Arial"/>
                <w:sz w:val="20"/>
              </w:rPr>
              <w:t>o</w:t>
            </w:r>
            <w:r w:rsidRPr="00662FDD">
              <w:rPr>
                <w:rFonts w:ascii="Arial" w:hAnsi="Arial" w:cs="Arial"/>
                <w:sz w:val="20"/>
              </w:rPr>
              <w:t xml:space="preserve">bjednateli provedení kontrolní činnosti výkonu </w:t>
            </w:r>
            <w:r>
              <w:rPr>
                <w:rFonts w:ascii="Arial" w:hAnsi="Arial" w:cs="Arial"/>
                <w:sz w:val="20"/>
              </w:rPr>
              <w:t>úklidu</w:t>
            </w:r>
          </w:p>
        </w:tc>
        <w:tc>
          <w:tcPr>
            <w:tcW w:w="2309" w:type="dxa"/>
            <w:vAlign w:val="center"/>
          </w:tcPr>
          <w:p w14:paraId="10A0A0A8" w14:textId="4F72AC2E" w:rsidR="00662FDD" w:rsidRPr="00662FDD" w:rsidRDefault="00662FDD" w:rsidP="00662FDD">
            <w:pPr>
              <w:pStyle w:val="odraky1"/>
              <w:spacing w:before="60" w:after="60"/>
              <w:rPr>
                <w:rFonts w:ascii="Arial" w:hAnsi="Arial" w:cs="Arial"/>
                <w:sz w:val="20"/>
              </w:rPr>
            </w:pPr>
            <w:r w:rsidRPr="00662FDD">
              <w:rPr>
                <w:rFonts w:ascii="Arial" w:hAnsi="Arial" w:cs="Arial"/>
                <w:sz w:val="20"/>
              </w:rPr>
              <w:t>2.000 Kč</w:t>
            </w:r>
          </w:p>
        </w:tc>
      </w:tr>
    </w:tbl>
    <w:p w14:paraId="1B40AE53" w14:textId="77777777" w:rsidR="00662FDD" w:rsidRPr="00662FDD" w:rsidRDefault="00662FDD" w:rsidP="00662FDD">
      <w:pPr>
        <w:tabs>
          <w:tab w:val="left" w:pos="567"/>
        </w:tabs>
        <w:suppressAutoHyphens/>
        <w:spacing w:before="120" w:after="120" w:line="281" w:lineRule="auto"/>
        <w:ind w:left="567"/>
        <w:jc w:val="both"/>
        <w:rPr>
          <w:rFonts w:cs="Arial"/>
          <w:bCs/>
          <w:szCs w:val="20"/>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305"/>
        <w:gridCol w:w="2309"/>
      </w:tblGrid>
      <w:tr w:rsidR="00662FDD" w:rsidRPr="00662FDD" w14:paraId="48662FAA" w14:textId="77777777" w:rsidTr="00767AC6">
        <w:trPr>
          <w:cantSplit/>
        </w:trPr>
        <w:tc>
          <w:tcPr>
            <w:tcW w:w="6305" w:type="dxa"/>
            <w:tcBorders>
              <w:top w:val="single" w:sz="12" w:space="0" w:color="000000"/>
              <w:bottom w:val="single" w:sz="12" w:space="0" w:color="000000"/>
            </w:tcBorders>
            <w:shd w:val="clear" w:color="auto" w:fill="CCCCCC"/>
            <w:vAlign w:val="center"/>
          </w:tcPr>
          <w:p w14:paraId="1B6C6039"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Hrubé porušení smluvní povinnosti</w:t>
            </w:r>
          </w:p>
        </w:tc>
        <w:tc>
          <w:tcPr>
            <w:tcW w:w="2309" w:type="dxa"/>
            <w:tcBorders>
              <w:top w:val="single" w:sz="12" w:space="0" w:color="000000"/>
              <w:bottom w:val="single" w:sz="12" w:space="0" w:color="000000"/>
            </w:tcBorders>
            <w:shd w:val="clear" w:color="auto" w:fill="CCCCCC"/>
            <w:vAlign w:val="center"/>
          </w:tcPr>
          <w:p w14:paraId="27B43BC8"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Výše smluvní pokuty</w:t>
            </w:r>
          </w:p>
        </w:tc>
      </w:tr>
      <w:tr w:rsidR="00662FDD" w:rsidRPr="00662FDD" w14:paraId="02122AD4" w14:textId="77777777" w:rsidTr="00767AC6">
        <w:trPr>
          <w:cantSplit/>
        </w:trPr>
        <w:tc>
          <w:tcPr>
            <w:tcW w:w="6305" w:type="dxa"/>
            <w:vAlign w:val="center"/>
          </w:tcPr>
          <w:p w14:paraId="133F5597" w14:textId="77777777" w:rsidR="00662FDD" w:rsidRPr="00662FDD" w:rsidRDefault="00662FDD" w:rsidP="00662FDD">
            <w:pPr>
              <w:pStyle w:val="odraky1"/>
              <w:spacing w:before="60" w:after="60"/>
              <w:rPr>
                <w:rFonts w:ascii="Arial" w:hAnsi="Arial" w:cs="Arial"/>
                <w:sz w:val="20"/>
              </w:rPr>
            </w:pPr>
            <w:r w:rsidRPr="00662FDD">
              <w:rPr>
                <w:rFonts w:ascii="Arial" w:hAnsi="Arial" w:cs="Arial"/>
                <w:sz w:val="20"/>
              </w:rPr>
              <w:t>Hrubé nebo vulgární chování vůči zaměstnancům či klientům objednatele</w:t>
            </w:r>
          </w:p>
        </w:tc>
        <w:tc>
          <w:tcPr>
            <w:tcW w:w="2309" w:type="dxa"/>
            <w:vAlign w:val="center"/>
          </w:tcPr>
          <w:p w14:paraId="7FC34A9B" w14:textId="7D442F75" w:rsidR="00662FDD" w:rsidRPr="00662FDD" w:rsidRDefault="00662FDD" w:rsidP="00662FDD">
            <w:pPr>
              <w:pStyle w:val="odraky1"/>
              <w:spacing w:before="60" w:after="60"/>
              <w:rPr>
                <w:rFonts w:ascii="Arial" w:hAnsi="Arial" w:cs="Arial"/>
                <w:sz w:val="20"/>
              </w:rPr>
            </w:pPr>
            <w:r w:rsidRPr="00662FDD">
              <w:rPr>
                <w:rFonts w:ascii="Arial" w:hAnsi="Arial" w:cs="Arial"/>
                <w:sz w:val="20"/>
              </w:rPr>
              <w:t>10.000 Kč</w:t>
            </w:r>
          </w:p>
        </w:tc>
      </w:tr>
    </w:tbl>
    <w:p w14:paraId="0E01A6B7" w14:textId="77777777" w:rsidR="00662FDD" w:rsidRPr="00662FDD" w:rsidRDefault="00662FDD" w:rsidP="00662FDD">
      <w:pPr>
        <w:tabs>
          <w:tab w:val="left" w:pos="567"/>
        </w:tabs>
        <w:suppressAutoHyphens/>
        <w:spacing w:after="120" w:line="281" w:lineRule="auto"/>
        <w:ind w:left="1134"/>
        <w:jc w:val="both"/>
        <w:rPr>
          <w:rFonts w:cs="Arial"/>
          <w:bCs/>
          <w:szCs w:val="20"/>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253"/>
        <w:gridCol w:w="2290"/>
      </w:tblGrid>
      <w:tr w:rsidR="00662FDD" w:rsidRPr="00662FDD" w14:paraId="308212D4" w14:textId="77777777" w:rsidTr="009872D6">
        <w:trPr>
          <w:cantSplit/>
          <w:trHeight w:val="315"/>
        </w:trPr>
        <w:tc>
          <w:tcPr>
            <w:tcW w:w="6253" w:type="dxa"/>
            <w:tcBorders>
              <w:top w:val="single" w:sz="12" w:space="0" w:color="000000"/>
              <w:bottom w:val="single" w:sz="12" w:space="0" w:color="000000"/>
            </w:tcBorders>
            <w:shd w:val="clear" w:color="auto" w:fill="CCCCCC"/>
            <w:vAlign w:val="center"/>
          </w:tcPr>
          <w:p w14:paraId="70656796"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Zvlášť hrubé porušení smluvní povinnosti</w:t>
            </w:r>
          </w:p>
        </w:tc>
        <w:tc>
          <w:tcPr>
            <w:tcW w:w="2290" w:type="dxa"/>
            <w:tcBorders>
              <w:top w:val="single" w:sz="12" w:space="0" w:color="000000"/>
              <w:bottom w:val="single" w:sz="12" w:space="0" w:color="000000"/>
            </w:tcBorders>
            <w:shd w:val="clear" w:color="auto" w:fill="CCCCCC"/>
            <w:vAlign w:val="center"/>
          </w:tcPr>
          <w:p w14:paraId="7D43E3AB" w14:textId="77777777" w:rsidR="00662FDD" w:rsidRPr="00662FDD" w:rsidRDefault="00662FDD" w:rsidP="00662FDD">
            <w:pPr>
              <w:pStyle w:val="odraky1"/>
              <w:spacing w:before="60" w:after="60"/>
              <w:rPr>
                <w:rFonts w:ascii="Arial" w:hAnsi="Arial" w:cs="Arial"/>
                <w:b/>
                <w:sz w:val="20"/>
              </w:rPr>
            </w:pPr>
            <w:r w:rsidRPr="00662FDD">
              <w:rPr>
                <w:rFonts w:ascii="Arial" w:hAnsi="Arial" w:cs="Arial"/>
                <w:b/>
                <w:sz w:val="20"/>
              </w:rPr>
              <w:t>Výše smluvní pokuty</w:t>
            </w:r>
          </w:p>
        </w:tc>
      </w:tr>
      <w:tr w:rsidR="00662FDD" w:rsidRPr="00662FDD" w14:paraId="30BD25F2" w14:textId="77777777" w:rsidTr="009872D6">
        <w:trPr>
          <w:cantSplit/>
          <w:trHeight w:val="519"/>
        </w:trPr>
        <w:tc>
          <w:tcPr>
            <w:tcW w:w="6253" w:type="dxa"/>
            <w:tcBorders>
              <w:top w:val="single" w:sz="12" w:space="0" w:color="000000"/>
            </w:tcBorders>
            <w:vAlign w:val="center"/>
          </w:tcPr>
          <w:p w14:paraId="091924AA" w14:textId="77777777" w:rsidR="00662FDD" w:rsidRPr="00662FDD" w:rsidRDefault="00662FDD" w:rsidP="009872D6">
            <w:pPr>
              <w:pStyle w:val="odraky1"/>
              <w:spacing w:before="60" w:after="60"/>
              <w:rPr>
                <w:rFonts w:ascii="Arial" w:hAnsi="Arial" w:cs="Arial"/>
                <w:sz w:val="20"/>
              </w:rPr>
            </w:pPr>
            <w:r w:rsidRPr="00662FDD">
              <w:rPr>
                <w:rFonts w:ascii="Arial" w:hAnsi="Arial" w:cs="Arial"/>
                <w:sz w:val="20"/>
              </w:rPr>
              <w:t xml:space="preserve">Fyzický útok na zaměstnance či klienty objednatele </w:t>
            </w:r>
          </w:p>
        </w:tc>
        <w:tc>
          <w:tcPr>
            <w:tcW w:w="2290" w:type="dxa"/>
            <w:tcBorders>
              <w:top w:val="single" w:sz="12" w:space="0" w:color="000000"/>
            </w:tcBorders>
            <w:vAlign w:val="center"/>
          </w:tcPr>
          <w:p w14:paraId="24A0327A" w14:textId="3BDD9809" w:rsidR="00662FDD" w:rsidRPr="00662FDD" w:rsidRDefault="00662FDD" w:rsidP="00662FDD">
            <w:pPr>
              <w:pStyle w:val="odraky1"/>
              <w:spacing w:before="60" w:after="60"/>
              <w:rPr>
                <w:rFonts w:ascii="Arial" w:hAnsi="Arial" w:cs="Arial"/>
                <w:sz w:val="20"/>
              </w:rPr>
            </w:pPr>
            <w:r w:rsidRPr="00662FDD">
              <w:rPr>
                <w:rFonts w:ascii="Arial" w:hAnsi="Arial" w:cs="Arial"/>
                <w:sz w:val="20"/>
              </w:rPr>
              <w:t>25.000 Kč</w:t>
            </w:r>
          </w:p>
        </w:tc>
      </w:tr>
      <w:tr w:rsidR="00662FDD" w:rsidRPr="00662FDD" w14:paraId="4D22F8FD" w14:textId="77777777" w:rsidTr="009872D6">
        <w:trPr>
          <w:cantSplit/>
          <w:trHeight w:val="1361"/>
        </w:trPr>
        <w:tc>
          <w:tcPr>
            <w:tcW w:w="6253" w:type="dxa"/>
            <w:tcBorders>
              <w:top w:val="single" w:sz="12" w:space="0" w:color="000000"/>
            </w:tcBorders>
            <w:vAlign w:val="center"/>
          </w:tcPr>
          <w:p w14:paraId="63659485" w14:textId="77777777" w:rsidR="00662FDD" w:rsidRPr="00662FDD" w:rsidRDefault="00662FDD" w:rsidP="00D70B57">
            <w:pPr>
              <w:pStyle w:val="odraky1"/>
              <w:spacing w:before="60" w:after="60"/>
              <w:rPr>
                <w:rFonts w:ascii="Arial" w:hAnsi="Arial" w:cs="Arial"/>
                <w:sz w:val="20"/>
              </w:rPr>
            </w:pPr>
            <w:r w:rsidRPr="00662FDD">
              <w:rPr>
                <w:rFonts w:ascii="Arial" w:hAnsi="Arial" w:cs="Arial"/>
                <w:sz w:val="20"/>
              </w:rPr>
              <w:t>Konzumace alkoholických nápojů, omamných a psychotropních látek, návykových látek a léčivých přípravků, snižujících schopnost k poskytování služby, a to při poskytování  služby nebo před nástupem na poskytování služby nebo nástup či poskytování služby ve zdravotním stavu, který snižuje nebo vylučuje schopnost k</w:t>
            </w:r>
            <w:r w:rsidR="00D70B57">
              <w:rPr>
                <w:rFonts w:ascii="Arial" w:hAnsi="Arial" w:cs="Arial"/>
                <w:sz w:val="20"/>
              </w:rPr>
              <w:t> </w:t>
            </w:r>
            <w:r w:rsidRPr="00662FDD">
              <w:rPr>
                <w:rFonts w:ascii="Arial" w:hAnsi="Arial" w:cs="Arial"/>
                <w:sz w:val="20"/>
              </w:rPr>
              <w:t>poskytování služby (úraz, nemoc apod.)</w:t>
            </w:r>
          </w:p>
        </w:tc>
        <w:tc>
          <w:tcPr>
            <w:tcW w:w="2290" w:type="dxa"/>
            <w:tcBorders>
              <w:top w:val="single" w:sz="12" w:space="0" w:color="000000"/>
            </w:tcBorders>
            <w:vAlign w:val="center"/>
          </w:tcPr>
          <w:p w14:paraId="4AFFA9D4" w14:textId="3F1E66EA" w:rsidR="00662FDD" w:rsidRPr="00662FDD" w:rsidRDefault="00662FDD" w:rsidP="00662FDD">
            <w:pPr>
              <w:pStyle w:val="odraky1"/>
              <w:spacing w:before="60" w:after="60"/>
              <w:rPr>
                <w:rFonts w:ascii="Arial" w:hAnsi="Arial" w:cs="Arial"/>
                <w:sz w:val="20"/>
              </w:rPr>
            </w:pPr>
            <w:r w:rsidRPr="00662FDD">
              <w:rPr>
                <w:rFonts w:ascii="Arial" w:hAnsi="Arial" w:cs="Arial"/>
                <w:sz w:val="20"/>
              </w:rPr>
              <w:t>25.000 Kč</w:t>
            </w:r>
          </w:p>
        </w:tc>
      </w:tr>
      <w:tr w:rsidR="00662FDD" w:rsidRPr="00662FDD" w14:paraId="4626F97A" w14:textId="77777777" w:rsidTr="009872D6">
        <w:trPr>
          <w:cantSplit/>
          <w:trHeight w:val="324"/>
        </w:trPr>
        <w:tc>
          <w:tcPr>
            <w:tcW w:w="6253" w:type="dxa"/>
            <w:vAlign w:val="center"/>
          </w:tcPr>
          <w:p w14:paraId="51B6ECFB" w14:textId="77777777" w:rsidR="00662FDD" w:rsidRPr="00662FDD" w:rsidRDefault="00662FDD" w:rsidP="00662FDD">
            <w:pPr>
              <w:pStyle w:val="odraky1"/>
              <w:spacing w:before="60" w:after="60"/>
              <w:rPr>
                <w:rFonts w:ascii="Arial" w:hAnsi="Arial" w:cs="Arial"/>
                <w:sz w:val="20"/>
              </w:rPr>
            </w:pPr>
            <w:r w:rsidRPr="00662FDD">
              <w:rPr>
                <w:rFonts w:ascii="Arial" w:hAnsi="Arial" w:cs="Arial"/>
                <w:sz w:val="20"/>
              </w:rPr>
              <w:t>Neoprávněné nakládání s majetkem objednatele</w:t>
            </w:r>
          </w:p>
        </w:tc>
        <w:tc>
          <w:tcPr>
            <w:tcW w:w="2290" w:type="dxa"/>
            <w:vAlign w:val="center"/>
          </w:tcPr>
          <w:p w14:paraId="71AE48AD" w14:textId="0C5EEA17" w:rsidR="00662FDD" w:rsidRPr="00662FDD" w:rsidRDefault="00662FDD" w:rsidP="00662FDD">
            <w:pPr>
              <w:pStyle w:val="odraky1"/>
              <w:spacing w:before="60" w:after="60"/>
              <w:rPr>
                <w:rFonts w:ascii="Arial" w:hAnsi="Arial" w:cs="Arial"/>
                <w:sz w:val="20"/>
              </w:rPr>
            </w:pPr>
            <w:r w:rsidRPr="00662FDD">
              <w:rPr>
                <w:rFonts w:ascii="Arial" w:hAnsi="Arial" w:cs="Arial"/>
                <w:sz w:val="20"/>
              </w:rPr>
              <w:t>20.000 Kč</w:t>
            </w:r>
          </w:p>
        </w:tc>
      </w:tr>
    </w:tbl>
    <w:p w14:paraId="603D950F" w14:textId="77777777" w:rsidR="00662FDD" w:rsidRPr="00662FDD" w:rsidRDefault="00662FDD" w:rsidP="00662FDD">
      <w:pPr>
        <w:pStyle w:val="Style3"/>
        <w:widowControl/>
        <w:spacing w:after="60"/>
        <w:jc w:val="both"/>
        <w:rPr>
          <w:rFonts w:cs="Arial"/>
          <w:szCs w:val="20"/>
        </w:rPr>
      </w:pPr>
    </w:p>
    <w:p w14:paraId="358C5530" w14:textId="2439B8AB" w:rsidR="00DA67F0" w:rsidRPr="006A34EE" w:rsidRDefault="00AC34F7" w:rsidP="00344637">
      <w:pPr>
        <w:pStyle w:val="Style3"/>
        <w:widowControl/>
        <w:numPr>
          <w:ilvl w:val="0"/>
          <w:numId w:val="15"/>
        </w:numPr>
        <w:spacing w:after="60"/>
        <w:ind w:left="426" w:hanging="426"/>
        <w:jc w:val="both"/>
        <w:rPr>
          <w:rFonts w:cs="Arial"/>
          <w:szCs w:val="20"/>
        </w:rPr>
      </w:pPr>
      <w:bookmarkStart w:id="0" w:name="_Hlk195016935"/>
      <w:r w:rsidRPr="006A34EE">
        <w:rPr>
          <w:rFonts w:cs="Arial"/>
          <w:bCs/>
          <w:szCs w:val="20"/>
        </w:rPr>
        <w:t>V</w:t>
      </w:r>
      <w:r w:rsidR="00D45B91" w:rsidRPr="006A34EE">
        <w:rPr>
          <w:rFonts w:cs="Arial"/>
          <w:bCs/>
          <w:szCs w:val="20"/>
        </w:rPr>
        <w:t> případě</w:t>
      </w:r>
      <w:r w:rsidRPr="006A34EE">
        <w:rPr>
          <w:rFonts w:cs="Arial"/>
          <w:bCs/>
          <w:szCs w:val="20"/>
        </w:rPr>
        <w:t xml:space="preserve"> zjištění zjevných kvalitativních nedostatků v</w:t>
      </w:r>
      <w:r w:rsidR="00D379F3" w:rsidRPr="006A34EE">
        <w:rPr>
          <w:rFonts w:cs="Arial"/>
          <w:bCs/>
          <w:szCs w:val="20"/>
        </w:rPr>
        <w:t xml:space="preserve"> provádění </w:t>
      </w:r>
      <w:r w:rsidR="00E22B1D" w:rsidRPr="006A34EE">
        <w:rPr>
          <w:rFonts w:cs="Arial"/>
          <w:bCs/>
          <w:szCs w:val="20"/>
        </w:rPr>
        <w:t>úklidových prací</w:t>
      </w:r>
      <w:r w:rsidR="00D45B91" w:rsidRPr="006A34EE">
        <w:rPr>
          <w:rFonts w:cs="Arial"/>
          <w:bCs/>
          <w:szCs w:val="20"/>
        </w:rPr>
        <w:t xml:space="preserve"> </w:t>
      </w:r>
      <w:r w:rsidR="007E2819" w:rsidRPr="006A34EE">
        <w:rPr>
          <w:rFonts w:cs="Arial"/>
          <w:bCs/>
          <w:szCs w:val="20"/>
        </w:rPr>
        <w:t>je objednatel povinen vyzvat poskytovatele k jejich odstranění. V případě neodstranění zjevných kvalitativních nedostatků</w:t>
      </w:r>
      <w:r w:rsidRPr="006A34EE">
        <w:rPr>
          <w:rFonts w:cs="Arial"/>
          <w:bCs/>
          <w:szCs w:val="20"/>
        </w:rPr>
        <w:t xml:space="preserve"> v jednom kalendářním měsíci</w:t>
      </w:r>
      <w:r w:rsidR="007E2819" w:rsidRPr="006A34EE">
        <w:rPr>
          <w:rFonts w:cs="Arial"/>
          <w:bCs/>
          <w:szCs w:val="20"/>
        </w:rPr>
        <w:t xml:space="preserve"> </w:t>
      </w:r>
      <w:r w:rsidR="00E22B1D" w:rsidRPr="006A34EE">
        <w:rPr>
          <w:rFonts w:cs="Arial"/>
          <w:bCs/>
          <w:szCs w:val="20"/>
        </w:rPr>
        <w:t xml:space="preserve">je </w:t>
      </w:r>
      <w:r w:rsidR="00D379F3" w:rsidRPr="006A34EE">
        <w:rPr>
          <w:rFonts w:cs="Arial"/>
          <w:bCs/>
          <w:szCs w:val="20"/>
        </w:rPr>
        <w:t>objednatel</w:t>
      </w:r>
      <w:r w:rsidR="00E22B1D" w:rsidRPr="006A34EE">
        <w:rPr>
          <w:rFonts w:cs="Arial"/>
          <w:bCs/>
          <w:szCs w:val="20"/>
        </w:rPr>
        <w:t xml:space="preserve"> oprávněn požadovat zaplacení</w:t>
      </w:r>
      <w:r w:rsidR="00D379F3" w:rsidRPr="006A34EE">
        <w:rPr>
          <w:rFonts w:cs="Arial"/>
          <w:bCs/>
          <w:szCs w:val="20"/>
        </w:rPr>
        <w:t xml:space="preserve"> smluvní pokut</w:t>
      </w:r>
      <w:r w:rsidR="00E22B1D" w:rsidRPr="006A34EE">
        <w:rPr>
          <w:rFonts w:cs="Arial"/>
          <w:bCs/>
          <w:szCs w:val="20"/>
        </w:rPr>
        <w:t>y</w:t>
      </w:r>
      <w:r w:rsidR="00D379F3" w:rsidRPr="006A34EE">
        <w:rPr>
          <w:rFonts w:cs="Arial"/>
          <w:bCs/>
          <w:szCs w:val="20"/>
        </w:rPr>
        <w:t xml:space="preserve"> ve výši </w:t>
      </w:r>
      <w:r w:rsidR="007E2819" w:rsidRPr="006A34EE">
        <w:rPr>
          <w:rFonts w:cs="Arial"/>
          <w:bCs/>
          <w:szCs w:val="20"/>
        </w:rPr>
        <w:t>20 </w:t>
      </w:r>
      <w:r w:rsidR="00D379F3" w:rsidRPr="006A34EE">
        <w:rPr>
          <w:rFonts w:cs="Arial"/>
          <w:bCs/>
          <w:szCs w:val="20"/>
        </w:rPr>
        <w:t>% z měsíční ceny</w:t>
      </w:r>
      <w:r w:rsidR="00CC73A8" w:rsidRPr="006A34EE">
        <w:rPr>
          <w:rFonts w:cs="Arial"/>
          <w:bCs/>
          <w:szCs w:val="20"/>
        </w:rPr>
        <w:t xml:space="preserve"> úklidových služeb</w:t>
      </w:r>
      <w:r w:rsidR="00D379F3" w:rsidRPr="006A34EE">
        <w:rPr>
          <w:rFonts w:cs="Arial"/>
          <w:bCs/>
          <w:szCs w:val="20"/>
        </w:rPr>
        <w:t>.</w:t>
      </w:r>
      <w:r w:rsidR="00F437A8" w:rsidRPr="006A34EE">
        <w:rPr>
          <w:rFonts w:cs="Arial"/>
          <w:bCs/>
          <w:szCs w:val="20"/>
        </w:rPr>
        <w:t xml:space="preserve"> Za opakované nekvalitní plnění</w:t>
      </w:r>
      <w:r w:rsidR="007E2819" w:rsidRPr="006A34EE">
        <w:rPr>
          <w:rFonts w:cs="Arial"/>
          <w:bCs/>
          <w:szCs w:val="20"/>
        </w:rPr>
        <w:t>, je považováno neodstranění zjevných kvalitativních nedostatků na výzvu objednatele alespoň ve 3 případech.</w:t>
      </w:r>
      <w:r w:rsidR="00F437A8" w:rsidRPr="006A34EE">
        <w:rPr>
          <w:rFonts w:cs="Arial"/>
          <w:bCs/>
          <w:szCs w:val="20"/>
        </w:rPr>
        <w:t xml:space="preserve"> </w:t>
      </w:r>
    </w:p>
    <w:bookmarkEnd w:id="0"/>
    <w:p w14:paraId="1C8267AF" w14:textId="48470D34" w:rsidR="00D83806" w:rsidRPr="00D83806" w:rsidRDefault="00D83806" w:rsidP="00344637">
      <w:pPr>
        <w:pStyle w:val="Style3"/>
        <w:widowControl/>
        <w:numPr>
          <w:ilvl w:val="0"/>
          <w:numId w:val="15"/>
        </w:numPr>
        <w:spacing w:after="60"/>
        <w:ind w:left="426" w:hanging="426"/>
        <w:jc w:val="both"/>
        <w:rPr>
          <w:rFonts w:cs="Arial"/>
          <w:szCs w:val="20"/>
        </w:rPr>
      </w:pPr>
      <w:r>
        <w:rPr>
          <w:rFonts w:cs="Arial"/>
          <w:bCs/>
          <w:szCs w:val="20"/>
        </w:rPr>
        <w:t xml:space="preserve">V případě, že poskytovatel poruší povinnosti stanovené v čl. VII. bod 2, tj. neoznámí změnu osoby, prostřednictvím, které prokazoval kvalifikaci, je objednatel oprávněn požadovat zaplacení smluvní pokuty ve výši 2.000 Kč za každý den prodlení. </w:t>
      </w:r>
    </w:p>
    <w:p w14:paraId="68D265F8" w14:textId="2583AB79" w:rsidR="00D83806" w:rsidRPr="00D83806" w:rsidRDefault="00D83806" w:rsidP="00344637">
      <w:pPr>
        <w:pStyle w:val="Style3"/>
        <w:widowControl/>
        <w:numPr>
          <w:ilvl w:val="0"/>
          <w:numId w:val="15"/>
        </w:numPr>
        <w:spacing w:after="60"/>
        <w:ind w:left="426" w:hanging="426"/>
        <w:jc w:val="both"/>
        <w:rPr>
          <w:rFonts w:cs="Arial"/>
          <w:szCs w:val="20"/>
        </w:rPr>
      </w:pPr>
      <w:r>
        <w:rPr>
          <w:rFonts w:cs="Arial"/>
          <w:bCs/>
          <w:szCs w:val="20"/>
        </w:rPr>
        <w:lastRenderedPageBreak/>
        <w:t>V případě, že poskytovatel změní osobu, prostřednictvím které prokazoval kvalifikaci – člen týmu jako úklidový pracovník</w:t>
      </w:r>
      <w:r w:rsidR="00227CFE">
        <w:rPr>
          <w:rFonts w:cs="Arial"/>
          <w:bCs/>
          <w:szCs w:val="20"/>
        </w:rPr>
        <w:t>, více než 2krát</w:t>
      </w:r>
      <w:r w:rsidR="007E2819">
        <w:rPr>
          <w:rFonts w:cs="Arial"/>
          <w:bCs/>
          <w:szCs w:val="20"/>
        </w:rPr>
        <w:t xml:space="preserve"> za 12 po sobě jdoucích kalendářních měsících</w:t>
      </w:r>
      <w:r w:rsidR="00227CFE">
        <w:rPr>
          <w:rFonts w:cs="Arial"/>
          <w:bCs/>
          <w:szCs w:val="20"/>
        </w:rPr>
        <w:t xml:space="preserve">, je objednatel oprávněn požadovat zaplacení jednorázové smluvní pokuty ve výši </w:t>
      </w:r>
      <w:r w:rsidR="007E2819">
        <w:rPr>
          <w:rFonts w:cs="Arial"/>
          <w:bCs/>
          <w:szCs w:val="20"/>
        </w:rPr>
        <w:t>8</w:t>
      </w:r>
      <w:r w:rsidR="00227CFE">
        <w:rPr>
          <w:rFonts w:cs="Arial"/>
          <w:bCs/>
          <w:szCs w:val="20"/>
        </w:rPr>
        <w:t xml:space="preserve">.000 Kč. </w:t>
      </w:r>
    </w:p>
    <w:p w14:paraId="63ACEC20" w14:textId="4BCECA4D" w:rsidR="00582FC6" w:rsidRPr="00D679E2" w:rsidRDefault="00E22B1D" w:rsidP="00582FC6">
      <w:pPr>
        <w:pStyle w:val="Style3"/>
        <w:widowControl/>
        <w:numPr>
          <w:ilvl w:val="0"/>
          <w:numId w:val="15"/>
        </w:numPr>
        <w:spacing w:after="60"/>
        <w:ind w:left="426" w:hanging="426"/>
        <w:jc w:val="both"/>
        <w:rPr>
          <w:rFonts w:cs="Arial"/>
          <w:szCs w:val="20"/>
        </w:rPr>
      </w:pPr>
      <w:r w:rsidRPr="00D679E2">
        <w:rPr>
          <w:rFonts w:cs="Arial"/>
          <w:szCs w:val="20"/>
        </w:rPr>
        <w:t xml:space="preserve">V případě </w:t>
      </w:r>
      <w:r w:rsidR="00F437A8" w:rsidRPr="00D679E2">
        <w:rPr>
          <w:rFonts w:cs="Arial"/>
          <w:szCs w:val="20"/>
        </w:rPr>
        <w:t xml:space="preserve">opakovaného </w:t>
      </w:r>
      <w:r w:rsidRPr="00D679E2">
        <w:rPr>
          <w:rFonts w:cs="Arial"/>
          <w:szCs w:val="20"/>
        </w:rPr>
        <w:t xml:space="preserve">porušení </w:t>
      </w:r>
      <w:r w:rsidR="00F437A8" w:rsidRPr="00D679E2">
        <w:rPr>
          <w:rFonts w:cs="Arial"/>
          <w:szCs w:val="20"/>
        </w:rPr>
        <w:t>kterékoliv z povinností poskytovatele, jež jsou uvedeny</w:t>
      </w:r>
      <w:r w:rsidRPr="00D679E2">
        <w:rPr>
          <w:rFonts w:cs="Arial"/>
          <w:szCs w:val="20"/>
        </w:rPr>
        <w:t xml:space="preserve"> v čl. V. této smlouvy, je objednatel oprávně</w:t>
      </w:r>
      <w:r w:rsidR="001905AB" w:rsidRPr="00D679E2">
        <w:rPr>
          <w:rFonts w:cs="Arial"/>
          <w:szCs w:val="20"/>
        </w:rPr>
        <w:t>n</w:t>
      </w:r>
      <w:r w:rsidRPr="00D679E2">
        <w:rPr>
          <w:rFonts w:cs="Arial"/>
          <w:szCs w:val="20"/>
        </w:rPr>
        <w:t xml:space="preserve"> požadovat zaplacení smluvní pokuty ve výši </w:t>
      </w:r>
      <w:r w:rsidR="00CC73A8" w:rsidRPr="00D679E2">
        <w:rPr>
          <w:rFonts w:cs="Arial"/>
          <w:szCs w:val="20"/>
        </w:rPr>
        <w:t>2</w:t>
      </w:r>
      <w:r w:rsidR="00AC6DAA" w:rsidRPr="00D679E2">
        <w:rPr>
          <w:rFonts w:cs="Arial"/>
          <w:szCs w:val="20"/>
        </w:rPr>
        <w:t>0.000 Kč</w:t>
      </w:r>
      <w:r w:rsidRPr="00D679E2">
        <w:rPr>
          <w:rFonts w:cs="Arial"/>
          <w:szCs w:val="20"/>
        </w:rPr>
        <w:t>.</w:t>
      </w:r>
      <w:r w:rsidR="00552B9A" w:rsidRPr="00D679E2">
        <w:rPr>
          <w:rFonts w:cs="Arial"/>
          <w:szCs w:val="20"/>
        </w:rPr>
        <w:t xml:space="preserve"> Z</w:t>
      </w:r>
      <w:r w:rsidR="00B93E49" w:rsidRPr="00D679E2">
        <w:rPr>
          <w:rFonts w:cs="Arial"/>
          <w:szCs w:val="20"/>
        </w:rPr>
        <w:t xml:space="preserve">a opakované porušení ve smyslu tohoto odstavce se považují alespoň dva zjištěné případy během jednoho kalendářního měsíce. </w:t>
      </w:r>
    </w:p>
    <w:p w14:paraId="7BEB71B8" w14:textId="5733B986" w:rsidR="00582FC6" w:rsidRPr="00582FC6" w:rsidRDefault="00582FC6" w:rsidP="00582FC6">
      <w:pPr>
        <w:pStyle w:val="Style3"/>
        <w:widowControl/>
        <w:numPr>
          <w:ilvl w:val="0"/>
          <w:numId w:val="15"/>
        </w:numPr>
        <w:spacing w:after="60"/>
        <w:ind w:left="426" w:hanging="426"/>
        <w:jc w:val="both"/>
        <w:rPr>
          <w:rFonts w:cs="Arial"/>
          <w:szCs w:val="20"/>
        </w:rPr>
      </w:pPr>
      <w:r>
        <w:rPr>
          <w:rFonts w:cs="Arial"/>
          <w:szCs w:val="20"/>
        </w:rPr>
        <w:t xml:space="preserve">Dojde-li nedbalostí zaměstnanců poskytovatele k vniknutí neoprávněných osob do budovy či areálu objednatele, </w:t>
      </w:r>
      <w:r w:rsidRPr="00582FC6">
        <w:rPr>
          <w:rFonts w:cs="Arial"/>
          <w:szCs w:val="20"/>
        </w:rPr>
        <w:t xml:space="preserve">je objednatel oprávněn požadovat zaplacení smluvní pokuty ve výši </w:t>
      </w:r>
      <w:r>
        <w:rPr>
          <w:rFonts w:cs="Arial"/>
          <w:szCs w:val="20"/>
        </w:rPr>
        <w:t>5</w:t>
      </w:r>
      <w:r w:rsidR="00CE0CBE">
        <w:rPr>
          <w:rFonts w:cs="Arial"/>
          <w:szCs w:val="20"/>
        </w:rPr>
        <w:t>0.000 Kč za </w:t>
      </w:r>
      <w:r w:rsidRPr="00582FC6">
        <w:rPr>
          <w:rFonts w:cs="Arial"/>
          <w:szCs w:val="20"/>
        </w:rPr>
        <w:t>každ</w:t>
      </w:r>
      <w:r>
        <w:rPr>
          <w:rFonts w:cs="Arial"/>
          <w:szCs w:val="20"/>
        </w:rPr>
        <w:t xml:space="preserve">ý zjištěný případ. </w:t>
      </w:r>
    </w:p>
    <w:p w14:paraId="1276A7D7" w14:textId="77777777" w:rsidR="00582FC6" w:rsidRPr="00582FC6" w:rsidRDefault="00582FC6" w:rsidP="00582FC6">
      <w:pPr>
        <w:pStyle w:val="Style3"/>
        <w:widowControl/>
        <w:numPr>
          <w:ilvl w:val="0"/>
          <w:numId w:val="15"/>
        </w:numPr>
        <w:spacing w:after="60"/>
        <w:ind w:left="426" w:hanging="426"/>
        <w:jc w:val="both"/>
        <w:rPr>
          <w:rFonts w:cs="Arial"/>
          <w:szCs w:val="20"/>
        </w:rPr>
      </w:pPr>
      <w:r w:rsidRPr="00582FC6">
        <w:rPr>
          <w:rFonts w:cs="Arial"/>
          <w:szCs w:val="20"/>
        </w:rPr>
        <w:t>Smluvní strany se dohodly, že vylučují použití ustanovení § 2050 občanského zákoníku, tedy že nárok na náhradu škody není dotčen smluvními pokutami sjednanými v této smlouvě. Povinnost zaplatit smluvní pokutu může vzniknout i opakovaně, její celková výše není omezena.</w:t>
      </w:r>
    </w:p>
    <w:p w14:paraId="6D11B0A7" w14:textId="77777777" w:rsidR="00582FC6" w:rsidRDefault="00582FC6" w:rsidP="00344637">
      <w:pPr>
        <w:pStyle w:val="Style3"/>
        <w:widowControl/>
        <w:numPr>
          <w:ilvl w:val="0"/>
          <w:numId w:val="15"/>
        </w:numPr>
        <w:spacing w:after="60"/>
        <w:ind w:left="426" w:hanging="426"/>
        <w:jc w:val="both"/>
        <w:rPr>
          <w:rFonts w:cs="Arial"/>
          <w:szCs w:val="20"/>
        </w:rPr>
      </w:pPr>
      <w:r w:rsidRPr="00582FC6">
        <w:rPr>
          <w:rFonts w:cs="Arial"/>
          <w:szCs w:val="20"/>
        </w:rPr>
        <w:t>Smluvní pokuta je splatná ve lhůtě 14 dnů od doručení výzvy k zaplacení.</w:t>
      </w:r>
    </w:p>
    <w:p w14:paraId="5AB2F6CB" w14:textId="77777777" w:rsidR="00983FCF" w:rsidRPr="00582FC6" w:rsidRDefault="00983FCF" w:rsidP="00983FCF">
      <w:pPr>
        <w:pStyle w:val="Style3"/>
        <w:widowControl/>
        <w:spacing w:after="60"/>
        <w:ind w:left="426"/>
        <w:jc w:val="both"/>
        <w:rPr>
          <w:rFonts w:cs="Arial"/>
          <w:szCs w:val="20"/>
        </w:rPr>
      </w:pPr>
    </w:p>
    <w:p w14:paraId="40751F8F" w14:textId="77777777" w:rsidR="00222261" w:rsidRPr="0009444E" w:rsidRDefault="00222261" w:rsidP="00671996">
      <w:pPr>
        <w:pStyle w:val="Nadpis1"/>
        <w:ind w:left="714" w:hanging="357"/>
      </w:pPr>
      <w:r w:rsidRPr="0009444E">
        <w:t>DODÁVKA NÁHRADNÍHO PLNĚNÍ</w:t>
      </w:r>
    </w:p>
    <w:p w14:paraId="68487A3A" w14:textId="77777777" w:rsidR="00222261" w:rsidRPr="00A82FC1" w:rsidRDefault="00222261" w:rsidP="00222261">
      <w:pPr>
        <w:pStyle w:val="Style3"/>
        <w:widowControl/>
        <w:numPr>
          <w:ilvl w:val="0"/>
          <w:numId w:val="29"/>
        </w:numPr>
        <w:spacing w:after="60"/>
        <w:ind w:left="426" w:hanging="426"/>
        <w:jc w:val="both"/>
        <w:rPr>
          <w:rFonts w:cs="Arial"/>
          <w:color w:val="000000"/>
          <w:szCs w:val="20"/>
        </w:rPr>
      </w:pPr>
      <w:r w:rsidRPr="00A82FC1">
        <w:rPr>
          <w:rFonts w:cs="Arial"/>
          <w:color w:val="000000"/>
          <w:szCs w:val="20"/>
        </w:rPr>
        <w:t xml:space="preserve">Smluvní strany se dohodly na spolupráci ve věci poskytování náhradního plnění podle § 81 zákona č. 435/2004 Sb., o zaměstnanosti, ve znění pozdějších předpisů. </w:t>
      </w:r>
    </w:p>
    <w:p w14:paraId="3F85F5A3" w14:textId="77777777" w:rsidR="00222261" w:rsidRPr="00A82FC1" w:rsidRDefault="00222261" w:rsidP="00222261">
      <w:pPr>
        <w:pStyle w:val="Style3"/>
        <w:widowControl/>
        <w:numPr>
          <w:ilvl w:val="0"/>
          <w:numId w:val="29"/>
        </w:numPr>
        <w:spacing w:after="60"/>
        <w:ind w:left="426" w:hanging="426"/>
        <w:jc w:val="both"/>
        <w:rPr>
          <w:rFonts w:cs="Arial"/>
          <w:color w:val="000000"/>
          <w:szCs w:val="20"/>
        </w:rPr>
      </w:pPr>
      <w:r w:rsidRPr="00A82FC1">
        <w:rPr>
          <w:rFonts w:cs="Arial"/>
          <w:color w:val="000000"/>
          <w:szCs w:val="20"/>
        </w:rPr>
        <w:t>Poskytovatel prohlašuje, že má v souladu se zákonem č. 435/2004 Sb., o zaměstnanosti, ve znění pozdějších předpisů, dostatečné množství zaměstnanců se zdravotním znevýhodněním pro účely výpočtu možnosti poskytování náhradního plnění. Prodávající je veden v seznamu poskytovatelů náhradního plnění vedeném Úřadem práce České republiky a je oprávněn poskytovat třetím osobám náhradní plnění v souladu s platnou legislativou (zákona č. 435/2004 Sb., o zaměstnanosti, ve znění pozdějších předpisů a podle § 6 vyhlášky č. 518/2004 Sb., kterou se provádí zákon 435/2004 Sb., o zaměstnanosti).</w:t>
      </w:r>
    </w:p>
    <w:p w14:paraId="112D3DA4" w14:textId="12F25C83" w:rsidR="00222261" w:rsidRPr="00A82FC1" w:rsidRDefault="00222261" w:rsidP="00222261">
      <w:pPr>
        <w:pStyle w:val="Style3"/>
        <w:widowControl/>
        <w:numPr>
          <w:ilvl w:val="0"/>
          <w:numId w:val="29"/>
        </w:numPr>
        <w:tabs>
          <w:tab w:val="left" w:pos="2552"/>
        </w:tabs>
        <w:spacing w:after="60"/>
        <w:ind w:left="426" w:hanging="426"/>
        <w:jc w:val="both"/>
        <w:rPr>
          <w:rFonts w:cs="Arial"/>
          <w:color w:val="000000"/>
          <w:szCs w:val="20"/>
        </w:rPr>
      </w:pPr>
      <w:r w:rsidRPr="00A82FC1">
        <w:rPr>
          <w:rFonts w:cs="Arial"/>
          <w:color w:val="000000"/>
          <w:szCs w:val="20"/>
        </w:rPr>
        <w:t>Objednatel si u poskytovatele rezervuje od 1. </w:t>
      </w:r>
      <w:r w:rsidR="0009444E">
        <w:rPr>
          <w:rFonts w:cs="Arial"/>
          <w:color w:val="000000"/>
          <w:szCs w:val="20"/>
        </w:rPr>
        <w:t>7</w:t>
      </w:r>
      <w:r w:rsidRPr="00A82FC1">
        <w:rPr>
          <w:rFonts w:cs="Arial"/>
          <w:color w:val="000000"/>
          <w:szCs w:val="20"/>
        </w:rPr>
        <w:t>. 202</w:t>
      </w:r>
      <w:r w:rsidR="0009444E">
        <w:rPr>
          <w:rFonts w:cs="Arial"/>
          <w:color w:val="000000"/>
          <w:szCs w:val="20"/>
        </w:rPr>
        <w:t>5</w:t>
      </w:r>
      <w:r w:rsidRPr="00A82FC1">
        <w:rPr>
          <w:rFonts w:cs="Arial"/>
          <w:color w:val="000000"/>
          <w:szCs w:val="20"/>
        </w:rPr>
        <w:t xml:space="preserve"> do 30. </w:t>
      </w:r>
      <w:r w:rsidR="0009444E">
        <w:rPr>
          <w:rFonts w:cs="Arial"/>
          <w:color w:val="000000"/>
          <w:szCs w:val="20"/>
        </w:rPr>
        <w:t>12</w:t>
      </w:r>
      <w:r w:rsidRPr="00A82FC1">
        <w:rPr>
          <w:rFonts w:cs="Arial"/>
          <w:color w:val="000000"/>
          <w:szCs w:val="20"/>
        </w:rPr>
        <w:t>. 202</w:t>
      </w:r>
      <w:r w:rsidR="0009444E">
        <w:rPr>
          <w:rFonts w:cs="Arial"/>
          <w:color w:val="000000"/>
          <w:szCs w:val="20"/>
        </w:rPr>
        <w:t>5 a dále pak v každém následujícím roce platnosti smlouvy,</w:t>
      </w:r>
      <w:r w:rsidRPr="00A82FC1">
        <w:rPr>
          <w:rFonts w:cs="Arial"/>
          <w:color w:val="000000"/>
          <w:szCs w:val="20"/>
        </w:rPr>
        <w:t xml:space="preserve"> odběry v rámci „náhradního plnění“ v objemu</w:t>
      </w:r>
      <w:r w:rsidRPr="00A82FC1">
        <w:rPr>
          <w:rFonts w:cs="Arial"/>
          <w:szCs w:val="20"/>
        </w:rPr>
        <w:t xml:space="preserve"> odpovídajícímu ceně plnění dle Smlouvy o poskytování </w:t>
      </w:r>
      <w:r w:rsidR="0009444E">
        <w:rPr>
          <w:rFonts w:cs="Arial"/>
          <w:szCs w:val="20"/>
        </w:rPr>
        <w:t>úklidový</w:t>
      </w:r>
      <w:r w:rsidRPr="00A82FC1">
        <w:rPr>
          <w:rFonts w:cs="Arial"/>
          <w:szCs w:val="20"/>
        </w:rPr>
        <w:t xml:space="preserve">ch služeb. </w:t>
      </w:r>
    </w:p>
    <w:p w14:paraId="0FA284BD" w14:textId="63293476" w:rsidR="00222261" w:rsidRPr="00A82FC1" w:rsidRDefault="00222261" w:rsidP="00222261">
      <w:pPr>
        <w:pStyle w:val="Style3"/>
        <w:widowControl/>
        <w:numPr>
          <w:ilvl w:val="0"/>
          <w:numId w:val="29"/>
        </w:numPr>
        <w:spacing w:after="60"/>
        <w:ind w:left="426" w:hanging="426"/>
        <w:jc w:val="both"/>
        <w:rPr>
          <w:rFonts w:cs="Arial"/>
          <w:color w:val="000000"/>
          <w:szCs w:val="20"/>
        </w:rPr>
      </w:pPr>
      <w:r w:rsidRPr="00A82FC1">
        <w:rPr>
          <w:rFonts w:cs="Arial"/>
          <w:color w:val="000000"/>
          <w:szCs w:val="20"/>
        </w:rPr>
        <w:t xml:space="preserve">Poskytovatel se podpisem této smlouvy zavazuje poskytnout objem obchodní spolupráce pro účely náhradního plnění až do výše odpovídající celkové ceně dle této smlouvy na poskytování strážních služeb. </w:t>
      </w:r>
      <w:r w:rsidRPr="00A82FC1">
        <w:rPr>
          <w:rFonts w:cs="Arial"/>
          <w:szCs w:val="20"/>
        </w:rPr>
        <w:t xml:space="preserve">V případě nedodržení sjednaného objemu náhradního plnění a nenahlášení skutečnosti, že není poskytovatel schopen poskytnout sjednané náhradní plnění do 30. 9. </w:t>
      </w:r>
      <w:r w:rsidR="0009444E">
        <w:rPr>
          <w:rFonts w:cs="Arial"/>
          <w:szCs w:val="20"/>
        </w:rPr>
        <w:t>každého roku</w:t>
      </w:r>
      <w:r w:rsidRPr="00A82FC1">
        <w:rPr>
          <w:rFonts w:cs="Arial"/>
          <w:szCs w:val="20"/>
        </w:rPr>
        <w:t xml:space="preserve"> se poskytovatel zavazuje k povinnosti uhradit odběrateli veškeré prokazatelné škody a náklady, které mu vzniknou nedodržením této smlouvy ze strany poskytovatele (sankční odvod do Státního rozpočtu a příslušenství).</w:t>
      </w:r>
    </w:p>
    <w:p w14:paraId="68CAF710" w14:textId="77777777" w:rsidR="00222261" w:rsidRPr="00A82FC1" w:rsidRDefault="00222261" w:rsidP="00222261">
      <w:pPr>
        <w:pStyle w:val="Style3"/>
        <w:widowControl/>
        <w:numPr>
          <w:ilvl w:val="0"/>
          <w:numId w:val="29"/>
        </w:numPr>
        <w:spacing w:after="60"/>
        <w:ind w:left="426" w:hanging="426"/>
        <w:jc w:val="both"/>
        <w:rPr>
          <w:rFonts w:cs="Arial"/>
          <w:color w:val="000000"/>
          <w:szCs w:val="20"/>
        </w:rPr>
      </w:pPr>
      <w:r w:rsidRPr="00A82FC1">
        <w:rPr>
          <w:rFonts w:cs="Arial"/>
          <w:szCs w:val="20"/>
        </w:rPr>
        <w:t>Objednatel se zavazuje vyčerpat celý rezervovaný objem za daný kalendářní rok, v případě, že se nebude dařit naplnit smluvní objem, musí nejpozději do 30. 10. daného roku korigovat závazně daný objem. Pokud tak neučiní, bude poskytovatel tuto částku závazně rezervovat do 31. 12. daného roku a z nevyčerpané části také požadovat 5% plnění.</w:t>
      </w:r>
    </w:p>
    <w:p w14:paraId="2B4F4809" w14:textId="6EDCF769" w:rsidR="00222261" w:rsidRPr="0009444E" w:rsidRDefault="00222261" w:rsidP="0009444E">
      <w:pPr>
        <w:pStyle w:val="Style3"/>
        <w:widowControl/>
        <w:numPr>
          <w:ilvl w:val="0"/>
          <w:numId w:val="29"/>
        </w:numPr>
        <w:spacing w:after="60"/>
        <w:ind w:left="426" w:hanging="426"/>
        <w:jc w:val="both"/>
        <w:rPr>
          <w:rFonts w:cs="Arial"/>
          <w:color w:val="000000"/>
          <w:szCs w:val="20"/>
        </w:rPr>
      </w:pPr>
      <w:r w:rsidRPr="00A82FC1">
        <w:rPr>
          <w:rFonts w:cs="Arial"/>
          <w:szCs w:val="20"/>
        </w:rPr>
        <w:t>Potvrzení pro odběr tzv. náhradního plnění vydá poskytovatel objednateli po úhradě všech vydaných faktur prodávajícím v daném roce, pro který objednatel požaduje potvrzení, a to vždy nejpozději do 15. 1. následujícího kalendářního roku.</w:t>
      </w:r>
    </w:p>
    <w:p w14:paraId="1EB2BAF7" w14:textId="0C8A28E3" w:rsidR="00582FC6" w:rsidRDefault="00582FC6" w:rsidP="002B6DEF">
      <w:pPr>
        <w:pStyle w:val="Nadpis1"/>
      </w:pPr>
      <w:r>
        <w:t>ZÁVĚREČNÁ USTANOVENÍ</w:t>
      </w:r>
    </w:p>
    <w:p w14:paraId="49BB5AD0" w14:textId="77777777" w:rsidR="00994013" w:rsidRDefault="00286F53" w:rsidP="00767AC6">
      <w:pPr>
        <w:pStyle w:val="Style14"/>
        <w:widowControl/>
        <w:numPr>
          <w:ilvl w:val="0"/>
          <w:numId w:val="6"/>
        </w:numPr>
        <w:tabs>
          <w:tab w:val="left" w:pos="346"/>
        </w:tabs>
        <w:spacing w:after="60" w:line="240" w:lineRule="auto"/>
        <w:ind w:left="346"/>
        <w:jc w:val="both"/>
        <w:rPr>
          <w:rStyle w:val="FontStyle20"/>
          <w:rFonts w:ascii="Arial" w:hAnsi="Arial" w:cs="Arial"/>
          <w:sz w:val="20"/>
          <w:szCs w:val="20"/>
        </w:rPr>
      </w:pPr>
      <w:r w:rsidRPr="009F31C9">
        <w:rPr>
          <w:rStyle w:val="FontStyle20"/>
          <w:rFonts w:ascii="Arial" w:hAnsi="Arial" w:cs="Arial"/>
          <w:sz w:val="20"/>
          <w:szCs w:val="20"/>
        </w:rPr>
        <w:t xml:space="preserve">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w:t>
      </w:r>
      <w:r w:rsidR="00CE0CBE">
        <w:rPr>
          <w:rStyle w:val="FontStyle20"/>
          <w:rFonts w:ascii="Arial" w:hAnsi="Arial" w:cs="Arial"/>
          <w:sz w:val="20"/>
          <w:szCs w:val="20"/>
        </w:rPr>
        <w:t>a účinným, které svým obsahem a </w:t>
      </w:r>
      <w:r w:rsidRPr="009F31C9">
        <w:rPr>
          <w:rStyle w:val="FontStyle20"/>
          <w:rFonts w:ascii="Arial" w:hAnsi="Arial" w:cs="Arial"/>
          <w:sz w:val="20"/>
          <w:szCs w:val="20"/>
        </w:rPr>
        <w:t>smyslem odpovídá nejlépe obsahu a smyslu ustanovení původního.</w:t>
      </w:r>
    </w:p>
    <w:p w14:paraId="3397C989" w14:textId="77777777" w:rsidR="00E22B1D" w:rsidRDefault="00E22B1D" w:rsidP="00767AC6">
      <w:pPr>
        <w:pStyle w:val="Style14"/>
        <w:widowControl/>
        <w:numPr>
          <w:ilvl w:val="0"/>
          <w:numId w:val="6"/>
        </w:numPr>
        <w:tabs>
          <w:tab w:val="left" w:pos="346"/>
        </w:tabs>
        <w:spacing w:after="60" w:line="240" w:lineRule="auto"/>
        <w:ind w:left="346"/>
        <w:jc w:val="both"/>
        <w:rPr>
          <w:rFonts w:cs="Arial"/>
          <w:szCs w:val="20"/>
        </w:rPr>
      </w:pPr>
      <w:r>
        <w:rPr>
          <w:rFonts w:cs="Arial"/>
          <w:szCs w:val="20"/>
        </w:rPr>
        <w:t>Poskytovatel</w:t>
      </w:r>
      <w:r w:rsidRPr="00E22B1D">
        <w:rPr>
          <w:rFonts w:cs="Arial"/>
          <w:szCs w:val="20"/>
        </w:rPr>
        <w:t xml:space="preserve"> je podle ust.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11B5CCB" w14:textId="568A46E0" w:rsidR="00E925E6" w:rsidRPr="00E925E6" w:rsidRDefault="00E925E6" w:rsidP="00E925E6">
      <w:pPr>
        <w:widowControl/>
        <w:numPr>
          <w:ilvl w:val="0"/>
          <w:numId w:val="6"/>
        </w:numPr>
        <w:autoSpaceDE/>
        <w:autoSpaceDN/>
        <w:adjustRightInd/>
        <w:spacing w:after="60"/>
        <w:ind w:left="357" w:hanging="357"/>
        <w:jc w:val="both"/>
        <w:rPr>
          <w:rFonts w:cs="Arial"/>
          <w:szCs w:val="20"/>
        </w:rPr>
      </w:pPr>
      <w:r>
        <w:rPr>
          <w:rFonts w:cs="Arial"/>
          <w:szCs w:val="20"/>
        </w:rPr>
        <w:t>Poskytovatel</w:t>
      </w:r>
      <w:r w:rsidRPr="00F27236">
        <w:rPr>
          <w:rFonts w:cs="Arial"/>
          <w:szCs w:val="20"/>
        </w:rPr>
        <w:t xml:space="preserve"> je srozuměn s tím, že objednatel je povinným subjektem dle § 2 odst. 1 zákona </w:t>
      </w:r>
      <w:r w:rsidRPr="00F27236">
        <w:rPr>
          <w:rFonts w:cs="Arial"/>
          <w:szCs w:val="20"/>
        </w:rPr>
        <w:br/>
        <w:t xml:space="preserve">č. 340/2015 Sb., o zvláštních podmínkách účinnosti některých smluv, uveřejňování těchto smluv </w:t>
      </w:r>
      <w:r w:rsidRPr="00F27236">
        <w:rPr>
          <w:rFonts w:cs="Arial"/>
          <w:szCs w:val="20"/>
        </w:rPr>
        <w:br/>
        <w:t xml:space="preserve">a o registru smluv </w:t>
      </w:r>
      <w:r w:rsidR="00E85B25">
        <w:rPr>
          <w:rFonts w:cs="Arial"/>
          <w:szCs w:val="20"/>
        </w:rPr>
        <w:t xml:space="preserve">(zákon o registru smluv) </w:t>
      </w:r>
      <w:r w:rsidRPr="00F27236">
        <w:rPr>
          <w:rFonts w:cs="Arial"/>
          <w:szCs w:val="20"/>
        </w:rPr>
        <w:t xml:space="preserve">a je tak povinen zveřejnit obraz smlouvy a její případné změny (dodatky) a další dokumenty od této smlouvy odvozené včetně metadat. Objednatel se zavazuje </w:t>
      </w:r>
      <w:r w:rsidRPr="00F27236">
        <w:rPr>
          <w:rFonts w:cs="Arial"/>
          <w:szCs w:val="20"/>
        </w:rPr>
        <w:lastRenderedPageBreak/>
        <w:t>tuto smlouvu uveřejnit v</w:t>
      </w:r>
      <w:r w:rsidR="003F75DA">
        <w:rPr>
          <w:rFonts w:cs="Arial"/>
          <w:szCs w:val="20"/>
        </w:rPr>
        <w:t> </w:t>
      </w:r>
      <w:r w:rsidRPr="00F27236">
        <w:rPr>
          <w:rFonts w:cs="Arial"/>
          <w:szCs w:val="20"/>
        </w:rPr>
        <w:t>souladu s tímto zákone</w:t>
      </w:r>
      <w:r w:rsidR="005A6CC0">
        <w:rPr>
          <w:rFonts w:cs="Arial"/>
          <w:szCs w:val="20"/>
        </w:rPr>
        <w:t>m, a to požadovaným způsobem, v </w:t>
      </w:r>
      <w:r w:rsidRPr="00F27236">
        <w:rPr>
          <w:rFonts w:cs="Arial"/>
          <w:szCs w:val="20"/>
        </w:rPr>
        <w:t>zákonem stanovené lhůtě. Smluvní strany jsou v této souvislosti povinny si vzájemně sdělit, které údaje tvoří obchodní tajemství a jsou tak vyloučeny z uveřejnění.</w:t>
      </w:r>
      <w:r w:rsidR="00813472">
        <w:rPr>
          <w:rFonts w:cs="Arial"/>
          <w:szCs w:val="20"/>
        </w:rPr>
        <w:t xml:space="preserve"> Smlouva nabývá účinnosti dnem uveřejnění v registru smluv.</w:t>
      </w:r>
      <w:r w:rsidR="00DA7F3D">
        <w:rPr>
          <w:rFonts w:cs="Arial"/>
          <w:szCs w:val="20"/>
        </w:rPr>
        <w:t xml:space="preserve"> </w:t>
      </w:r>
      <w:r w:rsidR="00DA7F3D" w:rsidRPr="00804E24">
        <w:rPr>
          <w:rStyle w:val="FontStyle20"/>
          <w:rFonts w:ascii="Arial" w:hAnsi="Arial" w:cs="Arial"/>
          <w:sz w:val="20"/>
          <w:szCs w:val="20"/>
        </w:rPr>
        <w:t>Plnění odpovídající předmětu této smlouvy poskytnutá před její účinností se považují za plnění podle této smlouvy.</w:t>
      </w:r>
    </w:p>
    <w:p w14:paraId="71C3B148" w14:textId="77777777" w:rsidR="00E22B1D" w:rsidRPr="00E22B1D" w:rsidRDefault="008B03CE" w:rsidP="00767AC6">
      <w:pPr>
        <w:pStyle w:val="Style14"/>
        <w:widowControl/>
        <w:numPr>
          <w:ilvl w:val="0"/>
          <w:numId w:val="6"/>
        </w:numPr>
        <w:tabs>
          <w:tab w:val="left" w:pos="346"/>
        </w:tabs>
        <w:spacing w:after="60" w:line="240" w:lineRule="auto"/>
        <w:ind w:left="346"/>
        <w:jc w:val="both"/>
        <w:rPr>
          <w:rFonts w:cs="Arial"/>
          <w:szCs w:val="20"/>
        </w:rPr>
      </w:pPr>
      <w:r>
        <w:rPr>
          <w:rFonts w:cs="Arial"/>
          <w:szCs w:val="20"/>
        </w:rPr>
        <w:t>Poskytovatel</w:t>
      </w:r>
      <w:r w:rsidR="00E22B1D" w:rsidRPr="00E22B1D">
        <w:rPr>
          <w:rFonts w:cs="Arial"/>
          <w:szCs w:val="20"/>
        </w:rPr>
        <w:t xml:space="preserve"> není oprávněn započíst své pohledávky proti pohledávkám objednatele, </w:t>
      </w:r>
      <w:r w:rsidR="00A045CD">
        <w:rPr>
          <w:rFonts w:cs="Arial"/>
          <w:szCs w:val="20"/>
        </w:rPr>
        <w:br/>
      </w:r>
      <w:r w:rsidR="00E22B1D" w:rsidRPr="00E22B1D">
        <w:rPr>
          <w:rFonts w:cs="Arial"/>
          <w:szCs w:val="20"/>
        </w:rPr>
        <w:t>ani své pohledávky a nároky vzniklé ze smlouvy nebo v souvislosti s jejím plněním postoupit třetím osobám, zastavit nebo s nimi jinak disponovat bez písemného souhlasu objednatele.</w:t>
      </w:r>
    </w:p>
    <w:p w14:paraId="7B7519AE" w14:textId="77777777" w:rsidR="00E22B1D" w:rsidRDefault="00E22B1D" w:rsidP="00767AC6">
      <w:pPr>
        <w:pStyle w:val="Style14"/>
        <w:widowControl/>
        <w:numPr>
          <w:ilvl w:val="0"/>
          <w:numId w:val="6"/>
        </w:numPr>
        <w:tabs>
          <w:tab w:val="left" w:pos="346"/>
        </w:tabs>
        <w:spacing w:after="60" w:line="240" w:lineRule="auto"/>
        <w:ind w:left="346"/>
        <w:jc w:val="both"/>
        <w:rPr>
          <w:rFonts w:cs="Arial"/>
          <w:szCs w:val="20"/>
        </w:rPr>
      </w:pPr>
      <w:r w:rsidRPr="00E22B1D">
        <w:rPr>
          <w:rFonts w:cs="Arial"/>
          <w:szCs w:val="20"/>
        </w:rPr>
        <w:t xml:space="preserve">Objednatel je oprávněn započíst vůči jakékoli pohledávce </w:t>
      </w:r>
      <w:r w:rsidR="008B03CE">
        <w:rPr>
          <w:rFonts w:cs="Arial"/>
          <w:szCs w:val="20"/>
        </w:rPr>
        <w:t>poskytova</w:t>
      </w:r>
      <w:r w:rsidR="00CE0CBE">
        <w:rPr>
          <w:rFonts w:cs="Arial"/>
          <w:szCs w:val="20"/>
        </w:rPr>
        <w:t>tele za objednatelem, i </w:t>
      </w:r>
      <w:r w:rsidRPr="00E22B1D">
        <w:rPr>
          <w:rFonts w:cs="Arial"/>
          <w:szCs w:val="20"/>
        </w:rPr>
        <w:t xml:space="preserve">nesplatné, jakoukoli svou pohledávku, i nesplatnou, za </w:t>
      </w:r>
      <w:r w:rsidR="008B03CE">
        <w:rPr>
          <w:rFonts w:cs="Arial"/>
          <w:szCs w:val="20"/>
        </w:rPr>
        <w:t>poskytova</w:t>
      </w:r>
      <w:r w:rsidR="00CE0CBE">
        <w:rPr>
          <w:rFonts w:cs="Arial"/>
          <w:szCs w:val="20"/>
        </w:rPr>
        <w:t>telem. Pohledávky objednatele a </w:t>
      </w:r>
      <w:r w:rsidR="008B03CE">
        <w:rPr>
          <w:rFonts w:cs="Arial"/>
          <w:szCs w:val="20"/>
        </w:rPr>
        <w:t>poskytova</w:t>
      </w:r>
      <w:r w:rsidRPr="00E22B1D">
        <w:rPr>
          <w:rFonts w:cs="Arial"/>
          <w:szCs w:val="20"/>
        </w:rPr>
        <w:t>tele započtením zanikají ve výši, ve které se kryjí</w:t>
      </w:r>
      <w:r>
        <w:rPr>
          <w:rFonts w:cs="Arial"/>
          <w:szCs w:val="20"/>
        </w:rPr>
        <w:t>.</w:t>
      </w:r>
    </w:p>
    <w:p w14:paraId="5667123C" w14:textId="77777777" w:rsidR="00DA67F0" w:rsidRPr="009F31C9" w:rsidRDefault="00DA67F0" w:rsidP="00767AC6">
      <w:pPr>
        <w:pStyle w:val="Style14"/>
        <w:widowControl/>
        <w:numPr>
          <w:ilvl w:val="0"/>
          <w:numId w:val="6"/>
        </w:numPr>
        <w:tabs>
          <w:tab w:val="left" w:pos="346"/>
        </w:tabs>
        <w:spacing w:after="60" w:line="240" w:lineRule="auto"/>
        <w:ind w:left="346"/>
        <w:jc w:val="both"/>
        <w:rPr>
          <w:rStyle w:val="FontStyle20"/>
          <w:rFonts w:ascii="Arial" w:hAnsi="Arial" w:cs="Arial"/>
          <w:sz w:val="20"/>
          <w:szCs w:val="20"/>
        </w:rPr>
      </w:pPr>
      <w:r w:rsidRPr="009F31C9">
        <w:rPr>
          <w:rStyle w:val="FontStyle20"/>
          <w:rFonts w:ascii="Arial" w:hAnsi="Arial" w:cs="Arial"/>
          <w:sz w:val="20"/>
          <w:szCs w:val="20"/>
        </w:rPr>
        <w:t>Obě strany se zavazují v průběhu smluvního vztahu spolupracovat při realizaci předmětu smlouvy a</w:t>
      </w:r>
      <w:r w:rsidR="008B03CE">
        <w:rPr>
          <w:rStyle w:val="FontStyle20"/>
          <w:rFonts w:ascii="Arial" w:hAnsi="Arial" w:cs="Arial"/>
          <w:sz w:val="20"/>
          <w:szCs w:val="20"/>
        </w:rPr>
        <w:t> </w:t>
      </w:r>
      <w:r w:rsidRPr="009F31C9">
        <w:rPr>
          <w:rStyle w:val="FontStyle20"/>
          <w:rFonts w:ascii="Arial" w:hAnsi="Arial" w:cs="Arial"/>
          <w:sz w:val="20"/>
          <w:szCs w:val="20"/>
        </w:rPr>
        <w:t>k</w:t>
      </w:r>
      <w:r w:rsidR="008B03CE">
        <w:rPr>
          <w:rStyle w:val="FontStyle20"/>
          <w:rFonts w:ascii="Arial" w:hAnsi="Arial" w:cs="Arial"/>
          <w:sz w:val="20"/>
          <w:szCs w:val="20"/>
        </w:rPr>
        <w:t> </w:t>
      </w:r>
      <w:r w:rsidRPr="009F31C9">
        <w:rPr>
          <w:rStyle w:val="FontStyle20"/>
          <w:rFonts w:ascii="Arial" w:hAnsi="Arial" w:cs="Arial"/>
          <w:sz w:val="20"/>
          <w:szCs w:val="20"/>
        </w:rPr>
        <w:t xml:space="preserve">tomuto účelu určí osoby odpovědné za řešení a vyřizování běžných záležitostí, vyplývajících </w:t>
      </w:r>
      <w:r w:rsidR="00A045CD">
        <w:rPr>
          <w:rStyle w:val="FontStyle20"/>
          <w:rFonts w:ascii="Arial" w:hAnsi="Arial" w:cs="Arial"/>
          <w:sz w:val="20"/>
          <w:szCs w:val="20"/>
        </w:rPr>
        <w:br/>
      </w:r>
      <w:r w:rsidRPr="009F31C9">
        <w:rPr>
          <w:rStyle w:val="FontStyle20"/>
          <w:rFonts w:ascii="Arial" w:hAnsi="Arial" w:cs="Arial"/>
          <w:sz w:val="20"/>
          <w:szCs w:val="20"/>
        </w:rPr>
        <w:t>ze vzájemné součinnosti.</w:t>
      </w:r>
    </w:p>
    <w:p w14:paraId="4B336289" w14:textId="77777777" w:rsidR="00DA67F0" w:rsidRPr="009F31C9" w:rsidRDefault="00DA67F0" w:rsidP="00767AC6">
      <w:pPr>
        <w:pStyle w:val="Style14"/>
        <w:widowControl/>
        <w:numPr>
          <w:ilvl w:val="0"/>
          <w:numId w:val="6"/>
        </w:numPr>
        <w:tabs>
          <w:tab w:val="left" w:pos="346"/>
        </w:tabs>
        <w:spacing w:after="60" w:line="240" w:lineRule="auto"/>
        <w:ind w:left="346"/>
        <w:jc w:val="both"/>
        <w:rPr>
          <w:rStyle w:val="FontStyle20"/>
          <w:rFonts w:ascii="Arial" w:hAnsi="Arial" w:cs="Arial"/>
          <w:sz w:val="20"/>
          <w:szCs w:val="20"/>
        </w:rPr>
      </w:pPr>
      <w:r w:rsidRPr="009F31C9">
        <w:rPr>
          <w:rStyle w:val="FontStyle20"/>
          <w:rFonts w:ascii="Arial" w:hAnsi="Arial" w:cs="Arial"/>
          <w:sz w:val="20"/>
          <w:szCs w:val="20"/>
        </w:rPr>
        <w:t>Veškeré v tomto smluvní</w:t>
      </w:r>
      <w:r w:rsidR="00E44E54">
        <w:rPr>
          <w:rStyle w:val="FontStyle20"/>
          <w:rFonts w:ascii="Arial" w:hAnsi="Arial" w:cs="Arial"/>
          <w:sz w:val="20"/>
          <w:szCs w:val="20"/>
        </w:rPr>
        <w:t>m vztahu neupravené skutečnosti</w:t>
      </w:r>
      <w:r w:rsidRPr="009F31C9">
        <w:rPr>
          <w:rStyle w:val="FontStyle20"/>
          <w:rFonts w:ascii="Arial" w:hAnsi="Arial" w:cs="Arial"/>
          <w:sz w:val="20"/>
          <w:szCs w:val="20"/>
        </w:rPr>
        <w:t xml:space="preserve"> se řídí obecně </w:t>
      </w:r>
      <w:r w:rsidR="00E44E54">
        <w:rPr>
          <w:rStyle w:val="FontStyle20"/>
          <w:rFonts w:ascii="Arial" w:hAnsi="Arial" w:cs="Arial"/>
          <w:sz w:val="20"/>
          <w:szCs w:val="20"/>
        </w:rPr>
        <w:t>závaznými</w:t>
      </w:r>
      <w:r w:rsidRPr="009F31C9">
        <w:rPr>
          <w:rStyle w:val="FontStyle20"/>
          <w:rFonts w:ascii="Arial" w:hAnsi="Arial" w:cs="Arial"/>
          <w:sz w:val="20"/>
          <w:szCs w:val="20"/>
        </w:rPr>
        <w:t xml:space="preserve"> právními předpisy, </w:t>
      </w:r>
      <w:r w:rsidR="00582FC6">
        <w:rPr>
          <w:rStyle w:val="FontStyle20"/>
          <w:rFonts w:ascii="Arial" w:hAnsi="Arial" w:cs="Arial"/>
          <w:sz w:val="20"/>
          <w:szCs w:val="20"/>
        </w:rPr>
        <w:t>zejména občanským zákoníkem</w:t>
      </w:r>
      <w:r w:rsidRPr="009F31C9">
        <w:rPr>
          <w:rStyle w:val="FontStyle20"/>
          <w:rFonts w:ascii="Arial" w:hAnsi="Arial" w:cs="Arial"/>
          <w:sz w:val="20"/>
          <w:szCs w:val="20"/>
        </w:rPr>
        <w:t>.</w:t>
      </w:r>
    </w:p>
    <w:p w14:paraId="032B838C" w14:textId="67FD078A" w:rsidR="00DA67F0" w:rsidRPr="00B931F7" w:rsidRDefault="00813472" w:rsidP="002B6DEF">
      <w:pPr>
        <w:pStyle w:val="Style14"/>
        <w:widowControl/>
        <w:numPr>
          <w:ilvl w:val="0"/>
          <w:numId w:val="6"/>
        </w:numPr>
        <w:tabs>
          <w:tab w:val="left" w:pos="346"/>
        </w:tabs>
        <w:spacing w:after="60" w:line="240" w:lineRule="auto"/>
        <w:ind w:left="346"/>
        <w:jc w:val="both"/>
        <w:rPr>
          <w:rStyle w:val="FontStyle20"/>
          <w:rFonts w:ascii="Arial" w:hAnsi="Arial" w:cs="Arial"/>
          <w:sz w:val="20"/>
          <w:szCs w:val="20"/>
        </w:rPr>
      </w:pPr>
      <w:r w:rsidRPr="004C7085">
        <w:rPr>
          <w:rFonts w:cs="Arial"/>
          <w:iCs/>
          <w:color w:val="000000" w:themeColor="text1"/>
          <w:szCs w:val="20"/>
        </w:rPr>
        <w:t xml:space="preserve">Smlouva bude uzavřena připojením elektronických podpisů obou smluvních stran. Smluvní strany se však mohou, třeba i ústně dohodnout, že smlouvu uzavřou v listinné podobě. V případě listinné podoby smlouvy, bude smlouva vyhotovena ve </w:t>
      </w:r>
      <w:r>
        <w:rPr>
          <w:rFonts w:cs="Arial"/>
          <w:iCs/>
          <w:color w:val="000000" w:themeColor="text1"/>
          <w:szCs w:val="20"/>
        </w:rPr>
        <w:t>dvou</w:t>
      </w:r>
      <w:r w:rsidRPr="004C7085">
        <w:rPr>
          <w:rFonts w:cs="Arial"/>
          <w:iCs/>
          <w:color w:val="000000" w:themeColor="text1"/>
          <w:szCs w:val="20"/>
        </w:rPr>
        <w:t xml:space="preserve"> (</w:t>
      </w:r>
      <w:r>
        <w:rPr>
          <w:rFonts w:cs="Arial"/>
          <w:iCs/>
          <w:color w:val="000000" w:themeColor="text1"/>
          <w:szCs w:val="20"/>
        </w:rPr>
        <w:t>2</w:t>
      </w:r>
      <w:r w:rsidRPr="004C7085">
        <w:rPr>
          <w:rFonts w:cs="Arial"/>
          <w:iCs/>
          <w:color w:val="000000" w:themeColor="text1"/>
          <w:szCs w:val="20"/>
        </w:rPr>
        <w:t>) stejnopisech s platností originálu, z nichž k</w:t>
      </w:r>
      <w:r>
        <w:rPr>
          <w:rFonts w:cs="Arial"/>
          <w:iCs/>
          <w:color w:val="000000" w:themeColor="text1"/>
          <w:szCs w:val="20"/>
        </w:rPr>
        <w:t>aždá st</w:t>
      </w:r>
      <w:r w:rsidR="00DA7F3D">
        <w:rPr>
          <w:rFonts w:cs="Arial"/>
          <w:iCs/>
          <w:color w:val="000000" w:themeColor="text1"/>
          <w:szCs w:val="20"/>
        </w:rPr>
        <w:t>r</w:t>
      </w:r>
      <w:r>
        <w:rPr>
          <w:rFonts w:cs="Arial"/>
          <w:iCs/>
          <w:color w:val="000000" w:themeColor="text1"/>
          <w:szCs w:val="20"/>
        </w:rPr>
        <w:t>an</w:t>
      </w:r>
      <w:r w:rsidR="00DA7F3D">
        <w:rPr>
          <w:rFonts w:cs="Arial"/>
          <w:iCs/>
          <w:color w:val="000000" w:themeColor="text1"/>
          <w:szCs w:val="20"/>
        </w:rPr>
        <w:t>a</w:t>
      </w:r>
      <w:r>
        <w:rPr>
          <w:rFonts w:cs="Arial"/>
          <w:iCs/>
          <w:color w:val="000000" w:themeColor="text1"/>
          <w:szCs w:val="20"/>
        </w:rPr>
        <w:t xml:space="preserve"> </w:t>
      </w:r>
      <w:r w:rsidRPr="004C7085">
        <w:rPr>
          <w:rFonts w:cs="Arial"/>
          <w:iCs/>
          <w:color w:val="000000" w:themeColor="text1"/>
          <w:szCs w:val="20"/>
        </w:rPr>
        <w:t>obdrží jedno (1) vyhotovení</w:t>
      </w:r>
      <w:r w:rsidR="00DA67F0" w:rsidRPr="00B931F7">
        <w:rPr>
          <w:rStyle w:val="FontStyle20"/>
          <w:rFonts w:ascii="Arial" w:hAnsi="Arial" w:cs="Arial"/>
          <w:sz w:val="20"/>
          <w:szCs w:val="20"/>
        </w:rPr>
        <w:t>.</w:t>
      </w:r>
      <w:r w:rsidR="00A03115" w:rsidRPr="00B931F7">
        <w:rPr>
          <w:rStyle w:val="FontStyle20"/>
          <w:rFonts w:ascii="Arial" w:hAnsi="Arial" w:cs="Arial"/>
          <w:sz w:val="20"/>
          <w:szCs w:val="20"/>
        </w:rPr>
        <w:t xml:space="preserve"> </w:t>
      </w:r>
    </w:p>
    <w:p w14:paraId="37623E38" w14:textId="77777777" w:rsidR="005C5A1D" w:rsidRPr="00663995" w:rsidRDefault="005C5A1D" w:rsidP="00767AC6">
      <w:pPr>
        <w:pStyle w:val="Style14"/>
        <w:widowControl/>
        <w:numPr>
          <w:ilvl w:val="0"/>
          <w:numId w:val="6"/>
        </w:numPr>
        <w:tabs>
          <w:tab w:val="left" w:pos="346"/>
        </w:tabs>
        <w:spacing w:after="60" w:line="240" w:lineRule="auto"/>
        <w:ind w:firstLine="0"/>
        <w:rPr>
          <w:rStyle w:val="FontStyle20"/>
          <w:rFonts w:ascii="Arial" w:hAnsi="Arial" w:cs="Arial"/>
          <w:sz w:val="20"/>
          <w:szCs w:val="20"/>
        </w:rPr>
      </w:pPr>
      <w:r w:rsidRPr="00663995">
        <w:rPr>
          <w:rStyle w:val="FontStyle20"/>
          <w:rFonts w:ascii="Arial" w:hAnsi="Arial" w:cs="Arial"/>
          <w:sz w:val="20"/>
          <w:szCs w:val="20"/>
        </w:rPr>
        <w:t>Nedílnou součástí této smlouvy jsou níže uvedené přílohy:</w:t>
      </w:r>
    </w:p>
    <w:p w14:paraId="4EF9B234" w14:textId="20A3C513" w:rsidR="005C5A1D" w:rsidRPr="00663995" w:rsidRDefault="005C5A1D" w:rsidP="005C5A1D">
      <w:pPr>
        <w:pStyle w:val="Style12"/>
        <w:widowControl/>
        <w:tabs>
          <w:tab w:val="left" w:pos="2045"/>
        </w:tabs>
        <w:spacing w:after="60"/>
        <w:ind w:left="355"/>
        <w:rPr>
          <w:rStyle w:val="FontStyle20"/>
          <w:rFonts w:ascii="Arial" w:hAnsi="Arial" w:cs="Arial"/>
          <w:sz w:val="20"/>
          <w:szCs w:val="20"/>
        </w:rPr>
      </w:pPr>
      <w:r w:rsidRPr="00663995">
        <w:rPr>
          <w:rStyle w:val="FontStyle20"/>
          <w:rFonts w:ascii="Arial" w:hAnsi="Arial" w:cs="Arial"/>
          <w:sz w:val="20"/>
          <w:szCs w:val="20"/>
        </w:rPr>
        <w:t>Příloha č. 1</w:t>
      </w:r>
      <w:r w:rsidRPr="00663995">
        <w:rPr>
          <w:rStyle w:val="FontStyle20"/>
          <w:rFonts w:ascii="Arial" w:hAnsi="Arial" w:cs="Arial"/>
          <w:sz w:val="20"/>
          <w:szCs w:val="20"/>
        </w:rPr>
        <w:tab/>
        <w:t xml:space="preserve">Rozsah </w:t>
      </w:r>
      <w:r w:rsidR="005E59B7" w:rsidRPr="00663995">
        <w:rPr>
          <w:rStyle w:val="FontStyle20"/>
          <w:rFonts w:ascii="Arial" w:hAnsi="Arial" w:cs="Arial"/>
          <w:sz w:val="20"/>
          <w:szCs w:val="20"/>
        </w:rPr>
        <w:t>plnění úklidových služeb</w:t>
      </w:r>
    </w:p>
    <w:p w14:paraId="5C3646C9" w14:textId="48A42E8F" w:rsidR="00EF21AF" w:rsidRPr="000B114A" w:rsidRDefault="00EF21AF" w:rsidP="005C5A1D">
      <w:pPr>
        <w:pStyle w:val="Style12"/>
        <w:widowControl/>
        <w:tabs>
          <w:tab w:val="left" w:pos="2045"/>
        </w:tabs>
        <w:spacing w:after="60"/>
        <w:ind w:left="355"/>
        <w:rPr>
          <w:rStyle w:val="FontStyle20"/>
          <w:rFonts w:ascii="Arial" w:hAnsi="Arial" w:cs="Arial"/>
          <w:sz w:val="20"/>
          <w:szCs w:val="20"/>
          <w:highlight w:val="yellow"/>
        </w:rPr>
      </w:pPr>
      <w:r w:rsidRPr="00663995">
        <w:rPr>
          <w:rStyle w:val="FontStyle20"/>
          <w:rFonts w:ascii="Arial" w:hAnsi="Arial" w:cs="Arial"/>
          <w:sz w:val="20"/>
          <w:szCs w:val="20"/>
        </w:rPr>
        <w:t>Příloha č. 2</w:t>
      </w:r>
      <w:r w:rsidR="00A50E51">
        <w:rPr>
          <w:rStyle w:val="FontStyle20"/>
          <w:rFonts w:ascii="Arial" w:hAnsi="Arial" w:cs="Arial"/>
          <w:sz w:val="20"/>
          <w:szCs w:val="20"/>
        </w:rPr>
        <w:t xml:space="preserve"> </w:t>
      </w:r>
      <w:proofErr w:type="gramStart"/>
      <w:r w:rsidR="00A50E51">
        <w:rPr>
          <w:rStyle w:val="FontStyle20"/>
          <w:rFonts w:ascii="Arial" w:hAnsi="Arial" w:cs="Arial"/>
          <w:sz w:val="20"/>
          <w:szCs w:val="20"/>
        </w:rPr>
        <w:t>a,b</w:t>
      </w:r>
      <w:proofErr w:type="gramEnd"/>
      <w:r w:rsidRPr="00663995">
        <w:rPr>
          <w:rStyle w:val="FontStyle20"/>
          <w:rFonts w:ascii="Arial" w:hAnsi="Arial" w:cs="Arial"/>
          <w:sz w:val="20"/>
          <w:szCs w:val="20"/>
        </w:rPr>
        <w:tab/>
      </w:r>
      <w:r w:rsidR="0009444E" w:rsidRPr="00663995">
        <w:rPr>
          <w:rStyle w:val="FontStyle20"/>
          <w:rFonts w:ascii="Arial" w:hAnsi="Arial" w:cs="Arial"/>
          <w:sz w:val="20"/>
          <w:szCs w:val="20"/>
        </w:rPr>
        <w:t>Ha</w:t>
      </w:r>
      <w:r w:rsidRPr="00663995">
        <w:rPr>
          <w:rStyle w:val="FontStyle20"/>
          <w:rFonts w:ascii="Arial" w:hAnsi="Arial" w:cs="Arial"/>
          <w:sz w:val="20"/>
          <w:szCs w:val="20"/>
        </w:rPr>
        <w:t>r</w:t>
      </w:r>
      <w:r w:rsidR="0009444E" w:rsidRPr="00663995">
        <w:rPr>
          <w:rStyle w:val="FontStyle20"/>
          <w:rFonts w:ascii="Arial" w:hAnsi="Arial" w:cs="Arial"/>
          <w:sz w:val="20"/>
          <w:szCs w:val="20"/>
        </w:rPr>
        <w:t>m</w:t>
      </w:r>
      <w:r w:rsidRPr="00663995">
        <w:rPr>
          <w:rStyle w:val="FontStyle20"/>
          <w:rFonts w:ascii="Arial" w:hAnsi="Arial" w:cs="Arial"/>
          <w:sz w:val="20"/>
          <w:szCs w:val="20"/>
        </w:rPr>
        <w:t>o</w:t>
      </w:r>
      <w:r w:rsidR="0009444E" w:rsidRPr="00663995">
        <w:rPr>
          <w:rStyle w:val="FontStyle20"/>
          <w:rFonts w:ascii="Arial" w:hAnsi="Arial" w:cs="Arial"/>
          <w:sz w:val="20"/>
          <w:szCs w:val="20"/>
        </w:rPr>
        <w:t>no</w:t>
      </w:r>
      <w:r w:rsidRPr="00663995">
        <w:rPr>
          <w:rStyle w:val="FontStyle20"/>
          <w:rFonts w:ascii="Arial" w:hAnsi="Arial" w:cs="Arial"/>
          <w:sz w:val="20"/>
          <w:szCs w:val="20"/>
        </w:rPr>
        <w:t xml:space="preserve">gram </w:t>
      </w:r>
      <w:r w:rsidR="005E59B7" w:rsidRPr="00663995">
        <w:rPr>
          <w:rStyle w:val="FontStyle20"/>
          <w:rFonts w:ascii="Arial" w:hAnsi="Arial" w:cs="Arial"/>
          <w:sz w:val="20"/>
          <w:szCs w:val="20"/>
        </w:rPr>
        <w:t>plnění</w:t>
      </w:r>
      <w:r w:rsidR="005E59B7" w:rsidRPr="005E59B7">
        <w:rPr>
          <w:rStyle w:val="FontStyle20"/>
          <w:rFonts w:ascii="Arial" w:hAnsi="Arial" w:cs="Arial"/>
          <w:sz w:val="20"/>
          <w:szCs w:val="20"/>
        </w:rPr>
        <w:t xml:space="preserve"> úklidových služeb</w:t>
      </w:r>
    </w:p>
    <w:p w14:paraId="0FF5944A" w14:textId="77777777" w:rsidR="005C5A1D" w:rsidRDefault="005C5A1D" w:rsidP="005C5A1D">
      <w:pPr>
        <w:tabs>
          <w:tab w:val="left" w:pos="4962"/>
        </w:tabs>
        <w:rPr>
          <w:rFonts w:cs="Arial"/>
          <w:szCs w:val="20"/>
        </w:rPr>
      </w:pPr>
    </w:p>
    <w:p w14:paraId="5B46A7C2" w14:textId="77777777" w:rsidR="005C5A1D" w:rsidRPr="009F31C9" w:rsidRDefault="005C5A1D" w:rsidP="005C5A1D">
      <w:pPr>
        <w:tabs>
          <w:tab w:val="left" w:pos="4962"/>
        </w:tabs>
        <w:rPr>
          <w:rFonts w:cs="Arial"/>
          <w:szCs w:val="20"/>
        </w:rPr>
      </w:pPr>
    </w:p>
    <w:p w14:paraId="409EA541" w14:textId="77777777" w:rsidR="005C5A1D" w:rsidRPr="009F31C9" w:rsidRDefault="005C5A1D" w:rsidP="005C5A1D">
      <w:pPr>
        <w:tabs>
          <w:tab w:val="left" w:pos="4962"/>
        </w:tabs>
        <w:rPr>
          <w:rFonts w:cs="Arial"/>
          <w:szCs w:val="20"/>
        </w:rPr>
      </w:pPr>
      <w:r w:rsidRPr="009F31C9">
        <w:rPr>
          <w:rFonts w:cs="Arial"/>
          <w:szCs w:val="20"/>
        </w:rPr>
        <w:t>V Brně dne:</w:t>
      </w:r>
      <w:r w:rsidRPr="009F31C9">
        <w:rPr>
          <w:rFonts w:cs="Arial"/>
          <w:szCs w:val="20"/>
        </w:rPr>
        <w:tab/>
      </w:r>
      <w:sdt>
        <w:sdtPr>
          <w:rPr>
            <w:rFonts w:cs="Arial"/>
            <w:szCs w:val="20"/>
          </w:rPr>
          <w:id w:val="-997642478"/>
          <w:placeholder>
            <w:docPart w:val="DefaultPlaceholder_-1854013440"/>
          </w:placeholder>
        </w:sdtPr>
        <w:sdtEndPr/>
        <w:sdtContent>
          <w:bookmarkStart w:id="1" w:name="_GoBack"/>
          <w:r w:rsidRPr="009F31C9">
            <w:rPr>
              <w:rFonts w:cs="Arial"/>
              <w:szCs w:val="20"/>
            </w:rPr>
            <w:t>V</w:t>
          </w:r>
          <w:r w:rsidR="00183111" w:rsidRPr="009F31C9">
            <w:rPr>
              <w:rFonts w:cs="Arial"/>
              <w:szCs w:val="20"/>
            </w:rPr>
            <w:t> </w:t>
          </w:r>
          <w:r w:rsidR="00E44E54">
            <w:rPr>
              <w:rFonts w:cs="Arial"/>
              <w:szCs w:val="20"/>
            </w:rPr>
            <w:t>……………………</w:t>
          </w:r>
          <w:r w:rsidR="00183111" w:rsidRPr="009F31C9">
            <w:rPr>
              <w:rFonts w:cs="Arial"/>
              <w:szCs w:val="20"/>
            </w:rPr>
            <w:t xml:space="preserve"> </w:t>
          </w:r>
          <w:r w:rsidRPr="009F31C9">
            <w:rPr>
              <w:rFonts w:cs="Arial"/>
              <w:szCs w:val="20"/>
            </w:rPr>
            <w:t>dne:</w:t>
          </w:r>
          <w:bookmarkEnd w:id="1"/>
        </w:sdtContent>
      </w:sdt>
    </w:p>
    <w:p w14:paraId="2136780C" w14:textId="77777777" w:rsidR="005C5A1D" w:rsidRDefault="005C5A1D" w:rsidP="005C5A1D">
      <w:pPr>
        <w:tabs>
          <w:tab w:val="left" w:pos="4962"/>
        </w:tabs>
        <w:rPr>
          <w:rFonts w:cs="Arial"/>
          <w:szCs w:val="20"/>
        </w:rPr>
      </w:pPr>
    </w:p>
    <w:p w14:paraId="41A81823" w14:textId="77777777" w:rsidR="00EE00D4" w:rsidRPr="009F31C9" w:rsidRDefault="00EE00D4" w:rsidP="005C5A1D">
      <w:pPr>
        <w:tabs>
          <w:tab w:val="left" w:pos="4962"/>
        </w:tabs>
        <w:rPr>
          <w:rFonts w:cs="Arial"/>
          <w:szCs w:val="20"/>
        </w:rPr>
      </w:pPr>
    </w:p>
    <w:p w14:paraId="68B2BDE5" w14:textId="77777777" w:rsidR="005C5A1D" w:rsidRPr="009F31C9" w:rsidRDefault="005C5A1D" w:rsidP="005C5A1D">
      <w:pPr>
        <w:tabs>
          <w:tab w:val="left" w:pos="4962"/>
        </w:tabs>
        <w:rPr>
          <w:rFonts w:cs="Arial"/>
          <w:szCs w:val="20"/>
        </w:rPr>
      </w:pPr>
      <w:r w:rsidRPr="009F31C9">
        <w:rPr>
          <w:rFonts w:cs="Arial"/>
          <w:b/>
          <w:szCs w:val="20"/>
        </w:rPr>
        <w:t>Za objednatele:</w:t>
      </w:r>
      <w:r w:rsidRPr="009F31C9">
        <w:rPr>
          <w:rFonts w:cs="Arial"/>
          <w:szCs w:val="20"/>
        </w:rPr>
        <w:tab/>
      </w:r>
      <w:r w:rsidRPr="009F31C9">
        <w:rPr>
          <w:rFonts w:cs="Arial"/>
          <w:b/>
          <w:szCs w:val="20"/>
        </w:rPr>
        <w:tab/>
        <w:t>Za poskytovatele:</w:t>
      </w:r>
    </w:p>
    <w:p w14:paraId="2C2BE976" w14:textId="77777777" w:rsidR="005C5A1D" w:rsidRPr="009F31C9" w:rsidRDefault="005C5A1D" w:rsidP="005C5A1D">
      <w:pPr>
        <w:tabs>
          <w:tab w:val="left" w:pos="4962"/>
        </w:tabs>
        <w:jc w:val="center"/>
        <w:rPr>
          <w:rFonts w:cs="Arial"/>
          <w:b/>
          <w:szCs w:val="20"/>
        </w:rPr>
      </w:pPr>
    </w:p>
    <w:p w14:paraId="2BA82398" w14:textId="77777777" w:rsidR="005C5A1D" w:rsidRPr="009F31C9" w:rsidRDefault="005C5A1D" w:rsidP="005C5A1D">
      <w:pPr>
        <w:tabs>
          <w:tab w:val="left" w:pos="4962"/>
        </w:tabs>
        <w:jc w:val="center"/>
        <w:rPr>
          <w:rFonts w:cs="Arial"/>
          <w:b/>
          <w:szCs w:val="20"/>
        </w:rPr>
      </w:pPr>
    </w:p>
    <w:p w14:paraId="6C6A3BE2" w14:textId="77777777" w:rsidR="005C5A1D" w:rsidRPr="009F31C9" w:rsidRDefault="005C5A1D" w:rsidP="005C5A1D">
      <w:pPr>
        <w:tabs>
          <w:tab w:val="left" w:pos="4962"/>
        </w:tabs>
        <w:jc w:val="center"/>
        <w:rPr>
          <w:rFonts w:cs="Arial"/>
          <w:b/>
          <w:szCs w:val="20"/>
        </w:rPr>
      </w:pPr>
    </w:p>
    <w:p w14:paraId="428839BF" w14:textId="77777777" w:rsidR="005C5A1D" w:rsidRPr="009F31C9" w:rsidRDefault="005C5A1D" w:rsidP="005C5A1D">
      <w:pPr>
        <w:tabs>
          <w:tab w:val="left" w:pos="4962"/>
        </w:tabs>
        <w:jc w:val="center"/>
        <w:rPr>
          <w:rFonts w:cs="Arial"/>
          <w:b/>
          <w:szCs w:val="20"/>
        </w:rPr>
      </w:pPr>
    </w:p>
    <w:p w14:paraId="7F1C3CE8" w14:textId="77777777" w:rsidR="005C5A1D" w:rsidRDefault="005C5A1D" w:rsidP="005C5A1D">
      <w:pPr>
        <w:tabs>
          <w:tab w:val="left" w:pos="4962"/>
        </w:tabs>
        <w:jc w:val="center"/>
        <w:rPr>
          <w:rFonts w:cs="Arial"/>
          <w:b/>
          <w:szCs w:val="20"/>
        </w:rPr>
      </w:pPr>
    </w:p>
    <w:p w14:paraId="79599F64" w14:textId="77777777" w:rsidR="005C5A1D" w:rsidRPr="009F31C9" w:rsidRDefault="005C5A1D" w:rsidP="005C5A1D">
      <w:pPr>
        <w:tabs>
          <w:tab w:val="left" w:pos="4962"/>
        </w:tabs>
        <w:jc w:val="center"/>
        <w:rPr>
          <w:rFonts w:cs="Arial"/>
          <w:b/>
          <w:szCs w:val="20"/>
        </w:rPr>
      </w:pPr>
    </w:p>
    <w:p w14:paraId="7E44BD21" w14:textId="77777777" w:rsidR="005C5A1D" w:rsidRPr="009F31C9" w:rsidRDefault="005C5A1D" w:rsidP="005C5A1D">
      <w:pPr>
        <w:tabs>
          <w:tab w:val="center" w:pos="1800"/>
          <w:tab w:val="center" w:pos="6521"/>
        </w:tabs>
        <w:rPr>
          <w:rFonts w:cs="Arial"/>
          <w:szCs w:val="20"/>
        </w:rPr>
      </w:pPr>
      <w:r w:rsidRPr="009F31C9">
        <w:rPr>
          <w:rFonts w:cs="Arial"/>
          <w:szCs w:val="20"/>
        </w:rPr>
        <w:tab/>
        <w:t xml:space="preserve">...................................................... </w:t>
      </w:r>
      <w:r w:rsidRPr="009F31C9">
        <w:rPr>
          <w:rFonts w:cs="Arial"/>
          <w:szCs w:val="20"/>
        </w:rPr>
        <w:tab/>
        <w:t>......................................................</w:t>
      </w:r>
    </w:p>
    <w:p w14:paraId="2E189A4B" w14:textId="77777777" w:rsidR="005C5A1D" w:rsidRPr="009F31C9" w:rsidRDefault="005C5A1D" w:rsidP="005C5A1D">
      <w:pPr>
        <w:tabs>
          <w:tab w:val="center" w:pos="1800"/>
          <w:tab w:val="center" w:pos="6521"/>
        </w:tabs>
        <w:rPr>
          <w:rFonts w:cs="Arial"/>
          <w:szCs w:val="20"/>
        </w:rPr>
      </w:pPr>
      <w:r w:rsidRPr="009F31C9">
        <w:rPr>
          <w:rFonts w:cs="Arial"/>
          <w:i/>
          <w:szCs w:val="20"/>
        </w:rPr>
        <w:tab/>
      </w:r>
      <w:r w:rsidRPr="009F31C9">
        <w:rPr>
          <w:rFonts w:cs="Arial"/>
          <w:szCs w:val="20"/>
        </w:rPr>
        <w:t>Povodí Moravy, s.p.</w:t>
      </w:r>
      <w:r w:rsidRPr="009F31C9">
        <w:rPr>
          <w:rFonts w:cs="Arial"/>
          <w:szCs w:val="20"/>
        </w:rPr>
        <w:tab/>
      </w:r>
      <w:sdt>
        <w:sdtPr>
          <w:rPr>
            <w:rFonts w:cs="Arial"/>
            <w:szCs w:val="20"/>
          </w:rPr>
          <w:id w:val="1290556540"/>
          <w:placeholder>
            <w:docPart w:val="DefaultPlaceholder_-1854013440"/>
          </w:placeholder>
        </w:sdtPr>
        <w:sdtEndPr/>
        <w:sdtContent>
          <w:r w:rsidRPr="009F31C9">
            <w:rPr>
              <w:rFonts w:cs="Arial"/>
              <w:szCs w:val="20"/>
            </w:rPr>
            <w:t>obchodní firma</w:t>
          </w:r>
        </w:sdtContent>
      </w:sdt>
    </w:p>
    <w:p w14:paraId="00E3FA1B" w14:textId="45884BFE" w:rsidR="005C5A1D" w:rsidRPr="009F31C9" w:rsidRDefault="005C5A1D" w:rsidP="005C5A1D">
      <w:pPr>
        <w:tabs>
          <w:tab w:val="center" w:pos="1800"/>
          <w:tab w:val="center" w:pos="6521"/>
        </w:tabs>
        <w:rPr>
          <w:rFonts w:cs="Arial"/>
          <w:szCs w:val="20"/>
        </w:rPr>
      </w:pPr>
      <w:r w:rsidRPr="009F31C9">
        <w:rPr>
          <w:rFonts w:cs="Arial"/>
          <w:szCs w:val="20"/>
        </w:rPr>
        <w:tab/>
      </w:r>
      <w:r w:rsidR="008369A7">
        <w:rPr>
          <w:rFonts w:cs="Arial"/>
          <w:szCs w:val="20"/>
        </w:rPr>
        <w:t>Ing. David Fína</w:t>
      </w:r>
      <w:r w:rsidRPr="009F31C9">
        <w:rPr>
          <w:rFonts w:cs="Arial"/>
          <w:i/>
          <w:szCs w:val="20"/>
        </w:rPr>
        <w:tab/>
      </w:r>
      <w:sdt>
        <w:sdtPr>
          <w:rPr>
            <w:rFonts w:cs="Arial"/>
            <w:i/>
            <w:szCs w:val="20"/>
          </w:rPr>
          <w:id w:val="1673910631"/>
          <w:placeholder>
            <w:docPart w:val="DefaultPlaceholder_-1854013440"/>
          </w:placeholder>
        </w:sdtPr>
        <w:sdtEndPr>
          <w:rPr>
            <w:i w:val="0"/>
          </w:rPr>
        </w:sdtEndPr>
        <w:sdtContent>
          <w:r w:rsidRPr="009F31C9">
            <w:rPr>
              <w:rFonts w:cs="Arial"/>
              <w:szCs w:val="20"/>
            </w:rPr>
            <w:t>jméno</w:t>
          </w:r>
        </w:sdtContent>
      </w:sdt>
    </w:p>
    <w:p w14:paraId="44FE7C87" w14:textId="77777777" w:rsidR="005C5A1D" w:rsidRPr="0021619F" w:rsidRDefault="005C5A1D" w:rsidP="005C5A1D">
      <w:pPr>
        <w:tabs>
          <w:tab w:val="center" w:pos="1800"/>
          <w:tab w:val="center" w:pos="6521"/>
        </w:tabs>
        <w:rPr>
          <w:rFonts w:cs="Arial"/>
          <w:szCs w:val="20"/>
        </w:rPr>
      </w:pPr>
      <w:r w:rsidRPr="009F31C9">
        <w:rPr>
          <w:rFonts w:cs="Arial"/>
          <w:szCs w:val="20"/>
        </w:rPr>
        <w:tab/>
      </w:r>
      <w:r w:rsidR="00582FC6">
        <w:rPr>
          <w:rFonts w:cs="Arial"/>
          <w:szCs w:val="20"/>
        </w:rPr>
        <w:t>generální ředitel</w:t>
      </w:r>
      <w:r w:rsidRPr="009F31C9">
        <w:rPr>
          <w:rFonts w:cs="Arial"/>
          <w:szCs w:val="20"/>
        </w:rPr>
        <w:tab/>
      </w:r>
      <w:sdt>
        <w:sdtPr>
          <w:rPr>
            <w:rFonts w:cs="Arial"/>
            <w:szCs w:val="20"/>
          </w:rPr>
          <w:id w:val="-1464738192"/>
          <w:placeholder>
            <w:docPart w:val="DefaultPlaceholder_-1854013440"/>
          </w:placeholder>
        </w:sdtPr>
        <w:sdtEndPr/>
        <w:sdtContent>
          <w:r w:rsidRPr="009F31C9">
            <w:rPr>
              <w:rFonts w:cs="Arial"/>
              <w:szCs w:val="20"/>
            </w:rPr>
            <w:t>funkce</w:t>
          </w:r>
        </w:sdtContent>
      </w:sdt>
    </w:p>
    <w:p w14:paraId="71FC3303" w14:textId="77777777" w:rsidR="005C5A1D" w:rsidRPr="00344637" w:rsidRDefault="005C5A1D" w:rsidP="005C5A1D">
      <w:pPr>
        <w:pStyle w:val="Style14"/>
        <w:widowControl/>
        <w:tabs>
          <w:tab w:val="left" w:pos="346"/>
        </w:tabs>
        <w:spacing w:after="60" w:line="240" w:lineRule="auto"/>
        <w:ind w:firstLine="0"/>
        <w:rPr>
          <w:rStyle w:val="FontStyle20"/>
          <w:rFonts w:ascii="Arial" w:hAnsi="Arial" w:cs="Arial"/>
          <w:sz w:val="20"/>
          <w:szCs w:val="20"/>
        </w:rPr>
      </w:pPr>
    </w:p>
    <w:sectPr w:rsidR="005C5A1D" w:rsidRPr="00344637" w:rsidSect="00CE7126">
      <w:footerReference w:type="even" r:id="rId8"/>
      <w:footerReference w:type="default" r:id="rId9"/>
      <w:headerReference w:type="first" r:id="rId10"/>
      <w:type w:val="continuous"/>
      <w:pgSz w:w="11905" w:h="16837" w:code="9"/>
      <w:pgMar w:top="1418" w:right="1134" w:bottom="1134" w:left="1418" w:header="567" w:footer="284"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BA12" w14:textId="77777777" w:rsidR="00286C6A" w:rsidRDefault="00286C6A">
      <w:r>
        <w:separator/>
      </w:r>
    </w:p>
  </w:endnote>
  <w:endnote w:type="continuationSeparator" w:id="0">
    <w:p w14:paraId="104C24DE" w14:textId="77777777" w:rsidR="00286C6A" w:rsidRDefault="0028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Times New Roman"/>
    <w:charset w:val="00"/>
    <w:family w:val="auto"/>
    <w:pitch w:val="variable"/>
    <w:sig w:usb0="8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A822B" w14:textId="77777777" w:rsidR="00F94033" w:rsidRDefault="00F94033" w:rsidP="00BB70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10823D" w14:textId="77777777" w:rsidR="00F94033" w:rsidRDefault="00F94033">
    <w:pPr>
      <w:pStyle w:val="Zpat"/>
    </w:pPr>
  </w:p>
  <w:p w14:paraId="3B61371A" w14:textId="77777777" w:rsidR="00945878" w:rsidRDefault="00945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8E2F" w14:textId="77777777" w:rsidR="004C1B3C" w:rsidRPr="004C1B3C" w:rsidRDefault="004C1B3C" w:rsidP="005A6CC0">
    <w:pPr>
      <w:pStyle w:val="Zpat"/>
      <w:spacing w:before="120"/>
      <w:jc w:val="center"/>
      <w:rPr>
        <w:rFonts w:cs="Arial"/>
      </w:rPr>
    </w:pPr>
    <w:r w:rsidRPr="004C1B3C">
      <w:rPr>
        <w:rFonts w:cs="Arial"/>
        <w:bCs/>
      </w:rPr>
      <w:fldChar w:fldCharType="begin"/>
    </w:r>
    <w:r w:rsidRPr="004C1B3C">
      <w:rPr>
        <w:rFonts w:cs="Arial"/>
        <w:bCs/>
      </w:rPr>
      <w:instrText>PAGE</w:instrText>
    </w:r>
    <w:r w:rsidRPr="004C1B3C">
      <w:rPr>
        <w:rFonts w:cs="Arial"/>
        <w:bCs/>
      </w:rPr>
      <w:fldChar w:fldCharType="separate"/>
    </w:r>
    <w:r w:rsidR="00570234">
      <w:rPr>
        <w:rFonts w:cs="Arial"/>
        <w:bCs/>
        <w:noProof/>
      </w:rPr>
      <w:t>7</w:t>
    </w:r>
    <w:r w:rsidRPr="004C1B3C">
      <w:rPr>
        <w:rFonts w:cs="Arial"/>
        <w:bCs/>
      </w:rPr>
      <w:fldChar w:fldCharType="end"/>
    </w:r>
    <w:r w:rsidRPr="004C1B3C">
      <w:rPr>
        <w:rFonts w:cs="Arial"/>
        <w:bCs/>
      </w:rPr>
      <w:t>/</w:t>
    </w:r>
    <w:r w:rsidRPr="004C1B3C">
      <w:rPr>
        <w:rFonts w:cs="Arial"/>
        <w:bCs/>
      </w:rPr>
      <w:fldChar w:fldCharType="begin"/>
    </w:r>
    <w:r w:rsidRPr="004C1B3C">
      <w:rPr>
        <w:rFonts w:cs="Arial"/>
        <w:bCs/>
      </w:rPr>
      <w:instrText>NUMPAGES</w:instrText>
    </w:r>
    <w:r w:rsidRPr="004C1B3C">
      <w:rPr>
        <w:rFonts w:cs="Arial"/>
        <w:bCs/>
      </w:rPr>
      <w:fldChar w:fldCharType="separate"/>
    </w:r>
    <w:r w:rsidR="00570234">
      <w:rPr>
        <w:rFonts w:cs="Arial"/>
        <w:bCs/>
        <w:noProof/>
      </w:rPr>
      <w:t>7</w:t>
    </w:r>
    <w:r w:rsidRPr="004C1B3C">
      <w:rPr>
        <w:rFonts w:cs="Arial"/>
        <w:bCs/>
      </w:rPr>
      <w:fldChar w:fldCharType="end"/>
    </w:r>
  </w:p>
  <w:p w14:paraId="733F912A" w14:textId="77777777" w:rsidR="00F94033" w:rsidRDefault="00F94033">
    <w:pPr>
      <w:pStyle w:val="Zpat"/>
    </w:pPr>
  </w:p>
  <w:p w14:paraId="68B0EE45" w14:textId="77777777" w:rsidR="00945878" w:rsidRDefault="00945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6DF64" w14:textId="77777777" w:rsidR="00286C6A" w:rsidRDefault="00286C6A">
      <w:r>
        <w:separator/>
      </w:r>
    </w:p>
  </w:footnote>
  <w:footnote w:type="continuationSeparator" w:id="0">
    <w:p w14:paraId="7CDAFE6D" w14:textId="77777777" w:rsidR="00286C6A" w:rsidRDefault="0028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5E43" w14:textId="74C51FA8" w:rsidR="00D86BC9" w:rsidRPr="00385B4E" w:rsidRDefault="00385B4E" w:rsidP="00BA4578">
    <w:pPr>
      <w:pStyle w:val="Zhlav"/>
      <w:jc w:val="right"/>
      <w:rPr>
        <w:rFonts w:cs="Arial"/>
        <w:b/>
        <w:i/>
      </w:rPr>
    </w:pPr>
    <w:r w:rsidRPr="00F8301C">
      <w:rPr>
        <w:rFonts w:cs="Arial"/>
        <w:b/>
        <w:i/>
      </w:rPr>
      <w:t xml:space="preserve">Příloha č. 2 </w:t>
    </w:r>
  </w:p>
  <w:p w14:paraId="22BC1439" w14:textId="77777777" w:rsidR="00D86BC9" w:rsidRDefault="00D86B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6B0"/>
    <w:multiLevelType w:val="singleLevel"/>
    <w:tmpl w:val="42286DF6"/>
    <w:lvl w:ilvl="0">
      <w:start w:val="1"/>
      <w:numFmt w:val="decimal"/>
      <w:lvlText w:val="%1."/>
      <w:legacy w:legacy="1" w:legacySpace="0" w:legacyIndent="341"/>
      <w:lvlJc w:val="left"/>
      <w:rPr>
        <w:rFonts w:ascii="Arial" w:hAnsi="Arial" w:cs="Arial" w:hint="default"/>
      </w:rPr>
    </w:lvl>
  </w:abstractNum>
  <w:abstractNum w:abstractNumId="1" w15:restartNumberingAfterBreak="0">
    <w:nsid w:val="051C273F"/>
    <w:multiLevelType w:val="hybridMultilevel"/>
    <w:tmpl w:val="A4083DDC"/>
    <w:lvl w:ilvl="0" w:tplc="05D62858">
      <w:numFmt w:val="bullet"/>
      <w:lvlText w:val="-"/>
      <w:lvlJc w:val="left"/>
      <w:pPr>
        <w:ind w:left="1146" w:hanging="360"/>
      </w:pPr>
      <w:rPr>
        <w:rFonts w:ascii="Arial" w:eastAsia="Times New Roman" w:hAnsi="Arial" w:hint="default"/>
      </w:rPr>
    </w:lvl>
    <w:lvl w:ilvl="1" w:tplc="05D62858">
      <w:numFmt w:val="bullet"/>
      <w:lvlText w:val="-"/>
      <w:lvlJc w:val="left"/>
      <w:pPr>
        <w:ind w:left="1866" w:hanging="360"/>
      </w:pPr>
      <w:rPr>
        <w:rFonts w:ascii="Arial" w:eastAsia="Times New Roman" w:hAnsi="Aria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08C752B"/>
    <w:multiLevelType w:val="hybridMultilevel"/>
    <w:tmpl w:val="EEDADE9C"/>
    <w:lvl w:ilvl="0" w:tplc="B78854B0">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78FF"/>
    <w:multiLevelType w:val="hybridMultilevel"/>
    <w:tmpl w:val="15166638"/>
    <w:lvl w:ilvl="0" w:tplc="04050001">
      <w:start w:val="1"/>
      <w:numFmt w:val="bullet"/>
      <w:lvlText w:val=""/>
      <w:lvlJc w:val="left"/>
      <w:pPr>
        <w:tabs>
          <w:tab w:val="num" w:pos="720"/>
        </w:tabs>
        <w:ind w:left="720" w:hanging="360"/>
      </w:pPr>
      <w:rPr>
        <w:rFonts w:ascii="Symbol" w:hAnsi="Symbol" w:hint="default"/>
      </w:rPr>
    </w:lvl>
    <w:lvl w:ilvl="1" w:tplc="E5245CCC">
      <w:start w:val="4"/>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13338"/>
    <w:multiLevelType w:val="singleLevel"/>
    <w:tmpl w:val="47EC8AE0"/>
    <w:lvl w:ilvl="0">
      <w:start w:val="1"/>
      <w:numFmt w:val="decimal"/>
      <w:lvlText w:val="%1."/>
      <w:legacy w:legacy="1" w:legacySpace="0" w:legacyIndent="403"/>
      <w:lvlJc w:val="left"/>
      <w:rPr>
        <w:rFonts w:ascii="Arial" w:hAnsi="Arial" w:cs="Arial" w:hint="default"/>
      </w:rPr>
    </w:lvl>
  </w:abstractNum>
  <w:abstractNum w:abstractNumId="5" w15:restartNumberingAfterBreak="0">
    <w:nsid w:val="18651C48"/>
    <w:multiLevelType w:val="hybridMultilevel"/>
    <w:tmpl w:val="4F282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7B4D2E"/>
    <w:multiLevelType w:val="hybridMultilevel"/>
    <w:tmpl w:val="5E88FF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0D34"/>
    <w:multiLevelType w:val="hybridMultilevel"/>
    <w:tmpl w:val="78E44D9E"/>
    <w:lvl w:ilvl="0" w:tplc="05D62858">
      <w:numFmt w:val="bullet"/>
      <w:lvlText w:val="-"/>
      <w:lvlJc w:val="left"/>
      <w:pPr>
        <w:ind w:left="1146" w:hanging="360"/>
      </w:pPr>
      <w:rPr>
        <w:rFonts w:ascii="Arial" w:eastAsia="Times New Roman" w:hAnsi="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0AE73B4"/>
    <w:multiLevelType w:val="hybridMultilevel"/>
    <w:tmpl w:val="4D28877A"/>
    <w:lvl w:ilvl="0" w:tplc="95A0C122">
      <w:start w:val="2"/>
      <w:numFmt w:val="decimal"/>
      <w:lvlText w:val="%1."/>
      <w:lvlJc w:val="left"/>
      <w:pPr>
        <w:tabs>
          <w:tab w:val="num" w:pos="1440"/>
        </w:tabs>
        <w:ind w:left="144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0B43F6E"/>
    <w:multiLevelType w:val="singleLevel"/>
    <w:tmpl w:val="5860C554"/>
    <w:lvl w:ilvl="0">
      <w:start w:val="1"/>
      <w:numFmt w:val="decimal"/>
      <w:lvlText w:val="%1."/>
      <w:legacy w:legacy="1" w:legacySpace="0" w:legacyIndent="413"/>
      <w:lvlJc w:val="left"/>
      <w:rPr>
        <w:rFonts w:ascii="Arial" w:hAnsi="Arial" w:cs="Arial" w:hint="default"/>
      </w:rPr>
    </w:lvl>
  </w:abstractNum>
  <w:abstractNum w:abstractNumId="10" w15:restartNumberingAfterBreak="0">
    <w:nsid w:val="286603DB"/>
    <w:multiLevelType w:val="hybridMultilevel"/>
    <w:tmpl w:val="4DE471A2"/>
    <w:lvl w:ilvl="0" w:tplc="DD662384">
      <w:start w:val="1"/>
      <w:numFmt w:val="decimal"/>
      <w:lvlText w:val="%1."/>
      <w:legacy w:legacy="1" w:legacySpace="0" w:legacyIndent="413"/>
      <w:lvlJc w:val="left"/>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8D23F0"/>
    <w:multiLevelType w:val="multilevel"/>
    <w:tmpl w:val="652EF660"/>
    <w:lvl w:ilvl="0">
      <w:start w:val="1"/>
      <w:numFmt w:val="decimal"/>
      <w:lvlText w:val="%1."/>
      <w:lvlJc w:val="left"/>
      <w:pPr>
        <w:tabs>
          <w:tab w:val="num" w:pos="390"/>
        </w:tabs>
        <w:ind w:left="390" w:hanging="390"/>
      </w:pPr>
      <w:rPr>
        <w:rFonts w:cs="Times New Roman" w:hint="default"/>
        <w:b/>
      </w:rPr>
    </w:lvl>
    <w:lvl w:ilvl="1">
      <w:start w:val="1"/>
      <w:numFmt w:val="decimal"/>
      <w:lvlText w:val="%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E344BB5"/>
    <w:multiLevelType w:val="hybridMultilevel"/>
    <w:tmpl w:val="53D4579E"/>
    <w:lvl w:ilvl="0" w:tplc="5A303832">
      <w:start w:val="1"/>
      <w:numFmt w:val="upperRoman"/>
      <w:lvlText w:val="%1."/>
      <w:lvlJc w:val="right"/>
      <w:pPr>
        <w:ind w:left="454" w:hanging="94"/>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2E397AD7"/>
    <w:multiLevelType w:val="hybridMultilevel"/>
    <w:tmpl w:val="828488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2048A3"/>
    <w:multiLevelType w:val="hybridMultilevel"/>
    <w:tmpl w:val="BC28E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2472D0"/>
    <w:multiLevelType w:val="singleLevel"/>
    <w:tmpl w:val="1728A8F6"/>
    <w:lvl w:ilvl="0">
      <w:start w:val="1"/>
      <w:numFmt w:val="decimal"/>
      <w:lvlText w:val="%1."/>
      <w:legacy w:legacy="1" w:legacySpace="0" w:legacyIndent="398"/>
      <w:lvlJc w:val="left"/>
      <w:rPr>
        <w:rFonts w:ascii="Arial" w:hAnsi="Arial" w:cs="Arial" w:hint="default"/>
      </w:rPr>
    </w:lvl>
  </w:abstractNum>
  <w:abstractNum w:abstractNumId="18" w15:restartNumberingAfterBreak="0">
    <w:nsid w:val="51102640"/>
    <w:multiLevelType w:val="singleLevel"/>
    <w:tmpl w:val="CFA0DE7C"/>
    <w:lvl w:ilvl="0">
      <w:start w:val="4"/>
      <w:numFmt w:val="decimal"/>
      <w:lvlText w:val="%1."/>
      <w:lvlJc w:val="left"/>
      <w:pPr>
        <w:tabs>
          <w:tab w:val="num" w:pos="0"/>
        </w:tabs>
      </w:pPr>
      <w:rPr>
        <w:rFonts w:ascii="Arial" w:hAnsi="Arial" w:cs="Arial" w:hint="default"/>
      </w:rPr>
    </w:lvl>
  </w:abstractNum>
  <w:abstractNum w:abstractNumId="19" w15:restartNumberingAfterBreak="0">
    <w:nsid w:val="58D95092"/>
    <w:multiLevelType w:val="singleLevel"/>
    <w:tmpl w:val="4E3247B0"/>
    <w:lvl w:ilvl="0">
      <w:start w:val="1"/>
      <w:numFmt w:val="decimal"/>
      <w:lvlText w:val="%1."/>
      <w:legacy w:legacy="1" w:legacySpace="0" w:legacyIndent="346"/>
      <w:lvlJc w:val="left"/>
      <w:rPr>
        <w:rFonts w:ascii="Arial" w:hAnsi="Arial" w:cs="Arial" w:hint="default"/>
      </w:rPr>
    </w:lvl>
  </w:abstractNum>
  <w:abstractNum w:abstractNumId="20"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F964543"/>
    <w:multiLevelType w:val="hybridMultilevel"/>
    <w:tmpl w:val="02FCF0A4"/>
    <w:lvl w:ilvl="0" w:tplc="8200D5CE">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665EEE"/>
    <w:multiLevelType w:val="hybridMultilevel"/>
    <w:tmpl w:val="888ABC4A"/>
    <w:lvl w:ilvl="0" w:tplc="2E9C6608">
      <w:start w:val="1"/>
      <w:numFmt w:val="decimal"/>
      <w:lvlText w:val="%1."/>
      <w:lvlJc w:val="left"/>
      <w:pPr>
        <w:tabs>
          <w:tab w:val="num" w:pos="360"/>
        </w:tabs>
        <w:ind w:left="357" w:hanging="357"/>
      </w:pPr>
      <w:rPr>
        <w:rFonts w:cs="Times New Roman" w:hint="default"/>
        <w:b w:val="0"/>
        <w:i w:val="0"/>
      </w:rPr>
    </w:lvl>
    <w:lvl w:ilvl="1" w:tplc="05D62858">
      <w:numFmt w:val="bullet"/>
      <w:lvlText w:val="-"/>
      <w:lvlJc w:val="left"/>
      <w:pPr>
        <w:tabs>
          <w:tab w:val="num" w:pos="1440"/>
        </w:tabs>
        <w:ind w:left="1440" w:hanging="360"/>
      </w:pPr>
      <w:rPr>
        <w:rFonts w:ascii="Arial" w:eastAsia="Times New Roman" w:hAnsi="Arial" w:hint="default"/>
      </w:rPr>
    </w:lvl>
    <w:lvl w:ilvl="2" w:tplc="D5ACCAA8">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6BC52CC0"/>
    <w:multiLevelType w:val="hybridMultilevel"/>
    <w:tmpl w:val="F5A0903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45B0A"/>
    <w:multiLevelType w:val="hybridMultilevel"/>
    <w:tmpl w:val="47723CBA"/>
    <w:lvl w:ilvl="0" w:tplc="04050001">
      <w:start w:val="1"/>
      <w:numFmt w:val="bullet"/>
      <w:lvlText w:val=""/>
      <w:lvlJc w:val="left"/>
      <w:pPr>
        <w:tabs>
          <w:tab w:val="num" w:pos="765"/>
        </w:tabs>
        <w:ind w:left="765" w:hanging="360"/>
      </w:pPr>
      <w:rPr>
        <w:rFonts w:ascii="Symbol" w:hAnsi="Symbol" w:hint="default"/>
      </w:rPr>
    </w:lvl>
    <w:lvl w:ilvl="1" w:tplc="1FD6B82A">
      <w:start w:val="1"/>
      <w:numFmt w:val="bullet"/>
      <w:lvlText w:val=""/>
      <w:lvlJc w:val="left"/>
      <w:pPr>
        <w:tabs>
          <w:tab w:val="num" w:pos="1125"/>
        </w:tabs>
        <w:ind w:left="1125"/>
      </w:pPr>
      <w:rPr>
        <w:rFonts w:ascii="Symbol" w:hAnsi="Symbol" w:hint="default"/>
      </w:rPr>
    </w:lvl>
    <w:lvl w:ilvl="2" w:tplc="04050005">
      <w:start w:val="1"/>
      <w:numFmt w:val="bullet"/>
      <w:lvlText w:val=""/>
      <w:lvlJc w:val="left"/>
      <w:pPr>
        <w:tabs>
          <w:tab w:val="num" w:pos="2205"/>
        </w:tabs>
        <w:ind w:left="2205" w:hanging="360"/>
      </w:pPr>
      <w:rPr>
        <w:rFonts w:ascii="Wingdings" w:hAnsi="Wingdings" w:hint="default"/>
      </w:rPr>
    </w:lvl>
    <w:lvl w:ilvl="3" w:tplc="04050001">
      <w:start w:val="1"/>
      <w:numFmt w:val="bullet"/>
      <w:lvlText w:val=""/>
      <w:lvlJc w:val="left"/>
      <w:pPr>
        <w:tabs>
          <w:tab w:val="num" w:pos="2925"/>
        </w:tabs>
        <w:ind w:left="2925" w:hanging="360"/>
      </w:pPr>
      <w:rPr>
        <w:rFonts w:ascii="Symbol" w:hAnsi="Symbol" w:hint="default"/>
      </w:rPr>
    </w:lvl>
    <w:lvl w:ilvl="4" w:tplc="04050003">
      <w:start w:val="1"/>
      <w:numFmt w:val="bullet"/>
      <w:lvlText w:val="o"/>
      <w:lvlJc w:val="left"/>
      <w:pPr>
        <w:tabs>
          <w:tab w:val="num" w:pos="3645"/>
        </w:tabs>
        <w:ind w:left="3645" w:hanging="360"/>
      </w:pPr>
      <w:rPr>
        <w:rFonts w:ascii="Courier New" w:hAnsi="Courier New" w:hint="default"/>
      </w:rPr>
    </w:lvl>
    <w:lvl w:ilvl="5" w:tplc="04050005">
      <w:start w:val="1"/>
      <w:numFmt w:val="bullet"/>
      <w:lvlText w:val=""/>
      <w:lvlJc w:val="left"/>
      <w:pPr>
        <w:tabs>
          <w:tab w:val="num" w:pos="4365"/>
        </w:tabs>
        <w:ind w:left="4365" w:hanging="360"/>
      </w:pPr>
      <w:rPr>
        <w:rFonts w:ascii="Wingdings" w:hAnsi="Wingdings" w:hint="default"/>
      </w:rPr>
    </w:lvl>
    <w:lvl w:ilvl="6" w:tplc="04050001">
      <w:start w:val="1"/>
      <w:numFmt w:val="bullet"/>
      <w:lvlText w:val=""/>
      <w:lvlJc w:val="left"/>
      <w:pPr>
        <w:tabs>
          <w:tab w:val="num" w:pos="5085"/>
        </w:tabs>
        <w:ind w:left="5085" w:hanging="360"/>
      </w:pPr>
      <w:rPr>
        <w:rFonts w:ascii="Symbol" w:hAnsi="Symbol" w:hint="default"/>
      </w:rPr>
    </w:lvl>
    <w:lvl w:ilvl="7" w:tplc="04050003">
      <w:start w:val="1"/>
      <w:numFmt w:val="bullet"/>
      <w:lvlText w:val="o"/>
      <w:lvlJc w:val="left"/>
      <w:pPr>
        <w:tabs>
          <w:tab w:val="num" w:pos="5805"/>
        </w:tabs>
        <w:ind w:left="5805" w:hanging="360"/>
      </w:pPr>
      <w:rPr>
        <w:rFonts w:ascii="Courier New" w:hAnsi="Courier New" w:hint="default"/>
      </w:rPr>
    </w:lvl>
    <w:lvl w:ilvl="8" w:tplc="04050005">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79A03BF3"/>
    <w:multiLevelType w:val="hybridMultilevel"/>
    <w:tmpl w:val="3170DF84"/>
    <w:lvl w:ilvl="0" w:tplc="7A5C97FA">
      <w:start w:val="3"/>
      <w:numFmt w:val="decimal"/>
      <w:lvlText w:val="%1."/>
      <w:lvlJc w:val="left"/>
      <w:pPr>
        <w:tabs>
          <w:tab w:val="num" w:pos="360"/>
        </w:tabs>
        <w:ind w:left="360" w:hanging="360"/>
      </w:pPr>
      <w:rPr>
        <w:rFonts w:cs="Times New Roman" w:hint="default"/>
      </w:rPr>
    </w:lvl>
    <w:lvl w:ilvl="1" w:tplc="7A5C97FA">
      <w:start w:val="3"/>
      <w:numFmt w:val="decimal"/>
      <w:lvlText w:val="%2."/>
      <w:lvlJc w:val="left"/>
      <w:pPr>
        <w:ind w:left="360" w:hanging="360"/>
      </w:pPr>
      <w:rPr>
        <w:rFonts w:cs="Times New Roman" w:hint="default"/>
      </w:r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6" w15:restartNumberingAfterBreak="0">
    <w:nsid w:val="7B316593"/>
    <w:multiLevelType w:val="hybridMultilevel"/>
    <w:tmpl w:val="76FE5976"/>
    <w:lvl w:ilvl="0" w:tplc="04050001">
      <w:start w:val="1"/>
      <w:numFmt w:val="bullet"/>
      <w:lvlText w:val=""/>
      <w:lvlJc w:val="left"/>
      <w:pPr>
        <w:tabs>
          <w:tab w:val="num" w:pos="720"/>
        </w:tabs>
        <w:ind w:left="720" w:hanging="360"/>
      </w:pPr>
      <w:rPr>
        <w:rFonts w:ascii="Symbol" w:hAnsi="Symbol" w:hint="default"/>
      </w:rPr>
    </w:lvl>
    <w:lvl w:ilvl="1" w:tplc="E7DEDE74">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704C66"/>
    <w:multiLevelType w:val="hybridMultilevel"/>
    <w:tmpl w:val="4DE471A2"/>
    <w:lvl w:ilvl="0" w:tplc="DD662384">
      <w:start w:val="1"/>
      <w:numFmt w:val="decimal"/>
      <w:lvlText w:val="%1."/>
      <w:legacy w:legacy="1" w:legacySpace="0" w:legacyIndent="413"/>
      <w:lvlJc w:val="left"/>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F3745A7"/>
    <w:multiLevelType w:val="hybridMultilevel"/>
    <w:tmpl w:val="A8486082"/>
    <w:lvl w:ilvl="0" w:tplc="46942EF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7"/>
  </w:num>
  <w:num w:numId="4">
    <w:abstractNumId w:val="9"/>
  </w:num>
  <w:num w:numId="5">
    <w:abstractNumId w:val="18"/>
  </w:num>
  <w:num w:numId="6">
    <w:abstractNumId w:val="19"/>
  </w:num>
  <w:num w:numId="7">
    <w:abstractNumId w:val="12"/>
  </w:num>
  <w:num w:numId="8">
    <w:abstractNumId w:val="13"/>
  </w:num>
  <w:num w:numId="9">
    <w:abstractNumId w:val="22"/>
  </w:num>
  <w:num w:numId="10">
    <w:abstractNumId w:val="24"/>
  </w:num>
  <w:num w:numId="11">
    <w:abstractNumId w:val="3"/>
  </w:num>
  <w:num w:numId="12">
    <w:abstractNumId w:val="2"/>
  </w:num>
  <w:num w:numId="13">
    <w:abstractNumId w:val="23"/>
  </w:num>
  <w:num w:numId="14">
    <w:abstractNumId w:val="8"/>
  </w:num>
  <w:num w:numId="15">
    <w:abstractNumId w:val="10"/>
  </w:num>
  <w:num w:numId="16">
    <w:abstractNumId w:val="16"/>
  </w:num>
  <w:num w:numId="17">
    <w:abstractNumId w:val="26"/>
  </w:num>
  <w:num w:numId="18">
    <w:abstractNumId w:val="28"/>
  </w:num>
  <w:num w:numId="19">
    <w:abstractNumId w:val="6"/>
  </w:num>
  <w:num w:numId="20">
    <w:abstractNumId w:val="15"/>
  </w:num>
  <w:num w:numId="21">
    <w:abstractNumId w:val="5"/>
  </w:num>
  <w:num w:numId="22">
    <w:abstractNumId w:val="20"/>
  </w:num>
  <w:num w:numId="23">
    <w:abstractNumId w:val="7"/>
  </w:num>
  <w:num w:numId="24">
    <w:abstractNumId w:val="1"/>
  </w:num>
  <w:num w:numId="25">
    <w:abstractNumId w:val="21"/>
  </w:num>
  <w:num w:numId="26">
    <w:abstractNumId w:val="25"/>
  </w:num>
  <w:num w:numId="27">
    <w:abstractNumId w:val="14"/>
  </w:num>
  <w:num w:numId="28">
    <w:abstractNumId w:val="11"/>
  </w:num>
  <w:num w:numId="29">
    <w:abstractNumId w:val="27"/>
  </w:num>
  <w:num w:numId="3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OVsNXA6dAW9Mtxn9DDwJO1Vl1ziu4f/nENKLH334LeaLhVwg18F2h4kQbtqkBiwGmQ2SycRU4HJOrG59g5ZA==" w:salt="HzMlWp3rq0Eg9SGrp8EYlw=="/>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2E"/>
    <w:rsid w:val="00034CA4"/>
    <w:rsid w:val="0003735D"/>
    <w:rsid w:val="0004190E"/>
    <w:rsid w:val="00042A58"/>
    <w:rsid w:val="00044005"/>
    <w:rsid w:val="0004763D"/>
    <w:rsid w:val="00053201"/>
    <w:rsid w:val="00056A43"/>
    <w:rsid w:val="000609F0"/>
    <w:rsid w:val="00065FB3"/>
    <w:rsid w:val="00067313"/>
    <w:rsid w:val="00072580"/>
    <w:rsid w:val="00085736"/>
    <w:rsid w:val="000920BD"/>
    <w:rsid w:val="0009444E"/>
    <w:rsid w:val="000A5BB4"/>
    <w:rsid w:val="000B114A"/>
    <w:rsid w:val="000B2F2C"/>
    <w:rsid w:val="000B791A"/>
    <w:rsid w:val="000C1590"/>
    <w:rsid w:val="000C5873"/>
    <w:rsid w:val="000D6F01"/>
    <w:rsid w:val="000F3829"/>
    <w:rsid w:val="000F55FB"/>
    <w:rsid w:val="000F7D1C"/>
    <w:rsid w:val="000F7F41"/>
    <w:rsid w:val="00100C38"/>
    <w:rsid w:val="001023E4"/>
    <w:rsid w:val="001171C0"/>
    <w:rsid w:val="00132796"/>
    <w:rsid w:val="001438C5"/>
    <w:rsid w:val="00145AC8"/>
    <w:rsid w:val="0015093D"/>
    <w:rsid w:val="00183111"/>
    <w:rsid w:val="00185A0E"/>
    <w:rsid w:val="00187DCC"/>
    <w:rsid w:val="001905AB"/>
    <w:rsid w:val="00191C1F"/>
    <w:rsid w:val="001938DE"/>
    <w:rsid w:val="001A3F27"/>
    <w:rsid w:val="001B3C29"/>
    <w:rsid w:val="001B7135"/>
    <w:rsid w:val="001C11C6"/>
    <w:rsid w:val="001C601A"/>
    <w:rsid w:val="001D529A"/>
    <w:rsid w:val="001D621F"/>
    <w:rsid w:val="001F23B9"/>
    <w:rsid w:val="00201EA6"/>
    <w:rsid w:val="0021619F"/>
    <w:rsid w:val="00222261"/>
    <w:rsid w:val="00224D48"/>
    <w:rsid w:val="00225DF5"/>
    <w:rsid w:val="00227CFE"/>
    <w:rsid w:val="00242284"/>
    <w:rsid w:val="002429FB"/>
    <w:rsid w:val="002468CF"/>
    <w:rsid w:val="002505EA"/>
    <w:rsid w:val="00271392"/>
    <w:rsid w:val="0027767D"/>
    <w:rsid w:val="00282712"/>
    <w:rsid w:val="00286C6A"/>
    <w:rsid w:val="00286F53"/>
    <w:rsid w:val="00293169"/>
    <w:rsid w:val="002B03C0"/>
    <w:rsid w:val="002B6DEF"/>
    <w:rsid w:val="002D41AB"/>
    <w:rsid w:val="002F4DA3"/>
    <w:rsid w:val="003120BE"/>
    <w:rsid w:val="00342505"/>
    <w:rsid w:val="00344637"/>
    <w:rsid w:val="00352102"/>
    <w:rsid w:val="0035329D"/>
    <w:rsid w:val="00354EC3"/>
    <w:rsid w:val="0036186B"/>
    <w:rsid w:val="00361F7E"/>
    <w:rsid w:val="003641B8"/>
    <w:rsid w:val="00373E04"/>
    <w:rsid w:val="00377263"/>
    <w:rsid w:val="00380972"/>
    <w:rsid w:val="00385B4E"/>
    <w:rsid w:val="00393D5E"/>
    <w:rsid w:val="003966B4"/>
    <w:rsid w:val="003C1F37"/>
    <w:rsid w:val="003F255F"/>
    <w:rsid w:val="003F3E3E"/>
    <w:rsid w:val="003F7319"/>
    <w:rsid w:val="003F75DA"/>
    <w:rsid w:val="004106A3"/>
    <w:rsid w:val="00410C62"/>
    <w:rsid w:val="00430645"/>
    <w:rsid w:val="00443E36"/>
    <w:rsid w:val="004548B1"/>
    <w:rsid w:val="004558AE"/>
    <w:rsid w:val="00464A34"/>
    <w:rsid w:val="0048213F"/>
    <w:rsid w:val="004A4CFF"/>
    <w:rsid w:val="004A5AF3"/>
    <w:rsid w:val="004B17AC"/>
    <w:rsid w:val="004B5C8B"/>
    <w:rsid w:val="004B795A"/>
    <w:rsid w:val="004C14CD"/>
    <w:rsid w:val="004C1B3C"/>
    <w:rsid w:val="004C2343"/>
    <w:rsid w:val="004C3D6D"/>
    <w:rsid w:val="004E29AA"/>
    <w:rsid w:val="004F0FC6"/>
    <w:rsid w:val="00503EC0"/>
    <w:rsid w:val="00505277"/>
    <w:rsid w:val="005062ED"/>
    <w:rsid w:val="00506350"/>
    <w:rsid w:val="00511AF1"/>
    <w:rsid w:val="00512D1D"/>
    <w:rsid w:val="00515754"/>
    <w:rsid w:val="00517D67"/>
    <w:rsid w:val="00525CE6"/>
    <w:rsid w:val="0052799E"/>
    <w:rsid w:val="00533E70"/>
    <w:rsid w:val="005344AD"/>
    <w:rsid w:val="0054030C"/>
    <w:rsid w:val="005409F5"/>
    <w:rsid w:val="00547288"/>
    <w:rsid w:val="00552B9A"/>
    <w:rsid w:val="00552F46"/>
    <w:rsid w:val="005644DA"/>
    <w:rsid w:val="00570234"/>
    <w:rsid w:val="0057072E"/>
    <w:rsid w:val="005716E3"/>
    <w:rsid w:val="00577EE2"/>
    <w:rsid w:val="00582FC6"/>
    <w:rsid w:val="00596EA9"/>
    <w:rsid w:val="005A5229"/>
    <w:rsid w:val="005A6CC0"/>
    <w:rsid w:val="005B0D67"/>
    <w:rsid w:val="005C1BFD"/>
    <w:rsid w:val="005C3279"/>
    <w:rsid w:val="005C5A1D"/>
    <w:rsid w:val="005E04FE"/>
    <w:rsid w:val="005E41A0"/>
    <w:rsid w:val="005E59B7"/>
    <w:rsid w:val="00613C7D"/>
    <w:rsid w:val="00640C82"/>
    <w:rsid w:val="00662FDD"/>
    <w:rsid w:val="00663460"/>
    <w:rsid w:val="00663995"/>
    <w:rsid w:val="006646C1"/>
    <w:rsid w:val="00671991"/>
    <w:rsid w:val="00671996"/>
    <w:rsid w:val="00674900"/>
    <w:rsid w:val="0067514D"/>
    <w:rsid w:val="00682101"/>
    <w:rsid w:val="006A34EE"/>
    <w:rsid w:val="006A49B5"/>
    <w:rsid w:val="006B7131"/>
    <w:rsid w:val="006C18C0"/>
    <w:rsid w:val="006C7AF8"/>
    <w:rsid w:val="006D62E5"/>
    <w:rsid w:val="006D7303"/>
    <w:rsid w:val="006E04A4"/>
    <w:rsid w:val="006E0EC5"/>
    <w:rsid w:val="006F03FA"/>
    <w:rsid w:val="006F559D"/>
    <w:rsid w:val="006F626D"/>
    <w:rsid w:val="00700B4B"/>
    <w:rsid w:val="00704DB6"/>
    <w:rsid w:val="007110D2"/>
    <w:rsid w:val="00711B0A"/>
    <w:rsid w:val="007163B3"/>
    <w:rsid w:val="007200B6"/>
    <w:rsid w:val="00722A11"/>
    <w:rsid w:val="007279A5"/>
    <w:rsid w:val="0073121B"/>
    <w:rsid w:val="00745463"/>
    <w:rsid w:val="007573D9"/>
    <w:rsid w:val="00761DB4"/>
    <w:rsid w:val="00767AC6"/>
    <w:rsid w:val="007722D2"/>
    <w:rsid w:val="00775410"/>
    <w:rsid w:val="007B0164"/>
    <w:rsid w:val="007C56C1"/>
    <w:rsid w:val="007D2F15"/>
    <w:rsid w:val="007D4A25"/>
    <w:rsid w:val="007D5C30"/>
    <w:rsid w:val="007E2819"/>
    <w:rsid w:val="007E3FAE"/>
    <w:rsid w:val="007E4A77"/>
    <w:rsid w:val="008005E0"/>
    <w:rsid w:val="008006B9"/>
    <w:rsid w:val="00804E24"/>
    <w:rsid w:val="00806651"/>
    <w:rsid w:val="00813472"/>
    <w:rsid w:val="00816329"/>
    <w:rsid w:val="0082756A"/>
    <w:rsid w:val="008369A7"/>
    <w:rsid w:val="00837D60"/>
    <w:rsid w:val="00845C24"/>
    <w:rsid w:val="00856899"/>
    <w:rsid w:val="008671FD"/>
    <w:rsid w:val="00873006"/>
    <w:rsid w:val="008736E1"/>
    <w:rsid w:val="00875E78"/>
    <w:rsid w:val="00876131"/>
    <w:rsid w:val="00880599"/>
    <w:rsid w:val="008864BE"/>
    <w:rsid w:val="008B03CE"/>
    <w:rsid w:val="008B7C45"/>
    <w:rsid w:val="008C1356"/>
    <w:rsid w:val="008C68B6"/>
    <w:rsid w:val="008D15A1"/>
    <w:rsid w:val="008E5F9E"/>
    <w:rsid w:val="008E6165"/>
    <w:rsid w:val="008E686C"/>
    <w:rsid w:val="00904FE8"/>
    <w:rsid w:val="00916A80"/>
    <w:rsid w:val="0092130F"/>
    <w:rsid w:val="00940F61"/>
    <w:rsid w:val="00943C79"/>
    <w:rsid w:val="00945878"/>
    <w:rsid w:val="009531C0"/>
    <w:rsid w:val="00960B60"/>
    <w:rsid w:val="00966F76"/>
    <w:rsid w:val="00971454"/>
    <w:rsid w:val="00972581"/>
    <w:rsid w:val="0097282F"/>
    <w:rsid w:val="00977CAC"/>
    <w:rsid w:val="00983D9C"/>
    <w:rsid w:val="00983FCF"/>
    <w:rsid w:val="009872D6"/>
    <w:rsid w:val="00994013"/>
    <w:rsid w:val="009A043D"/>
    <w:rsid w:val="009A2744"/>
    <w:rsid w:val="009A293A"/>
    <w:rsid w:val="009A3DE5"/>
    <w:rsid w:val="009C337F"/>
    <w:rsid w:val="009F31C9"/>
    <w:rsid w:val="00A03115"/>
    <w:rsid w:val="00A045CD"/>
    <w:rsid w:val="00A27EBE"/>
    <w:rsid w:val="00A36A8E"/>
    <w:rsid w:val="00A43187"/>
    <w:rsid w:val="00A50E51"/>
    <w:rsid w:val="00A730E5"/>
    <w:rsid w:val="00A8059A"/>
    <w:rsid w:val="00A80D91"/>
    <w:rsid w:val="00A85065"/>
    <w:rsid w:val="00A87E9D"/>
    <w:rsid w:val="00A92FEF"/>
    <w:rsid w:val="00AA5413"/>
    <w:rsid w:val="00AA54BC"/>
    <w:rsid w:val="00AA7532"/>
    <w:rsid w:val="00AC34F7"/>
    <w:rsid w:val="00AC355C"/>
    <w:rsid w:val="00AC63A9"/>
    <w:rsid w:val="00AC6DAA"/>
    <w:rsid w:val="00AD06D8"/>
    <w:rsid w:val="00AE3DED"/>
    <w:rsid w:val="00AF519B"/>
    <w:rsid w:val="00B04A00"/>
    <w:rsid w:val="00B158B2"/>
    <w:rsid w:val="00B26632"/>
    <w:rsid w:val="00B26A0A"/>
    <w:rsid w:val="00B26E7E"/>
    <w:rsid w:val="00B30715"/>
    <w:rsid w:val="00B30D92"/>
    <w:rsid w:val="00B36E64"/>
    <w:rsid w:val="00B42FBA"/>
    <w:rsid w:val="00B60E96"/>
    <w:rsid w:val="00B8007B"/>
    <w:rsid w:val="00B931F7"/>
    <w:rsid w:val="00B93E49"/>
    <w:rsid w:val="00BA012E"/>
    <w:rsid w:val="00BA4174"/>
    <w:rsid w:val="00BA4578"/>
    <w:rsid w:val="00BA6A0D"/>
    <w:rsid w:val="00BA7DD7"/>
    <w:rsid w:val="00BB2C1C"/>
    <w:rsid w:val="00BB70A1"/>
    <w:rsid w:val="00BC11BA"/>
    <w:rsid w:val="00BC312D"/>
    <w:rsid w:val="00BC7379"/>
    <w:rsid w:val="00BE13A0"/>
    <w:rsid w:val="00BF6838"/>
    <w:rsid w:val="00C22622"/>
    <w:rsid w:val="00C30AEC"/>
    <w:rsid w:val="00C353B3"/>
    <w:rsid w:val="00C420A1"/>
    <w:rsid w:val="00C4226C"/>
    <w:rsid w:val="00C42ADF"/>
    <w:rsid w:val="00C45A84"/>
    <w:rsid w:val="00C5389B"/>
    <w:rsid w:val="00C67698"/>
    <w:rsid w:val="00C81E0F"/>
    <w:rsid w:val="00C90765"/>
    <w:rsid w:val="00C92392"/>
    <w:rsid w:val="00C96318"/>
    <w:rsid w:val="00CA48F8"/>
    <w:rsid w:val="00CA698C"/>
    <w:rsid w:val="00CB6BEE"/>
    <w:rsid w:val="00CC1024"/>
    <w:rsid w:val="00CC2EA5"/>
    <w:rsid w:val="00CC73A8"/>
    <w:rsid w:val="00CD1749"/>
    <w:rsid w:val="00CE0CBE"/>
    <w:rsid w:val="00CE7126"/>
    <w:rsid w:val="00CE7D82"/>
    <w:rsid w:val="00D0129E"/>
    <w:rsid w:val="00D123C0"/>
    <w:rsid w:val="00D26C58"/>
    <w:rsid w:val="00D27431"/>
    <w:rsid w:val="00D379F3"/>
    <w:rsid w:val="00D4114F"/>
    <w:rsid w:val="00D427E1"/>
    <w:rsid w:val="00D45B91"/>
    <w:rsid w:val="00D45E02"/>
    <w:rsid w:val="00D47A5D"/>
    <w:rsid w:val="00D54D8F"/>
    <w:rsid w:val="00D679E2"/>
    <w:rsid w:val="00D709A0"/>
    <w:rsid w:val="00D70B57"/>
    <w:rsid w:val="00D74ACB"/>
    <w:rsid w:val="00D83806"/>
    <w:rsid w:val="00D85AA5"/>
    <w:rsid w:val="00D8649D"/>
    <w:rsid w:val="00D86BC9"/>
    <w:rsid w:val="00D916DD"/>
    <w:rsid w:val="00DA50D1"/>
    <w:rsid w:val="00DA67F0"/>
    <w:rsid w:val="00DA7F3D"/>
    <w:rsid w:val="00DB0E87"/>
    <w:rsid w:val="00DB78E0"/>
    <w:rsid w:val="00DC6D46"/>
    <w:rsid w:val="00DE3980"/>
    <w:rsid w:val="00E1356E"/>
    <w:rsid w:val="00E15C81"/>
    <w:rsid w:val="00E22B1D"/>
    <w:rsid w:val="00E31235"/>
    <w:rsid w:val="00E34A94"/>
    <w:rsid w:val="00E4130A"/>
    <w:rsid w:val="00E44E54"/>
    <w:rsid w:val="00E51B43"/>
    <w:rsid w:val="00E56A67"/>
    <w:rsid w:val="00E56AFC"/>
    <w:rsid w:val="00E614E7"/>
    <w:rsid w:val="00E61A77"/>
    <w:rsid w:val="00E626CC"/>
    <w:rsid w:val="00E6313A"/>
    <w:rsid w:val="00E67E0A"/>
    <w:rsid w:val="00E72579"/>
    <w:rsid w:val="00E73F22"/>
    <w:rsid w:val="00E7426D"/>
    <w:rsid w:val="00E82014"/>
    <w:rsid w:val="00E83C17"/>
    <w:rsid w:val="00E85B25"/>
    <w:rsid w:val="00E86BB9"/>
    <w:rsid w:val="00E925E6"/>
    <w:rsid w:val="00E9664F"/>
    <w:rsid w:val="00EA6378"/>
    <w:rsid w:val="00EA68DA"/>
    <w:rsid w:val="00EB462E"/>
    <w:rsid w:val="00EB6393"/>
    <w:rsid w:val="00EB6E29"/>
    <w:rsid w:val="00EB7772"/>
    <w:rsid w:val="00EC0CDF"/>
    <w:rsid w:val="00ED5020"/>
    <w:rsid w:val="00EE00D4"/>
    <w:rsid w:val="00EE03E8"/>
    <w:rsid w:val="00EF21AF"/>
    <w:rsid w:val="00F000C6"/>
    <w:rsid w:val="00F14F96"/>
    <w:rsid w:val="00F16209"/>
    <w:rsid w:val="00F24014"/>
    <w:rsid w:val="00F30FD0"/>
    <w:rsid w:val="00F3313D"/>
    <w:rsid w:val="00F437A8"/>
    <w:rsid w:val="00F455F7"/>
    <w:rsid w:val="00F5091C"/>
    <w:rsid w:val="00F54B2B"/>
    <w:rsid w:val="00F553D4"/>
    <w:rsid w:val="00F57DDF"/>
    <w:rsid w:val="00F8301C"/>
    <w:rsid w:val="00F94033"/>
    <w:rsid w:val="00FC4876"/>
    <w:rsid w:val="00FC7837"/>
    <w:rsid w:val="00FE5751"/>
    <w:rsid w:val="00FE7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8E1DBB3"/>
  <w15:docId w15:val="{271C548D-4C40-4096-8C30-34B5F5CA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72580"/>
    <w:pPr>
      <w:widowControl w:val="0"/>
      <w:autoSpaceDE w:val="0"/>
      <w:autoSpaceDN w:val="0"/>
      <w:adjustRightInd w:val="0"/>
    </w:pPr>
    <w:rPr>
      <w:rFonts w:ascii="Arial" w:hAnsi="Arial"/>
      <w:szCs w:val="24"/>
    </w:rPr>
  </w:style>
  <w:style w:type="paragraph" w:styleId="Nadpis1">
    <w:name w:val="heading 1"/>
    <w:basedOn w:val="Normln"/>
    <w:next w:val="Normln"/>
    <w:link w:val="Nadpis1Char"/>
    <w:autoRedefine/>
    <w:qFormat/>
    <w:rsid w:val="002B6DEF"/>
    <w:pPr>
      <w:keepNext/>
      <w:numPr>
        <w:numId w:val="25"/>
      </w:numPr>
      <w:spacing w:before="360" w:after="60"/>
      <w:jc w:val="center"/>
      <w:outlineLvl w:val="0"/>
    </w:pPr>
    <w:rPr>
      <w:rFonts w:cs="Arial"/>
      <w:b/>
      <w:bCs/>
      <w:kern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pPr>
      <w:spacing w:line="223" w:lineRule="exact"/>
    </w:pPr>
  </w:style>
  <w:style w:type="paragraph" w:customStyle="1" w:styleId="Style2">
    <w:name w:val="Style2"/>
    <w:basedOn w:val="Normln"/>
    <w:pPr>
      <w:spacing w:line="274" w:lineRule="exact"/>
      <w:jc w:val="both"/>
    </w:pPr>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pPr>
      <w:spacing w:line="269" w:lineRule="exact"/>
      <w:ind w:firstLine="2083"/>
    </w:pPr>
  </w:style>
  <w:style w:type="paragraph" w:customStyle="1" w:styleId="Style6">
    <w:name w:val="Style6"/>
    <w:basedOn w:val="Normln"/>
    <w:pPr>
      <w:spacing w:line="271" w:lineRule="exact"/>
      <w:ind w:hanging="346"/>
    </w:pPr>
  </w:style>
  <w:style w:type="paragraph" w:customStyle="1" w:styleId="Style7">
    <w:name w:val="Style7"/>
    <w:basedOn w:val="Normln"/>
    <w:pPr>
      <w:spacing w:line="274" w:lineRule="exact"/>
      <w:ind w:hanging="346"/>
    </w:pPr>
  </w:style>
  <w:style w:type="paragraph" w:customStyle="1" w:styleId="Style8">
    <w:name w:val="Style8"/>
    <w:basedOn w:val="Normln"/>
    <w:pPr>
      <w:spacing w:line="269" w:lineRule="exact"/>
      <w:ind w:hanging="461"/>
      <w:jc w:val="both"/>
    </w:pPr>
  </w:style>
  <w:style w:type="paragraph" w:customStyle="1" w:styleId="Style9">
    <w:name w:val="Style9"/>
    <w:basedOn w:val="Normln"/>
  </w:style>
  <w:style w:type="paragraph" w:customStyle="1" w:styleId="Style10">
    <w:name w:val="Style10"/>
    <w:basedOn w:val="Normln"/>
    <w:pPr>
      <w:spacing w:line="269" w:lineRule="exact"/>
      <w:ind w:hanging="475"/>
      <w:jc w:val="both"/>
    </w:pPr>
  </w:style>
  <w:style w:type="paragraph" w:customStyle="1" w:styleId="Style11">
    <w:name w:val="Style11"/>
    <w:basedOn w:val="Normln"/>
    <w:pPr>
      <w:spacing w:line="271" w:lineRule="exact"/>
      <w:ind w:hanging="398"/>
      <w:jc w:val="both"/>
    </w:pPr>
  </w:style>
  <w:style w:type="paragraph" w:customStyle="1" w:styleId="Style12">
    <w:name w:val="Style12"/>
    <w:basedOn w:val="Normln"/>
  </w:style>
  <w:style w:type="paragraph" w:customStyle="1" w:styleId="Style13">
    <w:name w:val="Style13"/>
    <w:basedOn w:val="Normln"/>
    <w:pPr>
      <w:spacing w:line="272" w:lineRule="exact"/>
      <w:ind w:hanging="413"/>
      <w:jc w:val="both"/>
    </w:pPr>
  </w:style>
  <w:style w:type="paragraph" w:customStyle="1" w:styleId="Style14">
    <w:name w:val="Style14"/>
    <w:basedOn w:val="Normln"/>
    <w:pPr>
      <w:spacing w:line="271" w:lineRule="exact"/>
      <w:ind w:hanging="346"/>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341"/>
    </w:pPr>
  </w:style>
  <w:style w:type="character" w:customStyle="1" w:styleId="FontStyle19">
    <w:name w:val="Font Style19"/>
    <w:rPr>
      <w:rFonts w:ascii="Arial Narrow" w:hAnsi="Arial Narrow" w:cs="Arial Narrow"/>
      <w:b/>
      <w:bCs/>
      <w:sz w:val="22"/>
      <w:szCs w:val="22"/>
    </w:rPr>
  </w:style>
  <w:style w:type="character" w:customStyle="1" w:styleId="FontStyle20">
    <w:name w:val="Font Style20"/>
    <w:rPr>
      <w:rFonts w:ascii="Arial Narrow" w:hAnsi="Arial Narrow" w:cs="Arial Narrow"/>
      <w:sz w:val="22"/>
      <w:szCs w:val="22"/>
    </w:rPr>
  </w:style>
  <w:style w:type="character" w:customStyle="1" w:styleId="FontStyle21">
    <w:name w:val="Font Style21"/>
    <w:rPr>
      <w:rFonts w:ascii="Arial Narrow" w:hAnsi="Arial Narrow" w:cs="Arial Narrow"/>
      <w:b/>
      <w:bCs/>
      <w:sz w:val="18"/>
      <w:szCs w:val="18"/>
    </w:rPr>
  </w:style>
  <w:style w:type="character" w:customStyle="1" w:styleId="FontStyle22">
    <w:name w:val="Font Style22"/>
    <w:rPr>
      <w:rFonts w:ascii="Franklin Gothic Demi Cond" w:hAnsi="Franklin Gothic Demi Cond" w:cs="Franklin Gothic Demi Cond"/>
      <w:sz w:val="28"/>
      <w:szCs w:val="28"/>
    </w:rPr>
  </w:style>
  <w:style w:type="character" w:customStyle="1" w:styleId="FontStyle23">
    <w:name w:val="Font Style23"/>
    <w:rPr>
      <w:rFonts w:ascii="Arial Narrow" w:hAnsi="Arial Narrow" w:cs="Arial Narrow"/>
      <w:spacing w:val="-10"/>
      <w:sz w:val="32"/>
      <w:szCs w:val="32"/>
    </w:rPr>
  </w:style>
  <w:style w:type="character" w:customStyle="1" w:styleId="FontStyle24">
    <w:name w:val="Font Style24"/>
    <w:rPr>
      <w:rFonts w:ascii="Arial Narrow" w:hAnsi="Arial Narrow" w:cs="Arial Narrow"/>
      <w:b/>
      <w:bCs/>
      <w:i/>
      <w:iCs/>
      <w:sz w:val="22"/>
      <w:szCs w:val="22"/>
    </w:rPr>
  </w:style>
  <w:style w:type="paragraph" w:styleId="Zkladntext2">
    <w:name w:val="Body Text 2"/>
    <w:basedOn w:val="Normln"/>
    <w:rsid w:val="00DA50D1"/>
    <w:pPr>
      <w:widowControl/>
      <w:autoSpaceDE/>
      <w:autoSpaceDN/>
      <w:adjustRightInd/>
    </w:pPr>
    <w:rPr>
      <w:rFonts w:ascii="Times New Roman" w:hAnsi="Times New Roman"/>
      <w:szCs w:val="20"/>
    </w:rPr>
  </w:style>
  <w:style w:type="paragraph" w:styleId="Zkladntextodsazen">
    <w:name w:val="Body Text Indent"/>
    <w:basedOn w:val="Normln"/>
    <w:rsid w:val="00DA50D1"/>
    <w:pPr>
      <w:widowControl/>
      <w:autoSpaceDE/>
      <w:autoSpaceDN/>
      <w:adjustRightInd/>
      <w:spacing w:after="120"/>
      <w:ind w:left="283"/>
    </w:pPr>
    <w:rPr>
      <w:rFonts w:ascii="Times New Roman" w:hAnsi="Times New Roman"/>
      <w:szCs w:val="20"/>
    </w:rPr>
  </w:style>
  <w:style w:type="paragraph" w:customStyle="1" w:styleId="odsazen">
    <w:name w:val="odsazení"/>
    <w:basedOn w:val="Normln"/>
    <w:rsid w:val="00DA50D1"/>
    <w:pPr>
      <w:keepLines/>
      <w:widowControl/>
      <w:autoSpaceDE/>
      <w:autoSpaceDN/>
      <w:adjustRightInd/>
      <w:spacing w:before="120" w:after="120"/>
      <w:ind w:left="680"/>
      <w:jc w:val="both"/>
    </w:pPr>
    <w:rPr>
      <w:szCs w:val="20"/>
      <w:lang w:val="en-GB"/>
    </w:rPr>
  </w:style>
  <w:style w:type="paragraph" w:styleId="Zkladntext">
    <w:name w:val="Body Text"/>
    <w:basedOn w:val="Normln"/>
    <w:rsid w:val="00042A58"/>
    <w:pPr>
      <w:widowControl/>
      <w:autoSpaceDE/>
      <w:autoSpaceDN/>
      <w:adjustRightInd/>
      <w:spacing w:after="120"/>
    </w:pPr>
    <w:rPr>
      <w:rFonts w:ascii="Times New Roman" w:hAnsi="Times New Roman"/>
    </w:rPr>
  </w:style>
  <w:style w:type="paragraph" w:styleId="Rozloendokumentu">
    <w:name w:val="Document Map"/>
    <w:basedOn w:val="Normln"/>
    <w:semiHidden/>
    <w:rsid w:val="008864BE"/>
    <w:pPr>
      <w:shd w:val="clear" w:color="auto" w:fill="000080"/>
    </w:pPr>
    <w:rPr>
      <w:rFonts w:ascii="Tahoma" w:hAnsi="Tahoma" w:cs="Tahoma"/>
      <w:szCs w:val="20"/>
    </w:rPr>
  </w:style>
  <w:style w:type="paragraph" w:styleId="Zhlav">
    <w:name w:val="header"/>
    <w:basedOn w:val="Normln"/>
    <w:rsid w:val="008864BE"/>
    <w:pPr>
      <w:tabs>
        <w:tab w:val="center" w:pos="4536"/>
        <w:tab w:val="right" w:pos="9072"/>
      </w:tabs>
    </w:pPr>
  </w:style>
  <w:style w:type="paragraph" w:styleId="Zpat">
    <w:name w:val="footer"/>
    <w:basedOn w:val="Normln"/>
    <w:link w:val="ZpatChar"/>
    <w:uiPriority w:val="99"/>
    <w:rsid w:val="008864BE"/>
    <w:pPr>
      <w:tabs>
        <w:tab w:val="center" w:pos="4536"/>
        <w:tab w:val="right" w:pos="9072"/>
      </w:tabs>
    </w:pPr>
  </w:style>
  <w:style w:type="character" w:styleId="slostrnky">
    <w:name w:val="page number"/>
    <w:basedOn w:val="Standardnpsmoodstavce"/>
    <w:rsid w:val="009A043D"/>
  </w:style>
  <w:style w:type="paragraph" w:styleId="Textbubliny">
    <w:name w:val="Balloon Text"/>
    <w:basedOn w:val="Normln"/>
    <w:semiHidden/>
    <w:rsid w:val="008E6165"/>
    <w:rPr>
      <w:rFonts w:ascii="Tahoma" w:hAnsi="Tahoma" w:cs="Tahoma"/>
      <w:sz w:val="16"/>
      <w:szCs w:val="16"/>
    </w:rPr>
  </w:style>
  <w:style w:type="character" w:styleId="Odkaznakoment">
    <w:name w:val="annotation reference"/>
    <w:semiHidden/>
    <w:rsid w:val="008E6165"/>
    <w:rPr>
      <w:sz w:val="16"/>
      <w:szCs w:val="16"/>
    </w:rPr>
  </w:style>
  <w:style w:type="paragraph" w:styleId="Textkomente">
    <w:name w:val="annotation text"/>
    <w:basedOn w:val="Normln"/>
    <w:semiHidden/>
    <w:rsid w:val="008E6165"/>
    <w:rPr>
      <w:szCs w:val="20"/>
    </w:rPr>
  </w:style>
  <w:style w:type="paragraph" w:styleId="Pedmtkomente">
    <w:name w:val="annotation subject"/>
    <w:basedOn w:val="Textkomente"/>
    <w:next w:val="Textkomente"/>
    <w:semiHidden/>
    <w:rsid w:val="008E6165"/>
    <w:rPr>
      <w:b/>
      <w:bCs/>
    </w:rPr>
  </w:style>
  <w:style w:type="paragraph" w:styleId="Nzev">
    <w:name w:val="Title"/>
    <w:basedOn w:val="Normln"/>
    <w:link w:val="NzevChar"/>
    <w:qFormat/>
    <w:rsid w:val="008E6165"/>
    <w:pPr>
      <w:widowControl/>
      <w:autoSpaceDE/>
      <w:autoSpaceDN/>
      <w:adjustRightInd/>
      <w:jc w:val="center"/>
    </w:pPr>
    <w:rPr>
      <w:rFonts w:ascii="Times New Roman" w:hAnsi="Times New Roman"/>
      <w:b/>
      <w:bCs/>
    </w:rPr>
  </w:style>
  <w:style w:type="character" w:customStyle="1" w:styleId="NzevChar">
    <w:name w:val="Název Char"/>
    <w:link w:val="Nzev"/>
    <w:rsid w:val="008E6165"/>
    <w:rPr>
      <w:b/>
      <w:bCs/>
      <w:sz w:val="24"/>
      <w:szCs w:val="24"/>
      <w:lang w:val="cs-CZ" w:eastAsia="cs-CZ" w:bidi="ar-SA"/>
    </w:rPr>
  </w:style>
  <w:style w:type="paragraph" w:customStyle="1" w:styleId="CharCharCharCharCharChar1CharCharCharCharCharCharCharCharCharChar">
    <w:name w:val="Char Char Char Char Char Char1 Char Char Char Char Char Char Char Char Char Char"/>
    <w:basedOn w:val="Normln"/>
    <w:semiHidden/>
    <w:rsid w:val="00E22B1D"/>
    <w:pPr>
      <w:widowControl/>
      <w:autoSpaceDE/>
      <w:autoSpaceDN/>
      <w:adjustRightInd/>
      <w:spacing w:after="160" w:line="240" w:lineRule="exact"/>
    </w:pPr>
    <w:rPr>
      <w:sz w:val="22"/>
      <w:szCs w:val="22"/>
      <w:lang w:val="en-US" w:eastAsia="en-US"/>
    </w:rPr>
  </w:style>
  <w:style w:type="paragraph" w:customStyle="1" w:styleId="Jmeno">
    <w:name w:val="Jmeno"/>
    <w:basedOn w:val="Normln"/>
    <w:qFormat/>
    <w:rsid w:val="005B0D67"/>
    <w:pPr>
      <w:widowControl/>
      <w:autoSpaceDE/>
      <w:autoSpaceDN/>
      <w:adjustRightInd/>
    </w:pPr>
    <w:rPr>
      <w:rFonts w:ascii="Georgia" w:eastAsia="MS Mincho" w:hAnsi="Georgia"/>
      <w:b/>
      <w:szCs w:val="20"/>
      <w:lang w:val="en-US" w:eastAsia="en-US"/>
    </w:rPr>
  </w:style>
  <w:style w:type="paragraph" w:customStyle="1" w:styleId="import1">
    <w:name w:val="import1"/>
    <w:basedOn w:val="Normln"/>
    <w:rsid w:val="003F3E3E"/>
    <w:pPr>
      <w:widowControl/>
      <w:autoSpaceDE/>
      <w:autoSpaceDN/>
      <w:adjustRightInd/>
      <w:spacing w:line="228" w:lineRule="auto"/>
      <w:ind w:left="576"/>
    </w:pPr>
    <w:rPr>
      <w:rFonts w:ascii="Courier New" w:hAnsi="Courier New" w:cs="Courier New"/>
    </w:rPr>
  </w:style>
  <w:style w:type="paragraph" w:customStyle="1" w:styleId="RLTextlnkuslovan">
    <w:name w:val="RL Text článku číslovaný"/>
    <w:basedOn w:val="Normln"/>
    <w:link w:val="RLTextlnkuslovanChar"/>
    <w:rsid w:val="00E34A94"/>
    <w:pPr>
      <w:widowControl/>
      <w:numPr>
        <w:ilvl w:val="1"/>
        <w:numId w:val="20"/>
      </w:numPr>
      <w:autoSpaceDE/>
      <w:autoSpaceDN/>
      <w:adjustRightInd/>
      <w:spacing w:after="120" w:line="280" w:lineRule="exact"/>
      <w:jc w:val="both"/>
    </w:pPr>
    <w:rPr>
      <w:rFonts w:ascii="Garamond" w:hAnsi="Garamond"/>
    </w:rPr>
  </w:style>
  <w:style w:type="paragraph" w:customStyle="1" w:styleId="RLlneksmlouvy">
    <w:name w:val="RL Článek smlouvy"/>
    <w:basedOn w:val="Normln"/>
    <w:next w:val="RLTextlnkuslovan"/>
    <w:rsid w:val="00E34A94"/>
    <w:pPr>
      <w:keepNext/>
      <w:widowControl/>
      <w:numPr>
        <w:numId w:val="20"/>
      </w:numPr>
      <w:suppressAutoHyphens/>
      <w:autoSpaceDE/>
      <w:autoSpaceDN/>
      <w:adjustRightInd/>
      <w:spacing w:before="360" w:after="120" w:line="280" w:lineRule="exact"/>
      <w:jc w:val="both"/>
      <w:outlineLvl w:val="0"/>
    </w:pPr>
    <w:rPr>
      <w:rFonts w:ascii="Garamond" w:hAnsi="Garamond"/>
      <w:b/>
      <w:lang w:eastAsia="en-US"/>
    </w:rPr>
  </w:style>
  <w:style w:type="character" w:customStyle="1" w:styleId="RLTextlnkuslovanChar">
    <w:name w:val="RL Text článku číslovaný Char"/>
    <w:link w:val="RLTextlnkuslovan"/>
    <w:locked/>
    <w:rsid w:val="00E34A94"/>
    <w:rPr>
      <w:rFonts w:ascii="Garamond" w:hAnsi="Garamond"/>
      <w:sz w:val="24"/>
      <w:szCs w:val="24"/>
      <w:lang w:val="cs-CZ" w:eastAsia="cs-CZ" w:bidi="ar-SA"/>
    </w:rPr>
  </w:style>
  <w:style w:type="paragraph" w:customStyle="1" w:styleId="odraky1">
    <w:name w:val="odražky1"/>
    <w:link w:val="odraky1Char"/>
    <w:rsid w:val="00662FDD"/>
    <w:pPr>
      <w:spacing w:before="120"/>
      <w:jc w:val="both"/>
      <w:outlineLvl w:val="1"/>
    </w:pPr>
    <w:rPr>
      <w:rFonts w:ascii="Times New Roman"/>
      <w:noProof/>
      <w:sz w:val="22"/>
    </w:rPr>
  </w:style>
  <w:style w:type="character" w:customStyle="1" w:styleId="odraky1Char">
    <w:name w:val="odražky1 Char"/>
    <w:link w:val="odraky1"/>
    <w:rsid w:val="00662FDD"/>
    <w:rPr>
      <w:noProof/>
      <w:sz w:val="22"/>
      <w:lang w:val="cs-CZ" w:eastAsia="cs-CZ" w:bidi="ar-SA"/>
    </w:rPr>
  </w:style>
  <w:style w:type="character" w:customStyle="1" w:styleId="ZpatChar">
    <w:name w:val="Zápatí Char"/>
    <w:link w:val="Zpat"/>
    <w:uiPriority w:val="99"/>
    <w:rsid w:val="004C1B3C"/>
    <w:rPr>
      <w:rFonts w:hAnsi="Arial Narrow"/>
      <w:sz w:val="24"/>
      <w:szCs w:val="24"/>
    </w:rPr>
  </w:style>
  <w:style w:type="character" w:customStyle="1" w:styleId="Nadpis1Char">
    <w:name w:val="Nadpis 1 Char"/>
    <w:link w:val="Nadpis1"/>
    <w:rsid w:val="002B6DEF"/>
    <w:rPr>
      <w:rFonts w:ascii="Arial" w:eastAsia="Times New Roman" w:hAnsi="Arial" w:cs="Arial"/>
      <w:b/>
      <w:bCs/>
      <w:kern w:val="32"/>
    </w:rPr>
  </w:style>
  <w:style w:type="character" w:styleId="Zstupntext">
    <w:name w:val="Placeholder Text"/>
    <w:uiPriority w:val="99"/>
    <w:semiHidden/>
    <w:rsid w:val="00983FCF"/>
    <w:rPr>
      <w:color w:val="808080"/>
    </w:rPr>
  </w:style>
  <w:style w:type="paragraph" w:styleId="Odstavecseseznamem">
    <w:name w:val="List Paragraph"/>
    <w:basedOn w:val="Normln"/>
    <w:uiPriority w:val="34"/>
    <w:qFormat/>
    <w:rsid w:val="00BA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E878DAE-9E54-4DA3-9BCF-1B81E2263C92}"/>
      </w:docPartPr>
      <w:docPartBody>
        <w:p w:rsidR="005F6732" w:rsidRDefault="00543B1E">
          <w:r w:rsidRPr="00575D05">
            <w:rPr>
              <w:rStyle w:val="Zstupntext"/>
            </w:rPr>
            <w:t>Klikněte nebo klepněte sem a zadejte text.</w:t>
          </w:r>
        </w:p>
      </w:docPartBody>
    </w:docPart>
    <w:docPart>
      <w:docPartPr>
        <w:name w:val="71624CE66D194F6A90FFB527313F3731"/>
        <w:category>
          <w:name w:val="Obecné"/>
          <w:gallery w:val="placeholder"/>
        </w:category>
        <w:types>
          <w:type w:val="bbPlcHdr"/>
        </w:types>
        <w:behaviors>
          <w:behavior w:val="content"/>
        </w:behaviors>
        <w:guid w:val="{713CCB59-147A-4A61-9391-03AA4D99B1FB}"/>
      </w:docPartPr>
      <w:docPartBody>
        <w:p w:rsidR="00F94125" w:rsidRDefault="00C611C4" w:rsidP="00C611C4">
          <w:pPr>
            <w:pStyle w:val="71624CE66D194F6A90FFB527313F3731"/>
          </w:pPr>
          <w:r w:rsidRPr="0096020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Times New Roman"/>
    <w:charset w:val="00"/>
    <w:family w:val="auto"/>
    <w:pitch w:val="variable"/>
    <w:sig w:usb0="8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1E"/>
    <w:rsid w:val="000A3726"/>
    <w:rsid w:val="002E2B16"/>
    <w:rsid w:val="00430BEA"/>
    <w:rsid w:val="00543B1E"/>
    <w:rsid w:val="005F6732"/>
    <w:rsid w:val="00C611C4"/>
    <w:rsid w:val="00DE7BB0"/>
    <w:rsid w:val="00F94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11C4"/>
    <w:rPr>
      <w:color w:val="808080"/>
    </w:rPr>
  </w:style>
  <w:style w:type="paragraph" w:customStyle="1" w:styleId="71624CE66D194F6A90FFB527313F3731">
    <w:name w:val="71624CE66D194F6A90FFB527313F3731"/>
    <w:rsid w:val="00C61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7C08-425E-4A97-BB1A-E6BFC624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4718</Words>
  <Characters>28923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6. říjen 2011 \(2\).max</vt:lpstr>
    </vt:vector>
  </TitlesOfParts>
  <Company>Povodí Moravy, s.p.</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říjen 2011 \(2\).max</dc:title>
  <dc:subject/>
  <dc:creator>kalinova</dc:creator>
  <cp:keywords/>
  <cp:lastModifiedBy>Řídká Helena</cp:lastModifiedBy>
  <cp:revision>20</cp:revision>
  <cp:lastPrinted>2022-04-13T13:16:00Z</cp:lastPrinted>
  <dcterms:created xsi:type="dcterms:W3CDTF">2025-04-07T13:02:00Z</dcterms:created>
  <dcterms:modified xsi:type="dcterms:W3CDTF">2025-04-16T10:11:00Z</dcterms:modified>
</cp:coreProperties>
</file>