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69FA6D80" w:rsidR="00A56629" w:rsidRPr="00F22DBE" w:rsidRDefault="00A56629" w:rsidP="008A3188">
      <w:pPr>
        <w:pStyle w:val="Evidencnicisla"/>
        <w:tabs>
          <w:tab w:val="center" w:pos="2880"/>
        </w:tabs>
        <w:spacing w:before="0"/>
      </w:pPr>
      <w:r w:rsidRPr="00F22DBE">
        <w:t>Evidenční číslo kupujícího:</w:t>
      </w:r>
      <w:r w:rsidR="00A84A05">
        <w:t xml:space="preserve">      </w:t>
      </w:r>
      <w:r w:rsidR="009A5540">
        <w:t xml:space="preserve"> </w:t>
      </w:r>
      <w:r w:rsidR="00CA0C66">
        <w:tab/>
      </w:r>
      <w:r w:rsidR="00A84A05" w:rsidRPr="00E74CDB">
        <w:rPr>
          <w:szCs w:val="20"/>
          <w:highlight w:val="lightGray"/>
        </w:rPr>
        <w:fldChar w:fldCharType="begin">
          <w:ffData>
            <w:name w:val="Text75"/>
            <w:enabled/>
            <w:calcOnExit w:val="0"/>
            <w:textInput>
              <w:default w:val="[BUDE DOPLNĚNO]"/>
            </w:textInput>
          </w:ffData>
        </w:fldChar>
      </w:r>
      <w:r w:rsidR="00A84A05" w:rsidRPr="00E74CDB">
        <w:rPr>
          <w:szCs w:val="20"/>
          <w:highlight w:val="lightGray"/>
        </w:rPr>
        <w:instrText xml:space="preserve"> FORMTEXT </w:instrText>
      </w:r>
      <w:r w:rsidR="00A84A05" w:rsidRPr="00E74CDB">
        <w:rPr>
          <w:szCs w:val="20"/>
          <w:highlight w:val="lightGray"/>
        </w:rPr>
      </w:r>
      <w:r w:rsidR="00A84A05" w:rsidRPr="00E74CDB">
        <w:rPr>
          <w:szCs w:val="20"/>
          <w:highlight w:val="lightGray"/>
        </w:rPr>
        <w:fldChar w:fldCharType="separate"/>
      </w:r>
      <w:r w:rsidR="00A84A05" w:rsidRPr="00E74CDB">
        <w:rPr>
          <w:noProof/>
          <w:szCs w:val="20"/>
          <w:highlight w:val="lightGray"/>
        </w:rPr>
        <w:t>[BUDE DOPLNĚNO]</w:t>
      </w:r>
      <w:r w:rsidR="00A84A05" w:rsidRPr="00E74CDB">
        <w:rPr>
          <w:szCs w:val="20"/>
          <w:highlight w:val="lightGray"/>
        </w:rPr>
        <w:fldChar w:fldCharType="end"/>
      </w:r>
      <w:r w:rsidR="00CA0C66">
        <w:tab/>
      </w:r>
      <w:r w:rsidR="00CA0C66">
        <w:tab/>
      </w:r>
      <w:r w:rsidR="00FE2ECD">
        <w:tab/>
      </w:r>
    </w:p>
    <w:p w14:paraId="5FC168E6" w14:textId="1FB3F607" w:rsidR="00A56629" w:rsidRDefault="00A56629" w:rsidP="008A3188">
      <w:pPr>
        <w:pStyle w:val="Evidencnicisla"/>
        <w:tabs>
          <w:tab w:val="center" w:pos="2880"/>
        </w:tabs>
        <w:spacing w:before="0"/>
      </w:pPr>
      <w:r w:rsidRPr="00F22DBE">
        <w:t>Evidenční číslo prodávajícího:</w:t>
      </w:r>
      <w:r w:rsidR="00A84A05">
        <w:t xml:space="preserve">  </w:t>
      </w:r>
      <w:r w:rsidR="00FE2ECD">
        <w:tab/>
      </w:r>
      <w:r w:rsidR="00E74CDB">
        <w:rPr>
          <w:szCs w:val="20"/>
          <w:highlight w:val="yellow"/>
        </w:rPr>
        <w:fldChar w:fldCharType="begin">
          <w:ffData>
            <w:name w:val="Text75"/>
            <w:enabled/>
            <w:calcOnExit w:val="0"/>
            <w:textInput>
              <w:default w:val="[DOPLNIT]"/>
            </w:textInput>
          </w:ffData>
        </w:fldChar>
      </w:r>
      <w:bookmarkStart w:id="1" w:name="Text75"/>
      <w:r w:rsidR="00E74CDB">
        <w:rPr>
          <w:szCs w:val="20"/>
          <w:highlight w:val="yellow"/>
        </w:rPr>
        <w:instrText xml:space="preserve"> FORMTEXT </w:instrText>
      </w:r>
      <w:r w:rsidR="00E74CDB">
        <w:rPr>
          <w:szCs w:val="20"/>
          <w:highlight w:val="yellow"/>
        </w:rPr>
      </w:r>
      <w:r w:rsidR="00E74CDB">
        <w:rPr>
          <w:szCs w:val="20"/>
          <w:highlight w:val="yellow"/>
        </w:rPr>
        <w:fldChar w:fldCharType="separate"/>
      </w:r>
      <w:r w:rsidR="00E74CDB">
        <w:rPr>
          <w:noProof/>
          <w:szCs w:val="20"/>
          <w:highlight w:val="yellow"/>
        </w:rPr>
        <w:t>[DOPLNIT]</w:t>
      </w:r>
      <w:r w:rsidR="00E74CDB">
        <w:rPr>
          <w:szCs w:val="20"/>
          <w:highlight w:val="yellow"/>
        </w:rPr>
        <w:fldChar w:fldCharType="end"/>
      </w:r>
      <w:bookmarkEnd w:id="1"/>
    </w:p>
    <w:p w14:paraId="19E227EF" w14:textId="20C34526" w:rsidR="00A56629" w:rsidRDefault="00A56629" w:rsidP="008A3188">
      <w:pPr>
        <w:pStyle w:val="Evidencnicisla"/>
        <w:tabs>
          <w:tab w:val="center" w:pos="2880"/>
        </w:tabs>
        <w:spacing w:before="0"/>
      </w:pPr>
      <w:r w:rsidRPr="00F22DBE">
        <w:t>Číslo akce kupujícího:</w:t>
      </w:r>
      <w:r w:rsidR="00A84A05">
        <w:t xml:space="preserve">               </w:t>
      </w:r>
      <w:r>
        <w:tab/>
      </w:r>
      <w:r w:rsidR="003613B7" w:rsidRPr="00E74CDB">
        <w:rPr>
          <w:szCs w:val="20"/>
          <w:highlight w:val="lightGray"/>
        </w:rPr>
        <w:fldChar w:fldCharType="begin">
          <w:ffData>
            <w:name w:val="Text75"/>
            <w:enabled/>
            <w:calcOnExit w:val="0"/>
            <w:textInput>
              <w:default w:val="[BUDE DOPLNĚNO]"/>
            </w:textInput>
          </w:ffData>
        </w:fldChar>
      </w:r>
      <w:r w:rsidR="003613B7" w:rsidRPr="00E74CDB">
        <w:rPr>
          <w:szCs w:val="20"/>
          <w:highlight w:val="lightGray"/>
        </w:rPr>
        <w:instrText xml:space="preserve"> FORMTEXT </w:instrText>
      </w:r>
      <w:r w:rsidR="003613B7" w:rsidRPr="00E74CDB">
        <w:rPr>
          <w:szCs w:val="20"/>
          <w:highlight w:val="lightGray"/>
        </w:rPr>
      </w:r>
      <w:r w:rsidR="003613B7" w:rsidRPr="00E74CDB">
        <w:rPr>
          <w:szCs w:val="20"/>
          <w:highlight w:val="lightGray"/>
        </w:rPr>
        <w:fldChar w:fldCharType="separate"/>
      </w:r>
      <w:r w:rsidR="003613B7" w:rsidRPr="00E74CDB">
        <w:rPr>
          <w:noProof/>
          <w:szCs w:val="20"/>
          <w:highlight w:val="lightGray"/>
        </w:rPr>
        <w:t>[BUDE DOPLNĚNO]</w:t>
      </w:r>
      <w:r w:rsidR="003613B7" w:rsidRPr="00E74CDB">
        <w:rPr>
          <w:szCs w:val="20"/>
          <w:highlight w:val="lightGray"/>
        </w:rPr>
        <w:fldChar w:fldCharType="end"/>
      </w:r>
      <w:r w:rsidR="003613B7">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083F2E" w:rsidRDefault="00E91FEA" w:rsidP="008A3188">
      <w:pPr>
        <w:pStyle w:val="Smluvnistrany"/>
        <w:tabs>
          <w:tab w:val="clear" w:pos="426"/>
          <w:tab w:val="left" w:pos="2880"/>
        </w:tabs>
        <w:spacing w:before="0"/>
        <w:rPr>
          <w:b/>
        </w:rPr>
      </w:pPr>
      <w:r w:rsidRPr="0068235B">
        <w:t>Název:</w:t>
      </w:r>
      <w:r w:rsidRPr="0068235B">
        <w:tab/>
      </w:r>
      <w:r w:rsidRPr="00083F2E">
        <w:rPr>
          <w:b/>
        </w:rPr>
        <w:t>Povodí Labe, státní podnik</w:t>
      </w:r>
    </w:p>
    <w:p w14:paraId="1725E2BE" w14:textId="77777777" w:rsidR="00E91FEA" w:rsidRPr="0068235B" w:rsidRDefault="00E91FEA" w:rsidP="008A3188">
      <w:pPr>
        <w:pStyle w:val="Smluvnistrany"/>
        <w:tabs>
          <w:tab w:val="clear" w:pos="426"/>
          <w:tab w:val="left" w:pos="2880"/>
        </w:tabs>
        <w:spacing w:before="0"/>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8A3188">
      <w:pPr>
        <w:pStyle w:val="Smluvnistrany"/>
        <w:tabs>
          <w:tab w:val="clear" w:pos="426"/>
          <w:tab w:val="left" w:pos="2880"/>
        </w:tabs>
        <w:spacing w:before="0"/>
      </w:pPr>
      <w:r w:rsidRPr="0068235B">
        <w:t>Statutární orgán:</w:t>
      </w:r>
      <w:r w:rsidRPr="0068235B">
        <w:tab/>
        <w:t>Ing. Ma</w:t>
      </w:r>
      <w:r w:rsidR="0019641B">
        <w:t>rián Šebesta, generální ředitel</w:t>
      </w:r>
    </w:p>
    <w:p w14:paraId="5ABC3112" w14:textId="77777777" w:rsidR="00627249" w:rsidRPr="0068235B" w:rsidRDefault="00E91FEA" w:rsidP="008A3188">
      <w:pPr>
        <w:pStyle w:val="Smluvnistrany"/>
        <w:tabs>
          <w:tab w:val="clear" w:pos="426"/>
          <w:tab w:val="left" w:pos="2880"/>
        </w:tabs>
        <w:spacing w:before="0"/>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14:paraId="002D19BA" w14:textId="70799528" w:rsidR="00627249" w:rsidRPr="0068235B" w:rsidRDefault="00627249" w:rsidP="00F700A0">
      <w:pPr>
        <w:pStyle w:val="Smluvnistrany"/>
        <w:tabs>
          <w:tab w:val="clear" w:pos="426"/>
          <w:tab w:val="left" w:pos="2880"/>
        </w:tabs>
        <w:spacing w:before="0"/>
      </w:pPr>
      <w:r w:rsidRPr="0068235B">
        <w:t xml:space="preserve">Zástupce pro věci technické: </w:t>
      </w:r>
      <w:r w:rsidRPr="0068235B">
        <w:tab/>
      </w:r>
      <w:r w:rsidR="00F700A0">
        <w:t>Ing. Štěpán Černý</w:t>
      </w:r>
      <w:r w:rsidR="00A84A05">
        <w:t xml:space="preserve">, </w:t>
      </w:r>
      <w:r w:rsidR="00F700A0">
        <w:t>vedoucí provozního střediska</w:t>
      </w:r>
    </w:p>
    <w:p w14:paraId="5D40A739" w14:textId="77777777" w:rsidR="00E91FEA" w:rsidRPr="0068235B" w:rsidRDefault="00E91FEA" w:rsidP="008A3188">
      <w:pPr>
        <w:pStyle w:val="Smluvnistrany"/>
        <w:tabs>
          <w:tab w:val="clear" w:pos="426"/>
          <w:tab w:val="left" w:pos="2880"/>
        </w:tabs>
        <w:spacing w:before="0"/>
      </w:pPr>
      <w:r w:rsidRPr="0068235B">
        <w:t xml:space="preserve">IČ: </w:t>
      </w:r>
      <w:r w:rsidRPr="0068235B">
        <w:tab/>
        <w:t xml:space="preserve">70890005 </w:t>
      </w:r>
    </w:p>
    <w:p w14:paraId="145C12F5" w14:textId="77777777" w:rsidR="00E91FEA" w:rsidRPr="0068235B" w:rsidRDefault="00E91FEA" w:rsidP="008A3188">
      <w:pPr>
        <w:pStyle w:val="Smluvnistrany"/>
        <w:tabs>
          <w:tab w:val="clear" w:pos="426"/>
          <w:tab w:val="left" w:pos="2880"/>
        </w:tabs>
        <w:spacing w:before="0"/>
      </w:pPr>
      <w:r w:rsidRPr="0068235B">
        <w:t xml:space="preserve">DIČ: </w:t>
      </w:r>
      <w:r w:rsidRPr="0068235B">
        <w:tab/>
        <w:t xml:space="preserve">CZ70890005 </w:t>
      </w:r>
      <w:r w:rsidRPr="0068235B">
        <w:tab/>
      </w:r>
    </w:p>
    <w:p w14:paraId="2B4FF588" w14:textId="2A2600D9" w:rsidR="00E91FEA" w:rsidRDefault="00E91FEA" w:rsidP="008A3188">
      <w:pPr>
        <w:pStyle w:val="Smluvnistrany"/>
        <w:tabs>
          <w:tab w:val="clear" w:pos="426"/>
          <w:tab w:val="left" w:pos="2880"/>
        </w:tabs>
        <w:spacing w:before="0"/>
      </w:pPr>
      <w:r w:rsidRPr="00CD1B60">
        <w:t>Bankovní spojení:</w:t>
      </w:r>
      <w:r w:rsidRPr="00CD1B60">
        <w:tab/>
      </w:r>
      <w:r>
        <w:t>ČSOB Hradec Králové</w:t>
      </w:r>
      <w:r w:rsidR="008A3188">
        <w:t>,</w:t>
      </w:r>
      <w:r>
        <w:t xml:space="preserve"> č. </w:t>
      </w:r>
      <w:proofErr w:type="spellStart"/>
      <w:r>
        <w:t>ú.</w:t>
      </w:r>
      <w:proofErr w:type="spellEnd"/>
      <w:r>
        <w:t xml:space="preserve"> 103914702/0300</w:t>
      </w:r>
    </w:p>
    <w:p w14:paraId="358B228C" w14:textId="77777777" w:rsidR="00E91FEA" w:rsidRPr="00CD1B60" w:rsidRDefault="00E91FEA" w:rsidP="008A3188">
      <w:pPr>
        <w:pStyle w:val="Smluvnistrany"/>
        <w:tabs>
          <w:tab w:val="clear" w:pos="426"/>
          <w:tab w:val="left" w:pos="2880"/>
        </w:tabs>
        <w:spacing w:before="0"/>
      </w:pPr>
      <w:r w:rsidRPr="0068235B">
        <w:t xml:space="preserve">Zápis v obchodním rejstříku: </w:t>
      </w:r>
      <w:r>
        <w:tab/>
      </w:r>
      <w:r w:rsidRPr="0068235B">
        <w:t>Krajský soud v Hradci Králové oddíl A</w:t>
      </w:r>
      <w:r w:rsidR="003F5742">
        <w:t>,</w:t>
      </w:r>
      <w:r w:rsidRPr="0068235B">
        <w:t xml:space="preserve"> vložka 9473 </w:t>
      </w:r>
    </w:p>
    <w:p w14:paraId="4F107CD8" w14:textId="41EEEB67" w:rsidR="00CD2215" w:rsidRDefault="00475596" w:rsidP="00CD2215">
      <w:pPr>
        <w:pStyle w:val="Smluvnistrany"/>
        <w:tabs>
          <w:tab w:val="clear" w:pos="426"/>
          <w:tab w:val="left" w:pos="2880"/>
        </w:tabs>
      </w:pPr>
      <w:r>
        <w:tab/>
      </w:r>
    </w:p>
    <w:p w14:paraId="05C99EE5" w14:textId="77777777" w:rsidR="008A3188" w:rsidRDefault="008A3188" w:rsidP="00141249">
      <w:pPr>
        <w:pStyle w:val="Smluvnistrany"/>
        <w:tabs>
          <w:tab w:val="clear" w:pos="426"/>
          <w:tab w:val="left" w:pos="2880"/>
        </w:tabs>
        <w:ind w:left="0" w:firstLine="0"/>
      </w:pPr>
    </w:p>
    <w:p w14:paraId="194A7CD8" w14:textId="0A9346D1" w:rsidR="00351429" w:rsidRPr="00CD1B60" w:rsidRDefault="00351429" w:rsidP="00CD2215">
      <w:pPr>
        <w:pStyle w:val="Smluvnistrany"/>
        <w:tabs>
          <w:tab w:val="clear" w:pos="426"/>
          <w:tab w:val="left" w:pos="2880"/>
        </w:tabs>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190E88AF" w:rsidR="008760CF" w:rsidRDefault="00351429" w:rsidP="008A3188">
      <w:pPr>
        <w:pStyle w:val="Smluvnistrany"/>
        <w:tabs>
          <w:tab w:val="clear" w:pos="426"/>
          <w:tab w:val="left" w:pos="2880"/>
        </w:tabs>
        <w:spacing w:before="0"/>
        <w:rPr>
          <w:szCs w:val="20"/>
        </w:rPr>
      </w:pPr>
      <w:r>
        <w:t>Název:</w:t>
      </w:r>
      <w:r w:rsidR="00A56629" w:rsidRPr="00CD1B60">
        <w:tab/>
      </w:r>
      <w:r w:rsidR="00E74CDB" w:rsidRPr="00083F2E">
        <w:rPr>
          <w:b/>
          <w:szCs w:val="20"/>
          <w:highlight w:val="yellow"/>
        </w:rPr>
        <w:fldChar w:fldCharType="begin">
          <w:ffData>
            <w:name w:val=""/>
            <w:enabled/>
            <w:calcOnExit w:val="0"/>
            <w:textInput>
              <w:default w:val="[DOPLNIT]"/>
            </w:textInput>
          </w:ffData>
        </w:fldChar>
      </w:r>
      <w:r w:rsidR="00E74CDB" w:rsidRPr="00083F2E">
        <w:rPr>
          <w:b/>
          <w:szCs w:val="20"/>
          <w:highlight w:val="yellow"/>
        </w:rPr>
        <w:instrText xml:space="preserve"> FORMTEXT </w:instrText>
      </w:r>
      <w:r w:rsidR="00E74CDB" w:rsidRPr="00083F2E">
        <w:rPr>
          <w:b/>
          <w:szCs w:val="20"/>
          <w:highlight w:val="yellow"/>
        </w:rPr>
      </w:r>
      <w:r w:rsidR="00E74CDB" w:rsidRPr="00083F2E">
        <w:rPr>
          <w:b/>
          <w:szCs w:val="20"/>
          <w:highlight w:val="yellow"/>
        </w:rPr>
        <w:fldChar w:fldCharType="separate"/>
      </w:r>
      <w:r w:rsidR="00E74CDB" w:rsidRPr="00083F2E">
        <w:rPr>
          <w:b/>
          <w:noProof/>
          <w:szCs w:val="20"/>
          <w:highlight w:val="yellow"/>
        </w:rPr>
        <w:t>[DOPLNIT]</w:t>
      </w:r>
      <w:r w:rsidR="00E74CDB" w:rsidRPr="00083F2E">
        <w:rPr>
          <w:b/>
          <w:szCs w:val="20"/>
          <w:highlight w:val="yellow"/>
        </w:rPr>
        <w:fldChar w:fldCharType="end"/>
      </w:r>
    </w:p>
    <w:p w14:paraId="1F4CA56C" w14:textId="2B3C7D18" w:rsidR="00A56629" w:rsidRPr="00CD1B60" w:rsidRDefault="00351429" w:rsidP="008A3188">
      <w:pPr>
        <w:pStyle w:val="Smluvnistrany"/>
        <w:tabs>
          <w:tab w:val="clear" w:pos="426"/>
          <w:tab w:val="left" w:pos="2880"/>
        </w:tabs>
        <w:spacing w:before="0"/>
      </w:pPr>
      <w:r>
        <w:t>Adresa s</w:t>
      </w:r>
      <w:r w:rsidR="00A56629" w:rsidRPr="00CD1B60">
        <w:t>ídl</w:t>
      </w:r>
      <w:r>
        <w:t>a</w:t>
      </w:r>
      <w:r w:rsidR="00A56629" w:rsidRPr="00CD1B60">
        <w:t>:</w:t>
      </w:r>
      <w:r w:rsidR="00A56629" w:rsidRPr="00CD1B60">
        <w:tab/>
      </w:r>
      <w:r w:rsidR="006A5A1C">
        <w:rPr>
          <w:szCs w:val="20"/>
          <w:highlight w:val="yellow"/>
        </w:rPr>
        <w:fldChar w:fldCharType="begin">
          <w:ffData>
            <w:name w:val=""/>
            <w:enabled/>
            <w:calcOnExit w:val="0"/>
            <w:textInput>
              <w:default w:val="[DOPLNIT]"/>
            </w:textInput>
          </w:ffData>
        </w:fldChar>
      </w:r>
      <w:r w:rsidR="006A5A1C">
        <w:rPr>
          <w:szCs w:val="20"/>
          <w:highlight w:val="yellow"/>
        </w:rPr>
        <w:instrText xml:space="preserve"> FORMTEXT </w:instrText>
      </w:r>
      <w:r w:rsidR="006A5A1C">
        <w:rPr>
          <w:szCs w:val="20"/>
          <w:highlight w:val="yellow"/>
        </w:rPr>
      </w:r>
      <w:r w:rsidR="006A5A1C">
        <w:rPr>
          <w:szCs w:val="20"/>
          <w:highlight w:val="yellow"/>
        </w:rPr>
        <w:fldChar w:fldCharType="separate"/>
      </w:r>
      <w:r w:rsidR="006A5A1C">
        <w:rPr>
          <w:noProof/>
          <w:szCs w:val="20"/>
          <w:highlight w:val="yellow"/>
        </w:rPr>
        <w:t>[DOPLNIT]</w:t>
      </w:r>
      <w:r w:rsidR="006A5A1C">
        <w:rPr>
          <w:szCs w:val="20"/>
          <w:highlight w:val="yellow"/>
        </w:rPr>
        <w:fldChar w:fldCharType="end"/>
      </w:r>
    </w:p>
    <w:p w14:paraId="5A72DEF3" w14:textId="1D1DACD3" w:rsidR="00A56629" w:rsidRPr="00CD1B60" w:rsidRDefault="00A56629" w:rsidP="008A3188">
      <w:pPr>
        <w:pStyle w:val="Smluvnistrany"/>
        <w:tabs>
          <w:tab w:val="clear" w:pos="426"/>
          <w:tab w:val="left" w:pos="2880"/>
        </w:tabs>
        <w:spacing w:before="0"/>
      </w:pPr>
      <w:r w:rsidRPr="00CD1B60">
        <w:t>Statutární orgán:</w:t>
      </w:r>
      <w:r w:rsidR="00475596">
        <w:tab/>
      </w:r>
      <w:r w:rsidR="006A5A1C">
        <w:rPr>
          <w:szCs w:val="20"/>
          <w:highlight w:val="yellow"/>
        </w:rPr>
        <w:fldChar w:fldCharType="begin">
          <w:ffData>
            <w:name w:val=""/>
            <w:enabled/>
            <w:calcOnExit w:val="0"/>
            <w:textInput>
              <w:default w:val="[DOPLNIT]"/>
            </w:textInput>
          </w:ffData>
        </w:fldChar>
      </w:r>
      <w:r w:rsidR="006A5A1C">
        <w:rPr>
          <w:szCs w:val="20"/>
          <w:highlight w:val="yellow"/>
        </w:rPr>
        <w:instrText xml:space="preserve"> FORMTEXT </w:instrText>
      </w:r>
      <w:r w:rsidR="006A5A1C">
        <w:rPr>
          <w:szCs w:val="20"/>
          <w:highlight w:val="yellow"/>
        </w:rPr>
      </w:r>
      <w:r w:rsidR="006A5A1C">
        <w:rPr>
          <w:szCs w:val="20"/>
          <w:highlight w:val="yellow"/>
        </w:rPr>
        <w:fldChar w:fldCharType="separate"/>
      </w:r>
      <w:r w:rsidR="006A5A1C">
        <w:rPr>
          <w:noProof/>
          <w:szCs w:val="20"/>
          <w:highlight w:val="yellow"/>
        </w:rPr>
        <w:t>[DOPLNIT]</w:t>
      </w:r>
      <w:r w:rsidR="006A5A1C">
        <w:rPr>
          <w:szCs w:val="20"/>
          <w:highlight w:val="yellow"/>
        </w:rPr>
        <w:fldChar w:fldCharType="end"/>
      </w:r>
    </w:p>
    <w:p w14:paraId="03DFEB65" w14:textId="6ED701CB" w:rsidR="00A56629" w:rsidRPr="00CD1B60" w:rsidRDefault="00A56629" w:rsidP="008A3188">
      <w:pPr>
        <w:pStyle w:val="Smluvnistrany"/>
        <w:tabs>
          <w:tab w:val="clear" w:pos="426"/>
          <w:tab w:val="left" w:pos="2880"/>
        </w:tabs>
        <w:spacing w:before="0"/>
      </w:pPr>
      <w:r w:rsidRPr="00CD1B60">
        <w:t>Zástupce pro věci smluvní</w:t>
      </w:r>
      <w:r w:rsidR="00475596">
        <w:t>:</w:t>
      </w:r>
      <w:r w:rsidR="00475596">
        <w:tab/>
      </w:r>
      <w:r w:rsidR="006A5A1C">
        <w:rPr>
          <w:szCs w:val="20"/>
          <w:highlight w:val="yellow"/>
        </w:rPr>
        <w:fldChar w:fldCharType="begin">
          <w:ffData>
            <w:name w:val=""/>
            <w:enabled/>
            <w:calcOnExit w:val="0"/>
            <w:textInput>
              <w:default w:val="[DOPLNIT]"/>
            </w:textInput>
          </w:ffData>
        </w:fldChar>
      </w:r>
      <w:r w:rsidR="006A5A1C">
        <w:rPr>
          <w:szCs w:val="20"/>
          <w:highlight w:val="yellow"/>
        </w:rPr>
        <w:instrText xml:space="preserve"> FORMTEXT </w:instrText>
      </w:r>
      <w:r w:rsidR="006A5A1C">
        <w:rPr>
          <w:szCs w:val="20"/>
          <w:highlight w:val="yellow"/>
        </w:rPr>
      </w:r>
      <w:r w:rsidR="006A5A1C">
        <w:rPr>
          <w:szCs w:val="20"/>
          <w:highlight w:val="yellow"/>
        </w:rPr>
        <w:fldChar w:fldCharType="separate"/>
      </w:r>
      <w:r w:rsidR="006A5A1C">
        <w:rPr>
          <w:noProof/>
          <w:szCs w:val="20"/>
          <w:highlight w:val="yellow"/>
        </w:rPr>
        <w:t>[DOPLNIT]</w:t>
      </w:r>
      <w:r w:rsidR="006A5A1C">
        <w:rPr>
          <w:szCs w:val="20"/>
          <w:highlight w:val="yellow"/>
        </w:rPr>
        <w:fldChar w:fldCharType="end"/>
      </w:r>
    </w:p>
    <w:p w14:paraId="4056305F" w14:textId="37CBFF15" w:rsidR="008760CF" w:rsidRDefault="00A56629" w:rsidP="008A3188">
      <w:pPr>
        <w:pStyle w:val="Smluvnistrany"/>
        <w:tabs>
          <w:tab w:val="clear" w:pos="426"/>
          <w:tab w:val="left" w:pos="2880"/>
        </w:tabs>
        <w:spacing w:before="0"/>
        <w:rPr>
          <w:szCs w:val="20"/>
        </w:rPr>
      </w:pPr>
      <w:r w:rsidRPr="00CD1B60">
        <w:t xml:space="preserve">Zástupce pro věci technické: </w:t>
      </w:r>
      <w:r w:rsidRPr="00CD1B60">
        <w:tab/>
      </w:r>
      <w:r w:rsidR="00644CF2">
        <w:rPr>
          <w:szCs w:val="20"/>
          <w:highlight w:val="yellow"/>
        </w:rPr>
        <w:fldChar w:fldCharType="begin">
          <w:ffData>
            <w:name w:val=""/>
            <w:enabled/>
            <w:calcOnExit w:val="0"/>
            <w:textInput>
              <w:default w:val="[DOPLNIT]"/>
            </w:textInput>
          </w:ffData>
        </w:fldChar>
      </w:r>
      <w:r w:rsidR="00644CF2">
        <w:rPr>
          <w:szCs w:val="20"/>
          <w:highlight w:val="yellow"/>
        </w:rPr>
        <w:instrText xml:space="preserve"> FORMTEXT </w:instrText>
      </w:r>
      <w:r w:rsidR="00644CF2">
        <w:rPr>
          <w:szCs w:val="20"/>
          <w:highlight w:val="yellow"/>
        </w:rPr>
      </w:r>
      <w:r w:rsidR="00644CF2">
        <w:rPr>
          <w:szCs w:val="20"/>
          <w:highlight w:val="yellow"/>
        </w:rPr>
        <w:fldChar w:fldCharType="separate"/>
      </w:r>
      <w:r w:rsidR="00644CF2">
        <w:rPr>
          <w:noProof/>
          <w:szCs w:val="20"/>
          <w:highlight w:val="yellow"/>
        </w:rPr>
        <w:t>[DOPLNIT]</w:t>
      </w:r>
      <w:r w:rsidR="00644CF2">
        <w:rPr>
          <w:szCs w:val="20"/>
          <w:highlight w:val="yellow"/>
        </w:rPr>
        <w:fldChar w:fldCharType="end"/>
      </w:r>
    </w:p>
    <w:p w14:paraId="458A8C92" w14:textId="23CE19D3" w:rsidR="008760CF" w:rsidRDefault="00475596" w:rsidP="008A3188">
      <w:pPr>
        <w:pStyle w:val="Smluvnistrany"/>
        <w:tabs>
          <w:tab w:val="clear" w:pos="426"/>
          <w:tab w:val="left" w:pos="2880"/>
        </w:tabs>
        <w:spacing w:before="0"/>
        <w:rPr>
          <w:szCs w:val="20"/>
        </w:rPr>
      </w:pPr>
      <w:r>
        <w:t xml:space="preserve">IČ: </w:t>
      </w:r>
      <w:r>
        <w:tab/>
      </w:r>
      <w:r w:rsidR="00644CF2">
        <w:rPr>
          <w:szCs w:val="20"/>
          <w:highlight w:val="yellow"/>
        </w:rPr>
        <w:fldChar w:fldCharType="begin">
          <w:ffData>
            <w:name w:val=""/>
            <w:enabled/>
            <w:calcOnExit w:val="0"/>
            <w:textInput>
              <w:default w:val="[DOPLNIT]"/>
            </w:textInput>
          </w:ffData>
        </w:fldChar>
      </w:r>
      <w:r w:rsidR="00644CF2">
        <w:rPr>
          <w:szCs w:val="20"/>
          <w:highlight w:val="yellow"/>
        </w:rPr>
        <w:instrText xml:space="preserve"> FORMTEXT </w:instrText>
      </w:r>
      <w:r w:rsidR="00644CF2">
        <w:rPr>
          <w:szCs w:val="20"/>
          <w:highlight w:val="yellow"/>
        </w:rPr>
      </w:r>
      <w:r w:rsidR="00644CF2">
        <w:rPr>
          <w:szCs w:val="20"/>
          <w:highlight w:val="yellow"/>
        </w:rPr>
        <w:fldChar w:fldCharType="separate"/>
      </w:r>
      <w:r w:rsidR="00644CF2">
        <w:rPr>
          <w:noProof/>
          <w:szCs w:val="20"/>
          <w:highlight w:val="yellow"/>
        </w:rPr>
        <w:t>[DOPLNIT]</w:t>
      </w:r>
      <w:r w:rsidR="00644CF2">
        <w:rPr>
          <w:szCs w:val="20"/>
          <w:highlight w:val="yellow"/>
        </w:rPr>
        <w:fldChar w:fldCharType="end"/>
      </w:r>
    </w:p>
    <w:p w14:paraId="6F3F91A1" w14:textId="58ABAA7F" w:rsidR="008760CF" w:rsidRDefault="00A56629" w:rsidP="008A3188">
      <w:pPr>
        <w:pStyle w:val="Smluvnistrany"/>
        <w:tabs>
          <w:tab w:val="clear" w:pos="426"/>
          <w:tab w:val="left" w:pos="2880"/>
        </w:tabs>
        <w:spacing w:before="0"/>
        <w:rPr>
          <w:szCs w:val="20"/>
        </w:rPr>
      </w:pPr>
      <w:r w:rsidRPr="00CD1B60">
        <w:t xml:space="preserve">DIČ: </w:t>
      </w:r>
      <w:r w:rsidRPr="00CD1B60">
        <w:tab/>
      </w:r>
      <w:r w:rsidR="00644CF2">
        <w:rPr>
          <w:szCs w:val="20"/>
          <w:highlight w:val="yellow"/>
        </w:rPr>
        <w:fldChar w:fldCharType="begin">
          <w:ffData>
            <w:name w:val=""/>
            <w:enabled/>
            <w:calcOnExit w:val="0"/>
            <w:textInput>
              <w:default w:val="[DOPLNIT]"/>
            </w:textInput>
          </w:ffData>
        </w:fldChar>
      </w:r>
      <w:r w:rsidR="00644CF2">
        <w:rPr>
          <w:szCs w:val="20"/>
          <w:highlight w:val="yellow"/>
        </w:rPr>
        <w:instrText xml:space="preserve"> FORMTEXT </w:instrText>
      </w:r>
      <w:r w:rsidR="00644CF2">
        <w:rPr>
          <w:szCs w:val="20"/>
          <w:highlight w:val="yellow"/>
        </w:rPr>
      </w:r>
      <w:r w:rsidR="00644CF2">
        <w:rPr>
          <w:szCs w:val="20"/>
          <w:highlight w:val="yellow"/>
        </w:rPr>
        <w:fldChar w:fldCharType="separate"/>
      </w:r>
      <w:r w:rsidR="00644CF2">
        <w:rPr>
          <w:noProof/>
          <w:szCs w:val="20"/>
          <w:highlight w:val="yellow"/>
        </w:rPr>
        <w:t>[DOPLNIT]</w:t>
      </w:r>
      <w:r w:rsidR="00644CF2">
        <w:rPr>
          <w:szCs w:val="20"/>
          <w:highlight w:val="yellow"/>
        </w:rPr>
        <w:fldChar w:fldCharType="end"/>
      </w:r>
    </w:p>
    <w:p w14:paraId="74C2D076" w14:textId="601ABE53" w:rsidR="008760CF" w:rsidRDefault="00A56629" w:rsidP="008A3188">
      <w:pPr>
        <w:pStyle w:val="Smluvnistrany"/>
        <w:tabs>
          <w:tab w:val="clear" w:pos="426"/>
          <w:tab w:val="left" w:pos="2880"/>
        </w:tabs>
        <w:spacing w:before="0"/>
        <w:rPr>
          <w:szCs w:val="20"/>
        </w:rPr>
      </w:pPr>
      <w:r w:rsidRPr="008A3188">
        <w:t>Bankovní spojení:</w:t>
      </w:r>
      <w:r w:rsidRPr="004067A1">
        <w:rPr>
          <w:sz w:val="20"/>
        </w:rPr>
        <w:tab/>
      </w:r>
      <w:r w:rsidR="00644CF2">
        <w:rPr>
          <w:szCs w:val="20"/>
          <w:highlight w:val="yellow"/>
        </w:rPr>
        <w:fldChar w:fldCharType="begin">
          <w:ffData>
            <w:name w:val=""/>
            <w:enabled/>
            <w:calcOnExit w:val="0"/>
            <w:textInput>
              <w:default w:val="[DOPLNIT]"/>
            </w:textInput>
          </w:ffData>
        </w:fldChar>
      </w:r>
      <w:r w:rsidR="00644CF2">
        <w:rPr>
          <w:szCs w:val="20"/>
          <w:highlight w:val="yellow"/>
        </w:rPr>
        <w:instrText xml:space="preserve"> FORMTEXT </w:instrText>
      </w:r>
      <w:r w:rsidR="00644CF2">
        <w:rPr>
          <w:szCs w:val="20"/>
          <w:highlight w:val="yellow"/>
        </w:rPr>
      </w:r>
      <w:r w:rsidR="00644CF2">
        <w:rPr>
          <w:szCs w:val="20"/>
          <w:highlight w:val="yellow"/>
        </w:rPr>
        <w:fldChar w:fldCharType="separate"/>
      </w:r>
      <w:r w:rsidR="00644CF2">
        <w:rPr>
          <w:noProof/>
          <w:szCs w:val="20"/>
          <w:highlight w:val="yellow"/>
        </w:rPr>
        <w:t>[DOPLNIT]</w:t>
      </w:r>
      <w:r w:rsidR="00644CF2">
        <w:rPr>
          <w:szCs w:val="20"/>
          <w:highlight w:val="yellow"/>
        </w:rPr>
        <w:fldChar w:fldCharType="end"/>
      </w:r>
    </w:p>
    <w:p w14:paraId="70C42C2F" w14:textId="1124D7AB" w:rsidR="00351429" w:rsidRPr="004067A1" w:rsidRDefault="00475596" w:rsidP="008A3188">
      <w:pPr>
        <w:pStyle w:val="Smluvnistrany"/>
        <w:tabs>
          <w:tab w:val="clear" w:pos="426"/>
          <w:tab w:val="left" w:pos="2880"/>
        </w:tabs>
        <w:spacing w:before="0"/>
        <w:rPr>
          <w:sz w:val="20"/>
        </w:rPr>
      </w:pPr>
      <w:r w:rsidRPr="008A3188">
        <w:t>Zápis v</w:t>
      </w:r>
      <w:r w:rsidR="00E91FEA" w:rsidRPr="008A3188">
        <w:t xml:space="preserve"> obchodním </w:t>
      </w:r>
      <w:r w:rsidRPr="008A3188">
        <w:t>rejstříku:</w:t>
      </w:r>
      <w:r w:rsidRPr="004067A1">
        <w:rPr>
          <w:sz w:val="20"/>
        </w:rPr>
        <w:tab/>
      </w:r>
      <w:r w:rsidR="00644CF2">
        <w:rPr>
          <w:szCs w:val="20"/>
          <w:highlight w:val="yellow"/>
        </w:rPr>
        <w:fldChar w:fldCharType="begin">
          <w:ffData>
            <w:name w:val=""/>
            <w:enabled/>
            <w:calcOnExit w:val="0"/>
            <w:textInput>
              <w:default w:val="[DOPLNIT]"/>
            </w:textInput>
          </w:ffData>
        </w:fldChar>
      </w:r>
      <w:r w:rsidR="00644CF2">
        <w:rPr>
          <w:szCs w:val="20"/>
          <w:highlight w:val="yellow"/>
        </w:rPr>
        <w:instrText xml:space="preserve"> FORMTEXT </w:instrText>
      </w:r>
      <w:r w:rsidR="00644CF2">
        <w:rPr>
          <w:szCs w:val="20"/>
          <w:highlight w:val="yellow"/>
        </w:rPr>
      </w:r>
      <w:r w:rsidR="00644CF2">
        <w:rPr>
          <w:szCs w:val="20"/>
          <w:highlight w:val="yellow"/>
        </w:rPr>
        <w:fldChar w:fldCharType="separate"/>
      </w:r>
      <w:r w:rsidR="00644CF2">
        <w:rPr>
          <w:noProof/>
          <w:szCs w:val="20"/>
          <w:highlight w:val="yellow"/>
        </w:rPr>
        <w:t>[DOPLNIT]</w:t>
      </w:r>
      <w:r w:rsidR="00644CF2">
        <w:rPr>
          <w:szCs w:val="20"/>
          <w:highlight w:val="yellow"/>
        </w:rPr>
        <w:fldChar w:fldCharType="end"/>
      </w:r>
    </w:p>
    <w:p w14:paraId="608A9641" w14:textId="77777777" w:rsidR="008A3188" w:rsidRDefault="008A3188" w:rsidP="00FE2ECD">
      <w:pPr>
        <w:pStyle w:val="Smluvnistrany"/>
        <w:tabs>
          <w:tab w:val="clear" w:pos="426"/>
          <w:tab w:val="left" w:pos="2880"/>
        </w:tabs>
      </w:pPr>
    </w:p>
    <w:p w14:paraId="30E007E1" w14:textId="2569A278"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2" w:name="_Ref419981199"/>
      <w:r w:rsidRPr="00CD1B60">
        <w:lastRenderedPageBreak/>
        <w:t xml:space="preserve">Předmět </w:t>
      </w:r>
      <w:bookmarkEnd w:id="2"/>
      <w:r w:rsidR="001357CB">
        <w:rPr>
          <w:lang w:val="cs-CZ"/>
        </w:rPr>
        <w:t>smlouvy</w:t>
      </w:r>
    </w:p>
    <w:p w14:paraId="652FC45B" w14:textId="09DBB2A4" w:rsidR="001357CB" w:rsidRDefault="00E97F30" w:rsidP="004E3741">
      <w:pPr>
        <w:pStyle w:val="Odstavec"/>
        <w:numPr>
          <w:ilvl w:val="0"/>
          <w:numId w:val="4"/>
        </w:numPr>
        <w:tabs>
          <w:tab w:val="clear" w:pos="6660"/>
        </w:tabs>
        <w:ind w:left="284" w:hanging="295"/>
      </w:pPr>
      <w:r w:rsidRPr="00CD1B60">
        <w:t xml:space="preserve">Podkladem pro uzavření této smlouvy je nabídka prodávajícího ze dne </w:t>
      </w:r>
      <w:r w:rsidR="00644CF2">
        <w:rPr>
          <w:szCs w:val="20"/>
          <w:highlight w:val="yellow"/>
        </w:rPr>
        <w:fldChar w:fldCharType="begin">
          <w:ffData>
            <w:name w:val=""/>
            <w:enabled/>
            <w:calcOnExit w:val="0"/>
            <w:textInput>
              <w:default w:val="[DOPLNIT]"/>
            </w:textInput>
          </w:ffData>
        </w:fldChar>
      </w:r>
      <w:r w:rsidR="00644CF2">
        <w:rPr>
          <w:szCs w:val="20"/>
          <w:highlight w:val="yellow"/>
        </w:rPr>
        <w:instrText xml:space="preserve"> FORMTEXT </w:instrText>
      </w:r>
      <w:r w:rsidR="00644CF2">
        <w:rPr>
          <w:szCs w:val="20"/>
          <w:highlight w:val="yellow"/>
        </w:rPr>
      </w:r>
      <w:r w:rsidR="00644CF2">
        <w:rPr>
          <w:szCs w:val="20"/>
          <w:highlight w:val="yellow"/>
        </w:rPr>
        <w:fldChar w:fldCharType="separate"/>
      </w:r>
      <w:r w:rsidR="00644CF2">
        <w:rPr>
          <w:noProof/>
          <w:szCs w:val="20"/>
          <w:highlight w:val="yellow"/>
        </w:rPr>
        <w:t>[DOPLNIT]</w:t>
      </w:r>
      <w:r w:rsidR="00644CF2">
        <w:rPr>
          <w:szCs w:val="20"/>
          <w:highlight w:val="yellow"/>
        </w:rPr>
        <w:fldChar w:fldCharType="end"/>
      </w:r>
      <w:r w:rsidRPr="00397AD1">
        <w:t xml:space="preserve"> pro veřejnou zakázku nazvanou</w:t>
      </w:r>
      <w:r w:rsidRPr="00CD1B60">
        <w:t xml:space="preserve"> „</w:t>
      </w:r>
      <w:r w:rsidR="00733C39" w:rsidRPr="00733C39">
        <w:rPr>
          <w:b/>
        </w:rPr>
        <w:t>PS Dvůr Králové nad Labem, d</w:t>
      </w:r>
      <w:r w:rsidR="00A84A05" w:rsidRPr="00733C39">
        <w:rPr>
          <w:b/>
          <w:szCs w:val="20"/>
        </w:rPr>
        <w:t>odávka kancelářského nábytku</w:t>
      </w:r>
      <w:r w:rsidRPr="00CD1B60">
        <w:t>“ (dále též „</w:t>
      </w:r>
      <w:r>
        <w:t>dodávka</w:t>
      </w:r>
      <w:r w:rsidRPr="00CD1B60">
        <w:t>“)</w:t>
      </w:r>
      <w:r w:rsidRPr="005E296C">
        <w:t xml:space="preserve">. </w:t>
      </w:r>
      <w:r w:rsidRPr="004601A4">
        <w:t xml:space="preserve"> </w:t>
      </w:r>
    </w:p>
    <w:p w14:paraId="748CB252" w14:textId="7C7BCA33" w:rsidR="001357CB" w:rsidRDefault="00A56629" w:rsidP="004E3741">
      <w:pPr>
        <w:pStyle w:val="Odstavec"/>
        <w:numPr>
          <w:ilvl w:val="0"/>
          <w:numId w:val="4"/>
        </w:numPr>
        <w:tabs>
          <w:tab w:val="clear" w:pos="6660"/>
        </w:tabs>
        <w:suppressAutoHyphens/>
        <w:ind w:left="284" w:hanging="295"/>
      </w:pPr>
      <w:r w:rsidRPr="00CD1B60">
        <w:t>Prodávající se touto smlouvou zavazuje odevzdat kupujícímu</w:t>
      </w:r>
      <w:r>
        <w:t xml:space="preserve"> </w:t>
      </w:r>
      <w:r w:rsidR="00A84A05" w:rsidRPr="002D7BD6">
        <w:t xml:space="preserve">nový </w:t>
      </w:r>
      <w:r w:rsidR="00A84A05" w:rsidRPr="002D7BD6">
        <w:rPr>
          <w:szCs w:val="20"/>
        </w:rPr>
        <w:t xml:space="preserve">kancelářský nábytek </w:t>
      </w:r>
      <w:r w:rsidR="00A84A05">
        <w:rPr>
          <w:szCs w:val="20"/>
        </w:rPr>
        <w:t>dle požadavků kupujícího</w:t>
      </w:r>
      <w:r>
        <w:t xml:space="preserve"> </w:t>
      </w:r>
      <w:r w:rsidR="008760CF">
        <w:t xml:space="preserve">(dále také jen jako „předmět koupě“) </w:t>
      </w:r>
      <w:r>
        <w:t>a umožnit mu nabýt k němu vlastnické právo pro Českou republiku s právem hospodařit pro kupujícího.</w:t>
      </w:r>
    </w:p>
    <w:p w14:paraId="34090F92" w14:textId="77F72A34" w:rsidR="00670BE0" w:rsidRDefault="00670BE0" w:rsidP="004E3741">
      <w:pPr>
        <w:pStyle w:val="Odstavec"/>
        <w:numPr>
          <w:ilvl w:val="0"/>
          <w:numId w:val="4"/>
        </w:numPr>
        <w:tabs>
          <w:tab w:val="clear" w:pos="6660"/>
        </w:tabs>
        <w:suppressAutoHyphens/>
        <w:ind w:left="284" w:hanging="295"/>
      </w:pPr>
      <w:r>
        <w:t>Podro</w:t>
      </w:r>
      <w:r w:rsidR="00326060">
        <w:t xml:space="preserve">bný popis předmětu koupě včetně položkového rozpočtu, </w:t>
      </w:r>
      <w:r>
        <w:t>technick</w:t>
      </w:r>
      <w:r w:rsidR="00326060">
        <w:t>ých</w:t>
      </w:r>
      <w:r>
        <w:t xml:space="preserve"> </w:t>
      </w:r>
      <w:r w:rsidR="00B3129C">
        <w:t>parametrů</w:t>
      </w:r>
      <w:r>
        <w:t xml:space="preserve">, </w:t>
      </w:r>
      <w:r w:rsidR="00326060">
        <w:t xml:space="preserve">specifikace </w:t>
      </w:r>
      <w:r w:rsidR="00B3129C">
        <w:t>a</w:t>
      </w:r>
      <w:r w:rsidR="00326060">
        <w:t xml:space="preserve"> výkresů, </w:t>
      </w:r>
      <w:r w:rsidR="00B3129C">
        <w:t xml:space="preserve"> </w:t>
      </w:r>
      <w:r>
        <w:t xml:space="preserve">množství a druhu je </w:t>
      </w:r>
      <w:r w:rsidRPr="00726799">
        <w:t>uveden v</w:t>
      </w:r>
      <w:r>
        <w:t xml:space="preserve"> zadávací dokumentaci </w:t>
      </w:r>
      <w:r w:rsidR="00326060">
        <w:t>-</w:t>
      </w:r>
      <w:r>
        <w:t xml:space="preserve"> </w:t>
      </w:r>
      <w:r w:rsidR="00326060">
        <w:t xml:space="preserve">Příloha </w:t>
      </w:r>
      <w:r w:rsidR="00326060" w:rsidRPr="00670BE0">
        <w:t>ZD</w:t>
      </w:r>
      <w:r w:rsidR="00326060">
        <w:t xml:space="preserve">  01. Položkový rozpočet, </w:t>
      </w:r>
      <w:r w:rsidR="00326060" w:rsidRPr="00670BE0">
        <w:t xml:space="preserve"> </w:t>
      </w:r>
      <w:r w:rsidR="00B3129C">
        <w:t xml:space="preserve">Příloha ZD </w:t>
      </w:r>
      <w:r w:rsidRPr="00670BE0">
        <w:t>02</w:t>
      </w:r>
      <w:r w:rsidR="00326060">
        <w:t xml:space="preserve">. </w:t>
      </w:r>
      <w:r w:rsidRPr="00670BE0">
        <w:t>Specifikace a výkresy prvků nábytku</w:t>
      </w:r>
      <w:r>
        <w:t>,</w:t>
      </w:r>
      <w:r w:rsidR="00326060">
        <w:t xml:space="preserve"> Příloha </w:t>
      </w:r>
      <w:r w:rsidR="00E85FC0">
        <w:t xml:space="preserve">ZD </w:t>
      </w:r>
      <w:r w:rsidR="00326060">
        <w:t>03.Technické parametry.</w:t>
      </w:r>
      <w:r w:rsidR="00083F2E">
        <w:t xml:space="preserve"> Prodávající prohlašuje, že je s uvedenými </w:t>
      </w:r>
      <w:r w:rsidR="005E22EA">
        <w:t xml:space="preserve">přílohami zadávací dokumentace plně seznámen. </w:t>
      </w:r>
    </w:p>
    <w:p w14:paraId="5FB91B75" w14:textId="6A3CC721" w:rsidR="00A56629" w:rsidRDefault="00A56629" w:rsidP="004E374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EC0BD99" w14:textId="0FF00101" w:rsidR="008573BD" w:rsidRPr="00D42444" w:rsidRDefault="00EE47FB" w:rsidP="00141249">
      <w:pPr>
        <w:pStyle w:val="Odstavec"/>
        <w:numPr>
          <w:ilvl w:val="0"/>
          <w:numId w:val="4"/>
        </w:numPr>
        <w:suppressAutoHyphens/>
        <w:ind w:left="284" w:hanging="284"/>
      </w:pPr>
      <w:r>
        <w:t xml:space="preserve">Vlastnické právo k předmětu koupě a všem jeho součástem přechází </w:t>
      </w:r>
      <w:r w:rsidR="00237189">
        <w:t>na kupujícího okamžikem jeho pře</w:t>
      </w:r>
      <w:r>
        <w:t xml:space="preserv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215C7CFB" w14:textId="34411007" w:rsidR="00785258" w:rsidRDefault="008E38D0" w:rsidP="00785258">
      <w:pPr>
        <w:pStyle w:val="Odstavec"/>
        <w:numPr>
          <w:ilvl w:val="0"/>
          <w:numId w:val="5"/>
        </w:numPr>
        <w:spacing w:before="0"/>
        <w:ind w:left="284" w:hanging="284"/>
      </w:pPr>
      <w:r>
        <w:t xml:space="preserve">Prodávající se zavazuje </w:t>
      </w:r>
      <w:r w:rsidR="00176C8F">
        <w:t>odevzd</w:t>
      </w:r>
      <w:r>
        <w:t>at</w:t>
      </w:r>
      <w:r w:rsidR="00176C8F">
        <w:t xml:space="preserve"> předmět koupě</w:t>
      </w:r>
      <w:r w:rsidR="00176C8F" w:rsidRPr="00CD1B60">
        <w:t xml:space="preserve"> </w:t>
      </w:r>
      <w:r w:rsidR="005F2C50">
        <w:t xml:space="preserve">v termínu </w:t>
      </w:r>
      <w:r w:rsidR="00785258" w:rsidRPr="006B25E6">
        <w:rPr>
          <w:b/>
        </w:rPr>
        <w:t>o</w:t>
      </w:r>
      <w:r w:rsidR="006B25E6" w:rsidRPr="006B25E6">
        <w:rPr>
          <w:b/>
        </w:rPr>
        <w:t>d 1. 7. 2025</w:t>
      </w:r>
      <w:r w:rsidR="00AC1395" w:rsidRPr="006B25E6">
        <w:rPr>
          <w:b/>
          <w:color w:val="FF0000"/>
        </w:rPr>
        <w:t xml:space="preserve"> </w:t>
      </w:r>
      <w:r w:rsidR="00176C8F" w:rsidRPr="006B25E6">
        <w:rPr>
          <w:b/>
        </w:rPr>
        <w:t xml:space="preserve">do </w:t>
      </w:r>
      <w:r w:rsidR="006B25E6" w:rsidRPr="006B25E6">
        <w:rPr>
          <w:b/>
          <w:szCs w:val="20"/>
        </w:rPr>
        <w:t>31. 7. 2025</w:t>
      </w:r>
      <w:r w:rsidR="00AC1395">
        <w:rPr>
          <w:color w:val="FF0000"/>
        </w:rPr>
        <w:t>.</w:t>
      </w:r>
    </w:p>
    <w:p w14:paraId="34D8431C" w14:textId="50E56A3E" w:rsidR="00337F47" w:rsidRDefault="005A6D15" w:rsidP="00083F2E">
      <w:pPr>
        <w:pStyle w:val="Odstavec"/>
        <w:numPr>
          <w:ilvl w:val="0"/>
          <w:numId w:val="5"/>
        </w:numPr>
        <w:suppressAutoHyphens/>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1C68EB">
        <w:t xml:space="preserve"> </w:t>
      </w:r>
      <w:r w:rsidR="00083F2E">
        <w:t xml:space="preserve">do provozního střediska ve Dvoře Králové, když přesnou adresu se kupující zavazuje sdělit prodávajícímu elektronicky na e-mailovou adresu: </w:t>
      </w:r>
      <w:r w:rsidR="00083F2E">
        <w:rPr>
          <w:szCs w:val="20"/>
          <w:highlight w:val="yellow"/>
        </w:rPr>
        <w:fldChar w:fldCharType="begin">
          <w:ffData>
            <w:name w:val=""/>
            <w:enabled/>
            <w:calcOnExit w:val="0"/>
            <w:textInput>
              <w:default w:val="[DOPLNIT]"/>
            </w:textInput>
          </w:ffData>
        </w:fldChar>
      </w:r>
      <w:r w:rsidR="00083F2E">
        <w:rPr>
          <w:szCs w:val="20"/>
          <w:highlight w:val="yellow"/>
        </w:rPr>
        <w:instrText xml:space="preserve"> FORMTEXT </w:instrText>
      </w:r>
      <w:r w:rsidR="00083F2E">
        <w:rPr>
          <w:szCs w:val="20"/>
          <w:highlight w:val="yellow"/>
        </w:rPr>
      </w:r>
      <w:r w:rsidR="00083F2E">
        <w:rPr>
          <w:szCs w:val="20"/>
          <w:highlight w:val="yellow"/>
        </w:rPr>
        <w:fldChar w:fldCharType="separate"/>
      </w:r>
      <w:r w:rsidR="00083F2E">
        <w:rPr>
          <w:noProof/>
          <w:szCs w:val="20"/>
          <w:highlight w:val="yellow"/>
        </w:rPr>
        <w:t>[DOPLNIT]</w:t>
      </w:r>
      <w:r w:rsidR="00083F2E">
        <w:rPr>
          <w:szCs w:val="20"/>
          <w:highlight w:val="yellow"/>
        </w:rPr>
        <w:fldChar w:fldCharType="end"/>
      </w:r>
      <w:r w:rsidR="00083F2E">
        <w:rPr>
          <w:szCs w:val="20"/>
        </w:rPr>
        <w:t xml:space="preserve"> bezprostředně po obdržení e-mailu dle odst. 3 tohoto článku této smlouvy. </w:t>
      </w:r>
    </w:p>
    <w:p w14:paraId="560DCF69" w14:textId="4889124B" w:rsidR="00D96BD4" w:rsidRDefault="00742A1F" w:rsidP="00337F47">
      <w:pPr>
        <w:pStyle w:val="Odstavec"/>
        <w:numPr>
          <w:ilvl w:val="0"/>
          <w:numId w:val="5"/>
        </w:numPr>
        <w:suppressAutoHyphens/>
      </w:pPr>
      <w:r>
        <w:t xml:space="preserve">Prodávající je povinen informovat kupujícího o předpokládaném termínu dodání předmětu koupě minimálně </w:t>
      </w:r>
      <w:r w:rsidR="00391132">
        <w:rPr>
          <w:szCs w:val="20"/>
        </w:rPr>
        <w:t>7</w:t>
      </w:r>
      <w:r>
        <w:t xml:space="preserve"> pracovních dnů předem</w:t>
      </w:r>
      <w:r w:rsidR="00391132">
        <w:t>, a to prostřednictvím e-mail</w:t>
      </w:r>
      <w:bookmarkStart w:id="3" w:name="_GoBack"/>
      <w:bookmarkEnd w:id="3"/>
      <w:r w:rsidR="00391132">
        <w:t xml:space="preserve">ové adresy </w:t>
      </w:r>
      <w:r w:rsidR="008C07BF" w:rsidRPr="00F700A0">
        <w:t>cernys</w:t>
      </w:r>
      <w:r w:rsidR="00391132" w:rsidRPr="00F700A0">
        <w:t>@</w:t>
      </w:r>
      <w:r w:rsidR="00237189" w:rsidRPr="00F700A0">
        <w:t>pla.cz</w:t>
      </w:r>
      <w:r w:rsidRPr="00F700A0">
        <w:t>.</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687BB1">
        <w:t>, přičemž termín odevzdání nesmí být stanoven na jiný den než pracovní, a to pouze v pracovní době, přičemž za pracovní dobu se použije doba od pondělí do pátku od 8:00 hodin do 15:00 hodin.</w:t>
      </w:r>
    </w:p>
    <w:p w14:paraId="78229810" w14:textId="55440DBA" w:rsidR="00D42444" w:rsidRDefault="00D96BD4" w:rsidP="004E3741">
      <w:pPr>
        <w:pStyle w:val="Odstavec"/>
        <w:numPr>
          <w:ilvl w:val="0"/>
          <w:numId w:val="5"/>
        </w:numPr>
        <w:suppressAutoHyphens/>
        <w:ind w:left="284" w:hanging="284"/>
      </w:pPr>
      <w:r>
        <w:t>Předání a převzetí předmětu koupě bude potvrzeno podpisem předávacího protokolu, popřípadě potvrzeným dodacím listem ze strany kupujícího. Předávací protokol, popřípadě dodací list</w:t>
      </w:r>
      <w:r w:rsidR="00237189">
        <w:t xml:space="preserve"> bud</w:t>
      </w:r>
      <w:r w:rsidR="00651833">
        <w:t>e</w:t>
      </w:r>
      <w:r>
        <w:t xml:space="preserve"> podkladem pro vystavení daňového dokladu (faktury).</w:t>
      </w:r>
    </w:p>
    <w:p w14:paraId="6F20E861" w14:textId="77777777" w:rsidR="008573BD" w:rsidRDefault="008573BD" w:rsidP="008573BD">
      <w:pPr>
        <w:pStyle w:val="Odstavec"/>
        <w:suppressAutoHyphens/>
        <w:ind w:firstLine="0"/>
      </w:pPr>
    </w:p>
    <w:p w14:paraId="53761D67" w14:textId="77777777" w:rsidR="005A6D15" w:rsidRPr="00CD1B60" w:rsidRDefault="005A6D15" w:rsidP="000D10E3">
      <w:pPr>
        <w:pStyle w:val="Nadpis2"/>
      </w:pPr>
      <w:bookmarkStart w:id="4" w:name="V"/>
      <w:bookmarkStart w:id="5" w:name="_Ref419980231"/>
      <w:bookmarkEnd w:id="4"/>
      <w:r w:rsidRPr="00CD1B60">
        <w:t>Kupní cena a platební podmínky</w:t>
      </w:r>
      <w:bookmarkEnd w:id="5"/>
    </w:p>
    <w:p w14:paraId="7552D121" w14:textId="5401083F" w:rsidR="005A6D15" w:rsidRPr="00600040" w:rsidRDefault="005A6D15" w:rsidP="004E374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644CF2">
        <w:rPr>
          <w:szCs w:val="20"/>
          <w:highlight w:val="yellow"/>
        </w:rPr>
        <w:fldChar w:fldCharType="begin">
          <w:ffData>
            <w:name w:val=""/>
            <w:enabled/>
            <w:calcOnExit w:val="0"/>
            <w:textInput>
              <w:default w:val="[DOPLNIT]"/>
            </w:textInput>
          </w:ffData>
        </w:fldChar>
      </w:r>
      <w:r w:rsidR="00644CF2">
        <w:rPr>
          <w:szCs w:val="20"/>
          <w:highlight w:val="yellow"/>
        </w:rPr>
        <w:instrText xml:space="preserve"> FORMTEXT </w:instrText>
      </w:r>
      <w:r w:rsidR="00644CF2">
        <w:rPr>
          <w:szCs w:val="20"/>
          <w:highlight w:val="yellow"/>
        </w:rPr>
      </w:r>
      <w:r w:rsidR="00644CF2">
        <w:rPr>
          <w:szCs w:val="20"/>
          <w:highlight w:val="yellow"/>
        </w:rPr>
        <w:fldChar w:fldCharType="separate"/>
      </w:r>
      <w:r w:rsidR="00644CF2">
        <w:rPr>
          <w:noProof/>
          <w:szCs w:val="20"/>
          <w:highlight w:val="yellow"/>
        </w:rPr>
        <w:t>[DOPLNIT]</w:t>
      </w:r>
      <w:r w:rsidR="00644CF2">
        <w:rPr>
          <w:szCs w:val="20"/>
          <w:highlight w:val="yellow"/>
        </w:rPr>
        <w:fldChar w:fldCharType="end"/>
      </w:r>
      <w:r w:rsidR="00910AB8">
        <w:rPr>
          <w:szCs w:val="20"/>
        </w:rPr>
        <w:t>.</w:t>
      </w:r>
    </w:p>
    <w:p w14:paraId="052DE198" w14:textId="3BF9AD83" w:rsidR="005A6D15" w:rsidRPr="002364C4" w:rsidRDefault="005A6D15" w:rsidP="004E374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24A657FD" w:rsidR="005A6D15" w:rsidRPr="000779BD" w:rsidRDefault="007E4ED0" w:rsidP="00800111">
      <w:pPr>
        <w:pStyle w:val="Cena"/>
        <w:ind w:left="0"/>
      </w:pPr>
      <w:r>
        <w:t xml:space="preserve">     </w:t>
      </w:r>
      <w:r w:rsidR="00237189">
        <w:t xml:space="preserve">     </w:t>
      </w:r>
      <w:r>
        <w:t xml:space="preserve"> </w:t>
      </w:r>
      <w:r w:rsidR="00800111">
        <w:t>c</w:t>
      </w:r>
      <w:r w:rsidR="005A6D15" w:rsidRPr="000779BD">
        <w:t xml:space="preserve">elková cena bez DPH činí </w:t>
      </w:r>
      <w:r w:rsidR="00644CF2">
        <w:rPr>
          <w:b/>
          <w:szCs w:val="20"/>
          <w:highlight w:val="yellow"/>
        </w:rPr>
        <w:fldChar w:fldCharType="begin">
          <w:ffData>
            <w:name w:val=""/>
            <w:enabled/>
            <w:calcOnExit w:val="0"/>
            <w:textInput>
              <w:default w:val="[DOPLNIT]"/>
            </w:textInput>
          </w:ffData>
        </w:fldChar>
      </w:r>
      <w:r w:rsidR="00644CF2">
        <w:rPr>
          <w:b/>
          <w:szCs w:val="20"/>
          <w:highlight w:val="yellow"/>
        </w:rPr>
        <w:instrText xml:space="preserve"> FORMTEXT </w:instrText>
      </w:r>
      <w:r w:rsidR="00644CF2">
        <w:rPr>
          <w:b/>
          <w:szCs w:val="20"/>
          <w:highlight w:val="yellow"/>
        </w:rPr>
      </w:r>
      <w:r w:rsidR="00644CF2">
        <w:rPr>
          <w:b/>
          <w:szCs w:val="20"/>
          <w:highlight w:val="yellow"/>
        </w:rPr>
        <w:fldChar w:fldCharType="separate"/>
      </w:r>
      <w:r w:rsidR="00644CF2">
        <w:rPr>
          <w:b/>
          <w:noProof/>
          <w:szCs w:val="20"/>
          <w:highlight w:val="yellow"/>
        </w:rPr>
        <w:t>[DOPLNIT]</w:t>
      </w:r>
      <w:r w:rsidR="00644CF2">
        <w:rPr>
          <w:b/>
          <w:szCs w:val="20"/>
          <w:highlight w:val="yellow"/>
        </w:rPr>
        <w:fldChar w:fldCharType="end"/>
      </w:r>
      <w:r w:rsidR="007A59E6" w:rsidRPr="00800111">
        <w:rPr>
          <w:b/>
        </w:rPr>
        <w:t>,-</w:t>
      </w:r>
      <w:r w:rsidR="00800111" w:rsidRPr="00800111">
        <w:rPr>
          <w:b/>
        </w:rPr>
        <w:t xml:space="preserve"> Kč</w:t>
      </w:r>
      <w:r w:rsidR="00800111">
        <w:t>.</w:t>
      </w:r>
    </w:p>
    <w:p w14:paraId="7A7072DB" w14:textId="77777777" w:rsidR="007E4ED0" w:rsidRDefault="005A6D15" w:rsidP="004E374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2C94EEC2" w:rsidR="007E4ED0" w:rsidRDefault="005A6D15" w:rsidP="004E3741">
      <w:pPr>
        <w:pStyle w:val="Odstavec"/>
        <w:numPr>
          <w:ilvl w:val="0"/>
          <w:numId w:val="7"/>
        </w:numPr>
        <w:suppressAutoHyphens/>
        <w:ind w:left="284" w:hanging="284"/>
      </w:pPr>
      <w:r w:rsidRPr="00CD1B60">
        <w:t>Kupující se zavazuje zaplatit prodávajícímu kupní cenu na základě daňového dokladu</w:t>
      </w:r>
      <w:r w:rsidR="007E4ED0">
        <w:t xml:space="preserve"> (faktury)</w:t>
      </w:r>
      <w:r>
        <w:t xml:space="preserve">, </w:t>
      </w:r>
      <w:r w:rsidR="00C22C10">
        <w:t>jehož součástí j</w:t>
      </w:r>
      <w:r w:rsidR="00660942">
        <w:t>e</w:t>
      </w:r>
      <w:r w:rsidR="00C22C10">
        <w:t xml:space="preserve"> kupujícím potvrzen</w:t>
      </w:r>
      <w:r w:rsidR="00660942">
        <w:t>ý</w:t>
      </w:r>
      <w:r w:rsidR="00C22C10">
        <w:t xml:space="preserve"> předávací protokol</w:t>
      </w:r>
      <w:r w:rsidR="00660942">
        <w:t>/</w:t>
      </w:r>
      <w:r w:rsidRPr="00CD1B60">
        <w:t>dodací list</w:t>
      </w:r>
      <w:r>
        <w:t xml:space="preserve">. Daňový doklad </w:t>
      </w:r>
      <w:r w:rsidRPr="00CD1B60">
        <w:t>vystav</w:t>
      </w:r>
      <w:r>
        <w:t>í</w:t>
      </w:r>
      <w:r w:rsidRPr="00CD1B60">
        <w:t xml:space="preserve"> prodávající po</w:t>
      </w:r>
      <w:r w:rsidR="00C22C10">
        <w:t xml:space="preserve"> řádném </w:t>
      </w:r>
      <w:r>
        <w:t>odevzdání</w:t>
      </w:r>
      <w:r w:rsidRPr="00CD1B60">
        <w:t xml:space="preserve"> předmětu </w:t>
      </w:r>
      <w:r>
        <w:t>koupě. Daňový doklad</w:t>
      </w:r>
      <w:r w:rsidRPr="00CD1B60">
        <w:t xml:space="preserve"> je splatný do 30 dnů ode dne jeho prokazatelného doručení kupujícímu</w:t>
      </w:r>
      <w:r w:rsidR="00C22C10">
        <w:t xml:space="preserve"> na e-mailovou adresu: invoice@pla.cz</w:t>
      </w:r>
      <w:r w:rsidRPr="00CD1B60">
        <w:t xml:space="preserve">, a to bezhotovostním bankovním převodem na účet prodávajícího. </w:t>
      </w:r>
    </w:p>
    <w:p w14:paraId="6EF9C487" w14:textId="05FE82B9" w:rsidR="007E4ED0" w:rsidRPr="007041DB" w:rsidRDefault="00E97F30" w:rsidP="004E3741">
      <w:pPr>
        <w:pStyle w:val="Odstavec"/>
        <w:numPr>
          <w:ilvl w:val="0"/>
          <w:numId w:val="7"/>
        </w:numPr>
        <w:suppressAutoHyphens/>
        <w:ind w:left="284" w:hanging="284"/>
        <w:rPr>
          <w:strike/>
        </w:rPr>
      </w:pPr>
      <w:r w:rsidRPr="00CD1B60">
        <w:lastRenderedPageBreak/>
        <w:t>Dodací list</w:t>
      </w:r>
      <w:r w:rsidR="00910AB8">
        <w:t>/předávací protokol</w:t>
      </w:r>
      <w:r w:rsidRPr="00CD1B60">
        <w:t xml:space="preserve"> a daňový dokla</w:t>
      </w:r>
      <w:r>
        <w:t>d vyhotoví prodávající</w:t>
      </w:r>
      <w:r w:rsidR="00DD67ED" w:rsidRPr="007041DB">
        <w:rPr>
          <w:szCs w:val="20"/>
        </w:rPr>
        <w:t xml:space="preserve">. </w:t>
      </w:r>
      <w:r w:rsidR="00ED7044" w:rsidRPr="007041DB">
        <w:rPr>
          <w:szCs w:val="20"/>
        </w:rPr>
        <w:t>Součet všech částe</w:t>
      </w:r>
      <w:r w:rsidR="00033B72" w:rsidRPr="007041DB">
        <w:rPr>
          <w:szCs w:val="20"/>
        </w:rPr>
        <w:t>k</w:t>
      </w:r>
      <w:r w:rsidR="00ED7044" w:rsidRPr="007041DB">
        <w:rPr>
          <w:szCs w:val="20"/>
        </w:rPr>
        <w:t xml:space="preserve"> </w:t>
      </w:r>
      <w:r w:rsidR="00762768" w:rsidRPr="007041DB">
        <w:rPr>
          <w:szCs w:val="20"/>
        </w:rPr>
        <w:t xml:space="preserve">a </w:t>
      </w:r>
      <w:r w:rsidR="00ED7044" w:rsidRPr="007041DB">
        <w:rPr>
          <w:szCs w:val="20"/>
        </w:rPr>
        <w:t>bude odpovídat celkové kupní ceně dle čl. IV</w:t>
      </w:r>
      <w:r w:rsidR="00CF45CE" w:rsidRPr="007041DB">
        <w:rPr>
          <w:szCs w:val="20"/>
        </w:rPr>
        <w:t>.</w:t>
      </w:r>
      <w:r w:rsidR="00ED7044" w:rsidRPr="007041DB">
        <w:rPr>
          <w:szCs w:val="20"/>
        </w:rPr>
        <w:t xml:space="preserve"> odst. 2 této smlouvy. </w:t>
      </w:r>
      <w:r w:rsidRPr="00CD1B60">
        <w:t>Dodací list</w:t>
      </w:r>
      <w:r w:rsidR="00762768">
        <w:t>/předávací protokol a daňový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w:t>
      </w:r>
      <w:r w:rsidRPr="00655189">
        <w:t>.</w:t>
      </w:r>
      <w:r w:rsidR="00655189" w:rsidRPr="00655189">
        <w:t xml:space="preserve"> </w:t>
      </w:r>
    </w:p>
    <w:p w14:paraId="7D5F4DDD" w14:textId="77777777" w:rsidR="007E4ED0" w:rsidRDefault="005A6D15" w:rsidP="004E3741">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4E374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4E374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4E3741">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5CEE06F1" w:rsidR="005A6D15" w:rsidRPr="00CD1B60" w:rsidRDefault="005A6D15" w:rsidP="004E3741">
      <w:pPr>
        <w:pStyle w:val="Odrazky"/>
        <w:numPr>
          <w:ilvl w:val="0"/>
          <w:numId w:val="3"/>
        </w:numPr>
      </w:pPr>
      <w:r w:rsidRPr="00CD1B60">
        <w:t xml:space="preserve">dopravu do sjednaného místa předání předmětu </w:t>
      </w:r>
      <w:r>
        <w:t>koupě</w:t>
      </w:r>
      <w:r w:rsidRPr="00CD1B60">
        <w:t>,</w:t>
      </w:r>
    </w:p>
    <w:p w14:paraId="41B12B97" w14:textId="52CB39B6" w:rsidR="005A6D15" w:rsidRPr="00CD1B60" w:rsidRDefault="005A6D15" w:rsidP="004E3741">
      <w:pPr>
        <w:pStyle w:val="Odrazky"/>
        <w:numPr>
          <w:ilvl w:val="0"/>
          <w:numId w:val="3"/>
        </w:numPr>
      </w:pPr>
      <w:r w:rsidRPr="00CD1B60">
        <w:t xml:space="preserve">seznámení s obsluhou a údržbou při předání předmětu </w:t>
      </w:r>
      <w:r>
        <w:t>koupě,</w:t>
      </w:r>
    </w:p>
    <w:p w14:paraId="743C4871" w14:textId="7B3FDA33" w:rsidR="007E4ED0" w:rsidRDefault="00DD67ED" w:rsidP="004E3741">
      <w:pPr>
        <w:pStyle w:val="Odrazky"/>
        <w:numPr>
          <w:ilvl w:val="0"/>
          <w:numId w:val="3"/>
        </w:numPr>
      </w:pPr>
      <w:r>
        <w:rPr>
          <w:lang w:val="cs-CZ"/>
        </w:rPr>
        <w:t>montáž předmětu koupě,</w:t>
      </w:r>
    </w:p>
    <w:p w14:paraId="44E2295B" w14:textId="0F4B6CE9" w:rsidR="005A6D15" w:rsidRDefault="007E4ED0" w:rsidP="004E3741">
      <w:pPr>
        <w:pStyle w:val="Odrazky"/>
        <w:numPr>
          <w:ilvl w:val="0"/>
          <w:numId w:val="3"/>
        </w:numPr>
        <w:suppressAutoHyphens/>
        <w:ind w:left="1434" w:right="-108" w:hanging="357"/>
      </w:pPr>
      <w:r>
        <w:rPr>
          <w:lang w:val="cs-CZ"/>
        </w:rPr>
        <w:t>veškeré případné daně, cla, poplatky, licence, balení, značení</w:t>
      </w:r>
      <w:r w:rsidR="002F4E05">
        <w:rPr>
          <w:lang w:val="cs-CZ"/>
        </w:rPr>
        <w:t xml:space="preserve"> a certifikáty vztahující se k předmětu koupě.</w:t>
      </w:r>
    </w:p>
    <w:p w14:paraId="112B5298" w14:textId="071C4B8A" w:rsidR="008573BD" w:rsidRPr="00CD1B60" w:rsidRDefault="004D22BB" w:rsidP="00141249">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3874D055" w14:textId="499CDDDC" w:rsidR="00F64F83" w:rsidRDefault="00F64F83" w:rsidP="00F64F83">
      <w:pPr>
        <w:pStyle w:val="Nadpis2"/>
        <w:rPr>
          <w:lang w:val="cs-CZ"/>
        </w:rPr>
      </w:pPr>
      <w:r>
        <w:rPr>
          <w:lang w:val="cs-CZ"/>
        </w:rPr>
        <w:t>Práva a povinnosti smluvních stran</w:t>
      </w:r>
    </w:p>
    <w:p w14:paraId="1DEA5FDF" w14:textId="50B97C46" w:rsidR="00CE7623" w:rsidRDefault="00F64F83" w:rsidP="004E3741">
      <w:pPr>
        <w:pStyle w:val="Odstavec"/>
        <w:numPr>
          <w:ilvl w:val="0"/>
          <w:numId w:val="8"/>
        </w:numPr>
        <w:tabs>
          <w:tab w:val="clear" w:pos="6660"/>
        </w:tabs>
        <w:suppressAutoHyphens/>
        <w:ind w:left="425" w:hanging="425"/>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0E2F118B" w14:textId="77777777" w:rsidR="009F5424" w:rsidRDefault="00F64F83" w:rsidP="004E3741">
      <w:pPr>
        <w:pStyle w:val="Odstavec"/>
        <w:numPr>
          <w:ilvl w:val="0"/>
          <w:numId w:val="8"/>
        </w:numPr>
        <w:tabs>
          <w:tab w:val="clear" w:pos="6660"/>
        </w:tabs>
        <w:suppressAutoHyphens/>
        <w:ind w:left="425" w:hanging="425"/>
      </w:pPr>
      <w:r>
        <w:t xml:space="preserve">Prodávající je povinen dodat předmět koupě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2597641B" w:rsidR="009F5424" w:rsidRDefault="007F3A48" w:rsidP="004E3741">
      <w:pPr>
        <w:pStyle w:val="Odstavec"/>
        <w:numPr>
          <w:ilvl w:val="0"/>
          <w:numId w:val="8"/>
        </w:numPr>
        <w:tabs>
          <w:tab w:val="clear" w:pos="6660"/>
        </w:tabs>
        <w:suppressAutoHyphens/>
        <w:ind w:left="425" w:hanging="425"/>
      </w:pPr>
      <w:r>
        <w:t>Prodávající</w:t>
      </w:r>
      <w:r w:rsidR="00337F47">
        <w:t xml:space="preserve"> je povinen neprodleně vyrozumět</w:t>
      </w:r>
      <w:r>
        <w:t xml:space="preserve"> kupujícího o případném ohrožení sjednané doby plnění a o všech skutečnostech, které mohou plnění dle této smlouvy ohrozit nebo znemožnit. </w:t>
      </w:r>
    </w:p>
    <w:p w14:paraId="119D27C7" w14:textId="5AC406E0" w:rsidR="009F5424" w:rsidRDefault="009F5424" w:rsidP="004E3741">
      <w:pPr>
        <w:pStyle w:val="Odstavec"/>
        <w:numPr>
          <w:ilvl w:val="0"/>
          <w:numId w:val="8"/>
        </w:numPr>
        <w:tabs>
          <w:tab w:val="clear" w:pos="6660"/>
        </w:tabs>
        <w:suppressAutoHyphens/>
        <w:ind w:left="425" w:hanging="425"/>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4D1D20F5" w14:textId="3410CEE0" w:rsidR="009F5424" w:rsidRDefault="009F5424" w:rsidP="004E3741">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4E3741">
      <w:pPr>
        <w:pStyle w:val="Odstavec"/>
        <w:numPr>
          <w:ilvl w:val="0"/>
          <w:numId w:val="8"/>
        </w:numPr>
        <w:tabs>
          <w:tab w:val="clear" w:pos="6660"/>
        </w:tabs>
        <w:suppressAutoHyphens/>
        <w:ind w:left="425" w:hanging="425"/>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4E3741">
      <w:pPr>
        <w:pStyle w:val="Odstavec"/>
        <w:numPr>
          <w:ilvl w:val="0"/>
          <w:numId w:val="8"/>
        </w:numPr>
        <w:tabs>
          <w:tab w:val="clear" w:pos="6660"/>
        </w:tabs>
        <w:suppressAutoHyphens/>
        <w:ind w:left="425" w:hanging="425"/>
      </w:pPr>
      <w:r>
        <w:t>Prodávající je povinen při realizaci smlouvy respektovat veškeré závazné právní předpisy a platné české technické normy a platné bezpečnostní předpisy, jež se vztahují k předmětu veřejné zakázky</w:t>
      </w:r>
      <w:r w:rsidRPr="007E4B8C">
        <w:t>.</w:t>
      </w:r>
    </w:p>
    <w:p w14:paraId="44C24BD4" w14:textId="422BD1E4" w:rsidR="008573BD" w:rsidRPr="007E4B8C" w:rsidRDefault="007E4B8C" w:rsidP="00141249">
      <w:pPr>
        <w:pStyle w:val="Odstavec"/>
        <w:numPr>
          <w:ilvl w:val="0"/>
          <w:numId w:val="8"/>
        </w:numPr>
        <w:tabs>
          <w:tab w:val="clear" w:pos="6660"/>
        </w:tabs>
        <w:ind w:left="426" w:hanging="426"/>
      </w:pPr>
      <w:r w:rsidRPr="007E4B8C">
        <w:lastRenderedPageBreak/>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789D6059" w14:textId="76E4A63C" w:rsidR="0044507B" w:rsidRDefault="00770817" w:rsidP="004E374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DD67ED">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61563940" w:rsidR="0044507B" w:rsidRDefault="00770817" w:rsidP="004E374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w:t>
      </w:r>
      <w:r w:rsidRPr="00E039CC">
        <w:rPr>
          <w:lang w:val="x-none"/>
        </w:rPr>
        <w:t>(i)</w:t>
      </w:r>
      <w:r w:rsidRPr="0044507B">
        <w:rPr>
          <w:lang w:val="x-none"/>
        </w:rPr>
        <w:t xml:space="preserve"> na odstranění vady předmětu koupě dodáním náhradních částí zboží za části vadné nebo dodáním chybějících částí předmětu koupě, </w:t>
      </w:r>
      <w:r w:rsidRPr="00E039CC">
        <w:rPr>
          <w:lang w:val="x-none"/>
        </w:rPr>
        <w:t>(</w:t>
      </w:r>
      <w:proofErr w:type="spellStart"/>
      <w:r w:rsidRPr="00E039CC">
        <w:rPr>
          <w:lang w:val="x-none"/>
        </w:rPr>
        <w:t>ii</w:t>
      </w:r>
      <w:proofErr w:type="spellEnd"/>
      <w:r w:rsidRPr="00E039CC">
        <w:rPr>
          <w:lang w:val="x-none"/>
        </w:rPr>
        <w:t>)</w:t>
      </w:r>
      <w:r w:rsidRPr="0044507B">
        <w:rPr>
          <w:lang w:val="x-none"/>
        </w:rPr>
        <w:t xml:space="preserve"> na odstranění vady opravou předmětu koupě, nebo </w:t>
      </w:r>
      <w:r w:rsidRPr="00E039CC">
        <w:rPr>
          <w:lang w:val="x-none"/>
        </w:rPr>
        <w:t>(</w:t>
      </w:r>
      <w:proofErr w:type="spellStart"/>
      <w:r w:rsidRPr="00E039CC">
        <w:rPr>
          <w:lang w:val="x-none"/>
        </w:rPr>
        <w:t>iii</w:t>
      </w:r>
      <w:proofErr w:type="spellEnd"/>
      <w:r w:rsidRPr="00E039CC">
        <w:rPr>
          <w:lang w:val="x-none"/>
        </w:rPr>
        <w:t>)</w:t>
      </w:r>
      <w:r w:rsidRPr="0044507B">
        <w:rPr>
          <w:lang w:val="x-none"/>
        </w:rPr>
        <w:t xml:space="preserve"> požadovat přiměřenou slevu z kupní ceny. Volba mezi nároky uvedenými v tomto odstavci náleží vždy kupujícímu, a to bez ohledu na jejich pořadí a na běh lhůt dle příslušných ustanovení občanského zákoníku. </w:t>
      </w:r>
    </w:p>
    <w:p w14:paraId="43DF3034" w14:textId="77777777" w:rsidR="007041DB" w:rsidRDefault="007041DB" w:rsidP="007041DB">
      <w:pPr>
        <w:pStyle w:val="Odstavecseseznamem"/>
        <w:tabs>
          <w:tab w:val="left" w:pos="426"/>
        </w:tabs>
        <w:spacing w:after="240"/>
        <w:ind w:left="425" w:firstLine="0"/>
        <w:rPr>
          <w:lang w:val="x-none"/>
        </w:rPr>
      </w:pPr>
    </w:p>
    <w:p w14:paraId="4C0D4746" w14:textId="3394835E" w:rsidR="0044507B" w:rsidRPr="007041DB" w:rsidRDefault="00770817" w:rsidP="004E3741">
      <w:pPr>
        <w:pStyle w:val="Odstavecseseznamem"/>
        <w:numPr>
          <w:ilvl w:val="0"/>
          <w:numId w:val="10"/>
        </w:numPr>
        <w:tabs>
          <w:tab w:val="left" w:pos="426"/>
        </w:tabs>
        <w:spacing w:after="240"/>
        <w:ind w:left="425" w:hanging="425"/>
        <w:rPr>
          <w:lang w:val="x-none"/>
        </w:rPr>
      </w:pPr>
      <w:r w:rsidRPr="007041D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sidRPr="007041DB">
        <w:rPr>
          <w:lang w:val="x-none"/>
        </w:rPr>
        <w:t>. jeho relevantních částí), pro</w:t>
      </w:r>
      <w:r w:rsidRPr="007041D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sidRPr="007041DB">
        <w:rPr>
          <w:lang w:val="x-none"/>
        </w:rPr>
        <w:t xml:space="preserve"> uživatelskou podporu a poraden</w:t>
      </w:r>
      <w:r w:rsidRPr="007041DB">
        <w:rPr>
          <w:lang w:val="x-none"/>
        </w:rPr>
        <w:t xml:space="preserve">skou činnost při odstraňování vad, problémů či nefunkčností, které se na zboží vyskytnou, a to též formou telefonických či e-mailových konzultací. </w:t>
      </w:r>
    </w:p>
    <w:p w14:paraId="2F8C0EB0" w14:textId="77777777" w:rsidR="00DD67ED" w:rsidRPr="00DD67ED" w:rsidRDefault="00DD67ED" w:rsidP="00DD67ED">
      <w:pPr>
        <w:pStyle w:val="Odstavecseseznamem"/>
        <w:rPr>
          <w:sz w:val="10"/>
          <w:lang w:val="x-none"/>
        </w:rPr>
      </w:pPr>
    </w:p>
    <w:p w14:paraId="562A7BC3" w14:textId="77777777" w:rsidR="00DD67ED" w:rsidRPr="00DD67ED" w:rsidRDefault="00DD67ED" w:rsidP="00DD67ED">
      <w:pPr>
        <w:pStyle w:val="Odstavecseseznamem"/>
        <w:tabs>
          <w:tab w:val="left" w:pos="426"/>
        </w:tabs>
        <w:spacing w:before="240" w:after="240"/>
        <w:ind w:left="426" w:firstLine="0"/>
        <w:rPr>
          <w:sz w:val="10"/>
          <w:lang w:val="x-none"/>
        </w:rPr>
      </w:pPr>
    </w:p>
    <w:p w14:paraId="3EAB9058" w14:textId="137A621E" w:rsidR="0044507B" w:rsidRDefault="00770817" w:rsidP="004E374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DD67ED">
        <w:rPr>
          <w:szCs w:val="20"/>
        </w:rPr>
        <w:t>10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1BE33FE7" w14:textId="1B1492A4" w:rsidR="0044507B" w:rsidRDefault="00770817" w:rsidP="004E3741">
      <w:pPr>
        <w:pStyle w:val="Odstavecseseznamem"/>
        <w:numPr>
          <w:ilvl w:val="0"/>
          <w:numId w:val="10"/>
        </w:numPr>
        <w:tabs>
          <w:tab w:val="left" w:pos="426"/>
        </w:tabs>
        <w:spacing w:before="240" w:after="240"/>
        <w:ind w:left="426" w:hanging="426"/>
        <w:rPr>
          <w:lang w:val="x-none"/>
        </w:rPr>
      </w:pPr>
      <w:r w:rsidRPr="0044507B">
        <w:rPr>
          <w:lang w:val="x-none"/>
        </w:rPr>
        <w:t>Práva z vadného plnění jsou řádně a včas uplatněna kupujícím, pokud</w:t>
      </w:r>
      <w:r w:rsidR="007F234B">
        <w:rPr>
          <w:lang w:val="x-none"/>
        </w:rPr>
        <w:t xml:space="preserve"> je kupující oznámí prodávající</w:t>
      </w:r>
      <w:r w:rsidRPr="0044507B">
        <w:rPr>
          <w:lang w:val="x-none"/>
        </w:rPr>
        <w:t xml:space="preserve">mu do konce záruční doby. V oznámení práva z vadného plnění (reklamaci) uvede kupující popis vady nebo informaci o tom, jak se vada projevuje. </w:t>
      </w:r>
    </w:p>
    <w:p w14:paraId="7BE410B6" w14:textId="77777777" w:rsidR="0044507B" w:rsidRPr="00423971" w:rsidRDefault="0044507B" w:rsidP="0044507B">
      <w:pPr>
        <w:pStyle w:val="Odstavecseseznamem"/>
        <w:rPr>
          <w:sz w:val="14"/>
          <w:lang w:val="x-none"/>
        </w:rPr>
      </w:pPr>
    </w:p>
    <w:p w14:paraId="382CA504" w14:textId="77777777" w:rsidR="0044507B" w:rsidRDefault="00770817" w:rsidP="004E3741">
      <w:pPr>
        <w:pStyle w:val="Odstavecseseznamem"/>
        <w:numPr>
          <w:ilvl w:val="0"/>
          <w:numId w:val="10"/>
        </w:numPr>
        <w:tabs>
          <w:tab w:val="left" w:pos="426"/>
        </w:tabs>
        <w:spacing w:before="240" w:after="240"/>
        <w:ind w:left="426" w:hanging="426"/>
        <w:rPr>
          <w:lang w:val="x-none"/>
        </w:rPr>
      </w:pPr>
      <w:r w:rsidRPr="0044507B">
        <w:rPr>
          <w:lang w:val="x-none"/>
        </w:rPr>
        <w:t>V případě opravy předmětu koupě v záruční době se tato prodlužuje</w:t>
      </w:r>
      <w:r w:rsidR="0044507B">
        <w:rPr>
          <w:lang w:val="x-none"/>
        </w:rPr>
        <w:t xml:space="preserve"> o dobu od oznámení vady kupují</w:t>
      </w:r>
      <w:r w:rsidRPr="0044507B">
        <w:rPr>
          <w:lang w:val="x-none"/>
        </w:rPr>
        <w:t>cím do jejího řádného odstranění prodávajícím, v případě nemožnosti před</w:t>
      </w:r>
      <w:r w:rsidR="0044507B">
        <w:rPr>
          <w:lang w:val="x-none"/>
        </w:rPr>
        <w:t>mět koupě pro vadu použí</w:t>
      </w:r>
      <w:r w:rsidRPr="0044507B">
        <w:rPr>
          <w:lang w:val="x-none"/>
        </w:rPr>
        <w:t>vat pak po dobu, po kterou nemohl být předmět koupě řádně užívá</w:t>
      </w:r>
      <w:r w:rsidR="0044507B">
        <w:rPr>
          <w:lang w:val="x-none"/>
        </w:rPr>
        <w:t>n až do okamžiku řádného odstra</w:t>
      </w:r>
      <w:r w:rsidRPr="0044507B">
        <w:rPr>
          <w:lang w:val="x-none"/>
        </w:rPr>
        <w:t xml:space="preserve">nění takové vady. </w:t>
      </w:r>
    </w:p>
    <w:p w14:paraId="683D1DD6" w14:textId="77777777" w:rsidR="0044507B" w:rsidRPr="00423971" w:rsidRDefault="0044507B" w:rsidP="0044507B">
      <w:pPr>
        <w:pStyle w:val="Odstavecseseznamem"/>
        <w:rPr>
          <w:sz w:val="14"/>
          <w:lang w:val="x-none"/>
        </w:rPr>
      </w:pPr>
    </w:p>
    <w:p w14:paraId="50901B61" w14:textId="012A1822" w:rsidR="008573BD" w:rsidRPr="00141249" w:rsidRDefault="00770817" w:rsidP="00141249">
      <w:pPr>
        <w:pStyle w:val="Odstavecseseznamem"/>
        <w:numPr>
          <w:ilvl w:val="0"/>
          <w:numId w:val="10"/>
        </w:numPr>
        <w:tabs>
          <w:tab w:val="left" w:pos="426"/>
        </w:tabs>
        <w:spacing w:before="240" w:after="240"/>
        <w:ind w:left="426" w:hanging="426"/>
        <w:rPr>
          <w:lang w:val="x-none"/>
        </w:rPr>
      </w:pPr>
      <w:r w:rsidRPr="0044507B">
        <w:rPr>
          <w:lang w:val="x-none"/>
        </w:rPr>
        <w:t>Smluvní strany se výslovně dohodly a souhlasí, že v případě dodání nov</w:t>
      </w:r>
      <w:r w:rsidR="0044507B">
        <w:rPr>
          <w:lang w:val="x-none"/>
        </w:rPr>
        <w:t>ého zboží, či jeho části za zbo</w:t>
      </w:r>
      <w:r w:rsidRPr="0044507B">
        <w:rPr>
          <w:lang w:val="x-none"/>
        </w:rPr>
        <w:t xml:space="preserve">ží vadné, či jeho části v souladu s ustanovením tohoto článku, se záruční doba </w:t>
      </w:r>
      <w:r w:rsidR="00ED7044">
        <w:t xml:space="preserve">na nově dodané zboží či jeho část </w:t>
      </w:r>
      <w:r w:rsidRPr="0044507B">
        <w:rPr>
          <w:lang w:val="x-none"/>
        </w:rPr>
        <w:t xml:space="preserve">prodlužuje o </w:t>
      </w:r>
      <w:r w:rsidR="00ED7044">
        <w:rPr>
          <w:szCs w:val="20"/>
        </w:rPr>
        <w:t>24</w:t>
      </w:r>
      <w:r w:rsidR="0044507B">
        <w:rPr>
          <w:szCs w:val="20"/>
        </w:rPr>
        <w:t xml:space="preserve"> </w:t>
      </w:r>
      <w:r w:rsidRPr="0044507B">
        <w:rPr>
          <w:lang w:val="x-none"/>
        </w:rPr>
        <w:t xml:space="preserve">měsíců a kupujícímu zůstávají zachována veškerá práva z vadného plnění dle této smlouvy a občanského zákoníku. </w:t>
      </w:r>
    </w:p>
    <w:p w14:paraId="54EE02E0" w14:textId="77777777" w:rsidR="00A56629" w:rsidRPr="00F22DBE" w:rsidRDefault="00EA510E" w:rsidP="000D10E3">
      <w:pPr>
        <w:pStyle w:val="Nadpis2"/>
      </w:pPr>
      <w:r>
        <w:t>S</w:t>
      </w:r>
      <w:r w:rsidRPr="00F22DBE">
        <w:t xml:space="preserve">mluvní pokuty </w:t>
      </w:r>
    </w:p>
    <w:p w14:paraId="3515989A" w14:textId="54FA125D" w:rsidR="00423971" w:rsidRDefault="00A56629" w:rsidP="004E3741">
      <w:pPr>
        <w:pStyle w:val="Odstavec"/>
        <w:numPr>
          <w:ilvl w:val="0"/>
          <w:numId w:val="9"/>
        </w:numPr>
        <w:suppressAutoHyphens/>
        <w:ind w:left="425" w:hanging="425"/>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rsidR="00ED7044">
        <w:t xml:space="preserve"> celkové </w:t>
      </w:r>
      <w:r>
        <w:t>kupní ceny (</w:t>
      </w:r>
      <w:r w:rsidRPr="00596393">
        <w:t>bez DPH)</w:t>
      </w:r>
      <w:r w:rsidR="00ED7044">
        <w:rPr>
          <w:rStyle w:val="Odkaznakoment"/>
        </w:rPr>
        <w:t>,</w:t>
      </w:r>
      <w:r w:rsidR="00423971">
        <w:t xml:space="preserve"> a to</w:t>
      </w:r>
      <w:r w:rsidRPr="00596393">
        <w:t xml:space="preserve"> za každý</w:t>
      </w:r>
      <w:r w:rsidR="00ED7044">
        <w:t xml:space="preserve"> i</w:t>
      </w:r>
      <w:r w:rsidRPr="00596393">
        <w:t xml:space="preserve"> započatý </w:t>
      </w:r>
      <w:r>
        <w:t>den prodlení.</w:t>
      </w:r>
      <w:r w:rsidRPr="00F22DBE">
        <w:t xml:space="preserve"> </w:t>
      </w:r>
    </w:p>
    <w:p w14:paraId="464C9CB3" w14:textId="374B7AE6" w:rsidR="00EA510E" w:rsidRDefault="00EA510E" w:rsidP="004E3741">
      <w:pPr>
        <w:pStyle w:val="Odstavec"/>
        <w:numPr>
          <w:ilvl w:val="0"/>
          <w:numId w:val="9"/>
        </w:numPr>
        <w:suppressAutoHyphens/>
        <w:ind w:left="425" w:hanging="425"/>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ED7044">
        <w:rPr>
          <w:szCs w:val="20"/>
        </w:rPr>
        <w:t>1.000</w:t>
      </w:r>
      <w:r w:rsidRPr="00EA510E">
        <w:t>,- Kč</w:t>
      </w:r>
      <w:r w:rsidR="00423971">
        <w:t>, a to</w:t>
      </w:r>
      <w:r w:rsidRPr="00EA510E">
        <w:t xml:space="preserve"> za každý</w:t>
      </w:r>
      <w:r w:rsidR="00F119DC">
        <w:t xml:space="preserve"> </w:t>
      </w:r>
      <w:r w:rsidRPr="00EA510E">
        <w:t>i započatý den prodlení.</w:t>
      </w:r>
    </w:p>
    <w:p w14:paraId="78E5F872" w14:textId="77777777" w:rsidR="00423971" w:rsidRDefault="00423971" w:rsidP="004E3741">
      <w:pPr>
        <w:pStyle w:val="Odstavec"/>
        <w:numPr>
          <w:ilvl w:val="0"/>
          <w:numId w:val="9"/>
        </w:numPr>
        <w:suppressAutoHyphens/>
        <w:ind w:left="425" w:hanging="425"/>
      </w:pPr>
      <w:r>
        <w:t>Zaplacením smluvní pokuty není dotčeno právo na náhradu škody v plné výši.</w:t>
      </w:r>
    </w:p>
    <w:p w14:paraId="535D10F6" w14:textId="4C063E9D" w:rsidR="008573BD" w:rsidRDefault="00A56629" w:rsidP="003613B7">
      <w:pPr>
        <w:pStyle w:val="Odstavec"/>
        <w:numPr>
          <w:ilvl w:val="0"/>
          <w:numId w:val="9"/>
        </w:numPr>
        <w:suppressAutoHyphens/>
        <w:ind w:left="425" w:hanging="425"/>
      </w:pPr>
      <w:r w:rsidRPr="007F5D2B">
        <w:lastRenderedPageBreak/>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2AC1ED1B" w14:textId="6440D4C1" w:rsidR="00ED7044" w:rsidRDefault="0013058F" w:rsidP="004E3741">
      <w:pPr>
        <w:pStyle w:val="Odstavec"/>
        <w:numPr>
          <w:ilvl w:val="0"/>
          <w:numId w:val="6"/>
        </w:numPr>
        <w:suppressAutoHyphens/>
        <w:spacing w:before="0"/>
        <w:ind w:left="425" w:hanging="425"/>
      </w:pPr>
      <w:r>
        <w:t xml:space="preserve">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   </w:t>
      </w:r>
    </w:p>
    <w:p w14:paraId="462C74D6" w14:textId="781DC211" w:rsidR="00A974ED" w:rsidRDefault="00A974ED" w:rsidP="004E3741">
      <w:pPr>
        <w:pStyle w:val="Odstavec"/>
        <w:numPr>
          <w:ilvl w:val="0"/>
          <w:numId w:val="3"/>
        </w:numPr>
        <w:spacing w:before="0"/>
        <w:ind w:left="851" w:hanging="425"/>
      </w:pPr>
      <w:r w:rsidRPr="00F22DBE">
        <w:t>prodlení prodávajícího s</w:t>
      </w:r>
      <w:r>
        <w:t> odevzdáním</w:t>
      </w:r>
      <w:r w:rsidRPr="00F22DBE">
        <w:t xml:space="preserve"> předmětu </w:t>
      </w:r>
      <w:r>
        <w:t xml:space="preserve">koupě delším než 14 dnů, </w:t>
      </w:r>
    </w:p>
    <w:p w14:paraId="048696AB" w14:textId="47413A1A" w:rsidR="00ED3892" w:rsidRDefault="00A974ED" w:rsidP="004E3741">
      <w:pPr>
        <w:pStyle w:val="Odstavec"/>
        <w:numPr>
          <w:ilvl w:val="0"/>
          <w:numId w:val="3"/>
        </w:numPr>
        <w:tabs>
          <w:tab w:val="clear" w:pos="6660"/>
        </w:tabs>
        <w:spacing w:before="0"/>
        <w:ind w:left="851" w:hanging="425"/>
      </w:pPr>
      <w:r>
        <w:t>technic</w:t>
      </w:r>
      <w:r w:rsidR="00ED7044">
        <w:t>ké parametry dodávaného</w:t>
      </w:r>
      <w:r w:rsidR="0013058F">
        <w:t xml:space="preserve">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p>
    <w:p w14:paraId="2EF87C5D" w14:textId="3ED22C03" w:rsidR="00ED3892" w:rsidRPr="00ED3892" w:rsidRDefault="00ED3892" w:rsidP="004E3741">
      <w:pPr>
        <w:pStyle w:val="Odstavec"/>
        <w:numPr>
          <w:ilvl w:val="0"/>
          <w:numId w:val="6"/>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5452E8E3" w14:textId="78C96778" w:rsidR="008573BD" w:rsidRDefault="00ED3892" w:rsidP="003613B7">
      <w:pPr>
        <w:pStyle w:val="Odstavec"/>
        <w:numPr>
          <w:ilvl w:val="0"/>
          <w:numId w:val="6"/>
        </w:numPr>
        <w:tabs>
          <w:tab w:val="clear" w:pos="6660"/>
        </w:tabs>
        <w:suppressAutoHyphens/>
        <w:ind w:left="425" w:hanging="425"/>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8573BD">
      <w:pPr>
        <w:pStyle w:val="Nadpis2"/>
      </w:pPr>
      <w:r w:rsidRPr="00E0683A">
        <w:t>Prevence protiprávních jednání</w:t>
      </w:r>
    </w:p>
    <w:p w14:paraId="07364D4E" w14:textId="6BF61D46" w:rsidR="007E4B8C" w:rsidRDefault="00610CDE" w:rsidP="004E3741">
      <w:pPr>
        <w:pStyle w:val="Odstavecseseznamem"/>
        <w:numPr>
          <w:ilvl w:val="0"/>
          <w:numId w:val="11"/>
        </w:numPr>
        <w:shd w:val="clear" w:color="auto" w:fill="FFFFFF"/>
        <w:suppressAutoHyphens/>
        <w:overflowPunct w:val="0"/>
        <w:adjustRightInd w:val="0"/>
        <w:ind w:left="425" w:hanging="425"/>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8573BD">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4E3741">
      <w:pPr>
        <w:pStyle w:val="Odstavecseseznamem"/>
        <w:numPr>
          <w:ilvl w:val="0"/>
          <w:numId w:val="11"/>
        </w:numPr>
        <w:shd w:val="clear" w:color="auto" w:fill="FFFFFF"/>
        <w:suppressAutoHyphens/>
        <w:overflowPunct w:val="0"/>
        <w:adjustRightInd w:val="0"/>
        <w:spacing w:before="240" w:after="240"/>
        <w:ind w:left="425" w:hanging="425"/>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4E374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7E65B840" w:rsidR="00610CDE" w:rsidRDefault="00610CDE" w:rsidP="004E374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447503C8" w14:textId="77777777" w:rsidR="008573BD" w:rsidRPr="008573BD" w:rsidRDefault="008573BD" w:rsidP="008573BD">
      <w:pPr>
        <w:pStyle w:val="Odstavecseseznamem"/>
        <w:rPr>
          <w:color w:val="000000"/>
          <w:szCs w:val="22"/>
        </w:rPr>
      </w:pP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4E374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77777777" w:rsidR="00FC2E36" w:rsidRDefault="007E4B8C" w:rsidP="004E374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4E374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8573BD" w:rsidRDefault="004F21FA" w:rsidP="004F21FA">
      <w:pPr>
        <w:pStyle w:val="Odstavecseseznamem"/>
        <w:rPr>
          <w:sz w:val="16"/>
          <w:szCs w:val="22"/>
        </w:rPr>
      </w:pPr>
    </w:p>
    <w:p w14:paraId="0F8A2DFC" w14:textId="45082DCA" w:rsidR="004F21FA" w:rsidRPr="004F21FA" w:rsidRDefault="004F21FA" w:rsidP="004E374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8573BD">
      <w:pPr>
        <w:pStyle w:val="Zkladntext"/>
        <w:widowControl w:val="0"/>
        <w:autoSpaceDE w:val="0"/>
        <w:autoSpaceDN w:val="0"/>
        <w:adjustRightInd w:val="0"/>
        <w:ind w:left="426" w:firstLine="0"/>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8573BD">
      <w:pPr>
        <w:pStyle w:val="Odstavecseseznamem"/>
        <w:spacing w:before="0"/>
        <w:rPr>
          <w:sz w:val="12"/>
        </w:rPr>
      </w:pPr>
    </w:p>
    <w:p w14:paraId="0746CC69" w14:textId="77777777" w:rsidR="00E052CA" w:rsidRPr="00E052CA" w:rsidRDefault="00610CDE" w:rsidP="004E374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4E374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4E374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4E374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23C4DE09" w14:textId="734C5E04" w:rsidR="004E3741" w:rsidRDefault="00FC2E36" w:rsidP="004E374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6148C09E" w14:textId="77777777" w:rsidR="004E3741" w:rsidRPr="00191946" w:rsidRDefault="004E3741" w:rsidP="004E3741">
      <w:pPr>
        <w:pStyle w:val="Odstavecseseznamem"/>
        <w:suppressAutoHyphens/>
        <w:autoSpaceDE w:val="0"/>
        <w:autoSpaceDN w:val="0"/>
        <w:adjustRightInd w:val="0"/>
        <w:ind w:left="426" w:firstLine="0"/>
      </w:pPr>
    </w:p>
    <w:p w14:paraId="32487820" w14:textId="3E971AEC" w:rsidR="004E3741" w:rsidRPr="00E039CC" w:rsidRDefault="004E3741" w:rsidP="00E039CC">
      <w:pPr>
        <w:pStyle w:val="Odstavecseseznamem"/>
        <w:numPr>
          <w:ilvl w:val="0"/>
          <w:numId w:val="12"/>
        </w:numPr>
        <w:suppressAutoHyphens/>
        <w:autoSpaceDE w:val="0"/>
        <w:autoSpaceDN w:val="0"/>
        <w:adjustRightInd w:val="0"/>
        <w:ind w:left="426" w:hanging="426"/>
      </w:pPr>
      <w:r w:rsidRPr="00E039CC">
        <w:t>Prodávající se zavazuje minimalizovat negativní dopad své činnosti na životní prostředí při plnění předmětu koupě.</w:t>
      </w:r>
    </w:p>
    <w:p w14:paraId="2A530AEC" w14:textId="77777777" w:rsidR="004E3741" w:rsidRPr="00FC2E36" w:rsidRDefault="004E3741" w:rsidP="00FC2E36">
      <w:pPr>
        <w:pStyle w:val="Odstavecseseznamem"/>
        <w:rPr>
          <w:sz w:val="12"/>
        </w:rPr>
      </w:pPr>
    </w:p>
    <w:p w14:paraId="49305EFA" w14:textId="6380A6E2" w:rsidR="00FC2E36" w:rsidRDefault="00FC2E36" w:rsidP="004E3741">
      <w:pPr>
        <w:pStyle w:val="Odstavecseseznamem"/>
        <w:numPr>
          <w:ilvl w:val="0"/>
          <w:numId w:val="12"/>
        </w:numPr>
        <w:suppressAutoHyphens/>
        <w:autoSpaceDE w:val="0"/>
        <w:autoSpaceDN w:val="0"/>
        <w:adjustRightInd w:val="0"/>
        <w:ind w:left="426" w:hanging="426"/>
      </w:pPr>
      <w:r>
        <w:t xml:space="preserve">Nedílnou součástí této smlouvy tvoří: </w:t>
      </w:r>
    </w:p>
    <w:p w14:paraId="4983501C" w14:textId="7DC8EA92" w:rsidR="00655189" w:rsidRPr="00141249" w:rsidRDefault="00141249" w:rsidP="004E3741">
      <w:pPr>
        <w:pStyle w:val="Odstavecseseznamem"/>
        <w:numPr>
          <w:ilvl w:val="0"/>
          <w:numId w:val="3"/>
        </w:numPr>
        <w:suppressAutoHyphens/>
        <w:autoSpaceDE w:val="0"/>
        <w:autoSpaceDN w:val="0"/>
        <w:adjustRightInd w:val="0"/>
        <w:ind w:left="709" w:hanging="283"/>
      </w:pPr>
      <w:r>
        <w:rPr>
          <w:szCs w:val="20"/>
        </w:rPr>
        <w:t>Příloha č. 1</w:t>
      </w:r>
      <w:r w:rsidR="00655189" w:rsidRPr="00141249">
        <w:rPr>
          <w:szCs w:val="20"/>
        </w:rPr>
        <w:t xml:space="preserve"> -  Cenová nabídka</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3FA92924" w:rsidR="00FC2E36" w:rsidRDefault="00FC2E36" w:rsidP="00FC2E36">
      <w:pPr>
        <w:pStyle w:val="Podpisy"/>
      </w:pPr>
      <w:r>
        <w:t xml:space="preserve">      </w:t>
      </w:r>
      <w:r w:rsidRPr="00F22DBE">
        <w:t>Za prodávajícího</w:t>
      </w:r>
      <w:r>
        <w:t xml:space="preserve">: </w:t>
      </w:r>
      <w:r w:rsidRPr="00F22DBE">
        <w:t xml:space="preserve">     </w:t>
      </w:r>
      <w:r w:rsidR="004B1D56">
        <w:t xml:space="preserve">                                                                        </w:t>
      </w:r>
      <w:r w:rsidRPr="00F22DBE">
        <w:t>Za kupujícího</w:t>
      </w:r>
      <w:r>
        <w:t>:</w:t>
      </w:r>
    </w:p>
    <w:p w14:paraId="52C516F0" w14:textId="57B9899B" w:rsidR="00B86B5E" w:rsidRDefault="00B86B5E" w:rsidP="00600040">
      <w:pPr>
        <w:pStyle w:val="Odstavec"/>
      </w:pPr>
    </w:p>
    <w:p w14:paraId="03E0D8B4" w14:textId="1C267D50" w:rsidR="004B1D56" w:rsidRDefault="004B1D56" w:rsidP="00600040">
      <w:pPr>
        <w:pStyle w:val="Odstavec"/>
      </w:pPr>
    </w:p>
    <w:p w14:paraId="0BA21D4A" w14:textId="77777777" w:rsidR="004B1D56" w:rsidRPr="00F22DBE" w:rsidRDefault="004B1D56" w:rsidP="00600040">
      <w:pPr>
        <w:pStyle w:val="Odstavec"/>
      </w:pPr>
    </w:p>
    <w:p w14:paraId="20B314BD" w14:textId="6EBC378C" w:rsidR="00470AF7" w:rsidRDefault="00470AF7" w:rsidP="008573BD">
      <w:pPr>
        <w:pStyle w:val="Podpisy"/>
        <w:spacing w:before="0"/>
      </w:pPr>
      <w:r>
        <w:tab/>
      </w:r>
    </w:p>
    <w:p w14:paraId="112F5946" w14:textId="6E84EA7A" w:rsidR="00470AF7" w:rsidRDefault="00470AF7" w:rsidP="008573BD">
      <w:pPr>
        <w:pStyle w:val="Podpisy"/>
        <w:spacing w:before="0"/>
      </w:pPr>
      <w:r>
        <w:tab/>
      </w:r>
      <w:r w:rsidR="003613B7">
        <w:rPr>
          <w:szCs w:val="20"/>
          <w:highlight w:val="yellow"/>
        </w:rPr>
        <w:fldChar w:fldCharType="begin">
          <w:ffData>
            <w:name w:val=""/>
            <w:enabled/>
            <w:calcOnExit w:val="0"/>
            <w:textInput>
              <w:default w:val="[DOPLNIT]"/>
            </w:textInput>
          </w:ffData>
        </w:fldChar>
      </w:r>
      <w:r w:rsidR="003613B7">
        <w:rPr>
          <w:szCs w:val="20"/>
          <w:highlight w:val="yellow"/>
        </w:rPr>
        <w:instrText xml:space="preserve"> FORMTEXT </w:instrText>
      </w:r>
      <w:r w:rsidR="003613B7">
        <w:rPr>
          <w:szCs w:val="20"/>
          <w:highlight w:val="yellow"/>
        </w:rPr>
      </w:r>
      <w:r w:rsidR="003613B7">
        <w:rPr>
          <w:szCs w:val="20"/>
          <w:highlight w:val="yellow"/>
        </w:rPr>
        <w:fldChar w:fldCharType="separate"/>
      </w:r>
      <w:r w:rsidR="003613B7">
        <w:rPr>
          <w:noProof/>
          <w:szCs w:val="20"/>
          <w:highlight w:val="yellow"/>
        </w:rPr>
        <w:t>[DOPLNIT]</w:t>
      </w:r>
      <w:r w:rsidR="003613B7">
        <w:rPr>
          <w:szCs w:val="20"/>
          <w:highlight w:val="yellow"/>
        </w:rPr>
        <w:fldChar w:fldCharType="end"/>
      </w:r>
      <w:r w:rsidR="00FC2E36">
        <w:rPr>
          <w:szCs w:val="20"/>
        </w:rPr>
        <w:t xml:space="preserve">                                                            </w:t>
      </w:r>
      <w:r w:rsidR="00141249">
        <w:rPr>
          <w:szCs w:val="20"/>
        </w:rPr>
        <w:t xml:space="preserve">              </w:t>
      </w:r>
      <w:r w:rsidR="00FC2E36">
        <w:rPr>
          <w:szCs w:val="20"/>
        </w:rPr>
        <w:t xml:space="preserve">  </w:t>
      </w:r>
      <w:r w:rsidR="008573BD">
        <w:rPr>
          <w:szCs w:val="20"/>
        </w:rPr>
        <w:t xml:space="preserve">  </w:t>
      </w:r>
      <w:r w:rsidR="00FC2E36">
        <w:rPr>
          <w:szCs w:val="20"/>
        </w:rPr>
        <w:t xml:space="preserve">        </w:t>
      </w:r>
      <w:r w:rsidR="008573BD">
        <w:rPr>
          <w:szCs w:val="20"/>
        </w:rPr>
        <w:t>Ing. Pavel Řehák</w:t>
      </w:r>
    </w:p>
    <w:p w14:paraId="60809843" w14:textId="4A097DAF" w:rsidR="00870BA2" w:rsidRPr="0068235B" w:rsidRDefault="00470AF7" w:rsidP="008573BD">
      <w:pPr>
        <w:pStyle w:val="Podpisy"/>
        <w:spacing w:before="0"/>
      </w:pPr>
      <w:r>
        <w:tab/>
      </w:r>
      <w:r w:rsidR="003613B7">
        <w:rPr>
          <w:szCs w:val="20"/>
          <w:highlight w:val="yellow"/>
        </w:rPr>
        <w:fldChar w:fldCharType="begin">
          <w:ffData>
            <w:name w:val=""/>
            <w:enabled/>
            <w:calcOnExit w:val="0"/>
            <w:textInput>
              <w:default w:val="[DOPLNIT]"/>
            </w:textInput>
          </w:ffData>
        </w:fldChar>
      </w:r>
      <w:r w:rsidR="003613B7">
        <w:rPr>
          <w:szCs w:val="20"/>
          <w:highlight w:val="yellow"/>
        </w:rPr>
        <w:instrText xml:space="preserve"> FORMTEXT </w:instrText>
      </w:r>
      <w:r w:rsidR="003613B7">
        <w:rPr>
          <w:szCs w:val="20"/>
          <w:highlight w:val="yellow"/>
        </w:rPr>
      </w:r>
      <w:r w:rsidR="003613B7">
        <w:rPr>
          <w:szCs w:val="20"/>
          <w:highlight w:val="yellow"/>
        </w:rPr>
        <w:fldChar w:fldCharType="separate"/>
      </w:r>
      <w:r w:rsidR="003613B7">
        <w:rPr>
          <w:noProof/>
          <w:szCs w:val="20"/>
          <w:highlight w:val="yellow"/>
        </w:rPr>
        <w:t>[DOPLNIT]</w:t>
      </w:r>
      <w:r w:rsidR="003613B7">
        <w:rPr>
          <w:szCs w:val="20"/>
          <w:highlight w:val="yellow"/>
        </w:rPr>
        <w:fldChar w:fldCharType="end"/>
      </w:r>
      <w:r w:rsidR="00FC2E36">
        <w:rPr>
          <w:szCs w:val="20"/>
        </w:rPr>
        <w:t xml:space="preserve">                                                                </w:t>
      </w:r>
      <w:r w:rsidR="008573BD">
        <w:rPr>
          <w:szCs w:val="20"/>
        </w:rPr>
        <w:t xml:space="preserve">  </w:t>
      </w:r>
      <w:r w:rsidR="00FC2E36">
        <w:rPr>
          <w:szCs w:val="20"/>
        </w:rPr>
        <w:t xml:space="preserve">  </w:t>
      </w:r>
      <w:r w:rsidR="00141249">
        <w:rPr>
          <w:szCs w:val="20"/>
        </w:rPr>
        <w:t xml:space="preserve">              </w:t>
      </w:r>
      <w:r w:rsidR="00FC2E36">
        <w:rPr>
          <w:szCs w:val="20"/>
        </w:rPr>
        <w:t xml:space="preserve">  </w:t>
      </w:r>
      <w:r w:rsidR="008573BD">
        <w:rPr>
          <w:szCs w:val="20"/>
        </w:rPr>
        <w:t xml:space="preserve"> </w:t>
      </w:r>
      <w:r w:rsidR="00FC2E36">
        <w:rPr>
          <w:szCs w:val="20"/>
        </w:rPr>
        <w:t xml:space="preserve"> </w:t>
      </w:r>
      <w:r w:rsidR="008573BD">
        <w:rPr>
          <w:szCs w:val="20"/>
        </w:rPr>
        <w:t>technický ředitel</w:t>
      </w:r>
    </w:p>
    <w:sectPr w:rsidR="00870BA2"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0B687" w14:textId="77777777" w:rsidR="006F6246" w:rsidRDefault="006F6246" w:rsidP="00A56629">
      <w:r>
        <w:separator/>
      </w:r>
    </w:p>
  </w:endnote>
  <w:endnote w:type="continuationSeparator" w:id="0">
    <w:p w14:paraId="242C70FF" w14:textId="77777777" w:rsidR="006F6246" w:rsidRDefault="006F6246"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391132" w:rsidRDefault="00391132">
    <w:pPr>
      <w:pStyle w:val="Zpat"/>
      <w:jc w:val="center"/>
    </w:pPr>
  </w:p>
  <w:p w14:paraId="184C0F78" w14:textId="6D310065" w:rsidR="00391132" w:rsidRDefault="00391132">
    <w:pPr>
      <w:pStyle w:val="Zpat"/>
      <w:jc w:val="center"/>
    </w:pPr>
    <w:r>
      <w:fldChar w:fldCharType="begin"/>
    </w:r>
    <w:r>
      <w:instrText>PAGE   \* MERGEFORMAT</w:instrText>
    </w:r>
    <w:r>
      <w:fldChar w:fldCharType="separate"/>
    </w:r>
    <w:r w:rsidR="006B25E6">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6B25E6">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78055" w14:textId="77777777" w:rsidR="006F6246" w:rsidRDefault="006F6246" w:rsidP="00A56629">
      <w:r>
        <w:separator/>
      </w:r>
    </w:p>
  </w:footnote>
  <w:footnote w:type="continuationSeparator" w:id="0">
    <w:p w14:paraId="4A55564E" w14:textId="77777777" w:rsidR="006F6246" w:rsidRDefault="006F6246"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52ECB658"/>
    <w:lvl w:ilvl="0" w:tplc="E160C634">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F44A44D8"/>
    <w:lvl w:ilvl="0" w:tplc="60CE4A02">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404CA7"/>
    <w:multiLevelType w:val="hybridMultilevel"/>
    <w:tmpl w:val="D46264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5B979E1"/>
    <w:multiLevelType w:val="hybridMultilevel"/>
    <w:tmpl w:val="4C5CE2CC"/>
    <w:lvl w:ilvl="0" w:tplc="44EC6586">
      <w:start w:val="1"/>
      <w:numFmt w:val="decimal"/>
      <w:lvlText w:val="%1."/>
      <w:lvlJc w:val="left"/>
      <w:pPr>
        <w:ind w:left="644" w:hanging="360"/>
      </w:pPr>
      <w:rPr>
        <w:rFonts w:ascii="Times New Roman" w:eastAsia="Times New Roman"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9"/>
  </w:num>
  <w:num w:numId="5">
    <w:abstractNumId w:val="2"/>
  </w:num>
  <w:num w:numId="6">
    <w:abstractNumId w:val="11"/>
  </w:num>
  <w:num w:numId="7">
    <w:abstractNumId w:val="6"/>
  </w:num>
  <w:num w:numId="8">
    <w:abstractNumId w:val="7"/>
  </w:num>
  <w:num w:numId="9">
    <w:abstractNumId w:val="12"/>
  </w:num>
  <w:num w:numId="10">
    <w:abstractNumId w:val="1"/>
  </w:num>
  <w:num w:numId="11">
    <w:abstractNumId w:val="4"/>
  </w:num>
  <w:num w:numId="12">
    <w:abstractNumId w:val="0"/>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1E34"/>
    <w:rsid w:val="000033BE"/>
    <w:rsid w:val="00007697"/>
    <w:rsid w:val="00017957"/>
    <w:rsid w:val="00023B73"/>
    <w:rsid w:val="00033B72"/>
    <w:rsid w:val="00052148"/>
    <w:rsid w:val="000779BD"/>
    <w:rsid w:val="00081AE0"/>
    <w:rsid w:val="00083F2E"/>
    <w:rsid w:val="000842F1"/>
    <w:rsid w:val="000A5577"/>
    <w:rsid w:val="000A7ABF"/>
    <w:rsid w:val="000B062D"/>
    <w:rsid w:val="000D10E3"/>
    <w:rsid w:val="000D5D46"/>
    <w:rsid w:val="000D5FD2"/>
    <w:rsid w:val="000E4D0E"/>
    <w:rsid w:val="000E6CF4"/>
    <w:rsid w:val="000F5DAB"/>
    <w:rsid w:val="00104FE5"/>
    <w:rsid w:val="001071E4"/>
    <w:rsid w:val="00122B7D"/>
    <w:rsid w:val="0013058F"/>
    <w:rsid w:val="001357CB"/>
    <w:rsid w:val="00141249"/>
    <w:rsid w:val="00162C20"/>
    <w:rsid w:val="00175A66"/>
    <w:rsid w:val="00176C8F"/>
    <w:rsid w:val="00180F49"/>
    <w:rsid w:val="00181A83"/>
    <w:rsid w:val="0018786F"/>
    <w:rsid w:val="001914F8"/>
    <w:rsid w:val="0019641B"/>
    <w:rsid w:val="001A1E15"/>
    <w:rsid w:val="001B6DA4"/>
    <w:rsid w:val="001C0D91"/>
    <w:rsid w:val="001C11CF"/>
    <w:rsid w:val="001C68EB"/>
    <w:rsid w:val="001D74FE"/>
    <w:rsid w:val="001E58BB"/>
    <w:rsid w:val="001F7F72"/>
    <w:rsid w:val="00202A47"/>
    <w:rsid w:val="00216D4F"/>
    <w:rsid w:val="00237189"/>
    <w:rsid w:val="0025187D"/>
    <w:rsid w:val="00260883"/>
    <w:rsid w:val="00264C09"/>
    <w:rsid w:val="00280759"/>
    <w:rsid w:val="002902B0"/>
    <w:rsid w:val="00293BAE"/>
    <w:rsid w:val="002A0A0B"/>
    <w:rsid w:val="002A3593"/>
    <w:rsid w:val="002B593F"/>
    <w:rsid w:val="002B6227"/>
    <w:rsid w:val="002B7A86"/>
    <w:rsid w:val="002C10E6"/>
    <w:rsid w:val="002C4929"/>
    <w:rsid w:val="002C6B3D"/>
    <w:rsid w:val="002C7EAD"/>
    <w:rsid w:val="002D7BD6"/>
    <w:rsid w:val="002E423E"/>
    <w:rsid w:val="002F1807"/>
    <w:rsid w:val="002F4E05"/>
    <w:rsid w:val="00311BAE"/>
    <w:rsid w:val="003231BC"/>
    <w:rsid w:val="00326060"/>
    <w:rsid w:val="00326F82"/>
    <w:rsid w:val="003304D9"/>
    <w:rsid w:val="003329AD"/>
    <w:rsid w:val="00333770"/>
    <w:rsid w:val="00337E79"/>
    <w:rsid w:val="00337F47"/>
    <w:rsid w:val="003512F6"/>
    <w:rsid w:val="00351429"/>
    <w:rsid w:val="00355DD5"/>
    <w:rsid w:val="003613B7"/>
    <w:rsid w:val="003752E6"/>
    <w:rsid w:val="00385878"/>
    <w:rsid w:val="00391132"/>
    <w:rsid w:val="00391B59"/>
    <w:rsid w:val="003A045D"/>
    <w:rsid w:val="003C3ABF"/>
    <w:rsid w:val="003D7331"/>
    <w:rsid w:val="003E2F63"/>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70AF7"/>
    <w:rsid w:val="00475596"/>
    <w:rsid w:val="00475E0E"/>
    <w:rsid w:val="00483A84"/>
    <w:rsid w:val="00483BB8"/>
    <w:rsid w:val="00484A1A"/>
    <w:rsid w:val="00496A30"/>
    <w:rsid w:val="004A05BC"/>
    <w:rsid w:val="004A2060"/>
    <w:rsid w:val="004A6744"/>
    <w:rsid w:val="004B1D56"/>
    <w:rsid w:val="004B5429"/>
    <w:rsid w:val="004D0742"/>
    <w:rsid w:val="004D22BB"/>
    <w:rsid w:val="004E3741"/>
    <w:rsid w:val="004E755A"/>
    <w:rsid w:val="004F21FA"/>
    <w:rsid w:val="004F3C45"/>
    <w:rsid w:val="0050288F"/>
    <w:rsid w:val="00515860"/>
    <w:rsid w:val="00527035"/>
    <w:rsid w:val="005539FB"/>
    <w:rsid w:val="00556A59"/>
    <w:rsid w:val="00560A7B"/>
    <w:rsid w:val="005641C2"/>
    <w:rsid w:val="00567E41"/>
    <w:rsid w:val="00571EF8"/>
    <w:rsid w:val="00574881"/>
    <w:rsid w:val="00584BED"/>
    <w:rsid w:val="00586A19"/>
    <w:rsid w:val="00590CAB"/>
    <w:rsid w:val="005A0021"/>
    <w:rsid w:val="005A2715"/>
    <w:rsid w:val="005A2D01"/>
    <w:rsid w:val="005A6D15"/>
    <w:rsid w:val="005D6154"/>
    <w:rsid w:val="005E1DFF"/>
    <w:rsid w:val="005E22EA"/>
    <w:rsid w:val="005E296C"/>
    <w:rsid w:val="005E3E08"/>
    <w:rsid w:val="005E4483"/>
    <w:rsid w:val="005F2C50"/>
    <w:rsid w:val="00600040"/>
    <w:rsid w:val="00610CDE"/>
    <w:rsid w:val="00627249"/>
    <w:rsid w:val="00631A57"/>
    <w:rsid w:val="006322DA"/>
    <w:rsid w:val="00634755"/>
    <w:rsid w:val="006361C7"/>
    <w:rsid w:val="006426BA"/>
    <w:rsid w:val="00644CF2"/>
    <w:rsid w:val="00651833"/>
    <w:rsid w:val="00655189"/>
    <w:rsid w:val="0066080B"/>
    <w:rsid w:val="00660942"/>
    <w:rsid w:val="0066378D"/>
    <w:rsid w:val="00670BE0"/>
    <w:rsid w:val="0067630A"/>
    <w:rsid w:val="0068235B"/>
    <w:rsid w:val="00687BB1"/>
    <w:rsid w:val="0069248B"/>
    <w:rsid w:val="00694998"/>
    <w:rsid w:val="0069567E"/>
    <w:rsid w:val="006959A7"/>
    <w:rsid w:val="00697071"/>
    <w:rsid w:val="006A2CDF"/>
    <w:rsid w:val="006A4347"/>
    <w:rsid w:val="006A5A1C"/>
    <w:rsid w:val="006B07D5"/>
    <w:rsid w:val="006B25E6"/>
    <w:rsid w:val="006B4780"/>
    <w:rsid w:val="006C7BB2"/>
    <w:rsid w:val="006D3F3D"/>
    <w:rsid w:val="006E098C"/>
    <w:rsid w:val="006E7FA6"/>
    <w:rsid w:val="006F0276"/>
    <w:rsid w:val="006F47B2"/>
    <w:rsid w:val="006F6246"/>
    <w:rsid w:val="00701D0C"/>
    <w:rsid w:val="00702A33"/>
    <w:rsid w:val="007041DB"/>
    <w:rsid w:val="00726799"/>
    <w:rsid w:val="00733C39"/>
    <w:rsid w:val="007349EB"/>
    <w:rsid w:val="00735497"/>
    <w:rsid w:val="00742A1F"/>
    <w:rsid w:val="00744055"/>
    <w:rsid w:val="0074673C"/>
    <w:rsid w:val="00746DEB"/>
    <w:rsid w:val="00747229"/>
    <w:rsid w:val="00755B48"/>
    <w:rsid w:val="00762428"/>
    <w:rsid w:val="00762768"/>
    <w:rsid w:val="00765D8F"/>
    <w:rsid w:val="00766B60"/>
    <w:rsid w:val="00770817"/>
    <w:rsid w:val="0078134E"/>
    <w:rsid w:val="00783776"/>
    <w:rsid w:val="00785258"/>
    <w:rsid w:val="007976D4"/>
    <w:rsid w:val="007A59E6"/>
    <w:rsid w:val="007B5800"/>
    <w:rsid w:val="007B658F"/>
    <w:rsid w:val="007C1787"/>
    <w:rsid w:val="007C253B"/>
    <w:rsid w:val="007C60C4"/>
    <w:rsid w:val="007C67E1"/>
    <w:rsid w:val="007D3348"/>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73BD"/>
    <w:rsid w:val="0086723A"/>
    <w:rsid w:val="00870BA2"/>
    <w:rsid w:val="008711E9"/>
    <w:rsid w:val="008760CF"/>
    <w:rsid w:val="00883AB1"/>
    <w:rsid w:val="008857A8"/>
    <w:rsid w:val="0088582E"/>
    <w:rsid w:val="0089195E"/>
    <w:rsid w:val="008A3188"/>
    <w:rsid w:val="008C0227"/>
    <w:rsid w:val="008C07BF"/>
    <w:rsid w:val="008D2078"/>
    <w:rsid w:val="008E38D0"/>
    <w:rsid w:val="008E6A25"/>
    <w:rsid w:val="008F5757"/>
    <w:rsid w:val="00910AB8"/>
    <w:rsid w:val="009378D6"/>
    <w:rsid w:val="0095762A"/>
    <w:rsid w:val="00960D1D"/>
    <w:rsid w:val="009772BC"/>
    <w:rsid w:val="00981028"/>
    <w:rsid w:val="009817D3"/>
    <w:rsid w:val="0099397B"/>
    <w:rsid w:val="00995A47"/>
    <w:rsid w:val="009A1FA8"/>
    <w:rsid w:val="009A30B4"/>
    <w:rsid w:val="009A4913"/>
    <w:rsid w:val="009A4E37"/>
    <w:rsid w:val="009A5540"/>
    <w:rsid w:val="009C5731"/>
    <w:rsid w:val="009D356D"/>
    <w:rsid w:val="009D4480"/>
    <w:rsid w:val="009F5424"/>
    <w:rsid w:val="00A10FDF"/>
    <w:rsid w:val="00A20875"/>
    <w:rsid w:val="00A26307"/>
    <w:rsid w:val="00A44F6A"/>
    <w:rsid w:val="00A52AB4"/>
    <w:rsid w:val="00A52CF5"/>
    <w:rsid w:val="00A56629"/>
    <w:rsid w:val="00A65321"/>
    <w:rsid w:val="00A65CED"/>
    <w:rsid w:val="00A66A46"/>
    <w:rsid w:val="00A84A05"/>
    <w:rsid w:val="00A86CF9"/>
    <w:rsid w:val="00A974ED"/>
    <w:rsid w:val="00A97972"/>
    <w:rsid w:val="00AA5304"/>
    <w:rsid w:val="00AB5310"/>
    <w:rsid w:val="00AB7C42"/>
    <w:rsid w:val="00AC1395"/>
    <w:rsid w:val="00AC247C"/>
    <w:rsid w:val="00AD48E5"/>
    <w:rsid w:val="00AD5F61"/>
    <w:rsid w:val="00AE67D6"/>
    <w:rsid w:val="00AF1106"/>
    <w:rsid w:val="00B04849"/>
    <w:rsid w:val="00B06A7B"/>
    <w:rsid w:val="00B14A10"/>
    <w:rsid w:val="00B15896"/>
    <w:rsid w:val="00B206F2"/>
    <w:rsid w:val="00B3129C"/>
    <w:rsid w:val="00B32127"/>
    <w:rsid w:val="00B45765"/>
    <w:rsid w:val="00B51F3D"/>
    <w:rsid w:val="00B64124"/>
    <w:rsid w:val="00B6752C"/>
    <w:rsid w:val="00B81068"/>
    <w:rsid w:val="00B82C8D"/>
    <w:rsid w:val="00B86B28"/>
    <w:rsid w:val="00B86B5E"/>
    <w:rsid w:val="00BB7DA1"/>
    <w:rsid w:val="00C03950"/>
    <w:rsid w:val="00C16278"/>
    <w:rsid w:val="00C22C10"/>
    <w:rsid w:val="00C310FE"/>
    <w:rsid w:val="00C36607"/>
    <w:rsid w:val="00C37F0C"/>
    <w:rsid w:val="00C40CE2"/>
    <w:rsid w:val="00C864A5"/>
    <w:rsid w:val="00C947E7"/>
    <w:rsid w:val="00C952A5"/>
    <w:rsid w:val="00CA0C66"/>
    <w:rsid w:val="00CA22B0"/>
    <w:rsid w:val="00CA3325"/>
    <w:rsid w:val="00CA6CB7"/>
    <w:rsid w:val="00CA74A4"/>
    <w:rsid w:val="00CB296A"/>
    <w:rsid w:val="00CC4517"/>
    <w:rsid w:val="00CC627E"/>
    <w:rsid w:val="00CD2215"/>
    <w:rsid w:val="00CD6C59"/>
    <w:rsid w:val="00CE3441"/>
    <w:rsid w:val="00CE691D"/>
    <w:rsid w:val="00CE7623"/>
    <w:rsid w:val="00CF2235"/>
    <w:rsid w:val="00CF45CE"/>
    <w:rsid w:val="00D3677B"/>
    <w:rsid w:val="00D37D03"/>
    <w:rsid w:val="00D42444"/>
    <w:rsid w:val="00D44ED7"/>
    <w:rsid w:val="00D667A9"/>
    <w:rsid w:val="00D726D1"/>
    <w:rsid w:val="00D736A5"/>
    <w:rsid w:val="00D82EBA"/>
    <w:rsid w:val="00D86E4B"/>
    <w:rsid w:val="00D96BD4"/>
    <w:rsid w:val="00DA55B8"/>
    <w:rsid w:val="00DC213C"/>
    <w:rsid w:val="00DD150B"/>
    <w:rsid w:val="00DD67ED"/>
    <w:rsid w:val="00E039CC"/>
    <w:rsid w:val="00E052CA"/>
    <w:rsid w:val="00E07793"/>
    <w:rsid w:val="00E17AE5"/>
    <w:rsid w:val="00E303F4"/>
    <w:rsid w:val="00E361F9"/>
    <w:rsid w:val="00E36D09"/>
    <w:rsid w:val="00E478D6"/>
    <w:rsid w:val="00E54FF0"/>
    <w:rsid w:val="00E65EA1"/>
    <w:rsid w:val="00E66B1D"/>
    <w:rsid w:val="00E67D22"/>
    <w:rsid w:val="00E700E4"/>
    <w:rsid w:val="00E74CDB"/>
    <w:rsid w:val="00E80167"/>
    <w:rsid w:val="00E85FC0"/>
    <w:rsid w:val="00E91FEA"/>
    <w:rsid w:val="00E97F30"/>
    <w:rsid w:val="00EA510E"/>
    <w:rsid w:val="00EC79B3"/>
    <w:rsid w:val="00ED3892"/>
    <w:rsid w:val="00ED5E1B"/>
    <w:rsid w:val="00ED7044"/>
    <w:rsid w:val="00EE271C"/>
    <w:rsid w:val="00EE47FB"/>
    <w:rsid w:val="00EE4BD7"/>
    <w:rsid w:val="00F034CE"/>
    <w:rsid w:val="00F07E1A"/>
    <w:rsid w:val="00F119DC"/>
    <w:rsid w:val="00F24921"/>
    <w:rsid w:val="00F24EB0"/>
    <w:rsid w:val="00F24F01"/>
    <w:rsid w:val="00F32240"/>
    <w:rsid w:val="00F455EF"/>
    <w:rsid w:val="00F54C62"/>
    <w:rsid w:val="00F57488"/>
    <w:rsid w:val="00F61660"/>
    <w:rsid w:val="00F64F83"/>
    <w:rsid w:val="00F700A0"/>
    <w:rsid w:val="00F70709"/>
    <w:rsid w:val="00F807B0"/>
    <w:rsid w:val="00F8593C"/>
    <w:rsid w:val="00FB1ACC"/>
    <w:rsid w:val="00FB61EA"/>
    <w:rsid w:val="00FB67B2"/>
    <w:rsid w:val="00FC2E36"/>
    <w:rsid w:val="00FD2192"/>
    <w:rsid w:val="00FD2830"/>
    <w:rsid w:val="00FD61DF"/>
    <w:rsid w:val="00FE16A0"/>
    <w:rsid w:val="00FE264D"/>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spacing w:before="120"/>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70F54-D0DA-4942-9BDC-A742AB5E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2575</Words>
  <Characters>15199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17739</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Andrea Frýdová</cp:lastModifiedBy>
  <cp:revision>3</cp:revision>
  <cp:lastPrinted>2025-03-14T11:34:00Z</cp:lastPrinted>
  <dcterms:created xsi:type="dcterms:W3CDTF">2025-03-18T07:57:00Z</dcterms:created>
  <dcterms:modified xsi:type="dcterms:W3CDTF">2025-04-11T06:53:00Z</dcterms:modified>
</cp:coreProperties>
</file>