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4FA59" w14:textId="77777777" w:rsidR="003455B2" w:rsidRDefault="004162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Cambria" w:eastAsia="Cambria" w:hAnsi="Cambria" w:cs="Cambria"/>
          <w:b/>
          <w:color w:val="000000"/>
          <w:sz w:val="36"/>
          <w:szCs w:val="36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b/>
          <w:color w:val="000000"/>
          <w:sz w:val="36"/>
          <w:szCs w:val="36"/>
        </w:rPr>
        <w:t>TECHNICKÉ PODMÍNKY</w:t>
      </w:r>
    </w:p>
    <w:p w14:paraId="06B4E52D" w14:textId="77777777" w:rsidR="003455B2" w:rsidRDefault="00416286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na veřejnou zakázku s názvem:</w:t>
      </w:r>
    </w:p>
    <w:p w14:paraId="64C8B5B4" w14:textId="77777777" w:rsidR="003455B2" w:rsidRDefault="003455B2">
      <w:pPr>
        <w:pBdr>
          <w:bottom w:val="single" w:sz="12" w:space="1" w:color="000000"/>
        </w:pBdr>
        <w:spacing w:before="120"/>
        <w:jc w:val="center"/>
        <w:rPr>
          <w:rFonts w:ascii="Cambria" w:eastAsia="Cambria" w:hAnsi="Cambria" w:cs="Cambria"/>
          <w:sz w:val="28"/>
          <w:szCs w:val="28"/>
        </w:rPr>
      </w:pPr>
    </w:p>
    <w:p w14:paraId="02EFA9BD" w14:textId="77777777" w:rsidR="003455B2" w:rsidRDefault="003455B2">
      <w:pPr>
        <w:rPr>
          <w:rFonts w:ascii="Cambria" w:eastAsia="Cambria" w:hAnsi="Cambria" w:cs="Cambria"/>
          <w:b/>
          <w:sz w:val="28"/>
          <w:szCs w:val="28"/>
        </w:rPr>
      </w:pPr>
    </w:p>
    <w:p w14:paraId="3F4F67FD" w14:textId="57EEC590" w:rsidR="003455B2" w:rsidRPr="0032128A" w:rsidRDefault="00416286">
      <w:pPr>
        <w:tabs>
          <w:tab w:val="left" w:pos="1134"/>
        </w:tabs>
        <w:jc w:val="center"/>
        <w:rPr>
          <w:rFonts w:asciiTheme="minorHAnsi" w:eastAsia="Cambria" w:hAnsiTheme="minorHAnsi" w:cs="Cambria"/>
          <w:b/>
          <w:sz w:val="28"/>
          <w:szCs w:val="28"/>
        </w:rPr>
      </w:pPr>
      <w:bookmarkStart w:id="1" w:name="_heading=h.1fob9te" w:colFirst="0" w:colLast="0"/>
      <w:bookmarkEnd w:id="1"/>
      <w:r w:rsidRPr="0032128A">
        <w:rPr>
          <w:rFonts w:asciiTheme="minorHAnsi" w:eastAsia="Cambria" w:hAnsiTheme="minorHAnsi" w:cs="Cambria"/>
          <w:b/>
          <w:sz w:val="28"/>
          <w:szCs w:val="28"/>
        </w:rPr>
        <w:t>„</w:t>
      </w:r>
      <w:bookmarkStart w:id="2" w:name="bookmark=id.30j0zll" w:colFirst="0" w:colLast="0"/>
      <w:bookmarkEnd w:id="2"/>
      <w:r w:rsidR="0032128A" w:rsidRPr="0032128A">
        <w:rPr>
          <w:rFonts w:asciiTheme="minorHAnsi" w:hAnsiTheme="minorHAnsi"/>
          <w:b/>
          <w:sz w:val="28"/>
          <w:szCs w:val="28"/>
        </w:rPr>
        <w:t>Hotel Skalský Dvůr – výměna ČOV a oprava kanalizace</w:t>
      </w:r>
      <w:r w:rsidRPr="0032128A">
        <w:rPr>
          <w:rFonts w:asciiTheme="minorHAnsi" w:eastAsia="Cambria" w:hAnsiTheme="minorHAnsi" w:cs="Cambria"/>
          <w:b/>
          <w:sz w:val="28"/>
          <w:szCs w:val="28"/>
        </w:rPr>
        <w:t>“</w:t>
      </w:r>
    </w:p>
    <w:p w14:paraId="645534D2" w14:textId="77777777" w:rsidR="003455B2" w:rsidRDefault="003455B2">
      <w:pPr>
        <w:rPr>
          <w:rFonts w:ascii="Cambria" w:eastAsia="Cambria" w:hAnsi="Cambria" w:cs="Cambria"/>
          <w:b/>
          <w:sz w:val="22"/>
          <w:szCs w:val="22"/>
        </w:rPr>
      </w:pPr>
    </w:p>
    <w:p w14:paraId="33D839F3" w14:textId="54A4F466" w:rsidR="003455B2" w:rsidRDefault="00416286">
      <w:pPr>
        <w:spacing w:after="120"/>
        <w:jc w:val="both"/>
        <w:rPr>
          <w:rFonts w:ascii="Cambria" w:eastAsia="Cambria" w:hAnsi="Cambria" w:cs="Cambria"/>
          <w:sz w:val="22"/>
          <w:szCs w:val="22"/>
        </w:rPr>
      </w:pPr>
      <w:bookmarkStart w:id="3" w:name="_heading=h.3znysh7" w:colFirst="0" w:colLast="0"/>
      <w:bookmarkEnd w:id="3"/>
      <w:r>
        <w:rPr>
          <w:rFonts w:ascii="Cambria" w:eastAsia="Cambria" w:hAnsi="Cambria" w:cs="Cambria"/>
          <w:sz w:val="22"/>
          <w:szCs w:val="22"/>
        </w:rPr>
        <w:t xml:space="preserve">Zadavatel určuje </w:t>
      </w:r>
      <w:r w:rsidR="00134505">
        <w:rPr>
          <w:rFonts w:ascii="Cambria" w:eastAsia="Cambria" w:hAnsi="Cambria" w:cs="Cambria"/>
          <w:sz w:val="22"/>
          <w:szCs w:val="22"/>
        </w:rPr>
        <w:t>z</w:t>
      </w:r>
      <w:r w:rsidR="00134505" w:rsidRPr="00134505">
        <w:rPr>
          <w:rFonts w:ascii="Cambria" w:eastAsia="Cambria" w:hAnsi="Cambria" w:cs="Cambria"/>
          <w:sz w:val="22"/>
          <w:szCs w:val="22"/>
        </w:rPr>
        <w:t>hotovitel</w:t>
      </w:r>
      <w:r w:rsidR="00134505">
        <w:rPr>
          <w:rFonts w:ascii="Cambria" w:eastAsia="Cambria" w:hAnsi="Cambria" w:cs="Cambria"/>
          <w:sz w:val="22"/>
          <w:szCs w:val="22"/>
        </w:rPr>
        <w:t>ům</w:t>
      </w:r>
      <w:r w:rsidR="00134505" w:rsidRPr="00134505">
        <w:rPr>
          <w:rFonts w:ascii="Cambria" w:eastAsia="Cambria" w:hAnsi="Cambria" w:cs="Cambria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speciální technické podmínky pro předmět veřejné zakázky.</w:t>
      </w:r>
      <w:r w:rsidR="008035E8">
        <w:rPr>
          <w:rFonts w:ascii="Cambria" w:eastAsia="Cambria" w:hAnsi="Cambria" w:cs="Cambria"/>
          <w:sz w:val="22"/>
          <w:szCs w:val="22"/>
        </w:rPr>
        <w:t xml:space="preserve"> </w:t>
      </w:r>
    </w:p>
    <w:p w14:paraId="0933FB11" w14:textId="26FB5C57" w:rsidR="003455B2" w:rsidRDefault="00416286">
      <w:pPr>
        <w:spacing w:after="120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Zadavatel technickými podmínkami vymezuje charakteristiku poptávaného předmětu plnění, tj. </w:t>
      </w:r>
      <w:r>
        <w:rPr>
          <w:rFonts w:ascii="Cambria" w:eastAsia="Cambria" w:hAnsi="Cambria" w:cs="Cambria"/>
          <w:b/>
          <w:sz w:val="22"/>
          <w:szCs w:val="22"/>
        </w:rPr>
        <w:t>minimální</w:t>
      </w:r>
      <w:r>
        <w:rPr>
          <w:rFonts w:ascii="Cambria" w:eastAsia="Cambria" w:hAnsi="Cambria" w:cs="Cambria"/>
          <w:sz w:val="22"/>
          <w:szCs w:val="22"/>
        </w:rPr>
        <w:t xml:space="preserve"> technické parametry, které musí splňovat nabízený předmět plnění </w:t>
      </w:r>
      <w:r w:rsidR="00A526B3" w:rsidRPr="00A526B3">
        <w:rPr>
          <w:rFonts w:asciiTheme="minorHAnsi" w:eastAsia="Cambria" w:hAnsiTheme="minorHAnsi" w:cstheme="majorHAnsi"/>
          <w:sz w:val="22"/>
          <w:szCs w:val="22"/>
        </w:rPr>
        <w:t>zhotovitelů</w:t>
      </w:r>
      <w:r>
        <w:rPr>
          <w:rFonts w:ascii="Cambria" w:eastAsia="Cambria" w:hAnsi="Cambria" w:cs="Cambria"/>
          <w:sz w:val="22"/>
          <w:szCs w:val="22"/>
        </w:rPr>
        <w:t xml:space="preserve">. V případě, že </w:t>
      </w:r>
      <w:r w:rsidR="00A526B3">
        <w:rPr>
          <w:rFonts w:ascii="Cambria" w:eastAsia="Cambria" w:hAnsi="Cambria" w:cs="Cambria"/>
          <w:sz w:val="22"/>
          <w:szCs w:val="22"/>
        </w:rPr>
        <w:t>zhotovitel</w:t>
      </w:r>
      <w:r>
        <w:rPr>
          <w:rFonts w:ascii="Cambria" w:eastAsia="Cambria" w:hAnsi="Cambria" w:cs="Cambria"/>
          <w:sz w:val="22"/>
          <w:szCs w:val="22"/>
        </w:rPr>
        <w:t xml:space="preserve"> nabídne předmět plnění, který nebude splňovat kteroukoliv z technických podmínek, bude vyloučen z výběrového řízení z důvodu nesplnění zadávacích podmínek.</w:t>
      </w:r>
    </w:p>
    <w:p w14:paraId="0ECD0EC1" w14:textId="01111F2A" w:rsidR="00351DDD" w:rsidRDefault="00FD4008">
      <w:pPr>
        <w:jc w:val="both"/>
        <w:rPr>
          <w:rFonts w:ascii="Cambria" w:eastAsia="Cambria" w:hAnsi="Cambria" w:cs="Cambria"/>
          <w:sz w:val="22"/>
          <w:szCs w:val="22"/>
        </w:rPr>
      </w:pPr>
      <w:r w:rsidRPr="00FD4008">
        <w:rPr>
          <w:rFonts w:ascii="Cambria" w:eastAsia="Cambria" w:hAnsi="Cambria" w:cs="Cambria"/>
          <w:sz w:val="22"/>
          <w:szCs w:val="22"/>
        </w:rPr>
        <w:t xml:space="preserve">Zhotovitel </w:t>
      </w:r>
      <w:r w:rsidR="00416286">
        <w:rPr>
          <w:rFonts w:ascii="Cambria" w:eastAsia="Cambria" w:hAnsi="Cambria" w:cs="Cambria"/>
          <w:sz w:val="22"/>
          <w:szCs w:val="22"/>
        </w:rPr>
        <w:t>v technických podmínkách uvede, zda jím nabízené plnění splňuje požadavky uvedené ve sloupcích tak, že ve sloupci „Splňuje“ zaškrtne v</w:t>
      </w:r>
      <w:r w:rsidR="005C534F">
        <w:rPr>
          <w:rFonts w:ascii="Cambria" w:eastAsia="Cambria" w:hAnsi="Cambria" w:cs="Cambria"/>
          <w:sz w:val="22"/>
          <w:szCs w:val="22"/>
        </w:rPr>
        <w:t> </w:t>
      </w:r>
      <w:r w:rsidR="00416286">
        <w:rPr>
          <w:rFonts w:ascii="Cambria" w:eastAsia="Cambria" w:hAnsi="Cambria" w:cs="Cambria"/>
          <w:sz w:val="22"/>
          <w:szCs w:val="22"/>
        </w:rPr>
        <w:t xml:space="preserve">zaškrtávacím políčku hodící se variantu, „Ano“ v případě, že nabízené plnění splňuje tento požadavek a „Ne“ v případě, že nabízené plnění tento požadavek nesplňuje. V případě, že </w:t>
      </w:r>
      <w:r>
        <w:rPr>
          <w:rFonts w:ascii="Cambria" w:eastAsia="Cambria" w:hAnsi="Cambria" w:cs="Cambria"/>
          <w:sz w:val="22"/>
          <w:szCs w:val="22"/>
        </w:rPr>
        <w:t>z</w:t>
      </w:r>
      <w:r w:rsidRPr="00FD4008">
        <w:rPr>
          <w:rFonts w:ascii="Cambria" w:eastAsia="Cambria" w:hAnsi="Cambria" w:cs="Cambria"/>
          <w:sz w:val="22"/>
          <w:szCs w:val="22"/>
        </w:rPr>
        <w:t xml:space="preserve">hotovitel </w:t>
      </w:r>
      <w:r w:rsidR="00416286">
        <w:rPr>
          <w:rFonts w:ascii="Cambria" w:eastAsia="Cambria" w:hAnsi="Cambria" w:cs="Cambria"/>
          <w:sz w:val="22"/>
          <w:szCs w:val="22"/>
        </w:rPr>
        <w:t xml:space="preserve">uvede v technických podmínkách alespoň jednou „Ne“, bude vyloučen z důvodu jejich nesplnění. V případě, že </w:t>
      </w:r>
      <w:r w:rsidR="00E32A8B">
        <w:rPr>
          <w:rFonts w:ascii="Cambria" w:eastAsia="Cambria" w:hAnsi="Cambria" w:cs="Cambria"/>
          <w:sz w:val="22"/>
          <w:szCs w:val="22"/>
        </w:rPr>
        <w:t>z</w:t>
      </w:r>
      <w:r w:rsidR="00E32A8B" w:rsidRPr="00E32A8B">
        <w:rPr>
          <w:rFonts w:ascii="Cambria" w:eastAsia="Cambria" w:hAnsi="Cambria" w:cs="Cambria"/>
          <w:sz w:val="22"/>
          <w:szCs w:val="22"/>
        </w:rPr>
        <w:t xml:space="preserve">hotovitel </w:t>
      </w:r>
      <w:r w:rsidR="00416286">
        <w:rPr>
          <w:rFonts w:ascii="Cambria" w:eastAsia="Cambria" w:hAnsi="Cambria" w:cs="Cambria"/>
          <w:sz w:val="22"/>
          <w:szCs w:val="22"/>
        </w:rPr>
        <w:t xml:space="preserve">uvede „Ano“ a při posouzení nabídek bude zjištěno, že nabízené plnění tento požadavek nesplňuje, může být vyloučen z důvodu jeho nesplnění a porušení zadávacích podmínek. V případě, že </w:t>
      </w:r>
      <w:r w:rsidR="00E32A8B">
        <w:rPr>
          <w:rFonts w:ascii="Cambria" w:eastAsia="Cambria" w:hAnsi="Cambria" w:cs="Cambria"/>
          <w:sz w:val="22"/>
          <w:szCs w:val="22"/>
        </w:rPr>
        <w:t>z</w:t>
      </w:r>
      <w:r w:rsidR="00E32A8B" w:rsidRPr="00E32A8B">
        <w:rPr>
          <w:rFonts w:ascii="Cambria" w:eastAsia="Cambria" w:hAnsi="Cambria" w:cs="Cambria"/>
          <w:sz w:val="22"/>
          <w:szCs w:val="22"/>
        </w:rPr>
        <w:t xml:space="preserve">hotovitel </w:t>
      </w:r>
      <w:r w:rsidR="00416286">
        <w:rPr>
          <w:rFonts w:ascii="Cambria" w:eastAsia="Cambria" w:hAnsi="Cambria" w:cs="Cambria"/>
          <w:sz w:val="22"/>
          <w:szCs w:val="22"/>
        </w:rPr>
        <w:t xml:space="preserve">nevyplní ani variantu „Ano“ ani variantu „Ne“, může být vyloučen pro nesplnění zadávacích podmínek. </w:t>
      </w:r>
    </w:p>
    <w:p w14:paraId="0E6A2B89" w14:textId="77777777" w:rsidR="00351DDD" w:rsidRDefault="00351DDD">
      <w:pPr>
        <w:jc w:val="both"/>
        <w:rPr>
          <w:rFonts w:ascii="Cambria" w:eastAsia="Cambria" w:hAnsi="Cambria" w:cs="Cambria"/>
          <w:sz w:val="22"/>
          <w:szCs w:val="22"/>
        </w:rPr>
      </w:pPr>
    </w:p>
    <w:p w14:paraId="2A338236" w14:textId="06EAB006" w:rsidR="003455B2" w:rsidRDefault="00416286">
      <w:pPr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Do sloupce „</w:t>
      </w:r>
      <w:r w:rsidR="00E32A8B" w:rsidRPr="00E32A8B">
        <w:rPr>
          <w:rFonts w:ascii="Cambria" w:eastAsia="Cambria" w:hAnsi="Cambria" w:cs="Cambria"/>
          <w:sz w:val="22"/>
          <w:szCs w:val="22"/>
        </w:rPr>
        <w:t xml:space="preserve">Zhotovitel </w:t>
      </w:r>
      <w:r>
        <w:rPr>
          <w:rFonts w:ascii="Cambria" w:eastAsia="Cambria" w:hAnsi="Cambria" w:cs="Cambria"/>
          <w:sz w:val="22"/>
          <w:szCs w:val="22"/>
        </w:rPr>
        <w:t>nabízí“ pak prostřednictvím vyplňovacích formulářů Word</w:t>
      </w:r>
      <w:r w:rsidR="00351DDD">
        <w:rPr>
          <w:rFonts w:ascii="Cambria" w:eastAsia="Cambria" w:hAnsi="Cambria" w:cs="Cambria"/>
          <w:sz w:val="22"/>
          <w:szCs w:val="22"/>
        </w:rPr>
        <w:t>, popř. Excel</w:t>
      </w:r>
      <w:r>
        <w:rPr>
          <w:rFonts w:ascii="Cambria" w:eastAsia="Cambria" w:hAnsi="Cambria" w:cs="Cambria"/>
          <w:sz w:val="22"/>
          <w:szCs w:val="22"/>
        </w:rPr>
        <w:t xml:space="preserve"> uvede konkrétní hodnotu parametru (ve stejných jednotkách, v jakých je stanoven požadavek) nebo bližší specifikaci jím nabízeného plnění ve vztahu k požadavku. V případě, že </w:t>
      </w:r>
      <w:r w:rsidR="00E32A8B">
        <w:rPr>
          <w:rFonts w:ascii="Cambria" w:eastAsia="Cambria" w:hAnsi="Cambria" w:cs="Cambria"/>
          <w:sz w:val="22"/>
          <w:szCs w:val="22"/>
        </w:rPr>
        <w:t>z</w:t>
      </w:r>
      <w:r w:rsidR="00E32A8B" w:rsidRPr="00E32A8B">
        <w:rPr>
          <w:rFonts w:ascii="Cambria" w:eastAsia="Cambria" w:hAnsi="Cambria" w:cs="Cambria"/>
          <w:sz w:val="22"/>
          <w:szCs w:val="22"/>
        </w:rPr>
        <w:t xml:space="preserve">hotovitel </w:t>
      </w:r>
      <w:r>
        <w:rPr>
          <w:rFonts w:ascii="Cambria" w:eastAsia="Cambria" w:hAnsi="Cambria" w:cs="Cambria"/>
          <w:sz w:val="22"/>
          <w:szCs w:val="22"/>
        </w:rPr>
        <w:t>nevyplní sloupec „</w:t>
      </w:r>
      <w:r w:rsidR="00E32A8B" w:rsidRPr="00E32A8B">
        <w:rPr>
          <w:rFonts w:ascii="Cambria" w:eastAsia="Cambria" w:hAnsi="Cambria" w:cs="Cambria"/>
          <w:sz w:val="22"/>
          <w:szCs w:val="22"/>
        </w:rPr>
        <w:t xml:space="preserve">Zhotovitel </w:t>
      </w:r>
      <w:r>
        <w:rPr>
          <w:rFonts w:ascii="Cambria" w:eastAsia="Cambria" w:hAnsi="Cambria" w:cs="Cambria"/>
          <w:sz w:val="22"/>
          <w:szCs w:val="22"/>
        </w:rPr>
        <w:t xml:space="preserve">nabízí“ a ve sloupci „Splňuje“ zaškrtne variantu „Ano“, má se zato, že </w:t>
      </w:r>
      <w:r w:rsidR="00E32A8B">
        <w:rPr>
          <w:rFonts w:ascii="Cambria" w:eastAsia="Cambria" w:hAnsi="Cambria" w:cs="Cambria"/>
          <w:sz w:val="22"/>
          <w:szCs w:val="22"/>
        </w:rPr>
        <w:t>z</w:t>
      </w:r>
      <w:r w:rsidR="00E32A8B" w:rsidRPr="00E32A8B">
        <w:rPr>
          <w:rFonts w:ascii="Cambria" w:eastAsia="Cambria" w:hAnsi="Cambria" w:cs="Cambria"/>
          <w:sz w:val="22"/>
          <w:szCs w:val="22"/>
        </w:rPr>
        <w:t>hotovitel</w:t>
      </w:r>
      <w:r w:rsidR="00E32A8B">
        <w:rPr>
          <w:rFonts w:ascii="Cambria" w:eastAsia="Cambria" w:hAnsi="Cambria" w:cs="Cambria"/>
          <w:sz w:val="22"/>
          <w:szCs w:val="22"/>
        </w:rPr>
        <w:t>em</w:t>
      </w:r>
      <w:r w:rsidR="00E32A8B" w:rsidRPr="00E32A8B">
        <w:rPr>
          <w:rFonts w:ascii="Cambria" w:eastAsia="Cambria" w:hAnsi="Cambria" w:cs="Cambria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 xml:space="preserve">nabízené plnění přesně odpovídá požadavku zadavatele, stanoveném ve sloupci „Zadání“. </w:t>
      </w:r>
    </w:p>
    <w:p w14:paraId="15170C97" w14:textId="77777777" w:rsidR="003455B2" w:rsidRDefault="003455B2">
      <w:pPr>
        <w:jc w:val="both"/>
        <w:rPr>
          <w:rFonts w:ascii="Cambria" w:eastAsia="Cambria" w:hAnsi="Cambria" w:cs="Cambria"/>
          <w:sz w:val="22"/>
          <w:szCs w:val="22"/>
        </w:rPr>
      </w:pPr>
    </w:p>
    <w:p w14:paraId="56612015" w14:textId="123318C6" w:rsidR="00351DDD" w:rsidRDefault="00351DDD" w:rsidP="00351DDD">
      <w:pPr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U </w:t>
      </w:r>
      <w:r w:rsidR="00795558">
        <w:rPr>
          <w:rFonts w:ascii="Cambria" w:eastAsia="Cambria" w:hAnsi="Cambria" w:cs="Cambria"/>
          <w:sz w:val="22"/>
          <w:szCs w:val="22"/>
        </w:rPr>
        <w:t>3</w:t>
      </w:r>
      <w:r>
        <w:rPr>
          <w:rFonts w:ascii="Cambria" w:eastAsia="Cambria" w:hAnsi="Cambria" w:cs="Cambria"/>
          <w:sz w:val="22"/>
          <w:szCs w:val="22"/>
        </w:rPr>
        <w:t xml:space="preserve"> technických podmínek je umožněno kromě variant „Ano“, popř. „Ne“ zvolit i variantu „Jiné řešení“. V případě zaškrtnutí varianty „Jiné řešení“ pak do sloupce „</w:t>
      </w:r>
      <w:r w:rsidR="00E32A8B" w:rsidRPr="00E32A8B">
        <w:rPr>
          <w:rFonts w:ascii="Cambria" w:eastAsia="Cambria" w:hAnsi="Cambria" w:cs="Cambria"/>
          <w:sz w:val="22"/>
          <w:szCs w:val="22"/>
        </w:rPr>
        <w:t xml:space="preserve">Zhotovitel </w:t>
      </w:r>
      <w:r>
        <w:rPr>
          <w:rFonts w:ascii="Cambria" w:eastAsia="Cambria" w:hAnsi="Cambria" w:cs="Cambria"/>
          <w:sz w:val="22"/>
          <w:szCs w:val="22"/>
        </w:rPr>
        <w:t xml:space="preserve">nabízí“ prostřednictvím vyplňovacích formulářů Word, popř. Excel uvede konkrétní hodnotu parametru (ve stejných jednotkách, v jakých je stanoven požadavek) nebo bližší specifikaci jím nabízeného plnění ve vztahu k požadavku. </w:t>
      </w:r>
    </w:p>
    <w:p w14:paraId="399BAE62" w14:textId="77777777" w:rsidR="00351DDD" w:rsidRDefault="00351DDD" w:rsidP="00351DDD">
      <w:pPr>
        <w:jc w:val="both"/>
        <w:rPr>
          <w:rFonts w:ascii="Cambria" w:eastAsia="Cambria" w:hAnsi="Cambria" w:cs="Cambria"/>
          <w:sz w:val="22"/>
          <w:szCs w:val="22"/>
        </w:rPr>
      </w:pPr>
    </w:p>
    <w:p w14:paraId="1404091E" w14:textId="7814D9A9" w:rsidR="00351DDD" w:rsidRDefault="00E32A8B" w:rsidP="00351DDD">
      <w:pPr>
        <w:jc w:val="both"/>
        <w:rPr>
          <w:rFonts w:ascii="Cambria" w:eastAsia="Cambria" w:hAnsi="Cambria" w:cs="Cambria"/>
          <w:sz w:val="22"/>
          <w:szCs w:val="22"/>
        </w:rPr>
      </w:pPr>
      <w:r w:rsidRPr="00E32A8B">
        <w:rPr>
          <w:rFonts w:ascii="Cambria" w:eastAsia="Cambria" w:hAnsi="Cambria" w:cs="Cambria"/>
          <w:sz w:val="22"/>
          <w:szCs w:val="22"/>
        </w:rPr>
        <w:t xml:space="preserve">Zhotovitel </w:t>
      </w:r>
      <w:r w:rsidR="00351DDD">
        <w:rPr>
          <w:rFonts w:ascii="Cambria" w:eastAsia="Cambria" w:hAnsi="Cambria" w:cs="Cambria"/>
          <w:sz w:val="22"/>
          <w:szCs w:val="22"/>
        </w:rPr>
        <w:t>vyplní technické podmínky dle instrukcí v nich uvedených včetně druhu a typu plnění, existuje-li. Vyplnění těchto druhů a typů plnění je pro</w:t>
      </w:r>
      <w:r w:rsidR="0032128A">
        <w:rPr>
          <w:rFonts w:ascii="Cambria" w:eastAsia="Cambria" w:hAnsi="Cambria" w:cs="Cambria"/>
          <w:sz w:val="22"/>
          <w:szCs w:val="22"/>
        </w:rPr>
        <w:t xml:space="preserve"> </w:t>
      </w:r>
      <w:r>
        <w:rPr>
          <w:rFonts w:ascii="Cambria" w:eastAsia="Cambria" w:hAnsi="Cambria" w:cs="Cambria"/>
          <w:sz w:val="22"/>
          <w:szCs w:val="22"/>
        </w:rPr>
        <w:t>z</w:t>
      </w:r>
      <w:r w:rsidRPr="00E32A8B">
        <w:rPr>
          <w:rFonts w:ascii="Cambria" w:eastAsia="Cambria" w:hAnsi="Cambria" w:cs="Cambria"/>
          <w:sz w:val="22"/>
          <w:szCs w:val="22"/>
        </w:rPr>
        <w:t>hotovitel</w:t>
      </w:r>
      <w:r>
        <w:rPr>
          <w:rFonts w:ascii="Cambria" w:eastAsia="Cambria" w:hAnsi="Cambria" w:cs="Cambria"/>
          <w:sz w:val="22"/>
          <w:szCs w:val="22"/>
        </w:rPr>
        <w:t>e</w:t>
      </w:r>
      <w:r w:rsidRPr="00E32A8B">
        <w:rPr>
          <w:rFonts w:ascii="Cambria" w:eastAsia="Cambria" w:hAnsi="Cambria" w:cs="Cambria"/>
          <w:sz w:val="22"/>
          <w:szCs w:val="22"/>
        </w:rPr>
        <w:t xml:space="preserve"> </w:t>
      </w:r>
      <w:r w:rsidR="00351DDD">
        <w:rPr>
          <w:rFonts w:ascii="Cambria" w:eastAsia="Cambria" w:hAnsi="Cambria" w:cs="Cambria"/>
          <w:sz w:val="22"/>
          <w:szCs w:val="22"/>
        </w:rPr>
        <w:t>závazné a bude přílohou smlouvy</w:t>
      </w:r>
      <w:r w:rsidR="000F7E40">
        <w:rPr>
          <w:rFonts w:ascii="Cambria" w:eastAsia="Cambria" w:hAnsi="Cambria" w:cs="Cambria"/>
          <w:sz w:val="22"/>
          <w:szCs w:val="22"/>
        </w:rPr>
        <w:t xml:space="preserve"> o dílo</w:t>
      </w:r>
      <w:r w:rsidR="00351DDD">
        <w:rPr>
          <w:rFonts w:ascii="Cambria" w:eastAsia="Cambria" w:hAnsi="Cambria" w:cs="Cambria"/>
          <w:sz w:val="22"/>
          <w:szCs w:val="22"/>
        </w:rPr>
        <w:t xml:space="preserve">, to znamená, že </w:t>
      </w:r>
      <w:r>
        <w:rPr>
          <w:rFonts w:ascii="Cambria" w:eastAsia="Cambria" w:hAnsi="Cambria" w:cs="Cambria"/>
          <w:sz w:val="22"/>
          <w:szCs w:val="22"/>
        </w:rPr>
        <w:t>z</w:t>
      </w:r>
      <w:r w:rsidRPr="00E32A8B">
        <w:rPr>
          <w:rFonts w:ascii="Cambria" w:eastAsia="Cambria" w:hAnsi="Cambria" w:cs="Cambria"/>
          <w:sz w:val="22"/>
          <w:szCs w:val="22"/>
        </w:rPr>
        <w:t xml:space="preserve">hotovitel </w:t>
      </w:r>
      <w:r w:rsidR="00351DDD">
        <w:rPr>
          <w:rFonts w:ascii="Cambria" w:eastAsia="Cambria" w:hAnsi="Cambria" w:cs="Cambria"/>
          <w:sz w:val="22"/>
          <w:szCs w:val="22"/>
        </w:rPr>
        <w:t>bude povinen dodat přesně to plnění, ke kterému se zavázal v nabídce.</w:t>
      </w:r>
    </w:p>
    <w:p w14:paraId="304AAE76" w14:textId="77777777" w:rsidR="003455B2" w:rsidRDefault="003455B2">
      <w:pPr>
        <w:jc w:val="both"/>
        <w:rPr>
          <w:rFonts w:ascii="Cambria" w:eastAsia="Cambria" w:hAnsi="Cambria" w:cs="Cambria"/>
          <w:sz w:val="22"/>
          <w:szCs w:val="22"/>
        </w:rPr>
      </w:pPr>
    </w:p>
    <w:p w14:paraId="3C13A1C9" w14:textId="77777777" w:rsidR="003455B2" w:rsidRDefault="00416286">
      <w:pPr>
        <w:spacing w:after="200" w:line="276" w:lineRule="auto"/>
        <w:rPr>
          <w:rFonts w:ascii="Cambria" w:eastAsia="Cambria" w:hAnsi="Cambria" w:cs="Cambria"/>
          <w:sz w:val="22"/>
          <w:szCs w:val="22"/>
        </w:rPr>
      </w:pPr>
      <w:r>
        <w:br w:type="page"/>
      </w:r>
    </w:p>
    <w:tbl>
      <w:tblPr>
        <w:tblStyle w:val="a5"/>
        <w:tblpPr w:leftFromText="141" w:rightFromText="141" w:tblpY="-1410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  <w:gridCol w:w="1559"/>
        <w:gridCol w:w="1276"/>
        <w:gridCol w:w="1276"/>
      </w:tblGrid>
      <w:tr w:rsidR="008576F0" w14:paraId="41D3304A" w14:textId="77777777" w:rsidTr="00351DDD">
        <w:trPr>
          <w:trHeight w:val="772"/>
        </w:trPr>
        <w:tc>
          <w:tcPr>
            <w:tcW w:w="1388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F1017F" w14:textId="164015E3" w:rsidR="008576F0" w:rsidRDefault="00020849" w:rsidP="00351DDD">
            <w:pPr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32"/>
                <w:szCs w:val="32"/>
              </w:rPr>
              <w:lastRenderedPageBreak/>
              <w:t>Čistírna odpadních vod dodaná na stavbu jako hotový výrobek</w:t>
            </w:r>
            <w:r w:rsidR="00B636DB">
              <w:rPr>
                <w:rFonts w:ascii="Cambria" w:eastAsia="Cambria" w:hAnsi="Cambria" w:cs="Cambria"/>
                <w:b/>
                <w:sz w:val="32"/>
                <w:szCs w:val="32"/>
              </w:rPr>
              <w:t xml:space="preserve"> (400EO)</w:t>
            </w:r>
          </w:p>
        </w:tc>
      </w:tr>
      <w:tr w:rsidR="003455B2" w14:paraId="4F72FC4D" w14:textId="77777777" w:rsidTr="00351DDD">
        <w:trPr>
          <w:trHeight w:val="381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326958" w14:textId="77777777" w:rsidR="003455B2" w:rsidRDefault="003455B2" w:rsidP="00351DDD">
            <w:pPr>
              <w:jc w:val="both"/>
              <w:rPr>
                <w:rFonts w:ascii="Cambria" w:eastAsia="Cambria" w:hAnsi="Cambria" w:cs="Cambria"/>
                <w:b/>
                <w:sz w:val="22"/>
                <w:szCs w:val="22"/>
              </w:rPr>
            </w:pPr>
          </w:p>
          <w:p w14:paraId="21004031" w14:textId="77777777" w:rsidR="003455B2" w:rsidRDefault="003455B2" w:rsidP="00351DDD">
            <w:pPr>
              <w:jc w:val="both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AB6EDF" w14:textId="77777777" w:rsidR="003455B2" w:rsidRDefault="00416286" w:rsidP="00351DDD">
            <w:pPr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Požadovaná hodnota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C91709" w14:textId="77777777" w:rsidR="003455B2" w:rsidRDefault="00416286" w:rsidP="00351DDD">
            <w:pPr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Splňuje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858CAF" w14:textId="0DB27DEA" w:rsidR="003455B2" w:rsidRDefault="006C4121" w:rsidP="00351DDD">
            <w:pPr>
              <w:jc w:val="center"/>
              <w:rPr>
                <w:rFonts w:ascii="Cambria" w:eastAsia="Cambria" w:hAnsi="Cambria" w:cs="Cambria"/>
                <w:b/>
              </w:rPr>
            </w:pPr>
            <w:r w:rsidRPr="006C4121">
              <w:rPr>
                <w:rFonts w:ascii="Cambria" w:eastAsia="Cambria" w:hAnsi="Cambria" w:cs="Cambria"/>
                <w:b/>
                <w:sz w:val="22"/>
                <w:szCs w:val="22"/>
              </w:rPr>
              <w:t xml:space="preserve">Zhotovitel </w:t>
            </w:r>
            <w:r w:rsidR="00416286">
              <w:rPr>
                <w:rFonts w:ascii="Cambria" w:eastAsia="Cambria" w:hAnsi="Cambria" w:cs="Cambria"/>
                <w:b/>
                <w:sz w:val="22"/>
                <w:szCs w:val="22"/>
              </w:rPr>
              <w:t>nabízí</w:t>
            </w:r>
          </w:p>
        </w:tc>
      </w:tr>
      <w:tr w:rsidR="003455B2" w14:paraId="5B38EE4B" w14:textId="77777777" w:rsidTr="00351DDD">
        <w:trPr>
          <w:trHeight w:val="517"/>
        </w:trPr>
        <w:tc>
          <w:tcPr>
            <w:tcW w:w="138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5F0F0" w14:textId="6FE86F5F" w:rsidR="003455B2" w:rsidRDefault="00194694" w:rsidP="00351DDD">
            <w:pPr>
              <w:jc w:val="center"/>
              <w:rPr>
                <w:rFonts w:ascii="Cambria" w:eastAsia="Cambria" w:hAnsi="Cambria" w:cs="Cambria"/>
                <w:i/>
              </w:rPr>
            </w:pPr>
            <w:r>
              <w:rPr>
                <w:rFonts w:ascii="Cambria" w:eastAsia="Cambria" w:hAnsi="Cambria" w:cs="Cambria"/>
                <w:i/>
              </w:rPr>
              <w:t>Technické parametry ČOV</w:t>
            </w:r>
          </w:p>
        </w:tc>
      </w:tr>
      <w:tr w:rsidR="003455B2" w14:paraId="73C7B5DF" w14:textId="77777777" w:rsidTr="00F17A5D">
        <w:trPr>
          <w:trHeight w:val="51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286A4" w14:textId="7FC5DEC2" w:rsidR="00194694" w:rsidRPr="001A36BE" w:rsidRDefault="00810DB2" w:rsidP="001A36BE">
            <w:pPr>
              <w:pStyle w:val="Odstavecseseznamem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A36BE">
              <w:rPr>
                <w:rFonts w:ascii="Arial" w:hAnsi="Arial" w:cs="Arial"/>
              </w:rPr>
              <w:t>T</w:t>
            </w:r>
            <w:r w:rsidR="00194694" w:rsidRPr="001A36BE">
              <w:rPr>
                <w:rFonts w:ascii="Arial" w:hAnsi="Arial" w:cs="Arial"/>
              </w:rPr>
              <w:t xml:space="preserve">echnologie ČOV </w:t>
            </w:r>
            <w:r w:rsidRPr="001A36BE">
              <w:rPr>
                <w:rFonts w:ascii="Arial" w:hAnsi="Arial" w:cs="Arial"/>
              </w:rPr>
              <w:t xml:space="preserve">plní podmínky kategorie III. výrobku označovaného CE </w:t>
            </w:r>
            <w:r w:rsidR="00194694" w:rsidRPr="001A36BE">
              <w:rPr>
                <w:rFonts w:ascii="Arial" w:hAnsi="Arial" w:cs="Arial"/>
              </w:rPr>
              <w:t xml:space="preserve">dle nařízení vlády č. 401/2015 Sb. </w:t>
            </w:r>
            <w:r w:rsidRPr="001A36BE">
              <w:rPr>
                <w:rFonts w:ascii="Arial" w:hAnsi="Arial" w:cs="Arial"/>
              </w:rPr>
              <w:t xml:space="preserve">i kategorie PZV výrobku označovaného CE </w:t>
            </w:r>
            <w:r w:rsidR="00194694" w:rsidRPr="001A36BE">
              <w:rPr>
                <w:rFonts w:ascii="Arial" w:hAnsi="Arial" w:cs="Arial"/>
              </w:rPr>
              <w:t>dle nařízení vlády č. 57/2016 Sb., jejichž účinnost čištění byla stanovena na základě zkoušky dle ČSN EN 12 566-3 a které takto dosaženou účinností splňují minimálně níže uvedené parametry:</w:t>
            </w:r>
          </w:p>
          <w:p w14:paraId="41A8786D" w14:textId="05230751" w:rsidR="00810DB2" w:rsidRDefault="00810DB2" w:rsidP="00810DB2">
            <w:pPr>
              <w:pStyle w:val="Odstavecseseznamem"/>
              <w:numPr>
                <w:ilvl w:val="0"/>
                <w:numId w:val="1"/>
              </w:numPr>
              <w:spacing w:line="360" w:lineRule="auto"/>
              <w:ind w:left="10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 vypouštění do vod povrchových: </w:t>
            </w:r>
          </w:p>
          <w:p w14:paraId="7720B813" w14:textId="77777777" w:rsidR="00810DB2" w:rsidRDefault="00810DB2" w:rsidP="00810DB2">
            <w:pPr>
              <w:pStyle w:val="Odstavecseseznamem"/>
              <w:spacing w:line="360" w:lineRule="auto"/>
              <w:ind w:left="106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CHSK</w:t>
            </w:r>
            <w:r>
              <w:rPr>
                <w:rFonts w:ascii="Arial" w:hAnsi="Arial" w:cs="Arial"/>
                <w:vertAlign w:val="subscript"/>
              </w:rPr>
              <w:t>cr</w:t>
            </w:r>
            <w:proofErr w:type="spellEnd"/>
            <w:r>
              <w:rPr>
                <w:rFonts w:ascii="Arial" w:hAnsi="Arial" w:cs="Arial"/>
              </w:rPr>
              <w:tab/>
              <w:t>75%</w:t>
            </w:r>
          </w:p>
          <w:p w14:paraId="3D429FDF" w14:textId="77777777" w:rsidR="00810DB2" w:rsidRDefault="00810DB2" w:rsidP="00810DB2">
            <w:pPr>
              <w:pStyle w:val="Odstavecseseznamem"/>
              <w:spacing w:line="360" w:lineRule="auto"/>
              <w:ind w:left="10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BSK</w:t>
            </w:r>
            <w:r>
              <w:rPr>
                <w:rFonts w:ascii="Arial" w:hAnsi="Arial" w:cs="Arial"/>
                <w:vertAlign w:val="subscript"/>
              </w:rPr>
              <w:t>5</w:t>
            </w:r>
            <w:r>
              <w:rPr>
                <w:rFonts w:ascii="Arial" w:hAnsi="Arial" w:cs="Arial"/>
              </w:rPr>
              <w:tab/>
              <w:t>85%</w:t>
            </w:r>
          </w:p>
          <w:p w14:paraId="3FFC084D" w14:textId="77777777" w:rsidR="00810DB2" w:rsidRDefault="00810DB2" w:rsidP="00810DB2">
            <w:pPr>
              <w:pStyle w:val="Odstavecseseznamem"/>
              <w:spacing w:line="360" w:lineRule="auto"/>
              <w:ind w:left="106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N-Nh</w:t>
            </w:r>
            <w:r>
              <w:rPr>
                <w:rFonts w:ascii="Arial" w:hAnsi="Arial" w:cs="Arial"/>
                <w:vertAlign w:val="subscript"/>
              </w:rPr>
              <w:t>4</w:t>
            </w:r>
            <w:r>
              <w:rPr>
                <w:rFonts w:ascii="Arial" w:hAnsi="Arial" w:cs="Arial"/>
                <w:vertAlign w:val="superscript"/>
              </w:rPr>
              <w:t xml:space="preserve">+ </w:t>
            </w:r>
            <w:r>
              <w:rPr>
                <w:rFonts w:ascii="Arial" w:hAnsi="Arial" w:cs="Arial"/>
              </w:rPr>
              <w:tab/>
              <w:t>80%</w:t>
            </w:r>
          </w:p>
          <w:p w14:paraId="42D74717" w14:textId="77777777" w:rsidR="00810DB2" w:rsidRDefault="00810DB2" w:rsidP="00810DB2">
            <w:pPr>
              <w:pStyle w:val="Odstavecseseznamem"/>
              <w:spacing w:line="360" w:lineRule="auto"/>
              <w:ind w:left="106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  <w:vertAlign w:val="subscript"/>
              </w:rPr>
              <w:t>celk</w:t>
            </w:r>
            <w:proofErr w:type="spellEnd"/>
            <w:r>
              <w:rPr>
                <w:rFonts w:ascii="Arial" w:hAnsi="Arial" w:cs="Arial"/>
                <w:vertAlign w:val="subscript"/>
              </w:rPr>
              <w:t>.</w:t>
            </w:r>
            <w:r>
              <w:rPr>
                <w:rFonts w:ascii="Arial" w:hAnsi="Arial" w:cs="Arial"/>
                <w:vertAlign w:val="subscript"/>
              </w:rPr>
              <w:tab/>
            </w:r>
            <w:r>
              <w:rPr>
                <w:rFonts w:ascii="Arial" w:hAnsi="Arial" w:cs="Arial"/>
              </w:rPr>
              <w:t>50%</w:t>
            </w:r>
          </w:p>
          <w:p w14:paraId="321A9B8C" w14:textId="5A0AFAF3" w:rsidR="003455B2" w:rsidRPr="00020849" w:rsidRDefault="00810DB2" w:rsidP="00020849">
            <w:pPr>
              <w:pStyle w:val="Odstavecseseznamem"/>
              <w:spacing w:line="360" w:lineRule="auto"/>
              <w:ind w:left="106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  <w:vertAlign w:val="subscript"/>
              </w:rPr>
              <w:t>celk</w:t>
            </w:r>
            <w:proofErr w:type="spellEnd"/>
            <w:r>
              <w:rPr>
                <w:rFonts w:ascii="Arial" w:hAnsi="Arial" w:cs="Arial"/>
                <w:vertAlign w:val="subscript"/>
              </w:rPr>
              <w:t>.</w:t>
            </w:r>
            <w:r>
              <w:rPr>
                <w:rFonts w:ascii="Arial" w:hAnsi="Arial" w:cs="Arial"/>
              </w:rPr>
              <w:tab/>
            </w:r>
            <w:proofErr w:type="gramStart"/>
            <w:r>
              <w:rPr>
                <w:rFonts w:ascii="Arial" w:hAnsi="Arial" w:cs="Arial"/>
              </w:rPr>
              <w:t>80%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E1DB4" w14:textId="77777777" w:rsidR="003455B2" w:rsidRPr="00341F6A" w:rsidRDefault="00416286" w:rsidP="00351DD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1F6A">
              <w:rPr>
                <w:rFonts w:ascii="Arial" w:hAnsi="Arial" w:cs="Arial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6660C" w14:textId="77777777" w:rsidR="003455B2" w:rsidRPr="00341F6A" w:rsidRDefault="00416286" w:rsidP="00351D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 xml:space="preserve">ANO </w:t>
            </w:r>
            <w:bookmarkStart w:id="4" w:name="bookmark=id.2et92p0" w:colFirst="0" w:colLast="0"/>
            <w:bookmarkEnd w:id="4"/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  <w:r w:rsidRPr="00341F6A">
              <w:rPr>
                <w:rFonts w:ascii="Arial" w:hAnsi="Arial" w:cs="Arial"/>
                <w:sz w:val="22"/>
                <w:szCs w:val="22"/>
              </w:rPr>
              <w:t xml:space="preserve">/ NE </w:t>
            </w:r>
            <w:bookmarkStart w:id="5" w:name="bookmark=id.tyjcwt" w:colFirst="0" w:colLast="0"/>
            <w:bookmarkEnd w:id="5"/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5A42A" w14:textId="77777777" w:rsidR="003455B2" w:rsidRPr="00341F6A" w:rsidRDefault="003455B2" w:rsidP="00351DDD">
            <w:pPr>
              <w:jc w:val="center"/>
              <w:rPr>
                <w:rFonts w:ascii="Arial" w:eastAsia="Cambria" w:hAnsi="Arial" w:cs="Arial"/>
                <w:sz w:val="22"/>
                <w:szCs w:val="22"/>
              </w:rPr>
            </w:pPr>
          </w:p>
        </w:tc>
      </w:tr>
      <w:tr w:rsidR="003455B2" w14:paraId="3B4DC060" w14:textId="77777777" w:rsidTr="00F17A5D">
        <w:trPr>
          <w:trHeight w:val="51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92B50" w14:textId="62ECF2D6" w:rsidR="003455B2" w:rsidRDefault="00786F90" w:rsidP="00795558">
            <w:pPr>
              <w:pStyle w:val="Odstavecseseznamem"/>
              <w:numPr>
                <w:ilvl w:val="0"/>
                <w:numId w:val="1"/>
              </w:numP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1635B">
              <w:rPr>
                <w:rFonts w:ascii="Arial" w:hAnsi="Arial" w:cs="Arial"/>
              </w:rPr>
              <w:t>Akumulace přitékajících</w:t>
            </w:r>
            <w:r w:rsidRPr="001A36BE">
              <w:rPr>
                <w:rFonts w:ascii="Arial" w:hAnsi="Arial" w:cs="Arial"/>
              </w:rPr>
              <w:t xml:space="preserve"> OV</w:t>
            </w:r>
            <w:r w:rsidR="005C534F">
              <w:rPr>
                <w:rFonts w:ascii="Arial" w:hAnsi="Arial" w:cs="Arial"/>
              </w:rPr>
              <w:t>,</w:t>
            </w:r>
            <w:r w:rsidRPr="001A36BE">
              <w:rPr>
                <w:rFonts w:ascii="Arial" w:hAnsi="Arial" w:cs="Arial"/>
              </w:rPr>
              <w:t xml:space="preserve"> a to minimálně na 50</w:t>
            </w:r>
            <w:r w:rsidR="005C534F">
              <w:rPr>
                <w:rFonts w:ascii="Arial" w:hAnsi="Arial" w:cs="Arial"/>
              </w:rPr>
              <w:t xml:space="preserve"> </w:t>
            </w:r>
            <w:r w:rsidRPr="001A36BE">
              <w:rPr>
                <w:rFonts w:ascii="Arial" w:hAnsi="Arial" w:cs="Arial"/>
              </w:rPr>
              <w:t xml:space="preserve">% jednodenní kapacity maximální produkce OV, na níž je DČOV projektovaná. Akumulace může být jak součástí vlastní DČOV, tak může být předřazená jako samostatná nádrž.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F8D48" w14:textId="77777777" w:rsidR="003455B2" w:rsidRPr="00341F6A" w:rsidRDefault="00416286" w:rsidP="00351DD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1F6A">
              <w:rPr>
                <w:rFonts w:ascii="Arial" w:hAnsi="Arial" w:cs="Arial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BC83D" w14:textId="77777777" w:rsidR="003455B2" w:rsidRPr="00341F6A" w:rsidRDefault="00416286" w:rsidP="00351D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 xml:space="preserve">ANO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  <w:r w:rsidRPr="00341F6A">
              <w:rPr>
                <w:rFonts w:ascii="Arial" w:hAnsi="Arial" w:cs="Arial"/>
                <w:sz w:val="22"/>
                <w:szCs w:val="22"/>
              </w:rPr>
              <w:t xml:space="preserve">/ NE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DB821" w14:textId="4A9A36ED" w:rsidR="003455B2" w:rsidRPr="00B4288F" w:rsidRDefault="003455B2" w:rsidP="00795558">
            <w:pPr>
              <w:rPr>
                <w:rFonts w:ascii="Arial" w:eastAsia="Cambria" w:hAnsi="Arial" w:cs="Arial"/>
                <w:sz w:val="20"/>
                <w:szCs w:val="20"/>
              </w:rPr>
            </w:pPr>
          </w:p>
        </w:tc>
      </w:tr>
      <w:tr w:rsidR="003455B2" w14:paraId="36D5E3A0" w14:textId="77777777" w:rsidTr="00F17A5D">
        <w:trPr>
          <w:trHeight w:val="51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9FC6A" w14:textId="6CD1A663" w:rsidR="003455B2" w:rsidRDefault="00786F90" w:rsidP="00795558">
            <w:pPr>
              <w:pStyle w:val="Odstavecseseznamem"/>
              <w:numPr>
                <w:ilvl w:val="0"/>
                <w:numId w:val="1"/>
              </w:numP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1635B">
              <w:rPr>
                <w:rFonts w:ascii="Arial" w:hAnsi="Arial" w:cs="Arial"/>
              </w:rPr>
              <w:t>Oddělený prostor pro akumulaci kalu –</w:t>
            </w:r>
            <w:r w:rsidR="001D1C2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přičemž se musí jednat o prostor sloužící výhradně k akumulaci a zahušťování kalu</w:t>
            </w:r>
            <w:r w:rsidRPr="00786F90">
              <w:rPr>
                <w:rFonts w:ascii="Arial" w:hAnsi="Arial" w:cs="Arial"/>
              </w:rPr>
              <w:t xml:space="preserve">. Uchazeč má povinnost jednoznačně prostor a jeho objem definovat a doložit ho výkresy a výpočtem objemu.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54AAC" w14:textId="1D15B123" w:rsidR="003455B2" w:rsidRPr="00341F6A" w:rsidRDefault="00786F90" w:rsidP="00351DDD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E6C00" w14:textId="77777777" w:rsidR="003455B2" w:rsidRPr="00341F6A" w:rsidRDefault="00416286" w:rsidP="00351D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 xml:space="preserve">ANO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  <w:r w:rsidRPr="00341F6A">
              <w:rPr>
                <w:rFonts w:ascii="Arial" w:hAnsi="Arial" w:cs="Arial"/>
                <w:sz w:val="22"/>
                <w:szCs w:val="22"/>
              </w:rPr>
              <w:t xml:space="preserve">/ NE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1E25C" w14:textId="33E9FF25" w:rsidR="003455B2" w:rsidRPr="00341F6A" w:rsidRDefault="003455B2" w:rsidP="00351DDD">
            <w:pPr>
              <w:jc w:val="center"/>
              <w:rPr>
                <w:rFonts w:ascii="Arial" w:eastAsia="Cambria" w:hAnsi="Arial" w:cs="Arial"/>
                <w:sz w:val="22"/>
                <w:szCs w:val="22"/>
              </w:rPr>
            </w:pPr>
          </w:p>
        </w:tc>
      </w:tr>
      <w:tr w:rsidR="003455B2" w14:paraId="686E8776" w14:textId="77777777" w:rsidTr="00F17A5D">
        <w:trPr>
          <w:trHeight w:val="51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842E0" w14:textId="45280E65" w:rsidR="003455B2" w:rsidRPr="00B8772B" w:rsidRDefault="00786F90" w:rsidP="00B8772B">
            <w:pPr>
              <w:pStyle w:val="Odstavecseseznamem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B1635B">
              <w:rPr>
                <w:rFonts w:ascii="Arial" w:hAnsi="Arial" w:cs="Arial"/>
              </w:rPr>
              <w:t>Automatické řízení provozu DČOV v závislosti na množství přitékající OV (bez</w:t>
            </w:r>
            <w:r>
              <w:rPr>
                <w:rFonts w:ascii="Arial" w:hAnsi="Arial" w:cs="Arial"/>
              </w:rPr>
              <w:t xml:space="preserve"> zásahu uživatele), ČOV tedy musí </w:t>
            </w:r>
            <w:r w:rsidR="007E6668">
              <w:rPr>
                <w:rFonts w:ascii="Arial" w:hAnsi="Arial" w:cs="Arial"/>
              </w:rPr>
              <w:t>stanovit</w:t>
            </w:r>
            <w:r>
              <w:rPr>
                <w:rFonts w:ascii="Arial" w:hAnsi="Arial" w:cs="Arial"/>
              </w:rPr>
              <w:t xml:space="preserve"> skutečné množství přitékajících OV</w:t>
            </w:r>
            <w:r w:rsidRPr="003209F1">
              <w:rPr>
                <w:rFonts w:ascii="Arial" w:hAnsi="Arial" w:cs="Arial"/>
              </w:rPr>
              <w:t xml:space="preserve">. </w:t>
            </w:r>
            <w:r w:rsidR="007E6668">
              <w:rPr>
                <w:rFonts w:ascii="Arial" w:hAnsi="Arial" w:cs="Arial"/>
              </w:rPr>
              <w:t xml:space="preserve">Stanovení množství OV </w:t>
            </w:r>
            <w:r w:rsidRPr="003209F1">
              <w:rPr>
                <w:rFonts w:ascii="Arial" w:hAnsi="Arial" w:cs="Arial"/>
              </w:rPr>
              <w:t xml:space="preserve">je možno zajistit i dodatečným zařízením mimo vlastní ČOV. </w:t>
            </w:r>
            <w:r w:rsidR="007E6668">
              <w:rPr>
                <w:rFonts w:ascii="Arial" w:hAnsi="Arial" w:cs="Arial"/>
              </w:rPr>
              <w:t xml:space="preserve">Stanovení množství </w:t>
            </w:r>
            <w:r w:rsidRPr="003209F1">
              <w:rPr>
                <w:rFonts w:ascii="Arial" w:hAnsi="Arial" w:cs="Arial"/>
              </w:rPr>
              <w:t xml:space="preserve">nemusí být zajištěno stanoveným měřidlem, ani na něj nemusí být vystaven protokol o ověření funkční způsobilosti </w:t>
            </w:r>
            <w:r w:rsidRPr="003209F1">
              <w:rPr>
                <w:rFonts w:ascii="Arial" w:hAnsi="Arial" w:cs="Arial"/>
              </w:rPr>
              <w:lastRenderedPageBreak/>
              <w:t>ve</w:t>
            </w:r>
            <w:r w:rsidR="00B8772B">
              <w:rPr>
                <w:rFonts w:ascii="Arial" w:hAnsi="Arial" w:cs="Arial"/>
              </w:rPr>
              <w:t> </w:t>
            </w:r>
            <w:r w:rsidRPr="003209F1">
              <w:rPr>
                <w:rFonts w:ascii="Arial" w:hAnsi="Arial" w:cs="Arial"/>
              </w:rPr>
              <w:t xml:space="preserve">smyslu zákona č. 505/1990 Sb. o metrologii, ale vzhledem k potřebě automatické regulace výkonu ČOV a dále k potřebě automatické regulace objemově proporcionálního dávkování srážedla pro chemické odstraňování fosforu musí mít </w:t>
            </w:r>
            <w:r w:rsidR="007E6668">
              <w:rPr>
                <w:rFonts w:ascii="Arial" w:hAnsi="Arial" w:cs="Arial"/>
              </w:rPr>
              <w:t>stanovení množství</w:t>
            </w:r>
            <w:r w:rsidRPr="003209F1">
              <w:rPr>
                <w:rFonts w:ascii="Arial" w:hAnsi="Arial" w:cs="Arial"/>
              </w:rPr>
              <w:t xml:space="preserve"> odpovídající přesnost. Uchazeč v nabídce doloží a vysvětlí </w:t>
            </w:r>
            <w:r w:rsidR="007E6668">
              <w:rPr>
                <w:rFonts w:ascii="Arial" w:hAnsi="Arial" w:cs="Arial"/>
              </w:rPr>
              <w:t>způsob stanovení množství přitékajících odpadních vod, jak</w:t>
            </w:r>
            <w:r w:rsidR="00B8772B">
              <w:rPr>
                <w:rFonts w:ascii="Arial" w:hAnsi="Arial" w:cs="Arial"/>
              </w:rPr>
              <w:t>o</w:t>
            </w:r>
            <w:r w:rsidR="007E6668">
              <w:rPr>
                <w:rFonts w:ascii="Arial" w:hAnsi="Arial" w:cs="Arial"/>
              </w:rPr>
              <w:t>ž i jeho přesnost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A3988" w14:textId="77777777" w:rsidR="003455B2" w:rsidRPr="00341F6A" w:rsidRDefault="00416286" w:rsidP="00351DD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1F6A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DEC0C" w14:textId="77777777" w:rsidR="003455B2" w:rsidRPr="00341F6A" w:rsidRDefault="00416286" w:rsidP="00351D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 xml:space="preserve">ANO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  <w:r w:rsidRPr="00341F6A">
              <w:rPr>
                <w:rFonts w:ascii="Arial" w:hAnsi="Arial" w:cs="Arial"/>
                <w:sz w:val="22"/>
                <w:szCs w:val="22"/>
              </w:rPr>
              <w:t xml:space="preserve">/ NE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579CE" w14:textId="77777777" w:rsidR="003455B2" w:rsidRPr="00341F6A" w:rsidRDefault="003455B2" w:rsidP="00351DDD">
            <w:pPr>
              <w:jc w:val="center"/>
              <w:rPr>
                <w:rFonts w:ascii="Arial" w:eastAsia="Cambria" w:hAnsi="Arial" w:cs="Arial"/>
                <w:sz w:val="22"/>
                <w:szCs w:val="22"/>
              </w:rPr>
            </w:pPr>
          </w:p>
        </w:tc>
      </w:tr>
      <w:tr w:rsidR="001A36BE" w14:paraId="1DF60FA9" w14:textId="77777777" w:rsidTr="00F17A5D">
        <w:trPr>
          <w:trHeight w:val="51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38489" w14:textId="3806C977" w:rsidR="001A36BE" w:rsidRPr="00B1635B" w:rsidRDefault="007E6668" w:rsidP="001A36BE">
            <w:pPr>
              <w:pStyle w:val="Odstavecseseznamem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B1635B">
              <w:rPr>
                <w:rFonts w:ascii="Arial" w:hAnsi="Arial" w:cs="Arial"/>
              </w:rPr>
              <w:t>Stanovení</w:t>
            </w:r>
            <w:r w:rsidR="001A36BE" w:rsidRPr="00B1635B">
              <w:rPr>
                <w:rFonts w:ascii="Arial" w:hAnsi="Arial" w:cs="Arial"/>
              </w:rPr>
              <w:t xml:space="preserve"> množství přitékajících odpadních vod</w:t>
            </w:r>
            <w:r w:rsidR="00B8772B">
              <w:rPr>
                <w:rFonts w:ascii="Arial" w:hAnsi="Arial" w:cs="Arial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08436" w14:textId="2F83C371" w:rsidR="001A36BE" w:rsidRPr="00341F6A" w:rsidRDefault="007E6668" w:rsidP="001A36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1F6A">
              <w:rPr>
                <w:rFonts w:ascii="Arial" w:hAnsi="Arial" w:cs="Arial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D02FB" w14:textId="39382185" w:rsidR="001A36BE" w:rsidRPr="00341F6A" w:rsidRDefault="001A36BE" w:rsidP="001A36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 xml:space="preserve">ANO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  <w:r w:rsidRPr="00341F6A">
              <w:rPr>
                <w:rFonts w:ascii="Arial" w:hAnsi="Arial" w:cs="Arial"/>
                <w:sz w:val="22"/>
                <w:szCs w:val="22"/>
              </w:rPr>
              <w:t xml:space="preserve">/ NE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81838" w14:textId="77777777" w:rsidR="001A36BE" w:rsidRPr="00341F6A" w:rsidRDefault="001A36BE" w:rsidP="001A36BE">
            <w:pPr>
              <w:jc w:val="center"/>
              <w:rPr>
                <w:rFonts w:ascii="Arial" w:eastAsia="Cambria" w:hAnsi="Arial" w:cs="Arial"/>
                <w:sz w:val="22"/>
                <w:szCs w:val="22"/>
              </w:rPr>
            </w:pPr>
          </w:p>
        </w:tc>
      </w:tr>
      <w:tr w:rsidR="001A36BE" w14:paraId="7E80E9C4" w14:textId="77777777" w:rsidTr="00F17A5D">
        <w:trPr>
          <w:trHeight w:val="51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9979" w14:textId="2CBD1741" w:rsidR="001A36BE" w:rsidRPr="00B1635B" w:rsidRDefault="001A36BE" w:rsidP="001A36BE">
            <w:pPr>
              <w:pStyle w:val="Odstavecseseznamem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B1635B">
              <w:rPr>
                <w:rFonts w:ascii="Arial" w:hAnsi="Arial" w:cs="Arial"/>
              </w:rPr>
              <w:t>Technologie ČOV – čištění na principu SBR (</w:t>
            </w:r>
            <w:proofErr w:type="spellStart"/>
            <w:r w:rsidRPr="00B1635B">
              <w:rPr>
                <w:rFonts w:ascii="Arial" w:hAnsi="Arial" w:cs="Arial"/>
              </w:rPr>
              <w:t>Sequencing</w:t>
            </w:r>
            <w:proofErr w:type="spellEnd"/>
            <w:r w:rsidRPr="00B1635B">
              <w:rPr>
                <w:rFonts w:ascii="Arial" w:hAnsi="Arial" w:cs="Arial"/>
              </w:rPr>
              <w:t xml:space="preserve"> </w:t>
            </w:r>
            <w:proofErr w:type="spellStart"/>
            <w:r w:rsidRPr="00B1635B">
              <w:rPr>
                <w:rFonts w:ascii="Arial" w:hAnsi="Arial" w:cs="Arial"/>
              </w:rPr>
              <w:t>Batch</w:t>
            </w:r>
            <w:proofErr w:type="spellEnd"/>
            <w:r w:rsidRPr="00B1635B">
              <w:rPr>
                <w:rFonts w:ascii="Arial" w:hAnsi="Arial" w:cs="Arial"/>
              </w:rPr>
              <w:t xml:space="preserve"> </w:t>
            </w:r>
            <w:proofErr w:type="spellStart"/>
            <w:r w:rsidRPr="00B1635B">
              <w:rPr>
                <w:rFonts w:ascii="Arial" w:hAnsi="Arial" w:cs="Arial"/>
              </w:rPr>
              <w:t>Reactor</w:t>
            </w:r>
            <w:proofErr w:type="spellEnd"/>
            <w:r w:rsidRPr="00B1635B">
              <w:rPr>
                <w:rFonts w:ascii="Arial" w:hAnsi="Arial" w:cs="Arial"/>
              </w:rPr>
              <w:t>)</w:t>
            </w:r>
            <w:r w:rsidR="00B8772B">
              <w:rPr>
                <w:rFonts w:ascii="Arial" w:hAnsi="Arial" w:cs="Arial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FAE78" w14:textId="7FEB01AA" w:rsidR="001A36BE" w:rsidRPr="00341F6A" w:rsidRDefault="001A36BE" w:rsidP="001A36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1F6A">
              <w:rPr>
                <w:rFonts w:ascii="Arial" w:hAnsi="Arial" w:cs="Arial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500A6" w14:textId="77777777" w:rsidR="001A36BE" w:rsidRPr="00341F6A" w:rsidRDefault="001A36BE" w:rsidP="001A36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 xml:space="preserve">ANO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  <w:r w:rsidRPr="00341F6A">
              <w:rPr>
                <w:rFonts w:ascii="Arial" w:hAnsi="Arial" w:cs="Arial"/>
                <w:sz w:val="22"/>
                <w:szCs w:val="22"/>
              </w:rPr>
              <w:t xml:space="preserve">/ NE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6859E" w14:textId="77777777" w:rsidR="001A36BE" w:rsidRPr="00341F6A" w:rsidRDefault="001A36BE" w:rsidP="001A36BE">
            <w:pPr>
              <w:jc w:val="center"/>
              <w:rPr>
                <w:rFonts w:ascii="Arial" w:eastAsia="Cambria" w:hAnsi="Arial" w:cs="Arial"/>
                <w:sz w:val="22"/>
                <w:szCs w:val="22"/>
              </w:rPr>
            </w:pPr>
          </w:p>
        </w:tc>
      </w:tr>
      <w:tr w:rsidR="001A36BE" w14:paraId="3139D02E" w14:textId="77777777" w:rsidTr="00F17A5D">
        <w:trPr>
          <w:trHeight w:val="51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E9902" w14:textId="03627C0F" w:rsidR="001A36BE" w:rsidRDefault="008E242C" w:rsidP="008E242C">
            <w:pPr>
              <w:pStyle w:val="Odstavecseseznamem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4373E">
              <w:rPr>
                <w:rFonts w:ascii="Arial" w:hAnsi="Arial" w:cs="Arial"/>
              </w:rPr>
              <w:t>Terciární dočištění na pískovém filtru. Uchazeč předloží v rámci nabídky hydraulický, technologický i technický návrh jím nabízeného řešení dočištění na pískovém filtru, včetně jednoznačné výkresové dokumentace.</w:t>
            </w:r>
            <w:r w:rsidR="003319CF" w:rsidRPr="00B4373E">
              <w:rPr>
                <w:rFonts w:ascii="Arial" w:hAnsi="Arial" w:cs="Arial"/>
              </w:rPr>
              <w:t xml:space="preserve"> Konstrukce pískového filtru musí umožňovat jeho pravidelnou kontrolu obsluhou ČOV. Dále musí v případě potřeby umožňovat výměnu filtrační náplně bez nutnosti demontáží částí konstrukce nádrže, popř. zastropení pískového filtru. Pískový filtr nemusí být součástí vlastní DČOV. </w:t>
            </w:r>
            <w:r w:rsidR="0082164A" w:rsidRPr="00B4373E">
              <w:rPr>
                <w:rFonts w:ascii="Arial" w:hAnsi="Arial" w:cs="Arial"/>
              </w:rPr>
              <w:t>Pokud nebude použit pískový filtr automaticky praný, tak je nutno specifikovat jeho kapacitu do zanesení nerozpuštěnými látkami a způsob jeho čištění, popř. výměny, či doplnění písku.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09F05" w14:textId="77777777" w:rsidR="001A36BE" w:rsidRPr="00341F6A" w:rsidRDefault="001A36BE" w:rsidP="001A36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>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14C9F" w14:textId="1DC3869C" w:rsidR="001A36BE" w:rsidRPr="00341F6A" w:rsidRDefault="001A36BE" w:rsidP="001A36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 xml:space="preserve">ANO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  <w:r w:rsidRPr="00341F6A">
              <w:rPr>
                <w:rFonts w:ascii="Arial" w:hAnsi="Arial" w:cs="Arial"/>
                <w:sz w:val="22"/>
                <w:szCs w:val="22"/>
              </w:rPr>
              <w:t xml:space="preserve">/ NE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  <w:r w:rsidR="003319CF" w:rsidRPr="00341F6A">
              <w:rPr>
                <w:rFonts w:ascii="Arial" w:eastAsia="Arimo" w:hAnsi="Arial" w:cs="Arial"/>
                <w:sz w:val="22"/>
                <w:szCs w:val="22"/>
              </w:rPr>
              <w:t>/</w:t>
            </w:r>
            <w:r w:rsidR="003319CF" w:rsidRPr="00341F6A">
              <w:rPr>
                <w:rFonts w:ascii="Arial" w:hAnsi="Arial" w:cs="Arial"/>
                <w:sz w:val="22"/>
                <w:szCs w:val="22"/>
              </w:rPr>
              <w:t xml:space="preserve"> JINÉ ŘEŠENÍ </w:t>
            </w:r>
            <w:r w:rsidR="003319CF"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54662" w14:textId="77777777" w:rsidR="001A36BE" w:rsidRPr="00341F6A" w:rsidRDefault="001A36BE" w:rsidP="001A36BE">
            <w:pPr>
              <w:jc w:val="center"/>
              <w:rPr>
                <w:rFonts w:ascii="Arial" w:eastAsia="Cambria" w:hAnsi="Arial" w:cs="Arial"/>
                <w:sz w:val="22"/>
                <w:szCs w:val="22"/>
              </w:rPr>
            </w:pPr>
          </w:p>
        </w:tc>
      </w:tr>
      <w:tr w:rsidR="001A36BE" w14:paraId="303A11A5" w14:textId="77777777" w:rsidTr="00F17A5D">
        <w:trPr>
          <w:trHeight w:val="51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43F7E" w14:textId="0A1463D5" w:rsidR="001A36BE" w:rsidRDefault="008E242C" w:rsidP="008E242C">
            <w:pPr>
              <w:pStyle w:val="Odstavecseseznamem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4373E">
              <w:rPr>
                <w:rFonts w:ascii="Arial" w:hAnsi="Arial" w:cs="Arial"/>
              </w:rPr>
              <w:t xml:space="preserve">DČOV vybavená zařízením na chemické odstraňování fosforu, přičemž dávkování </w:t>
            </w:r>
            <w:proofErr w:type="spellStart"/>
            <w:r w:rsidRPr="00B4373E">
              <w:rPr>
                <w:rFonts w:ascii="Arial" w:hAnsi="Arial" w:cs="Arial"/>
              </w:rPr>
              <w:t>koagulantu</w:t>
            </w:r>
            <w:proofErr w:type="spellEnd"/>
            <w:r w:rsidRPr="00B4373E">
              <w:rPr>
                <w:rFonts w:ascii="Arial" w:hAnsi="Arial" w:cs="Arial"/>
              </w:rPr>
              <w:t xml:space="preserve"> je navrženo řízené, a to jako objemově proporcionální, tedy v závislosti na skutečném proteklém množství odpadních vod. Rovněž je navrženo jako automatické. Uchazeč v nabídce doloží a</w:t>
            </w:r>
            <w:r w:rsidR="00B8772B">
              <w:rPr>
                <w:rFonts w:ascii="Arial" w:hAnsi="Arial" w:cs="Arial"/>
              </w:rPr>
              <w:t> </w:t>
            </w:r>
            <w:r w:rsidRPr="00B4373E">
              <w:rPr>
                <w:rFonts w:ascii="Arial" w:hAnsi="Arial" w:cs="Arial"/>
              </w:rPr>
              <w:t>vysvětlí způsob řízení a dávkování chemikálie pro odstraňování fosforu, včetně jeho vazby na</w:t>
            </w:r>
            <w:r w:rsidR="00B8772B">
              <w:rPr>
                <w:rFonts w:ascii="Arial" w:hAnsi="Arial" w:cs="Arial"/>
              </w:rPr>
              <w:t> </w:t>
            </w:r>
            <w:r w:rsidRPr="00B4373E">
              <w:rPr>
                <w:rFonts w:ascii="Arial" w:hAnsi="Arial" w:cs="Arial"/>
              </w:rPr>
              <w:t>zjištěné množství odpadních vod, včetně přesnosti tohoto řízení.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482E3" w14:textId="77777777" w:rsidR="001A36BE" w:rsidRPr="00341F6A" w:rsidRDefault="001A36BE" w:rsidP="001A36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>ANO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E2E90" w14:textId="77777777" w:rsidR="001A36BE" w:rsidRPr="00341F6A" w:rsidRDefault="001A36BE" w:rsidP="001A36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 xml:space="preserve">ANO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  <w:r w:rsidRPr="00341F6A">
              <w:rPr>
                <w:rFonts w:ascii="Arial" w:hAnsi="Arial" w:cs="Arial"/>
                <w:sz w:val="22"/>
                <w:szCs w:val="22"/>
              </w:rPr>
              <w:t xml:space="preserve">/ NE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CF399" w14:textId="77777777" w:rsidR="001A36BE" w:rsidRPr="00341F6A" w:rsidRDefault="001A36BE" w:rsidP="001A36BE">
            <w:pPr>
              <w:jc w:val="center"/>
              <w:rPr>
                <w:rFonts w:ascii="Arial" w:eastAsia="Cambria" w:hAnsi="Arial" w:cs="Arial"/>
                <w:sz w:val="22"/>
                <w:szCs w:val="22"/>
              </w:rPr>
            </w:pPr>
          </w:p>
        </w:tc>
      </w:tr>
      <w:tr w:rsidR="001A36BE" w14:paraId="2BEFC766" w14:textId="77777777" w:rsidTr="00F17A5D">
        <w:trPr>
          <w:trHeight w:val="51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6F0258" w14:textId="7447221A" w:rsidR="001A36BE" w:rsidRDefault="003504CA" w:rsidP="003504CA">
            <w:pPr>
              <w:pStyle w:val="Odstavecseseznamem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bookmarkStart w:id="6" w:name="_Hlk184294319"/>
            <w:r w:rsidRPr="00B4373E">
              <w:rPr>
                <w:rFonts w:ascii="Arial" w:hAnsi="Arial" w:cs="Arial"/>
              </w:rPr>
              <w:t xml:space="preserve">Řídící jednotka bude umožňovat komunikaci lokálně i pomocí </w:t>
            </w:r>
            <w:proofErr w:type="spellStart"/>
            <w:r w:rsidRPr="00B4373E">
              <w:rPr>
                <w:rFonts w:ascii="Arial" w:hAnsi="Arial" w:cs="Arial"/>
              </w:rPr>
              <w:t>WiFi</w:t>
            </w:r>
            <w:bookmarkEnd w:id="6"/>
            <w:proofErr w:type="spellEnd"/>
            <w:r w:rsidRPr="00B4373E">
              <w:rPr>
                <w:rFonts w:ascii="Arial" w:hAnsi="Arial" w:cs="Arial"/>
              </w:rPr>
              <w:t>. Jako alternativní přípustné způsoby komunikac</w:t>
            </w:r>
            <w:r w:rsidR="00B4373E" w:rsidRPr="00B4373E">
              <w:rPr>
                <w:rFonts w:ascii="Arial" w:hAnsi="Arial" w:cs="Arial"/>
              </w:rPr>
              <w:t>e</w:t>
            </w:r>
            <w:r w:rsidRPr="00B4373E">
              <w:rPr>
                <w:rFonts w:ascii="Arial" w:hAnsi="Arial" w:cs="Arial"/>
              </w:rPr>
              <w:t xml:space="preserve"> lokálně je možno použít Bluetooth. Zadavatel požaduje, aby se jednalo o</w:t>
            </w:r>
            <w:r w:rsidR="00B8772B">
              <w:rPr>
                <w:rFonts w:ascii="Arial" w:hAnsi="Arial" w:cs="Arial"/>
              </w:rPr>
              <w:t> </w:t>
            </w:r>
            <w:r w:rsidRPr="00B4373E">
              <w:rPr>
                <w:rFonts w:ascii="Arial" w:hAnsi="Arial" w:cs="Arial"/>
              </w:rPr>
              <w:t xml:space="preserve">již existující a v praxi nasazený software. Zadavatel dále upřesňuje, že systém by měl obsahovat </w:t>
            </w:r>
            <w:r w:rsidRPr="00B4373E">
              <w:rPr>
                <w:rFonts w:ascii="Arial" w:hAnsi="Arial" w:cs="Arial"/>
              </w:rPr>
              <w:lastRenderedPageBreak/>
              <w:t>většinu výše definovaných prvků, pokud však nebude obsahovat všechny výše popsané prvky, je</w:t>
            </w:r>
            <w:r w:rsidR="006C4121">
              <w:t xml:space="preserve"> </w:t>
            </w:r>
            <w:r w:rsidR="006C4121">
              <w:rPr>
                <w:rFonts w:ascii="Arial" w:hAnsi="Arial" w:cs="Arial"/>
              </w:rPr>
              <w:t>z</w:t>
            </w:r>
            <w:r w:rsidR="006C4121" w:rsidRPr="006C4121">
              <w:rPr>
                <w:rFonts w:ascii="Arial" w:hAnsi="Arial" w:cs="Arial"/>
              </w:rPr>
              <w:t xml:space="preserve">hotovitel </w:t>
            </w:r>
            <w:r w:rsidRPr="00B4373E">
              <w:rPr>
                <w:rFonts w:ascii="Arial" w:hAnsi="Arial" w:cs="Arial"/>
              </w:rPr>
              <w:t>oprávněn je doprogramovat do 6 měsíců od oznámení o výběru zhotovitele.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B9B259" w14:textId="486334D9" w:rsidR="001A36BE" w:rsidRPr="00341F6A" w:rsidRDefault="003504CA" w:rsidP="001A36B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341F6A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WiFi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15E48" w14:textId="77777777" w:rsidR="003504CA" w:rsidRPr="00341F6A" w:rsidRDefault="003504CA" w:rsidP="003504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 xml:space="preserve">ANO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  <w:r w:rsidRPr="00341F6A">
              <w:rPr>
                <w:rFonts w:ascii="Arial" w:hAnsi="Arial" w:cs="Arial"/>
                <w:sz w:val="22"/>
                <w:szCs w:val="22"/>
              </w:rPr>
              <w:t xml:space="preserve">/ NE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  <w:r w:rsidRPr="00341F6A">
              <w:rPr>
                <w:rFonts w:ascii="Arial" w:hAnsi="Arial" w:cs="Arial"/>
                <w:sz w:val="22"/>
                <w:szCs w:val="22"/>
              </w:rPr>
              <w:t>/</w:t>
            </w:r>
          </w:p>
          <w:p w14:paraId="38FBEC01" w14:textId="015AB5FE" w:rsidR="001A36BE" w:rsidRPr="00341F6A" w:rsidRDefault="003504CA" w:rsidP="003504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1F6A">
              <w:rPr>
                <w:rFonts w:ascii="Arial" w:hAnsi="Arial" w:cs="Arial"/>
                <w:sz w:val="22"/>
                <w:szCs w:val="22"/>
              </w:rPr>
              <w:t xml:space="preserve">JINÉ ŘEŠENÍ </w:t>
            </w:r>
            <w:r w:rsidRPr="00341F6A">
              <w:rPr>
                <w:rFonts w:ascii="Segoe UI Symbol" w:eastAsia="Arimo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9BCE1" w14:textId="77777777" w:rsidR="001A36BE" w:rsidRPr="00341F6A" w:rsidRDefault="001A36BE" w:rsidP="001A36BE">
            <w:pPr>
              <w:jc w:val="center"/>
              <w:rPr>
                <w:rFonts w:ascii="Arial" w:eastAsia="Cambria" w:hAnsi="Arial" w:cs="Arial"/>
                <w:sz w:val="22"/>
                <w:szCs w:val="22"/>
              </w:rPr>
            </w:pPr>
          </w:p>
        </w:tc>
      </w:tr>
    </w:tbl>
    <w:p w14:paraId="41D59FAC" w14:textId="77777777" w:rsidR="003455B2" w:rsidRDefault="003455B2">
      <w:pPr>
        <w:jc w:val="both"/>
        <w:rPr>
          <w:rFonts w:ascii="Cambria" w:eastAsia="Cambria" w:hAnsi="Cambria" w:cs="Cambria"/>
          <w:b/>
        </w:rPr>
      </w:pPr>
    </w:p>
    <w:p w14:paraId="3773B8E5" w14:textId="4DF8CF71" w:rsidR="00BB0E98" w:rsidRDefault="00BB0E98" w:rsidP="00F17A5D">
      <w:pPr>
        <w:rPr>
          <w:rFonts w:ascii="Cambria" w:eastAsia="Cambria" w:hAnsi="Cambria" w:cs="Cambria"/>
          <w:b/>
        </w:rPr>
      </w:pPr>
    </w:p>
    <w:tbl>
      <w:tblPr>
        <w:tblW w:w="9285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0"/>
        <w:gridCol w:w="1587"/>
        <w:gridCol w:w="1700"/>
        <w:gridCol w:w="1778"/>
      </w:tblGrid>
      <w:tr w:rsidR="00341F6A" w14:paraId="622EC89B" w14:textId="77777777" w:rsidTr="00893378">
        <w:trPr>
          <w:trHeight w:val="463"/>
        </w:trPr>
        <w:tc>
          <w:tcPr>
            <w:tcW w:w="92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2FFDE" w14:textId="6C40F58B" w:rsidR="00341F6A" w:rsidRPr="00F17A5D" w:rsidRDefault="00341F6A" w:rsidP="00893378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17A5D">
              <w:rPr>
                <w:rFonts w:ascii="Arial" w:hAnsi="Arial" w:cs="Arial"/>
                <w:i/>
                <w:sz w:val="20"/>
                <w:szCs w:val="20"/>
              </w:rPr>
              <w:t>Současně s</w:t>
            </w:r>
            <w:r w:rsidR="00B4288F">
              <w:rPr>
                <w:rFonts w:ascii="Arial" w:hAnsi="Arial" w:cs="Arial"/>
                <w:i/>
                <w:sz w:val="20"/>
                <w:szCs w:val="20"/>
              </w:rPr>
              <w:t> </w:t>
            </w:r>
            <w:r w:rsidRPr="00F17A5D">
              <w:rPr>
                <w:rFonts w:ascii="Arial" w:hAnsi="Arial" w:cs="Arial"/>
                <w:i/>
                <w:sz w:val="20"/>
                <w:szCs w:val="20"/>
              </w:rPr>
              <w:t>nabídkou musí být doloženo</w:t>
            </w:r>
            <w:r w:rsidR="00F17A5D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</w:tr>
      <w:tr w:rsidR="00341F6A" w14:paraId="36A5B5D7" w14:textId="77777777" w:rsidTr="00893378">
        <w:trPr>
          <w:trHeight w:val="51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2BDCC" w14:textId="77777777" w:rsidR="00341F6A" w:rsidRPr="00F17A5D" w:rsidRDefault="00341F6A" w:rsidP="008933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>Certifikát CE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0CA2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96E4E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 xml:space="preserve">ANO </w:t>
            </w:r>
            <w:r w:rsidRPr="00F17A5D">
              <w:rPr>
                <w:rFonts w:ascii="Segoe UI Symbol" w:eastAsia="Arimo" w:hAnsi="Segoe UI Symbol" w:cs="Segoe UI Symbol"/>
                <w:sz w:val="20"/>
                <w:szCs w:val="20"/>
              </w:rPr>
              <w:t>☐</w:t>
            </w:r>
            <w:r w:rsidRPr="00F17A5D">
              <w:rPr>
                <w:rFonts w:ascii="Arial" w:hAnsi="Arial" w:cs="Arial"/>
                <w:sz w:val="20"/>
                <w:szCs w:val="20"/>
              </w:rPr>
              <w:t xml:space="preserve">/ NE </w:t>
            </w:r>
            <w:r w:rsidRPr="00F17A5D">
              <w:rPr>
                <w:rFonts w:ascii="Segoe UI Symbol" w:eastAsia="Arimo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97CCE" w14:textId="77777777" w:rsidR="00341F6A" w:rsidRPr="00F17A5D" w:rsidRDefault="00341F6A" w:rsidP="00893378">
            <w:pPr>
              <w:jc w:val="center"/>
              <w:rPr>
                <w:rFonts w:ascii="Arial" w:eastAsia="Cambria" w:hAnsi="Arial" w:cs="Arial"/>
                <w:sz w:val="20"/>
                <w:szCs w:val="20"/>
              </w:rPr>
            </w:pPr>
          </w:p>
        </w:tc>
      </w:tr>
      <w:tr w:rsidR="00341F6A" w14:paraId="01BB1EFB" w14:textId="77777777" w:rsidTr="00893378">
        <w:trPr>
          <w:trHeight w:val="51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EFE57" w14:textId="2E264B79" w:rsidR="00341F6A" w:rsidRPr="00F17A5D" w:rsidRDefault="00341F6A" w:rsidP="0089337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17A5D">
              <w:rPr>
                <w:rFonts w:ascii="Arial" w:hAnsi="Arial" w:cs="Arial"/>
                <w:color w:val="000000"/>
                <w:sz w:val="20"/>
                <w:szCs w:val="20"/>
              </w:rPr>
              <w:t>Prohlášení o vlastnostech ČOV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0488B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BB66B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 xml:space="preserve">ANO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28"/>
                <w:id w:val="620266779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F17A5D">
              <w:rPr>
                <w:rFonts w:ascii="Arial" w:hAnsi="Arial" w:cs="Arial"/>
                <w:sz w:val="20"/>
                <w:szCs w:val="20"/>
              </w:rPr>
              <w:t xml:space="preserve">/ NE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29"/>
                <w:id w:val="-1146739599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1EA02" w14:textId="77777777" w:rsidR="00341F6A" w:rsidRPr="00F17A5D" w:rsidRDefault="00341F6A" w:rsidP="00893378">
            <w:pPr>
              <w:jc w:val="center"/>
              <w:rPr>
                <w:rFonts w:ascii="Arial" w:eastAsia="Cambria" w:hAnsi="Arial" w:cs="Arial"/>
                <w:sz w:val="20"/>
                <w:szCs w:val="20"/>
              </w:rPr>
            </w:pPr>
          </w:p>
        </w:tc>
      </w:tr>
      <w:tr w:rsidR="00341F6A" w14:paraId="5163970F" w14:textId="77777777" w:rsidTr="00893378">
        <w:trPr>
          <w:trHeight w:val="51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024E8" w14:textId="0E2A2B37" w:rsidR="00341F6A" w:rsidRPr="00F17A5D" w:rsidRDefault="00341F6A" w:rsidP="0089337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17A5D">
              <w:rPr>
                <w:rFonts w:ascii="Arial" w:hAnsi="Arial" w:cs="Arial"/>
                <w:color w:val="000000"/>
                <w:sz w:val="20"/>
                <w:szCs w:val="20"/>
              </w:rPr>
              <w:t>Provozní řád a návod k obsluze ČOV jež byl součástí CE certifikace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481B8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14B7A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 xml:space="preserve">ANO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28"/>
                <w:id w:val="1153651332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F17A5D">
              <w:rPr>
                <w:rFonts w:ascii="Arial" w:hAnsi="Arial" w:cs="Arial"/>
                <w:sz w:val="20"/>
                <w:szCs w:val="20"/>
              </w:rPr>
              <w:t xml:space="preserve">/ NE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29"/>
                <w:id w:val="-402602329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95F22" w14:textId="77777777" w:rsidR="00341F6A" w:rsidRPr="00F17A5D" w:rsidRDefault="00341F6A" w:rsidP="00893378">
            <w:pPr>
              <w:jc w:val="center"/>
              <w:rPr>
                <w:rFonts w:ascii="Arial" w:eastAsia="Cambria" w:hAnsi="Arial" w:cs="Arial"/>
                <w:sz w:val="20"/>
                <w:szCs w:val="20"/>
              </w:rPr>
            </w:pPr>
          </w:p>
        </w:tc>
      </w:tr>
      <w:tr w:rsidR="00341F6A" w14:paraId="21AE95ED" w14:textId="77777777" w:rsidTr="00893378">
        <w:trPr>
          <w:trHeight w:val="51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87327" w14:textId="77777777" w:rsidR="00341F6A" w:rsidRPr="00F17A5D" w:rsidRDefault="00341F6A" w:rsidP="0089337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17A5D">
              <w:rPr>
                <w:rFonts w:ascii="Arial" w:hAnsi="Arial" w:cs="Arial"/>
                <w:color w:val="000000"/>
                <w:sz w:val="20"/>
                <w:szCs w:val="20"/>
              </w:rPr>
              <w:t>Provozní řád a návod k obsluze řídící jednotky jež byla součástí CE certifikace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6A990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3BFAC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 xml:space="preserve">ANO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32"/>
                <w:id w:val="-2060381428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F17A5D">
              <w:rPr>
                <w:rFonts w:ascii="Arial" w:hAnsi="Arial" w:cs="Arial"/>
                <w:sz w:val="20"/>
                <w:szCs w:val="20"/>
              </w:rPr>
              <w:t xml:space="preserve">/ NE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33"/>
                <w:id w:val="137537295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CF277" w14:textId="77777777" w:rsidR="00341F6A" w:rsidRPr="00F17A5D" w:rsidRDefault="00341F6A" w:rsidP="00893378">
            <w:pPr>
              <w:jc w:val="center"/>
              <w:rPr>
                <w:rFonts w:ascii="Arial" w:eastAsia="Cambria" w:hAnsi="Arial" w:cs="Arial"/>
                <w:sz w:val="20"/>
                <w:szCs w:val="20"/>
              </w:rPr>
            </w:pPr>
          </w:p>
        </w:tc>
      </w:tr>
      <w:tr w:rsidR="00341F6A" w14:paraId="7FDDE898" w14:textId="77777777" w:rsidTr="00893378">
        <w:trPr>
          <w:trHeight w:val="51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A5EA5" w14:textId="02C890AF" w:rsidR="00341F6A" w:rsidRPr="00F17A5D" w:rsidRDefault="00341F6A" w:rsidP="0089337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17A5D">
              <w:rPr>
                <w:rFonts w:ascii="Arial" w:hAnsi="Arial" w:cs="Arial"/>
                <w:color w:val="000000"/>
                <w:sz w:val="20"/>
                <w:szCs w:val="20"/>
              </w:rPr>
              <w:t xml:space="preserve">Podklady pro instalaci ČOV (instalační schéma, výkres </w:t>
            </w:r>
            <w:proofErr w:type="gramStart"/>
            <w:r w:rsidRPr="00F17A5D">
              <w:rPr>
                <w:rFonts w:ascii="Arial" w:hAnsi="Arial" w:cs="Arial"/>
                <w:color w:val="000000"/>
                <w:sz w:val="20"/>
                <w:szCs w:val="20"/>
              </w:rPr>
              <w:t>tvaru,</w:t>
            </w:r>
            <w:proofErr w:type="gramEnd"/>
            <w:r w:rsidRPr="00F17A5D">
              <w:rPr>
                <w:rFonts w:ascii="Arial" w:hAnsi="Arial" w:cs="Arial"/>
                <w:color w:val="000000"/>
                <w:sz w:val="20"/>
                <w:szCs w:val="20"/>
              </w:rPr>
              <w:t xml:space="preserve"> atd.), jež byly součástí CE certifikace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DA69A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D206F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 xml:space="preserve">ANO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28"/>
                <w:id w:val="1756711675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F17A5D">
              <w:rPr>
                <w:rFonts w:ascii="Arial" w:hAnsi="Arial" w:cs="Arial"/>
                <w:sz w:val="20"/>
                <w:szCs w:val="20"/>
              </w:rPr>
              <w:t xml:space="preserve">/ NE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29"/>
                <w:id w:val="-913316091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22EE6" w14:textId="77777777" w:rsidR="00341F6A" w:rsidRPr="00F17A5D" w:rsidRDefault="00341F6A" w:rsidP="00893378">
            <w:pPr>
              <w:jc w:val="center"/>
              <w:rPr>
                <w:rFonts w:ascii="Arial" w:eastAsia="Cambria" w:hAnsi="Arial" w:cs="Arial"/>
                <w:sz w:val="20"/>
                <w:szCs w:val="20"/>
              </w:rPr>
            </w:pPr>
          </w:p>
        </w:tc>
      </w:tr>
      <w:tr w:rsidR="00341F6A" w14:paraId="2C62490E" w14:textId="77777777" w:rsidTr="00893378">
        <w:trPr>
          <w:trHeight w:val="51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11483" w14:textId="636349C9" w:rsidR="00341F6A" w:rsidRPr="00F17A5D" w:rsidRDefault="00341F6A" w:rsidP="0089337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17A5D">
              <w:rPr>
                <w:rFonts w:ascii="Arial" w:hAnsi="Arial" w:cs="Arial"/>
                <w:color w:val="000000"/>
                <w:sz w:val="20"/>
                <w:szCs w:val="20"/>
              </w:rPr>
              <w:t>Konstrukční výkresy ČOV, jež byly součástí CE certifikace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CEB31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7652E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 xml:space="preserve">ANO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28"/>
                <w:id w:val="-1583223516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F17A5D">
              <w:rPr>
                <w:rFonts w:ascii="Arial" w:hAnsi="Arial" w:cs="Arial"/>
                <w:sz w:val="20"/>
                <w:szCs w:val="20"/>
              </w:rPr>
              <w:t xml:space="preserve">/ NE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29"/>
                <w:id w:val="-311258839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18042" w14:textId="77777777" w:rsidR="00341F6A" w:rsidRPr="00F17A5D" w:rsidRDefault="00341F6A" w:rsidP="00893378">
            <w:pPr>
              <w:jc w:val="center"/>
              <w:rPr>
                <w:rFonts w:ascii="Arial" w:eastAsia="Cambria" w:hAnsi="Arial" w:cs="Arial"/>
                <w:sz w:val="20"/>
                <w:szCs w:val="20"/>
              </w:rPr>
            </w:pPr>
          </w:p>
        </w:tc>
      </w:tr>
      <w:tr w:rsidR="00341F6A" w14:paraId="1AADDF76" w14:textId="77777777" w:rsidTr="00893378">
        <w:trPr>
          <w:trHeight w:val="51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97933" w14:textId="77777777" w:rsidR="00341F6A" w:rsidRPr="00F17A5D" w:rsidRDefault="00341F6A" w:rsidP="008933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color w:val="000000"/>
                <w:sz w:val="20"/>
                <w:szCs w:val="20"/>
              </w:rPr>
              <w:t>Katalogový list DČOV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B6E93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DB719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 xml:space="preserve">ANO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28"/>
                <w:id w:val="2062277074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F17A5D">
              <w:rPr>
                <w:rFonts w:ascii="Arial" w:hAnsi="Arial" w:cs="Arial"/>
                <w:sz w:val="20"/>
                <w:szCs w:val="20"/>
              </w:rPr>
              <w:t xml:space="preserve">/ NE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29"/>
                <w:id w:val="-1166469499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60EAE" w14:textId="77777777" w:rsidR="00341F6A" w:rsidRPr="00F17A5D" w:rsidRDefault="00341F6A" w:rsidP="00893378">
            <w:pPr>
              <w:jc w:val="center"/>
              <w:rPr>
                <w:rFonts w:ascii="Arial" w:eastAsia="Cambria" w:hAnsi="Arial" w:cs="Arial"/>
                <w:sz w:val="20"/>
                <w:szCs w:val="20"/>
              </w:rPr>
            </w:pPr>
          </w:p>
        </w:tc>
      </w:tr>
      <w:tr w:rsidR="00341F6A" w14:paraId="6449BD33" w14:textId="77777777" w:rsidTr="00893378">
        <w:trPr>
          <w:trHeight w:val="51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09B1A" w14:textId="77777777" w:rsidR="00341F6A" w:rsidRPr="00F17A5D" w:rsidRDefault="00341F6A" w:rsidP="008933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>Potvrzení notifikované osoby, která vydala CE certifikaci o pravosti předkládaných dokumentů.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AFD59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6356C" w14:textId="77777777" w:rsidR="00341F6A" w:rsidRPr="00F17A5D" w:rsidRDefault="00341F6A" w:rsidP="008933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7A5D">
              <w:rPr>
                <w:rFonts w:ascii="Arial" w:hAnsi="Arial" w:cs="Arial"/>
                <w:sz w:val="20"/>
                <w:szCs w:val="20"/>
              </w:rPr>
              <w:t xml:space="preserve">ANO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38"/>
                <w:id w:val="-733002733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F17A5D">
              <w:rPr>
                <w:rFonts w:ascii="Arial" w:hAnsi="Arial" w:cs="Arial"/>
                <w:sz w:val="20"/>
                <w:szCs w:val="20"/>
              </w:rPr>
              <w:t xml:space="preserve">/ NE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tag w:val="goog_rdk_39"/>
                <w:id w:val="-621603613"/>
              </w:sdtPr>
              <w:sdtEndPr/>
              <w:sdtContent>
                <w:r w:rsidRPr="00F17A5D">
                  <w:rPr>
                    <w:rFonts w:ascii="Segoe UI Symbol" w:eastAsia="Arial Unicode MS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C2DE6" w14:textId="77777777" w:rsidR="00341F6A" w:rsidRPr="00F17A5D" w:rsidRDefault="00341F6A" w:rsidP="00893378">
            <w:pPr>
              <w:jc w:val="center"/>
              <w:rPr>
                <w:rFonts w:ascii="Arial" w:eastAsia="Cambria" w:hAnsi="Arial" w:cs="Arial"/>
                <w:sz w:val="20"/>
                <w:szCs w:val="20"/>
              </w:rPr>
            </w:pPr>
          </w:p>
        </w:tc>
      </w:tr>
    </w:tbl>
    <w:p w14:paraId="0E954B05" w14:textId="77777777" w:rsidR="003455B2" w:rsidRDefault="003455B2">
      <w:pPr>
        <w:jc w:val="both"/>
        <w:rPr>
          <w:rFonts w:ascii="Cambria" w:eastAsia="Cambria" w:hAnsi="Cambria" w:cs="Cambria"/>
          <w:b/>
        </w:rPr>
      </w:pPr>
    </w:p>
    <w:p w14:paraId="106BACE7" w14:textId="77777777" w:rsidR="003455B2" w:rsidRDefault="003455B2">
      <w:pPr>
        <w:jc w:val="both"/>
        <w:rPr>
          <w:rFonts w:ascii="Cambria" w:eastAsia="Cambria" w:hAnsi="Cambria" w:cs="Cambria"/>
          <w:b/>
        </w:rPr>
      </w:pPr>
    </w:p>
    <w:p w14:paraId="0DD4C23C" w14:textId="520DF753" w:rsidR="003455B2" w:rsidRDefault="00416286">
      <w:pPr>
        <w:spacing w:after="200" w:line="276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2"/>
          <w:szCs w:val="22"/>
        </w:rPr>
        <w:t>Já (my) níže podepsaný (í) ………………</w:t>
      </w:r>
      <w:proofErr w:type="gramStart"/>
      <w:r>
        <w:rPr>
          <w:rFonts w:ascii="Cambria" w:eastAsia="Cambria" w:hAnsi="Cambria" w:cs="Cambria"/>
          <w:sz w:val="22"/>
          <w:szCs w:val="22"/>
        </w:rPr>
        <w:t>…….</w:t>
      </w:r>
      <w:proofErr w:type="gramEnd"/>
      <w:r>
        <w:rPr>
          <w:rFonts w:ascii="Cambria" w:eastAsia="Cambria" w:hAnsi="Cambria" w:cs="Cambria"/>
          <w:sz w:val="22"/>
          <w:szCs w:val="22"/>
        </w:rPr>
        <w:t>. čestně prohlašuji (</w:t>
      </w:r>
      <w:proofErr w:type="spellStart"/>
      <w:r>
        <w:rPr>
          <w:rFonts w:ascii="Cambria" w:eastAsia="Cambria" w:hAnsi="Cambria" w:cs="Cambria"/>
          <w:sz w:val="22"/>
          <w:szCs w:val="22"/>
        </w:rPr>
        <w:t>eme</w:t>
      </w:r>
      <w:proofErr w:type="spellEnd"/>
      <w:r>
        <w:rPr>
          <w:rFonts w:ascii="Cambria" w:eastAsia="Cambria" w:hAnsi="Cambria" w:cs="Cambria"/>
          <w:sz w:val="22"/>
          <w:szCs w:val="22"/>
        </w:rPr>
        <w:t xml:space="preserve">), že výše uvedené údaje jsou pravdivé, a že </w:t>
      </w:r>
      <w:r w:rsidR="00E32A8B">
        <w:rPr>
          <w:rFonts w:ascii="Cambria" w:eastAsia="Cambria" w:hAnsi="Cambria" w:cs="Cambria"/>
          <w:sz w:val="22"/>
          <w:szCs w:val="22"/>
        </w:rPr>
        <w:t>z</w:t>
      </w:r>
      <w:r w:rsidR="00E32A8B" w:rsidRPr="00E32A8B">
        <w:rPr>
          <w:rFonts w:ascii="Cambria" w:eastAsia="Cambria" w:hAnsi="Cambria" w:cs="Cambria"/>
          <w:sz w:val="22"/>
          <w:szCs w:val="22"/>
        </w:rPr>
        <w:t xml:space="preserve">hotovitel </w:t>
      </w:r>
      <w:r>
        <w:rPr>
          <w:rFonts w:ascii="Cambria" w:eastAsia="Cambria" w:hAnsi="Cambria" w:cs="Cambria"/>
          <w:sz w:val="22"/>
          <w:szCs w:val="22"/>
        </w:rPr>
        <w:t>………………</w:t>
      </w:r>
      <w:proofErr w:type="gramStart"/>
      <w:r>
        <w:rPr>
          <w:rFonts w:ascii="Cambria" w:eastAsia="Cambria" w:hAnsi="Cambria" w:cs="Cambria"/>
          <w:sz w:val="22"/>
          <w:szCs w:val="22"/>
        </w:rPr>
        <w:t>…….</w:t>
      </w:r>
      <w:proofErr w:type="gramEnd"/>
      <w:r>
        <w:rPr>
          <w:rFonts w:ascii="Cambria" w:eastAsia="Cambria" w:hAnsi="Cambria" w:cs="Cambria"/>
          <w:sz w:val="22"/>
          <w:szCs w:val="22"/>
        </w:rPr>
        <w:t>.v případě jeho výběru zadavatelem v předmětné veřejné zakázce dodá zboží přesně dle technických a obchodních podmínek ve své nabídce.</w:t>
      </w:r>
    </w:p>
    <w:p w14:paraId="362C20A2" w14:textId="77777777" w:rsidR="003455B2" w:rsidRDefault="00416286">
      <w:pPr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V                 dne      </w:t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</w:p>
    <w:p w14:paraId="55ECC077" w14:textId="77777777" w:rsidR="003455B2" w:rsidRDefault="00416286">
      <w:pPr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  <w:t>_________________________________</w:t>
      </w:r>
    </w:p>
    <w:p w14:paraId="76A0785C" w14:textId="0D097332" w:rsidR="003455B2" w:rsidRDefault="00416286">
      <w:pPr>
        <w:ind w:left="4536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Jméno a funkce oprávněné osoby </w:t>
      </w:r>
      <w:r w:rsidR="00E32A8B">
        <w:rPr>
          <w:rFonts w:ascii="Cambria" w:eastAsia="Cambria" w:hAnsi="Cambria" w:cs="Cambria"/>
          <w:sz w:val="22"/>
          <w:szCs w:val="22"/>
        </w:rPr>
        <w:t>z</w:t>
      </w:r>
      <w:r w:rsidR="00E32A8B" w:rsidRPr="00E32A8B">
        <w:rPr>
          <w:rFonts w:ascii="Cambria" w:eastAsia="Cambria" w:hAnsi="Cambria" w:cs="Cambria"/>
          <w:sz w:val="22"/>
          <w:szCs w:val="22"/>
        </w:rPr>
        <w:t>hotovitel</w:t>
      </w:r>
      <w:r w:rsidR="00E32A8B">
        <w:rPr>
          <w:rFonts w:ascii="Cambria" w:eastAsia="Cambria" w:hAnsi="Cambria" w:cs="Cambria"/>
          <w:sz w:val="22"/>
          <w:szCs w:val="22"/>
        </w:rPr>
        <w:t>e</w:t>
      </w:r>
    </w:p>
    <w:p w14:paraId="0536472E" w14:textId="6929D612" w:rsidR="003455B2" w:rsidRDefault="00416286">
      <w:pPr>
        <w:ind w:left="4536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Razítko a podpis oprávněné osoby </w:t>
      </w:r>
      <w:r w:rsidR="00E32A8B">
        <w:rPr>
          <w:rFonts w:ascii="Cambria" w:eastAsia="Cambria" w:hAnsi="Cambria" w:cs="Cambria"/>
          <w:sz w:val="22"/>
          <w:szCs w:val="22"/>
        </w:rPr>
        <w:t>z</w:t>
      </w:r>
      <w:r w:rsidR="00E32A8B" w:rsidRPr="00E32A8B">
        <w:rPr>
          <w:rFonts w:ascii="Cambria" w:eastAsia="Cambria" w:hAnsi="Cambria" w:cs="Cambria"/>
          <w:sz w:val="22"/>
          <w:szCs w:val="22"/>
        </w:rPr>
        <w:t>hotovitel</w:t>
      </w:r>
      <w:r w:rsidR="00E32A8B">
        <w:rPr>
          <w:rFonts w:ascii="Cambria" w:eastAsia="Cambria" w:hAnsi="Cambria" w:cs="Cambria"/>
          <w:sz w:val="22"/>
          <w:szCs w:val="22"/>
        </w:rPr>
        <w:t>e</w:t>
      </w:r>
    </w:p>
    <w:sectPr w:rsidR="003455B2" w:rsidSect="00351DDD">
      <w:headerReference w:type="first" r:id="rId11"/>
      <w:pgSz w:w="16838" w:h="11906" w:orient="landscape"/>
      <w:pgMar w:top="1417" w:right="1417" w:bottom="1417" w:left="1417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3FA8D" w14:textId="77777777" w:rsidR="00BC21C0" w:rsidRDefault="00BC21C0" w:rsidP="00A27A28">
      <w:r>
        <w:separator/>
      </w:r>
    </w:p>
  </w:endnote>
  <w:endnote w:type="continuationSeparator" w:id="0">
    <w:p w14:paraId="28530FC8" w14:textId="77777777" w:rsidR="00BC21C0" w:rsidRDefault="00BC21C0" w:rsidP="00A27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80D02254-CF01-4459-BCC4-441F3D07B17A}"/>
    <w:embedItalic r:id="rId2" w:fontKey="{8696553D-D602-4644-B380-FD2ECF86384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1EC3855-67AA-4E45-9843-374E3C6CCE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9826E58-16A5-411A-9778-76D04785EBAB}"/>
    <w:embedBold r:id="rId5" w:fontKey="{0DD9CBE9-7EE0-4786-B285-C99F2C4C1F4C}"/>
    <w:embedItalic r:id="rId6" w:fontKey="{1BA06970-E68E-43AF-B43F-660AE8DEEAC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333E8ADC-C36D-40CF-AE83-C72223A01F0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75B82B9B-CA94-4B51-8CF2-9D5F49C0983A}"/>
  </w:font>
  <w:font w:name="Arimo">
    <w:altName w:val="Calibr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A001C" w14:textId="77777777" w:rsidR="00BC21C0" w:rsidRDefault="00BC21C0" w:rsidP="00A27A28">
      <w:r>
        <w:separator/>
      </w:r>
    </w:p>
  </w:footnote>
  <w:footnote w:type="continuationSeparator" w:id="0">
    <w:p w14:paraId="2262581E" w14:textId="77777777" w:rsidR="00BC21C0" w:rsidRDefault="00BC21C0" w:rsidP="00A27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19B7C" w14:textId="5365CED1" w:rsidR="00A27A28" w:rsidRDefault="00A27A28">
    <w:pPr>
      <w:pStyle w:val="Zhlav"/>
    </w:pPr>
    <w:r>
      <w:t xml:space="preserve">Příloha č. 2 </w:t>
    </w:r>
    <w:r w:rsidR="0036684F">
      <w:t>S</w:t>
    </w:r>
    <w:r>
      <w:t>mlouvy</w:t>
    </w:r>
  </w:p>
  <w:p w14:paraId="51719396" w14:textId="77777777" w:rsidR="00A27A28" w:rsidRDefault="00A27A2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CA7A0B"/>
    <w:multiLevelType w:val="hybridMultilevel"/>
    <w:tmpl w:val="9C224516"/>
    <w:lvl w:ilvl="0" w:tplc="9DB49866">
      <w:start w:val="5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135223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5B2"/>
    <w:rsid w:val="00020849"/>
    <w:rsid w:val="00047B1E"/>
    <w:rsid w:val="000571FF"/>
    <w:rsid w:val="000D1960"/>
    <w:rsid w:val="000D35DA"/>
    <w:rsid w:val="000F7E40"/>
    <w:rsid w:val="00134505"/>
    <w:rsid w:val="00152F6C"/>
    <w:rsid w:val="00194694"/>
    <w:rsid w:val="001A36BE"/>
    <w:rsid w:val="001D11B7"/>
    <w:rsid w:val="001D1C2B"/>
    <w:rsid w:val="001D5A1E"/>
    <w:rsid w:val="002243DE"/>
    <w:rsid w:val="00265F88"/>
    <w:rsid w:val="00284B59"/>
    <w:rsid w:val="0032128A"/>
    <w:rsid w:val="003319CF"/>
    <w:rsid w:val="00341F6A"/>
    <w:rsid w:val="003455B2"/>
    <w:rsid w:val="003504CA"/>
    <w:rsid w:val="00351DDD"/>
    <w:rsid w:val="0036684F"/>
    <w:rsid w:val="00382006"/>
    <w:rsid w:val="00394C34"/>
    <w:rsid w:val="00416286"/>
    <w:rsid w:val="004408F2"/>
    <w:rsid w:val="00477F2B"/>
    <w:rsid w:val="004B7351"/>
    <w:rsid w:val="005157A1"/>
    <w:rsid w:val="0051752D"/>
    <w:rsid w:val="00536A38"/>
    <w:rsid w:val="00553093"/>
    <w:rsid w:val="00555142"/>
    <w:rsid w:val="00587E7B"/>
    <w:rsid w:val="005A131C"/>
    <w:rsid w:val="005C34B9"/>
    <w:rsid w:val="005C534F"/>
    <w:rsid w:val="005D5950"/>
    <w:rsid w:val="00620BF9"/>
    <w:rsid w:val="00667E20"/>
    <w:rsid w:val="006C4121"/>
    <w:rsid w:val="006F01B5"/>
    <w:rsid w:val="00712A69"/>
    <w:rsid w:val="00786F90"/>
    <w:rsid w:val="00795558"/>
    <w:rsid w:val="007A094E"/>
    <w:rsid w:val="007D72F4"/>
    <w:rsid w:val="007E6668"/>
    <w:rsid w:val="008035E8"/>
    <w:rsid w:val="00810DB2"/>
    <w:rsid w:val="0082164A"/>
    <w:rsid w:val="008576F0"/>
    <w:rsid w:val="00872B42"/>
    <w:rsid w:val="00875E3A"/>
    <w:rsid w:val="008A31DA"/>
    <w:rsid w:val="008E242C"/>
    <w:rsid w:val="00941EE8"/>
    <w:rsid w:val="00950252"/>
    <w:rsid w:val="00952B17"/>
    <w:rsid w:val="009C1BCC"/>
    <w:rsid w:val="00A17C96"/>
    <w:rsid w:val="00A23E24"/>
    <w:rsid w:val="00A27A28"/>
    <w:rsid w:val="00A526B3"/>
    <w:rsid w:val="00A9009E"/>
    <w:rsid w:val="00AA29E8"/>
    <w:rsid w:val="00B1635B"/>
    <w:rsid w:val="00B4288F"/>
    <w:rsid w:val="00B4373E"/>
    <w:rsid w:val="00B54770"/>
    <w:rsid w:val="00B636DB"/>
    <w:rsid w:val="00B8772B"/>
    <w:rsid w:val="00BB0E98"/>
    <w:rsid w:val="00BC21C0"/>
    <w:rsid w:val="00BE2964"/>
    <w:rsid w:val="00BF0E49"/>
    <w:rsid w:val="00BF746C"/>
    <w:rsid w:val="00C10D95"/>
    <w:rsid w:val="00C460E6"/>
    <w:rsid w:val="00C46D54"/>
    <w:rsid w:val="00C527F5"/>
    <w:rsid w:val="00C60272"/>
    <w:rsid w:val="00C71332"/>
    <w:rsid w:val="00C80ACD"/>
    <w:rsid w:val="00C93B53"/>
    <w:rsid w:val="00CB7DB0"/>
    <w:rsid w:val="00D03D6D"/>
    <w:rsid w:val="00D0400D"/>
    <w:rsid w:val="00D60A31"/>
    <w:rsid w:val="00DC256B"/>
    <w:rsid w:val="00DF281E"/>
    <w:rsid w:val="00E205B0"/>
    <w:rsid w:val="00E30DB3"/>
    <w:rsid w:val="00E32A8B"/>
    <w:rsid w:val="00E3474B"/>
    <w:rsid w:val="00E65930"/>
    <w:rsid w:val="00E74862"/>
    <w:rsid w:val="00F17A5D"/>
    <w:rsid w:val="00F46C4F"/>
    <w:rsid w:val="00F815E5"/>
    <w:rsid w:val="00FB03DD"/>
    <w:rsid w:val="00FB713D"/>
    <w:rsid w:val="00FD4008"/>
    <w:rsid w:val="135ED12A"/>
    <w:rsid w:val="2BA28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45FEE"/>
  <w15:docId w15:val="{7917935C-A0DE-4C49-BB35-5F5511A7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Normlntabulka"/>
    <w:rsid w:val="000A3D8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628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6286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Nad,List Paragraph,Odstavec cíl se seznamem,Odstavec se seznamem5,Odstavec_muj,Odrážky,Odstavec se seznamem a odrážkou,1 úroveň Odstavec se seznamem,List Paragraph (Czech Tourism),Odstavec,Reference List,Bullet Number,Bullet List"/>
    <w:basedOn w:val="Normln"/>
    <w:link w:val="OdstavecseseznamemChar"/>
    <w:uiPriority w:val="99"/>
    <w:qFormat/>
    <w:rsid w:val="00194694"/>
    <w:pPr>
      <w:suppressAutoHyphens/>
      <w:ind w:left="720"/>
      <w:contextualSpacing/>
    </w:pPr>
    <w:rPr>
      <w:sz w:val="20"/>
      <w:szCs w:val="20"/>
      <w:lang w:eastAsia="ar-SA"/>
    </w:rPr>
  </w:style>
  <w:style w:type="character" w:customStyle="1" w:styleId="OdstavecseseznamemChar">
    <w:name w:val="Odstavec se seznamem Char"/>
    <w:aliases w:val="Nad Char,List Paragraph Char,Odstavec cíl se seznamem Char,Odstavec se seznamem5 Char,Odstavec_muj Char,Odrážky Char,Odstavec se seznamem a odrážkou Char,1 úroveň Odstavec se seznamem Char,List Paragraph (Czech Tourism) Char"/>
    <w:link w:val="Odstavecseseznamem"/>
    <w:uiPriority w:val="34"/>
    <w:qFormat/>
    <w:rsid w:val="00194694"/>
    <w:rPr>
      <w:sz w:val="20"/>
      <w:szCs w:val="20"/>
      <w:lang w:eastAsia="ar-SA"/>
    </w:rPr>
  </w:style>
  <w:style w:type="paragraph" w:customStyle="1" w:styleId="Eodsazenfurt0">
    <w:name w:val="E odsazení furt 0"/>
    <w:basedOn w:val="Normln"/>
    <w:qFormat/>
    <w:rsid w:val="003504CA"/>
    <w:pPr>
      <w:suppressAutoHyphens/>
      <w:ind w:left="284"/>
      <w:jc w:val="both"/>
    </w:pPr>
    <w:rPr>
      <w:rFonts w:ascii="Tahoma" w:hAnsi="Tahoma"/>
      <w:sz w:val="20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B428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4288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4288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8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88F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0F7E40"/>
  </w:style>
  <w:style w:type="paragraph" w:styleId="Zhlav">
    <w:name w:val="header"/>
    <w:basedOn w:val="Normln"/>
    <w:link w:val="ZhlavChar"/>
    <w:uiPriority w:val="99"/>
    <w:unhideWhenUsed/>
    <w:rsid w:val="00A27A2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27A28"/>
  </w:style>
  <w:style w:type="paragraph" w:styleId="Zpat">
    <w:name w:val="footer"/>
    <w:basedOn w:val="Normln"/>
    <w:link w:val="ZpatChar"/>
    <w:uiPriority w:val="99"/>
    <w:unhideWhenUsed/>
    <w:rsid w:val="00A27A2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27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30bf4c-7d0e-4728-ac38-8ec30312c613" xsi:nil="true"/>
    <lcf76f155ced4ddcb4097134ff3c332f xmlns="299abc7f-d377-4404-be4d-881a1d984be2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1PBJ1jsVvrj2K+Il02phNdq90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IIaC5namRneHMyCmlkLjMwajB6bGwyCWguMWZvYjl0ZTIJaC4zem55c2g3MgppZC4yZXQ5MnAwMglpZC50eWpjd3Q4AHIhMUNFRUpROUgxT1pTUVM5NlVvY2FfUno3d21seUtvY2Vv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80F5F6C5CE5F4782D8DC573FB786A0" ma:contentTypeVersion="13" ma:contentTypeDescription="Vytvoří nový dokument" ma:contentTypeScope="" ma:versionID="dc9b73c36b7ab1a3bbe34e47faed7607">
  <xsd:schema xmlns:xsd="http://www.w3.org/2001/XMLSchema" xmlns:xs="http://www.w3.org/2001/XMLSchema" xmlns:p="http://schemas.microsoft.com/office/2006/metadata/properties" xmlns:ns2="299abc7f-d377-4404-be4d-881a1d984be2" xmlns:ns3="f330bf4c-7d0e-4728-ac38-8ec30312c613" targetNamespace="http://schemas.microsoft.com/office/2006/metadata/properties" ma:root="true" ma:fieldsID="3a3bcad208a9ce1779a151c36f48e327" ns2:_="" ns3:_="">
    <xsd:import namespace="299abc7f-d377-4404-be4d-881a1d984be2"/>
    <xsd:import namespace="f330bf4c-7d0e-4728-ac38-8ec30312c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abc7f-d377-4404-be4d-881a1d984b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8390ab5a-1228-4de9-8883-f9df055fbe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0bf4c-7d0e-4728-ac38-8ec30312c61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1cd18cf-024c-4c00-b5ae-735148c91c46}" ma:internalName="TaxCatchAll" ma:showField="CatchAllData" ma:web="f330bf4c-7d0e-4728-ac38-8ec30312c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0092AD-6202-410C-910B-1ACDE8221E67}">
  <ds:schemaRefs>
    <ds:schemaRef ds:uri="http://schemas.microsoft.com/office/2006/metadata/properties"/>
    <ds:schemaRef ds:uri="http://schemas.microsoft.com/office/infopath/2007/PartnerControls"/>
    <ds:schemaRef ds:uri="f330bf4c-7d0e-4728-ac38-8ec30312c613"/>
    <ds:schemaRef ds:uri="299abc7f-d377-4404-be4d-881a1d984be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8A037E8-9E04-44B0-85D2-45DAEC707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9abc7f-d377-4404-be4d-881a1d984be2"/>
    <ds:schemaRef ds:uri="f330bf4c-7d0e-4728-ac38-8ec30312c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5EFB9E-D87E-44DA-939F-76AE54957E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1046</Words>
  <Characters>6173</Characters>
  <Application>Microsoft Office Word</Application>
  <DocSecurity>0</DocSecurity>
  <Lines>51</Lines>
  <Paragraphs>14</Paragraphs>
  <ScaleCrop>false</ScaleCrop>
  <Company/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Šturala</dc:creator>
  <cp:lastModifiedBy>Vencel Romana</cp:lastModifiedBy>
  <cp:revision>44</cp:revision>
  <cp:lastPrinted>2024-12-12T09:43:00Z</cp:lastPrinted>
  <dcterms:created xsi:type="dcterms:W3CDTF">2025-03-11T07:42:00Z</dcterms:created>
  <dcterms:modified xsi:type="dcterms:W3CDTF">2025-04-15T08:44:00Z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0x0101009E80F5F6C5CE5F4782D8DC573FB786A0</vt:lpwstr>
  </property>
  <property fmtid="{D5CDD505-2E9C-101B-9397-08002B2CF9AE}" pid="3" name="MediaServiceImageTags">
    <vt:lpwstr/>
  </property>
  <property fmtid="{D5CDD505-2E9C-101B-9397-08002B2CF9AE}" pid="4" name="MSIP_Label_8d01bb0b-c2f5-4fc4-bac5-774fe7d62679_Enabled">
    <vt:lpwstr>true</vt:lpwstr>
  </property>
  <property fmtid="{D5CDD505-2E9C-101B-9397-08002B2CF9AE}" pid="5" name="MSIP_Label_8d01bb0b-c2f5-4fc4-bac5-774fe7d62679_SetDate">
    <vt:lpwstr>2025-03-11T07:42:00Z</vt:lpwstr>
  </property>
  <property fmtid="{D5CDD505-2E9C-101B-9397-08002B2CF9AE}" pid="6" name="MSIP_Label_8d01bb0b-c2f5-4fc4-bac5-774fe7d62679_Method">
    <vt:lpwstr>Privileged</vt:lpwstr>
  </property>
  <property fmtid="{D5CDD505-2E9C-101B-9397-08002B2CF9AE}" pid="7" name="MSIP_Label_8d01bb0b-c2f5-4fc4-bac5-774fe7d62679_Name">
    <vt:lpwstr>Veřejné</vt:lpwstr>
  </property>
  <property fmtid="{D5CDD505-2E9C-101B-9397-08002B2CF9AE}" pid="8" name="MSIP_Label_8d01bb0b-c2f5-4fc4-bac5-774fe7d62679_SiteId">
    <vt:lpwstr>e84ea0de-38e7-4864-b153-a909a7746ff0</vt:lpwstr>
  </property>
  <property fmtid="{D5CDD505-2E9C-101B-9397-08002B2CF9AE}" pid="9" name="MSIP_Label_8d01bb0b-c2f5-4fc4-bac5-774fe7d62679_ActionId">
    <vt:lpwstr>50898661-971c-4dc6-822d-c595ffe293d1</vt:lpwstr>
  </property>
  <property fmtid="{D5CDD505-2E9C-101B-9397-08002B2CF9AE}" pid="10" name="MSIP_Label_8d01bb0b-c2f5-4fc4-bac5-774fe7d62679_ContentBits">
    <vt:lpwstr>0</vt:lpwstr>
  </property>
  <property fmtid="{D5CDD505-2E9C-101B-9397-08002B2CF9AE}" pid="11" name="MSIP_Label_8d01bb0b-c2f5-4fc4-bac5-774fe7d62679_Tag">
    <vt:lpwstr>10, 0, 1, 2</vt:lpwstr>
  </property>
</Properties>
</file>