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DE1A6" w14:textId="77777777" w:rsidR="001B7C74" w:rsidRDefault="001B7C74" w:rsidP="00B0410B">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78447AEE" w14:textId="15D0E42A"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A87F95D" w:rsidR="00B0410B" w:rsidRPr="00C127EF" w:rsidRDefault="001B7C74" w:rsidP="003A17BA">
            <w:pPr>
              <w:spacing w:line="276" w:lineRule="auto"/>
              <w:rPr>
                <w:rFonts w:ascii="Arial" w:eastAsia="Calibri" w:hAnsi="Arial" w:cs="Arial"/>
                <w:b/>
                <w:sz w:val="20"/>
                <w:szCs w:val="20"/>
              </w:rPr>
            </w:pPr>
            <w:r w:rsidRPr="001B7C74">
              <w:rPr>
                <w:rFonts w:ascii="Arial" w:eastAsia="Calibri" w:hAnsi="Arial" w:cs="Arial"/>
                <w:b/>
                <w:sz w:val="20"/>
                <w:szCs w:val="20"/>
              </w:rPr>
              <w:t>Dyje, pod VDNM, navýšení hrází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E3E976C" w:rsidR="00B0410B" w:rsidRPr="001B7C74" w:rsidRDefault="001B7C74" w:rsidP="001B7C74">
            <w:pPr>
              <w:tabs>
                <w:tab w:val="left" w:pos="360"/>
                <w:tab w:val="left" w:pos="4715"/>
              </w:tabs>
              <w:spacing w:line="276" w:lineRule="auto"/>
              <w:ind w:left="37" w:right="42"/>
              <w:rPr>
                <w:rFonts w:ascii="Arial" w:hAnsi="Arial" w:cs="Arial"/>
                <w:sz w:val="20"/>
                <w:szCs w:val="20"/>
              </w:rPr>
            </w:pPr>
            <w:hyperlink r:id="rId8" w:history="1">
              <w:r w:rsidRPr="001B7C74">
                <w:rPr>
                  <w:rStyle w:val="Hypertextovodkaz"/>
                  <w:rFonts w:ascii="Arial" w:hAnsi="Arial" w:cs="Arial"/>
                  <w:sz w:val="20"/>
                  <w:szCs w:val="20"/>
                </w:rPr>
                <w:t>https://zakazky.eagri.cz/contract_display_20456.html</w:t>
              </w:r>
            </w:hyperlink>
            <w:r w:rsidRPr="001B7C7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34D02B01" w:rsidR="00B60C67" w:rsidRPr="00214CEF" w:rsidRDefault="00B60C67" w:rsidP="001B7C74">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41E50F38" w14:textId="0B4251B8" w:rsidR="0011515E" w:rsidRPr="00A50DD7" w:rsidRDefault="00465390" w:rsidP="00A50DD7">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972"/>
        <w:gridCol w:w="2410"/>
        <w:gridCol w:w="1843"/>
        <w:gridCol w:w="1980"/>
      </w:tblGrid>
      <w:tr w:rsidR="00AC7C8A" w:rsidRPr="00AC7C8A" w14:paraId="78349FFC"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410"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1843"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1980"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1B7C74" w:rsidRPr="00AC7C8A" w14:paraId="507505E0"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15EA7EA9" w14:textId="23E4590D"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Dokumentace k ohlášení udržovacích prací, popř. DSP vč. IČ, průzkumných prací a posouzení a součinnosti při výběru zhotovitele Stavby</w:t>
            </w:r>
          </w:p>
        </w:tc>
        <w:tc>
          <w:tcPr>
            <w:tcW w:w="2410" w:type="dxa"/>
            <w:tcBorders>
              <w:top w:val="single" w:sz="4" w:space="0" w:color="auto"/>
              <w:left w:val="single" w:sz="4" w:space="0" w:color="auto"/>
              <w:bottom w:val="single" w:sz="4" w:space="0" w:color="auto"/>
              <w:right w:val="single" w:sz="4" w:space="0" w:color="auto"/>
            </w:tcBorders>
          </w:tcPr>
          <w:p w14:paraId="6009D376"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4024D4D"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175C7158"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7BED05D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346F321A" w14:textId="48263865"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DPS vč. průzkumných prací a posouzení</w:t>
            </w:r>
          </w:p>
        </w:tc>
        <w:tc>
          <w:tcPr>
            <w:tcW w:w="2410" w:type="dxa"/>
            <w:tcBorders>
              <w:top w:val="single" w:sz="4" w:space="0" w:color="auto"/>
              <w:left w:val="single" w:sz="4" w:space="0" w:color="auto"/>
              <w:bottom w:val="single" w:sz="4" w:space="0" w:color="auto"/>
              <w:right w:val="single" w:sz="4" w:space="0" w:color="auto"/>
            </w:tcBorders>
          </w:tcPr>
          <w:p w14:paraId="28E1CD1D"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98697D1"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3B7B154D"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3249D242"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4F06AF6C" w14:textId="4315FFAC"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Plán BOZP</w:t>
            </w:r>
          </w:p>
        </w:tc>
        <w:tc>
          <w:tcPr>
            <w:tcW w:w="2410" w:type="dxa"/>
            <w:tcBorders>
              <w:top w:val="single" w:sz="4" w:space="0" w:color="auto"/>
              <w:left w:val="single" w:sz="4" w:space="0" w:color="auto"/>
              <w:bottom w:val="single" w:sz="4" w:space="0" w:color="auto"/>
              <w:right w:val="single" w:sz="4" w:space="0" w:color="auto"/>
            </w:tcBorders>
          </w:tcPr>
          <w:p w14:paraId="4E84AEA8"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532D3680" w14:textId="77777777" w:rsidR="001B7C74" w:rsidRPr="00AC7C8A" w:rsidRDefault="001B7C74" w:rsidP="001B7C74">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0890B3AE" w14:textId="77777777" w:rsidR="001B7C74" w:rsidRPr="00AC7C8A" w:rsidRDefault="001B7C74" w:rsidP="001B7C74">
            <w:pPr>
              <w:suppressAutoHyphens/>
              <w:jc w:val="both"/>
              <w:rPr>
                <w:rFonts w:ascii="Arial" w:eastAsia="Calibri" w:hAnsi="Arial" w:cs="Arial"/>
                <w:noProof w:val="0"/>
                <w:sz w:val="20"/>
                <w:szCs w:val="20"/>
                <w:lang w:eastAsia="ar-SA"/>
              </w:rPr>
            </w:pPr>
          </w:p>
        </w:tc>
      </w:tr>
      <w:tr w:rsidR="001B7C74" w:rsidRPr="00AC7C8A" w14:paraId="5CBD721B" w14:textId="77777777" w:rsidTr="00A50DD7">
        <w:tc>
          <w:tcPr>
            <w:tcW w:w="2972" w:type="dxa"/>
            <w:tcBorders>
              <w:top w:val="single" w:sz="4" w:space="0" w:color="auto"/>
              <w:left w:val="single" w:sz="4" w:space="0" w:color="auto"/>
              <w:bottom w:val="single" w:sz="4" w:space="0" w:color="auto"/>
              <w:right w:val="single" w:sz="4" w:space="0" w:color="auto"/>
            </w:tcBorders>
            <w:hideMark/>
          </w:tcPr>
          <w:p w14:paraId="551402B8" w14:textId="5BCEB6D4" w:rsidR="001B7C74" w:rsidRPr="001B7C74" w:rsidRDefault="001B7C74" w:rsidP="001B7C74">
            <w:pPr>
              <w:suppressAutoHyphens/>
              <w:jc w:val="both"/>
              <w:rPr>
                <w:rFonts w:ascii="Arial" w:eastAsia="Calibri" w:hAnsi="Arial" w:cs="Arial"/>
                <w:noProof w:val="0"/>
                <w:sz w:val="20"/>
                <w:szCs w:val="20"/>
                <w:lang w:eastAsia="ar-SA"/>
              </w:rPr>
            </w:pPr>
            <w:r w:rsidRPr="001B7C74">
              <w:rPr>
                <w:rFonts w:ascii="Arial" w:hAnsi="Arial" w:cs="Arial"/>
                <w:sz w:val="20"/>
                <w:szCs w:val="20"/>
              </w:rPr>
              <w:t>Biologické hodnocení, popř. biologické posouzení</w:t>
            </w:r>
          </w:p>
        </w:tc>
        <w:tc>
          <w:tcPr>
            <w:tcW w:w="2410" w:type="dxa"/>
            <w:tcBorders>
              <w:top w:val="single" w:sz="4" w:space="0" w:color="auto"/>
              <w:left w:val="single" w:sz="4" w:space="0" w:color="auto"/>
              <w:bottom w:val="single" w:sz="4" w:space="0" w:color="auto"/>
              <w:right w:val="single" w:sz="4" w:space="0" w:color="auto"/>
            </w:tcBorders>
          </w:tcPr>
          <w:p w14:paraId="7BB93763"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c>
          <w:tcPr>
            <w:tcW w:w="1843" w:type="dxa"/>
            <w:tcBorders>
              <w:top w:val="single" w:sz="4" w:space="0" w:color="auto"/>
              <w:left w:val="single" w:sz="4" w:space="0" w:color="auto"/>
              <w:bottom w:val="single" w:sz="4" w:space="0" w:color="auto"/>
              <w:right w:val="single" w:sz="4" w:space="0" w:color="auto"/>
            </w:tcBorders>
          </w:tcPr>
          <w:p w14:paraId="0B8EDC69"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c>
          <w:tcPr>
            <w:tcW w:w="1980" w:type="dxa"/>
            <w:tcBorders>
              <w:top w:val="single" w:sz="4" w:space="0" w:color="auto"/>
              <w:left w:val="single" w:sz="4" w:space="0" w:color="auto"/>
              <w:bottom w:val="single" w:sz="4" w:space="0" w:color="auto"/>
              <w:right w:val="single" w:sz="4" w:space="0" w:color="auto"/>
            </w:tcBorders>
          </w:tcPr>
          <w:p w14:paraId="02AA5CF9" w14:textId="77777777" w:rsidR="001B7C74" w:rsidRPr="00AC7C8A" w:rsidRDefault="001B7C74" w:rsidP="001B7C74">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50DD7">
        <w:trPr>
          <w:trHeight w:val="220"/>
        </w:trPr>
        <w:tc>
          <w:tcPr>
            <w:tcW w:w="2972"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410"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843"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1980"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bookmarkStart w:id="0" w:name="_GoBack"/>
      <w:bookmarkEnd w:id="0"/>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C74"/>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0DD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20129450">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5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0141-C837-4DE6-BA3D-DE24ADBCD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635</Words>
  <Characters>4195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52</cp:revision>
  <cp:lastPrinted>2025-04-29T05:05:00Z</cp:lastPrinted>
  <dcterms:created xsi:type="dcterms:W3CDTF">2024-02-22T09:43:00Z</dcterms:created>
  <dcterms:modified xsi:type="dcterms:W3CDTF">2025-04-29T05:05:00Z</dcterms:modified>
</cp:coreProperties>
</file>