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0053D8" w14:textId="77777777" w:rsidR="00695AD4" w:rsidRPr="004548B1" w:rsidRDefault="00695AD4" w:rsidP="008842E4">
      <w:pPr>
        <w:tabs>
          <w:tab w:val="right" w:pos="9072"/>
        </w:tabs>
        <w:rPr>
          <w:rFonts w:ascii="Arial" w:hAnsi="Arial" w:cs="Arial"/>
          <w:sz w:val="18"/>
          <w:szCs w:val="18"/>
        </w:rPr>
      </w:pPr>
      <w:r w:rsidRPr="004548B1">
        <w:rPr>
          <w:rFonts w:ascii="Arial" w:hAnsi="Arial" w:cs="Arial"/>
          <w:sz w:val="18"/>
          <w:szCs w:val="18"/>
        </w:rPr>
        <w:t>Číslo smlouvy objednatele</w:t>
      </w:r>
      <w:r w:rsidRPr="008842E4">
        <w:rPr>
          <w:rFonts w:ascii="Arial" w:hAnsi="Arial" w:cs="Arial"/>
          <w:sz w:val="18"/>
          <w:szCs w:val="18"/>
        </w:rPr>
        <w:t>:</w:t>
      </w:r>
      <w:r w:rsidR="00D12F3E">
        <w:rPr>
          <w:rFonts w:ascii="Arial" w:hAnsi="Arial" w:cs="Arial"/>
          <w:sz w:val="18"/>
          <w:szCs w:val="18"/>
        </w:rPr>
        <w:t xml:space="preserve"> </w:t>
      </w:r>
      <w:permStart w:id="1203126411" w:edGrp="everyone"/>
      <w:r w:rsidR="00A23321">
        <w:rPr>
          <w:rFonts w:ascii="Arial" w:hAnsi="Arial" w:cs="Arial"/>
          <w:sz w:val="18"/>
          <w:szCs w:val="18"/>
        </w:rPr>
        <w:t>………/2025</w:t>
      </w:r>
      <w:permEnd w:id="1203126411"/>
      <w:r w:rsidR="00A23321">
        <w:rPr>
          <w:rFonts w:ascii="Arial" w:hAnsi="Arial" w:cs="Arial"/>
          <w:sz w:val="18"/>
          <w:szCs w:val="18"/>
        </w:rPr>
        <w:t>-SML</w:t>
      </w:r>
      <w:r w:rsidR="00A84361">
        <w:rPr>
          <w:rFonts w:ascii="Arial" w:hAnsi="Arial" w:cs="Arial"/>
          <w:sz w:val="18"/>
          <w:szCs w:val="18"/>
        </w:rPr>
        <w:t xml:space="preserve"> </w:t>
      </w:r>
      <w:r w:rsidR="00A23321">
        <w:rPr>
          <w:rFonts w:ascii="Arial" w:hAnsi="Arial" w:cs="Arial"/>
          <w:sz w:val="18"/>
          <w:szCs w:val="18"/>
        </w:rPr>
        <w:tab/>
      </w:r>
      <w:r w:rsidR="00D12F3E">
        <w:rPr>
          <w:rFonts w:ascii="Arial" w:hAnsi="Arial" w:cs="Arial"/>
          <w:sz w:val="18"/>
          <w:szCs w:val="18"/>
        </w:rPr>
        <w:t xml:space="preserve"> </w:t>
      </w:r>
      <w:r w:rsidRPr="008842E4">
        <w:rPr>
          <w:rFonts w:ascii="Arial" w:hAnsi="Arial" w:cs="Arial"/>
          <w:sz w:val="18"/>
          <w:szCs w:val="18"/>
        </w:rPr>
        <w:t xml:space="preserve">Číslo smlouvy </w:t>
      </w:r>
      <w:proofErr w:type="gramStart"/>
      <w:r w:rsidRPr="008842E4">
        <w:rPr>
          <w:rFonts w:ascii="Arial" w:hAnsi="Arial" w:cs="Arial"/>
          <w:sz w:val="18"/>
          <w:szCs w:val="18"/>
        </w:rPr>
        <w:t>zhotovitele</w:t>
      </w:r>
      <w:r w:rsidR="00E65B8D">
        <w:rPr>
          <w:rFonts w:ascii="Arial" w:hAnsi="Arial" w:cs="Arial"/>
          <w:sz w:val="18"/>
          <w:szCs w:val="18"/>
        </w:rPr>
        <w:t>::</w:t>
      </w:r>
      <w:permStart w:id="612390664" w:edGrp="everyone"/>
      <w:proofErr w:type="gramEnd"/>
      <w:r w:rsidR="00E65B8D">
        <w:rPr>
          <w:rFonts w:ascii="Arial" w:hAnsi="Arial" w:cs="Arial"/>
          <w:sz w:val="18"/>
          <w:szCs w:val="18"/>
        </w:rPr>
        <w:t xml:space="preserve"> …</w:t>
      </w:r>
      <w:proofErr w:type="gramStart"/>
      <w:r w:rsidR="00E65B8D">
        <w:rPr>
          <w:rFonts w:ascii="Arial" w:hAnsi="Arial" w:cs="Arial"/>
          <w:sz w:val="18"/>
          <w:szCs w:val="18"/>
        </w:rPr>
        <w:t>…….</w:t>
      </w:r>
      <w:proofErr w:type="gramEnd"/>
      <w:r w:rsidR="00E65B8D">
        <w:rPr>
          <w:rFonts w:ascii="Arial" w:hAnsi="Arial" w:cs="Arial"/>
          <w:sz w:val="18"/>
          <w:szCs w:val="18"/>
        </w:rPr>
        <w:t>.</w:t>
      </w:r>
      <w:r w:rsidR="00D12F3E">
        <w:rPr>
          <w:rFonts w:ascii="Arial" w:hAnsi="Arial" w:cs="Arial"/>
          <w:sz w:val="18"/>
          <w:szCs w:val="18"/>
        </w:rPr>
        <w:t xml:space="preserve">  </w:t>
      </w:r>
      <w:permEnd w:id="612390664"/>
    </w:p>
    <w:p w14:paraId="119D7424" w14:textId="77777777" w:rsidR="00695AD4" w:rsidRPr="00C037AF" w:rsidRDefault="00695AD4" w:rsidP="00695AD4">
      <w:pPr>
        <w:jc w:val="center"/>
        <w:rPr>
          <w:rFonts w:ascii="Arial" w:hAnsi="Arial" w:cs="Arial"/>
          <w:sz w:val="22"/>
        </w:rPr>
      </w:pPr>
    </w:p>
    <w:p w14:paraId="607D477E" w14:textId="77777777" w:rsidR="00024E97" w:rsidRPr="00C037AF" w:rsidRDefault="00024E97" w:rsidP="00695AD4">
      <w:pPr>
        <w:jc w:val="center"/>
        <w:rPr>
          <w:rFonts w:ascii="Arial" w:hAnsi="Arial" w:cs="Arial"/>
          <w:sz w:val="22"/>
        </w:rPr>
      </w:pPr>
    </w:p>
    <w:p w14:paraId="412C9260" w14:textId="77777777" w:rsidR="002A3129" w:rsidRPr="002A3129" w:rsidRDefault="002A3129" w:rsidP="002A3129">
      <w:pPr>
        <w:jc w:val="center"/>
        <w:outlineLvl w:val="0"/>
        <w:rPr>
          <w:rFonts w:ascii="Arial" w:hAnsi="Arial" w:cs="Arial"/>
          <w:b/>
          <w:spacing w:val="30"/>
          <w:sz w:val="28"/>
          <w:szCs w:val="28"/>
        </w:rPr>
      </w:pPr>
      <w:r w:rsidRPr="002A3129">
        <w:rPr>
          <w:rFonts w:ascii="Arial" w:hAnsi="Arial" w:cs="Arial"/>
          <w:b/>
          <w:spacing w:val="30"/>
          <w:sz w:val="28"/>
          <w:szCs w:val="28"/>
        </w:rPr>
        <w:t>SMLOUVA O DÍLO</w:t>
      </w:r>
    </w:p>
    <w:p w14:paraId="65F85267" w14:textId="77777777" w:rsidR="002A3129" w:rsidRPr="007E1EC5" w:rsidRDefault="002A3129" w:rsidP="002A3129">
      <w:pPr>
        <w:jc w:val="center"/>
        <w:rPr>
          <w:rFonts w:ascii="Arial" w:hAnsi="Arial" w:cs="Arial"/>
          <w:sz w:val="24"/>
          <w:szCs w:val="22"/>
        </w:rPr>
      </w:pPr>
    </w:p>
    <w:p w14:paraId="027E17FB" w14:textId="77777777" w:rsidR="002A3129" w:rsidRPr="002A3129" w:rsidRDefault="002A3129" w:rsidP="002A3129">
      <w:pPr>
        <w:jc w:val="center"/>
        <w:rPr>
          <w:rFonts w:ascii="Arial" w:hAnsi="Arial" w:cs="Arial"/>
          <w:kern w:val="28"/>
        </w:rPr>
      </w:pPr>
      <w:r w:rsidRPr="002A3129">
        <w:rPr>
          <w:rFonts w:ascii="Arial" w:hAnsi="Arial" w:cs="Arial"/>
          <w:kern w:val="28"/>
        </w:rPr>
        <w:t xml:space="preserve">uzavřená níže uvedeného dne, měsíce a roku v souladu s § </w:t>
      </w:r>
      <w:smartTag w:uri="urn:schemas-microsoft-com:office:smarttags" w:element="metricconverter">
        <w:smartTagPr>
          <w:attr w:name="ProductID" w:val="2586 a"/>
        </w:smartTagPr>
        <w:r w:rsidRPr="002A3129">
          <w:rPr>
            <w:rFonts w:ascii="Arial" w:hAnsi="Arial" w:cs="Arial"/>
            <w:kern w:val="28"/>
          </w:rPr>
          <w:t xml:space="preserve">2586 </w:t>
        </w:r>
        <w:r w:rsidRPr="002A3129">
          <w:rPr>
            <w:rFonts w:ascii="Arial" w:hAnsi="Arial" w:cs="Arial"/>
            <w:snapToGrid w:val="0"/>
          </w:rPr>
          <w:t>a</w:t>
        </w:r>
      </w:smartTag>
      <w:r w:rsidRPr="002A3129">
        <w:rPr>
          <w:rFonts w:ascii="Arial" w:hAnsi="Arial" w:cs="Arial"/>
          <w:snapToGrid w:val="0"/>
        </w:rPr>
        <w:t xml:space="preserve"> násl. </w:t>
      </w:r>
      <w:r w:rsidRPr="002A3129">
        <w:rPr>
          <w:rFonts w:ascii="Arial" w:hAnsi="Arial" w:cs="Arial"/>
          <w:kern w:val="28"/>
        </w:rPr>
        <w:t>zákona č. 89/2012 Sb., občanský zákoník, ve znění pozdějších předpisů (dále též jen „občanský zákoník“)</w:t>
      </w:r>
    </w:p>
    <w:p w14:paraId="3A6AB480" w14:textId="77777777" w:rsidR="002A3129" w:rsidRPr="002A3129" w:rsidRDefault="002A3129" w:rsidP="002A3129">
      <w:pPr>
        <w:keepNext/>
        <w:numPr>
          <w:ilvl w:val="0"/>
          <w:numId w:val="12"/>
        </w:numPr>
        <w:spacing w:before="480" w:after="120"/>
        <w:ind w:left="453" w:hanging="96"/>
        <w:jc w:val="center"/>
        <w:rPr>
          <w:rFonts w:ascii="Arial" w:hAnsi="Arial" w:cs="Arial"/>
          <w:b/>
        </w:rPr>
      </w:pPr>
      <w:r w:rsidRPr="002A3129">
        <w:rPr>
          <w:rFonts w:ascii="Arial" w:hAnsi="Arial" w:cs="Arial"/>
          <w:b/>
        </w:rPr>
        <w:t>Smluvní strany</w:t>
      </w:r>
    </w:p>
    <w:p w14:paraId="2A9B74CF" w14:textId="77777777" w:rsidR="002A3129" w:rsidRPr="002A3129" w:rsidRDefault="002A3129" w:rsidP="002A3129">
      <w:pPr>
        <w:numPr>
          <w:ilvl w:val="1"/>
          <w:numId w:val="6"/>
        </w:numPr>
        <w:spacing w:after="60"/>
        <w:ind w:left="357"/>
        <w:rPr>
          <w:rFonts w:ascii="Arial" w:hAnsi="Arial" w:cs="Arial"/>
          <w:b/>
        </w:rPr>
      </w:pPr>
      <w:r w:rsidRPr="002A3129">
        <w:rPr>
          <w:rFonts w:ascii="Arial" w:hAnsi="Arial" w:cs="Arial"/>
          <w:b/>
        </w:rPr>
        <w:t>Objednatel:</w:t>
      </w:r>
    </w:p>
    <w:p w14:paraId="28DCFFAB" w14:textId="77777777" w:rsidR="002A3129" w:rsidRPr="002A3129" w:rsidRDefault="002A3129" w:rsidP="002A3129">
      <w:pPr>
        <w:ind w:left="357"/>
        <w:outlineLvl w:val="0"/>
        <w:rPr>
          <w:rFonts w:ascii="Arial" w:hAnsi="Arial" w:cs="Arial"/>
          <w:b/>
        </w:rPr>
      </w:pPr>
      <w:r w:rsidRPr="002A3129">
        <w:rPr>
          <w:rFonts w:ascii="Arial" w:hAnsi="Arial" w:cs="Arial"/>
          <w:b/>
        </w:rPr>
        <w:t>Povodí Moravy, s.p.</w:t>
      </w:r>
    </w:p>
    <w:p w14:paraId="41490E20" w14:textId="77777777" w:rsidR="002A3129" w:rsidRPr="002A3129" w:rsidRDefault="002A3129" w:rsidP="002A3129">
      <w:pPr>
        <w:ind w:left="357"/>
        <w:outlineLvl w:val="0"/>
        <w:rPr>
          <w:rFonts w:ascii="Arial" w:hAnsi="Arial" w:cs="Arial"/>
        </w:rPr>
      </w:pPr>
      <w:r w:rsidRPr="002A3129">
        <w:rPr>
          <w:rFonts w:ascii="Arial" w:hAnsi="Arial" w:cs="Arial"/>
        </w:rPr>
        <w:t>Sídlo:</w:t>
      </w:r>
      <w:r w:rsidRPr="002A3129">
        <w:rPr>
          <w:rFonts w:ascii="Arial" w:hAnsi="Arial" w:cs="Arial"/>
        </w:rPr>
        <w:tab/>
      </w:r>
      <w:r w:rsidRPr="002A3129">
        <w:rPr>
          <w:rFonts w:ascii="Arial" w:hAnsi="Arial" w:cs="Arial"/>
        </w:rPr>
        <w:tab/>
        <w:t>Dřevařská 11, 602 00 Brno</w:t>
      </w:r>
    </w:p>
    <w:p w14:paraId="2AAFB4A6" w14:textId="35A52D59" w:rsidR="002A3129" w:rsidRPr="002A3129" w:rsidRDefault="002A3129" w:rsidP="002A3129">
      <w:pPr>
        <w:ind w:left="2124" w:hanging="1767"/>
        <w:rPr>
          <w:rFonts w:ascii="Arial" w:hAnsi="Arial" w:cs="Arial"/>
        </w:rPr>
      </w:pPr>
      <w:r w:rsidRPr="002A3129">
        <w:rPr>
          <w:rFonts w:ascii="Arial" w:hAnsi="Arial" w:cs="Arial"/>
        </w:rPr>
        <w:t>Zaps</w:t>
      </w:r>
      <w:r w:rsidR="009A0E9E">
        <w:rPr>
          <w:rFonts w:ascii="Arial" w:hAnsi="Arial" w:cs="Arial"/>
        </w:rPr>
        <w:t>a</w:t>
      </w:r>
      <w:r w:rsidRPr="002A3129">
        <w:rPr>
          <w:rFonts w:ascii="Arial" w:hAnsi="Arial" w:cs="Arial"/>
        </w:rPr>
        <w:t>n</w:t>
      </w:r>
      <w:r w:rsidR="009A0E9E">
        <w:rPr>
          <w:rFonts w:ascii="Arial" w:hAnsi="Arial" w:cs="Arial"/>
        </w:rPr>
        <w:t>ý</w:t>
      </w:r>
      <w:r w:rsidRPr="002A3129">
        <w:rPr>
          <w:rFonts w:ascii="Arial" w:hAnsi="Arial" w:cs="Arial"/>
        </w:rPr>
        <w:t>:</w:t>
      </w:r>
      <w:r w:rsidRPr="002A3129">
        <w:rPr>
          <w:rFonts w:ascii="Arial" w:hAnsi="Arial" w:cs="Arial"/>
        </w:rPr>
        <w:tab/>
        <w:t>v obchodním rejstříku vedeném u Krajského soudu v Brně, oddíl A,</w:t>
      </w:r>
    </w:p>
    <w:p w14:paraId="31B201AC" w14:textId="77777777" w:rsidR="002A3129" w:rsidRPr="002A3129" w:rsidRDefault="002A3129" w:rsidP="002A3129">
      <w:pPr>
        <w:ind w:left="2124"/>
        <w:rPr>
          <w:rFonts w:ascii="Arial" w:hAnsi="Arial" w:cs="Arial"/>
        </w:rPr>
      </w:pPr>
      <w:r w:rsidRPr="002A3129">
        <w:rPr>
          <w:rFonts w:ascii="Arial" w:hAnsi="Arial" w:cs="Arial"/>
        </w:rPr>
        <w:t>vložka 13565</w:t>
      </w:r>
    </w:p>
    <w:p w14:paraId="14F6F443" w14:textId="77777777" w:rsidR="002A3129" w:rsidRPr="002A3129" w:rsidRDefault="002A3129" w:rsidP="002A3129">
      <w:pPr>
        <w:ind w:left="357"/>
        <w:rPr>
          <w:rFonts w:ascii="Arial" w:hAnsi="Arial" w:cs="Arial"/>
        </w:rPr>
      </w:pPr>
      <w:r w:rsidRPr="002A3129">
        <w:rPr>
          <w:rFonts w:ascii="Arial" w:hAnsi="Arial" w:cs="Arial"/>
        </w:rPr>
        <w:t xml:space="preserve">Zastoupený: </w:t>
      </w:r>
      <w:r w:rsidRPr="002A3129">
        <w:rPr>
          <w:rFonts w:ascii="Arial" w:hAnsi="Arial" w:cs="Arial"/>
        </w:rPr>
        <w:tab/>
      </w:r>
      <w:r w:rsidR="00147B8E">
        <w:rPr>
          <w:rFonts w:ascii="Arial" w:hAnsi="Arial" w:cs="Arial"/>
        </w:rPr>
        <w:t>Ing. Davidem Fínou</w:t>
      </w:r>
      <w:r w:rsidRPr="002A3129">
        <w:rPr>
          <w:rFonts w:ascii="Arial" w:hAnsi="Arial" w:cs="Arial"/>
        </w:rPr>
        <w:t>, generálním ředitelem</w:t>
      </w:r>
    </w:p>
    <w:p w14:paraId="61055A79" w14:textId="77777777" w:rsidR="002A3129" w:rsidRPr="002A3129" w:rsidRDefault="002A3129" w:rsidP="002A3129">
      <w:pPr>
        <w:ind w:left="357"/>
        <w:rPr>
          <w:rFonts w:ascii="Arial" w:hAnsi="Arial" w:cs="Arial"/>
        </w:rPr>
      </w:pPr>
      <w:r w:rsidRPr="002A3129">
        <w:rPr>
          <w:rFonts w:ascii="Arial" w:hAnsi="Arial" w:cs="Arial"/>
        </w:rPr>
        <w:t>IČ:</w:t>
      </w:r>
      <w:r w:rsidRPr="002A3129">
        <w:rPr>
          <w:rFonts w:ascii="Arial" w:hAnsi="Arial" w:cs="Arial"/>
        </w:rPr>
        <w:tab/>
      </w:r>
      <w:r w:rsidRPr="002A3129">
        <w:rPr>
          <w:rFonts w:ascii="Arial" w:hAnsi="Arial" w:cs="Arial"/>
        </w:rPr>
        <w:tab/>
      </w:r>
      <w:r w:rsidRPr="002A3129">
        <w:rPr>
          <w:rFonts w:ascii="Arial" w:hAnsi="Arial" w:cs="Arial"/>
        </w:rPr>
        <w:tab/>
        <w:t>708 90 013</w:t>
      </w:r>
    </w:p>
    <w:p w14:paraId="256CAD46" w14:textId="77777777" w:rsidR="002A3129" w:rsidRPr="002A3129" w:rsidRDefault="002A3129" w:rsidP="002A3129">
      <w:pPr>
        <w:ind w:left="357"/>
        <w:rPr>
          <w:rFonts w:ascii="Arial" w:hAnsi="Arial" w:cs="Arial"/>
        </w:rPr>
      </w:pPr>
      <w:r w:rsidRPr="002A3129">
        <w:rPr>
          <w:rFonts w:ascii="Arial" w:hAnsi="Arial" w:cs="Arial"/>
        </w:rPr>
        <w:t>DIČ:</w:t>
      </w:r>
      <w:r w:rsidRPr="002A3129">
        <w:rPr>
          <w:rFonts w:ascii="Arial" w:hAnsi="Arial" w:cs="Arial"/>
        </w:rPr>
        <w:tab/>
      </w:r>
      <w:r w:rsidRPr="002A3129">
        <w:rPr>
          <w:rFonts w:ascii="Arial" w:hAnsi="Arial" w:cs="Arial"/>
        </w:rPr>
        <w:tab/>
        <w:t>CZ70890013</w:t>
      </w:r>
    </w:p>
    <w:p w14:paraId="55401DAF" w14:textId="77777777" w:rsidR="002A3129" w:rsidRPr="002A3129" w:rsidRDefault="002A3129" w:rsidP="002A3129">
      <w:pPr>
        <w:ind w:left="357"/>
        <w:rPr>
          <w:rFonts w:ascii="Arial" w:hAnsi="Arial" w:cs="Arial"/>
        </w:rPr>
      </w:pPr>
      <w:r w:rsidRPr="002A3129">
        <w:rPr>
          <w:rFonts w:ascii="Arial" w:hAnsi="Arial" w:cs="Arial"/>
        </w:rPr>
        <w:t>ID datové schránky:</w:t>
      </w:r>
      <w:r w:rsidRPr="002A3129">
        <w:rPr>
          <w:rFonts w:ascii="Arial" w:hAnsi="Arial" w:cs="Arial"/>
        </w:rPr>
        <w:tab/>
        <w:t>m49t8gw</w:t>
      </w:r>
    </w:p>
    <w:p w14:paraId="17BFB8D0" w14:textId="77777777" w:rsidR="002A3129" w:rsidRPr="002A3129" w:rsidRDefault="002A3129" w:rsidP="002A3129">
      <w:pPr>
        <w:ind w:left="357"/>
        <w:rPr>
          <w:rFonts w:ascii="Arial" w:hAnsi="Arial" w:cs="Arial"/>
        </w:rPr>
      </w:pPr>
      <w:r w:rsidRPr="002A3129">
        <w:rPr>
          <w:rFonts w:ascii="Arial" w:hAnsi="Arial" w:cs="Arial"/>
        </w:rPr>
        <w:t xml:space="preserve">Bankovní spojení: </w:t>
      </w:r>
      <w:r w:rsidRPr="002A3129">
        <w:rPr>
          <w:rFonts w:ascii="Arial" w:hAnsi="Arial" w:cs="Arial"/>
        </w:rPr>
        <w:tab/>
        <w:t>Komerční banka, a.s., pobočka Brno – venkov</w:t>
      </w:r>
    </w:p>
    <w:p w14:paraId="3121CF2B" w14:textId="77777777" w:rsidR="002A3129" w:rsidRPr="002A3129" w:rsidRDefault="002A3129" w:rsidP="002A3129">
      <w:pPr>
        <w:ind w:left="357"/>
        <w:rPr>
          <w:rFonts w:ascii="Arial" w:hAnsi="Arial" w:cs="Arial"/>
        </w:rPr>
      </w:pPr>
      <w:r w:rsidRPr="002A3129">
        <w:rPr>
          <w:rFonts w:ascii="Arial" w:hAnsi="Arial" w:cs="Arial"/>
        </w:rPr>
        <w:t xml:space="preserve">Číslo účtu: </w:t>
      </w:r>
      <w:r w:rsidRPr="002A3129">
        <w:rPr>
          <w:rFonts w:ascii="Arial" w:hAnsi="Arial" w:cs="Arial"/>
        </w:rPr>
        <w:tab/>
      </w:r>
      <w:r w:rsidRPr="002A3129">
        <w:rPr>
          <w:rFonts w:ascii="Arial" w:hAnsi="Arial" w:cs="Arial"/>
        </w:rPr>
        <w:tab/>
        <w:t>29639641/0100</w:t>
      </w:r>
    </w:p>
    <w:p w14:paraId="791562A9" w14:textId="77777777" w:rsidR="002A3129" w:rsidRPr="002A3129" w:rsidRDefault="002A3129" w:rsidP="007E1EC5">
      <w:pPr>
        <w:ind w:left="3544" w:hanging="3187"/>
        <w:rPr>
          <w:rFonts w:ascii="Arial" w:hAnsi="Arial" w:cs="Arial"/>
        </w:rPr>
      </w:pPr>
      <w:r w:rsidRPr="002A3129">
        <w:rPr>
          <w:rFonts w:ascii="Arial" w:hAnsi="Arial" w:cs="Arial"/>
        </w:rPr>
        <w:t xml:space="preserve">Zástupce ve věcech technických: </w:t>
      </w:r>
      <w:r w:rsidRPr="002A3129">
        <w:rPr>
          <w:rFonts w:ascii="Arial" w:hAnsi="Arial" w:cs="Arial"/>
        </w:rPr>
        <w:tab/>
        <w:t>Ing. Iva Jelínková, vedoucí útvaru hydroinformatiky a geodetických informací</w:t>
      </w:r>
      <w:hyperlink r:id="rId8" w:history="1"/>
      <w:r w:rsidRPr="002A3129">
        <w:rPr>
          <w:rFonts w:ascii="Arial" w:hAnsi="Arial" w:cs="Arial"/>
        </w:rPr>
        <w:t xml:space="preserve">, tel.: </w:t>
      </w:r>
      <w:r w:rsidR="00147B8E">
        <w:rPr>
          <w:rFonts w:ascii="Arial" w:hAnsi="Arial" w:cs="Arial"/>
        </w:rPr>
        <w:t xml:space="preserve">541 637 393, </w:t>
      </w:r>
      <w:r w:rsidRPr="002A3129">
        <w:rPr>
          <w:rFonts w:ascii="Arial" w:hAnsi="Arial" w:cs="Arial"/>
        </w:rPr>
        <w:t xml:space="preserve">724 230 525, </w:t>
      </w:r>
      <w:hyperlink r:id="rId9" w:history="1">
        <w:r w:rsidRPr="002A3129">
          <w:rPr>
            <w:rFonts w:ascii="Arial" w:hAnsi="Arial" w:cs="Arial"/>
            <w:color w:val="0000FF"/>
            <w:u w:val="single"/>
          </w:rPr>
          <w:t>jelinkovai@pmo.cz</w:t>
        </w:r>
      </w:hyperlink>
    </w:p>
    <w:p w14:paraId="4476D685" w14:textId="77777777" w:rsidR="002A3129" w:rsidRPr="002A3129" w:rsidRDefault="002A3129" w:rsidP="00C037AF">
      <w:pPr>
        <w:spacing w:before="60"/>
        <w:ind w:left="357"/>
        <w:jc w:val="both"/>
        <w:rPr>
          <w:rFonts w:ascii="Arial" w:hAnsi="Arial" w:cs="Arial"/>
        </w:rPr>
      </w:pPr>
      <w:r w:rsidRPr="002A3129">
        <w:rPr>
          <w:rFonts w:ascii="Arial" w:hAnsi="Arial" w:cs="Arial"/>
        </w:rPr>
        <w:t>(dále též jen „Objednatel“)</w:t>
      </w:r>
    </w:p>
    <w:p w14:paraId="1E10802A" w14:textId="77777777" w:rsidR="002A3129" w:rsidRPr="002A3129" w:rsidRDefault="002A3129" w:rsidP="002A3129">
      <w:pPr>
        <w:rPr>
          <w:rFonts w:ascii="Arial" w:hAnsi="Arial" w:cs="Arial"/>
        </w:rPr>
      </w:pPr>
    </w:p>
    <w:p w14:paraId="7A11888C" w14:textId="77777777" w:rsidR="002A3129" w:rsidRPr="002A3129" w:rsidRDefault="002A3129" w:rsidP="002A3129">
      <w:pPr>
        <w:ind w:firstLine="720"/>
        <w:rPr>
          <w:rFonts w:ascii="Arial" w:hAnsi="Arial" w:cs="Arial"/>
          <w:b/>
        </w:rPr>
      </w:pPr>
    </w:p>
    <w:p w14:paraId="0DB05308" w14:textId="77777777" w:rsidR="002A3129" w:rsidRPr="002A3129" w:rsidRDefault="002A3129" w:rsidP="002A3129">
      <w:pPr>
        <w:numPr>
          <w:ilvl w:val="1"/>
          <w:numId w:val="6"/>
        </w:numPr>
        <w:spacing w:after="60"/>
        <w:ind w:left="357"/>
        <w:rPr>
          <w:rFonts w:ascii="Arial" w:hAnsi="Arial" w:cs="Arial"/>
          <w:b/>
        </w:rPr>
      </w:pPr>
      <w:r w:rsidRPr="002A3129">
        <w:rPr>
          <w:rFonts w:ascii="Arial" w:hAnsi="Arial" w:cs="Arial"/>
          <w:b/>
        </w:rPr>
        <w:t>Zhotovitel:</w:t>
      </w:r>
    </w:p>
    <w:p w14:paraId="406E0A3C" w14:textId="77777777" w:rsidR="00BE5FAB" w:rsidRPr="00F97782" w:rsidRDefault="00962098" w:rsidP="00BE5FAB">
      <w:pPr>
        <w:ind w:firstLine="357"/>
        <w:rPr>
          <w:rFonts w:ascii="Arial" w:hAnsi="Arial" w:cs="Arial"/>
          <w:b/>
          <w:sz w:val="22"/>
          <w:szCs w:val="22"/>
        </w:rPr>
      </w:pPr>
      <w:permStart w:id="1610314771" w:edGrp="everyone"/>
      <w:r>
        <w:rPr>
          <w:rFonts w:ascii="Arial" w:hAnsi="Arial" w:cs="Arial"/>
          <w:b/>
          <w:sz w:val="22"/>
          <w:szCs w:val="22"/>
        </w:rPr>
        <w:t>……………..</w:t>
      </w:r>
    </w:p>
    <w:p w14:paraId="588B7FB4" w14:textId="77777777" w:rsidR="00962098" w:rsidRDefault="00962098" w:rsidP="00962098">
      <w:pPr>
        <w:tabs>
          <w:tab w:val="left" w:pos="2127"/>
        </w:tabs>
        <w:ind w:left="357"/>
        <w:rPr>
          <w:rFonts w:ascii="Arial" w:hAnsi="Arial" w:cs="Arial"/>
        </w:rPr>
      </w:pPr>
      <w:r w:rsidRPr="002A3129">
        <w:rPr>
          <w:rFonts w:ascii="Arial" w:hAnsi="Arial" w:cs="Arial"/>
        </w:rPr>
        <w:t>Sídlo:</w:t>
      </w:r>
      <w:r w:rsidRPr="002A3129">
        <w:rPr>
          <w:rFonts w:ascii="Arial" w:hAnsi="Arial" w:cs="Arial"/>
        </w:rPr>
        <w:tab/>
      </w:r>
      <w:r>
        <w:rPr>
          <w:rFonts w:ascii="Arial" w:hAnsi="Arial" w:cs="Arial"/>
        </w:rPr>
        <w:t>……………</w:t>
      </w:r>
    </w:p>
    <w:p w14:paraId="7AAF0968" w14:textId="07FC5738" w:rsidR="00962098" w:rsidRPr="002A3129" w:rsidRDefault="00962098" w:rsidP="00962098">
      <w:pPr>
        <w:tabs>
          <w:tab w:val="left" w:pos="2127"/>
        </w:tabs>
        <w:ind w:left="357"/>
        <w:rPr>
          <w:rFonts w:ascii="Arial" w:hAnsi="Arial" w:cs="Arial"/>
        </w:rPr>
      </w:pPr>
      <w:r w:rsidRPr="002A3129">
        <w:rPr>
          <w:rFonts w:ascii="Arial" w:hAnsi="Arial" w:cs="Arial"/>
        </w:rPr>
        <w:t>Zaps</w:t>
      </w:r>
      <w:r w:rsidR="009A0E9E">
        <w:rPr>
          <w:rFonts w:ascii="Arial" w:hAnsi="Arial" w:cs="Arial"/>
        </w:rPr>
        <w:t>a</w:t>
      </w:r>
      <w:r w:rsidRPr="002A3129">
        <w:rPr>
          <w:rFonts w:ascii="Arial" w:hAnsi="Arial" w:cs="Arial"/>
        </w:rPr>
        <w:t>n</w:t>
      </w:r>
      <w:r w:rsidR="009A0E9E">
        <w:rPr>
          <w:rFonts w:ascii="Arial" w:hAnsi="Arial" w:cs="Arial"/>
        </w:rPr>
        <w:t>ý</w:t>
      </w:r>
      <w:r w:rsidRPr="002A3129">
        <w:rPr>
          <w:rFonts w:ascii="Arial" w:hAnsi="Arial" w:cs="Arial"/>
        </w:rPr>
        <w:t>:</w:t>
      </w:r>
      <w:r w:rsidRPr="002A3129">
        <w:rPr>
          <w:rFonts w:ascii="Arial" w:hAnsi="Arial" w:cs="Arial"/>
        </w:rPr>
        <w:tab/>
      </w:r>
      <w:r>
        <w:rPr>
          <w:rFonts w:ascii="Arial" w:hAnsi="Arial" w:cs="Arial"/>
        </w:rPr>
        <w:t>……………</w:t>
      </w:r>
    </w:p>
    <w:p w14:paraId="2808E600" w14:textId="2F6F7059" w:rsidR="00962098" w:rsidRPr="002A3129" w:rsidRDefault="00962098" w:rsidP="00962098">
      <w:pPr>
        <w:tabs>
          <w:tab w:val="left" w:pos="2127"/>
        </w:tabs>
        <w:ind w:left="357"/>
        <w:rPr>
          <w:rFonts w:ascii="Arial" w:hAnsi="Arial" w:cs="Arial"/>
        </w:rPr>
      </w:pPr>
      <w:r w:rsidRPr="002A3129">
        <w:rPr>
          <w:rFonts w:ascii="Arial" w:hAnsi="Arial" w:cs="Arial"/>
        </w:rPr>
        <w:t>Zastoupen</w:t>
      </w:r>
      <w:r w:rsidR="00C037AF">
        <w:rPr>
          <w:rFonts w:ascii="Arial" w:hAnsi="Arial" w:cs="Arial"/>
        </w:rPr>
        <w:t>ý</w:t>
      </w:r>
      <w:r w:rsidRPr="002A3129">
        <w:rPr>
          <w:rFonts w:ascii="Arial" w:hAnsi="Arial" w:cs="Arial"/>
        </w:rPr>
        <w:t xml:space="preserve">: </w:t>
      </w:r>
      <w:r w:rsidRPr="002A3129">
        <w:rPr>
          <w:rFonts w:ascii="Arial" w:hAnsi="Arial" w:cs="Arial"/>
        </w:rPr>
        <w:tab/>
      </w:r>
      <w:r>
        <w:rPr>
          <w:rFonts w:ascii="Arial" w:hAnsi="Arial" w:cs="Arial"/>
        </w:rPr>
        <w:t>……………</w:t>
      </w:r>
    </w:p>
    <w:p w14:paraId="786C545B" w14:textId="77777777" w:rsidR="00962098" w:rsidRPr="002A3129" w:rsidRDefault="00962098" w:rsidP="00962098">
      <w:pPr>
        <w:tabs>
          <w:tab w:val="left" w:pos="2127"/>
        </w:tabs>
        <w:ind w:left="357"/>
        <w:rPr>
          <w:rFonts w:ascii="Arial" w:hAnsi="Arial" w:cs="Arial"/>
        </w:rPr>
      </w:pPr>
      <w:r w:rsidRPr="002A3129">
        <w:rPr>
          <w:rFonts w:ascii="Arial" w:hAnsi="Arial" w:cs="Arial"/>
        </w:rPr>
        <w:t>IČO:</w:t>
      </w:r>
      <w:r w:rsidRPr="002A3129">
        <w:rPr>
          <w:rFonts w:ascii="Arial" w:hAnsi="Arial" w:cs="Arial"/>
        </w:rPr>
        <w:tab/>
      </w:r>
      <w:r>
        <w:rPr>
          <w:rFonts w:ascii="Arial" w:hAnsi="Arial" w:cs="Arial"/>
        </w:rPr>
        <w:t>……………</w:t>
      </w:r>
    </w:p>
    <w:p w14:paraId="6EED1666" w14:textId="77777777" w:rsidR="00962098" w:rsidRPr="002A3129" w:rsidRDefault="00962098" w:rsidP="00962098">
      <w:pPr>
        <w:tabs>
          <w:tab w:val="left" w:pos="2127"/>
        </w:tabs>
        <w:ind w:left="357"/>
        <w:rPr>
          <w:rFonts w:ascii="Arial" w:hAnsi="Arial" w:cs="Arial"/>
        </w:rPr>
      </w:pPr>
      <w:r w:rsidRPr="002A3129">
        <w:rPr>
          <w:rFonts w:ascii="Arial" w:hAnsi="Arial" w:cs="Arial"/>
        </w:rPr>
        <w:t>DIČ:</w:t>
      </w:r>
      <w:r w:rsidRPr="002A3129">
        <w:rPr>
          <w:rFonts w:ascii="Arial" w:hAnsi="Arial" w:cs="Arial"/>
        </w:rPr>
        <w:tab/>
      </w:r>
      <w:r>
        <w:rPr>
          <w:rFonts w:ascii="Arial" w:hAnsi="Arial" w:cs="Arial"/>
        </w:rPr>
        <w:t>……………</w:t>
      </w:r>
    </w:p>
    <w:p w14:paraId="18814443" w14:textId="77777777" w:rsidR="00962098" w:rsidRPr="002A3129" w:rsidRDefault="00962098" w:rsidP="00962098">
      <w:pPr>
        <w:tabs>
          <w:tab w:val="left" w:pos="2127"/>
        </w:tabs>
        <w:ind w:left="357"/>
        <w:rPr>
          <w:rFonts w:ascii="Arial" w:hAnsi="Arial" w:cs="Arial"/>
        </w:rPr>
      </w:pPr>
      <w:r w:rsidRPr="002A3129">
        <w:rPr>
          <w:rFonts w:ascii="Arial" w:hAnsi="Arial" w:cs="Arial"/>
        </w:rPr>
        <w:t>ID datové schránky:</w:t>
      </w:r>
      <w:r w:rsidRPr="008D2B25">
        <w:rPr>
          <w:rFonts w:ascii="Arial" w:hAnsi="Arial" w:cs="Arial"/>
        </w:rPr>
        <w:t xml:space="preserve"> </w:t>
      </w:r>
      <w:r>
        <w:rPr>
          <w:rFonts w:ascii="Arial" w:hAnsi="Arial" w:cs="Arial"/>
        </w:rPr>
        <w:t>……………</w:t>
      </w:r>
    </w:p>
    <w:p w14:paraId="322485E6" w14:textId="77777777" w:rsidR="00962098" w:rsidRPr="002A3129" w:rsidRDefault="00962098" w:rsidP="00962098">
      <w:pPr>
        <w:tabs>
          <w:tab w:val="left" w:pos="2127"/>
        </w:tabs>
        <w:ind w:left="357"/>
        <w:rPr>
          <w:rFonts w:ascii="Arial" w:hAnsi="Arial" w:cs="Arial"/>
        </w:rPr>
      </w:pPr>
      <w:r w:rsidRPr="002A3129">
        <w:rPr>
          <w:rFonts w:ascii="Arial" w:hAnsi="Arial" w:cs="Arial"/>
        </w:rPr>
        <w:t xml:space="preserve">Bankovní spojení: </w:t>
      </w:r>
      <w:r w:rsidRPr="002A3129">
        <w:rPr>
          <w:rFonts w:ascii="Arial" w:hAnsi="Arial" w:cs="Arial"/>
        </w:rPr>
        <w:tab/>
      </w:r>
      <w:r>
        <w:rPr>
          <w:rFonts w:ascii="Arial" w:hAnsi="Arial" w:cs="Arial"/>
        </w:rPr>
        <w:t>……………</w:t>
      </w:r>
    </w:p>
    <w:p w14:paraId="3E318DF0" w14:textId="77777777" w:rsidR="00962098" w:rsidRPr="002A3129" w:rsidRDefault="00962098" w:rsidP="00962098">
      <w:pPr>
        <w:tabs>
          <w:tab w:val="left" w:pos="2127"/>
        </w:tabs>
        <w:ind w:left="357"/>
        <w:rPr>
          <w:rFonts w:ascii="Arial" w:hAnsi="Arial" w:cs="Arial"/>
        </w:rPr>
      </w:pPr>
      <w:r w:rsidRPr="002A3129">
        <w:rPr>
          <w:rFonts w:ascii="Arial" w:hAnsi="Arial" w:cs="Arial"/>
        </w:rPr>
        <w:t xml:space="preserve">Číslo účtu: </w:t>
      </w:r>
      <w:r w:rsidRPr="002A3129">
        <w:rPr>
          <w:rFonts w:ascii="Arial" w:hAnsi="Arial" w:cs="Arial"/>
        </w:rPr>
        <w:tab/>
      </w:r>
      <w:r>
        <w:rPr>
          <w:rFonts w:ascii="Arial" w:hAnsi="Arial" w:cs="Arial"/>
        </w:rPr>
        <w:t>……………</w:t>
      </w:r>
    </w:p>
    <w:p w14:paraId="0E1F11AC" w14:textId="77777777" w:rsidR="00962098" w:rsidRDefault="00962098" w:rsidP="00962098">
      <w:pPr>
        <w:tabs>
          <w:tab w:val="left" w:pos="2127"/>
        </w:tabs>
        <w:ind w:left="357"/>
        <w:rPr>
          <w:rFonts w:ascii="Arial" w:hAnsi="Arial" w:cs="Arial"/>
        </w:rPr>
      </w:pPr>
      <w:r w:rsidRPr="002A3129">
        <w:rPr>
          <w:rFonts w:ascii="Arial" w:hAnsi="Arial" w:cs="Arial"/>
        </w:rPr>
        <w:t xml:space="preserve">Zástupce ve věcech technických: </w:t>
      </w:r>
      <w:r>
        <w:rPr>
          <w:rFonts w:ascii="Arial" w:hAnsi="Arial" w:cs="Arial"/>
        </w:rPr>
        <w:t>……………</w:t>
      </w:r>
    </w:p>
    <w:p w14:paraId="58F5B306" w14:textId="77777777" w:rsidR="002A3129" w:rsidRDefault="00962098" w:rsidP="00962098">
      <w:pPr>
        <w:ind w:left="357"/>
        <w:rPr>
          <w:rFonts w:ascii="Arial" w:hAnsi="Arial" w:cs="Arial"/>
        </w:rPr>
      </w:pPr>
      <w:r w:rsidRPr="002A3129">
        <w:rPr>
          <w:rFonts w:ascii="Arial" w:hAnsi="Arial" w:cs="Arial"/>
        </w:rPr>
        <w:t>Tel:</w:t>
      </w:r>
      <w:r w:rsidRPr="002A3129">
        <w:rPr>
          <w:rFonts w:ascii="Arial" w:hAnsi="Arial" w:cs="Arial"/>
        </w:rPr>
        <w:tab/>
      </w:r>
      <w:r>
        <w:rPr>
          <w:rFonts w:ascii="Arial" w:hAnsi="Arial" w:cs="Arial"/>
        </w:rPr>
        <w:t>……………, e</w:t>
      </w:r>
      <w:r w:rsidRPr="002A3129">
        <w:rPr>
          <w:rFonts w:ascii="Arial" w:hAnsi="Arial" w:cs="Arial"/>
        </w:rPr>
        <w:t>mail:</w:t>
      </w:r>
      <w:r w:rsidRPr="002A3129">
        <w:rPr>
          <w:rFonts w:ascii="Arial" w:hAnsi="Arial" w:cs="Arial"/>
        </w:rPr>
        <w:tab/>
      </w:r>
      <w:r>
        <w:rPr>
          <w:rFonts w:ascii="Arial" w:hAnsi="Arial" w:cs="Arial"/>
        </w:rPr>
        <w:t>……………</w:t>
      </w:r>
      <w:permEnd w:id="1610314771"/>
    </w:p>
    <w:p w14:paraId="64E1C837" w14:textId="77777777" w:rsidR="00962098" w:rsidRPr="002A3129" w:rsidRDefault="00962098" w:rsidP="00962098">
      <w:pPr>
        <w:ind w:left="357"/>
        <w:rPr>
          <w:rFonts w:ascii="Arial" w:hAnsi="Arial" w:cs="Arial"/>
        </w:rPr>
      </w:pPr>
    </w:p>
    <w:p w14:paraId="44CADA6B" w14:textId="77777777" w:rsidR="002A3129" w:rsidRPr="002A3129" w:rsidRDefault="002A3129" w:rsidP="002A3129">
      <w:pPr>
        <w:ind w:left="357"/>
        <w:rPr>
          <w:rFonts w:ascii="Arial" w:hAnsi="Arial" w:cs="Arial"/>
        </w:rPr>
      </w:pPr>
      <w:r w:rsidRPr="002A3129">
        <w:rPr>
          <w:rFonts w:ascii="Arial" w:hAnsi="Arial" w:cs="Arial"/>
        </w:rPr>
        <w:t>(dále též jen „Zhotovitel“)</w:t>
      </w:r>
    </w:p>
    <w:p w14:paraId="352A1F0D" w14:textId="77777777" w:rsidR="002A3129" w:rsidRPr="002A3129" w:rsidRDefault="002A3129" w:rsidP="002A3129">
      <w:pPr>
        <w:rPr>
          <w:rFonts w:ascii="Arial" w:hAnsi="Arial" w:cs="Arial"/>
        </w:rPr>
      </w:pPr>
    </w:p>
    <w:p w14:paraId="2BF609F2" w14:textId="77777777" w:rsidR="00F017FA" w:rsidRDefault="002A3129" w:rsidP="002A3129">
      <w:pPr>
        <w:rPr>
          <w:rFonts w:ascii="Arial" w:hAnsi="Arial" w:cs="Arial"/>
        </w:rPr>
      </w:pPr>
      <w:r w:rsidRPr="002A3129">
        <w:rPr>
          <w:rFonts w:ascii="Arial" w:hAnsi="Arial" w:cs="Arial"/>
        </w:rPr>
        <w:t>společně v dalším textu rovněž jen „Smluvní strany“</w:t>
      </w:r>
      <w:r w:rsidR="006A4509">
        <w:rPr>
          <w:rFonts w:ascii="Arial" w:hAnsi="Arial" w:cs="Arial"/>
        </w:rPr>
        <w:t>.</w:t>
      </w:r>
    </w:p>
    <w:p w14:paraId="18E842B0" w14:textId="77777777" w:rsidR="006A4509" w:rsidRPr="002A3129" w:rsidRDefault="006A4509" w:rsidP="002A3129">
      <w:pPr>
        <w:rPr>
          <w:rFonts w:ascii="Arial" w:hAnsi="Arial" w:cs="Arial"/>
        </w:rPr>
      </w:pPr>
    </w:p>
    <w:p w14:paraId="21530F24" w14:textId="77777777" w:rsidR="002A3129" w:rsidRPr="00AE2011" w:rsidRDefault="002A3129" w:rsidP="002A3129">
      <w:pPr>
        <w:keepNext/>
        <w:numPr>
          <w:ilvl w:val="0"/>
          <w:numId w:val="12"/>
        </w:numPr>
        <w:spacing w:before="480" w:after="120"/>
        <w:ind w:left="453" w:hanging="96"/>
        <w:jc w:val="center"/>
        <w:rPr>
          <w:rFonts w:ascii="Arial" w:hAnsi="Arial" w:cs="Arial"/>
          <w:b/>
        </w:rPr>
      </w:pPr>
      <w:r>
        <w:rPr>
          <w:rFonts w:ascii="Arial" w:hAnsi="Arial" w:cs="Arial"/>
          <w:b/>
        </w:rPr>
        <w:t>Účel a p</w:t>
      </w:r>
      <w:r w:rsidRPr="00AE2011">
        <w:rPr>
          <w:rFonts w:ascii="Arial" w:hAnsi="Arial" w:cs="Arial"/>
          <w:b/>
        </w:rPr>
        <w:t>ředmět smlouvy</w:t>
      </w:r>
    </w:p>
    <w:p w14:paraId="0A788A35" w14:textId="77777777" w:rsidR="002C044A" w:rsidRDefault="00182697" w:rsidP="00713226">
      <w:pPr>
        <w:numPr>
          <w:ilvl w:val="0"/>
          <w:numId w:val="5"/>
        </w:numPr>
        <w:tabs>
          <w:tab w:val="clear" w:pos="720"/>
        </w:tabs>
        <w:spacing w:after="60"/>
        <w:ind w:left="357" w:hanging="357"/>
        <w:jc w:val="both"/>
        <w:rPr>
          <w:rFonts w:ascii="Arial" w:hAnsi="Arial" w:cs="Arial"/>
        </w:rPr>
      </w:pPr>
      <w:r w:rsidRPr="00347CC6">
        <w:rPr>
          <w:rFonts w:ascii="Arial" w:hAnsi="Arial" w:cs="Arial"/>
        </w:rPr>
        <w:t>Předmětem této smlouvy je z</w:t>
      </w:r>
      <w:r w:rsidR="008523FA">
        <w:rPr>
          <w:rFonts w:ascii="Arial" w:hAnsi="Arial" w:cs="Arial"/>
        </w:rPr>
        <w:t>ávazek Zhotovitele provést pro O</w:t>
      </w:r>
      <w:r w:rsidRPr="00347CC6">
        <w:rPr>
          <w:rFonts w:ascii="Arial" w:hAnsi="Arial" w:cs="Arial"/>
        </w:rPr>
        <w:t>bjednatele</w:t>
      </w:r>
      <w:r w:rsidR="001B5EE0">
        <w:rPr>
          <w:rFonts w:ascii="Arial" w:hAnsi="Arial" w:cs="Arial"/>
        </w:rPr>
        <w:t xml:space="preserve"> na svůj náklad a</w:t>
      </w:r>
      <w:r w:rsidR="00847542">
        <w:rPr>
          <w:rFonts w:ascii="Arial" w:hAnsi="Arial" w:cs="Arial"/>
        </w:rPr>
        <w:t> </w:t>
      </w:r>
      <w:r w:rsidR="001B5EE0">
        <w:rPr>
          <w:rFonts w:ascii="Arial" w:hAnsi="Arial" w:cs="Arial"/>
        </w:rPr>
        <w:t>nebezpečí</w:t>
      </w:r>
      <w:r w:rsidRPr="00347CC6">
        <w:rPr>
          <w:rFonts w:ascii="Arial" w:hAnsi="Arial" w:cs="Arial"/>
        </w:rPr>
        <w:t xml:space="preserve"> řádně a včas dílo v tomto článku specifikované a závazek </w:t>
      </w:r>
      <w:r w:rsidR="008523FA">
        <w:rPr>
          <w:rFonts w:ascii="Arial" w:hAnsi="Arial" w:cs="Arial"/>
        </w:rPr>
        <w:t>O</w:t>
      </w:r>
      <w:r w:rsidRPr="00347CC6">
        <w:rPr>
          <w:rFonts w:ascii="Arial" w:hAnsi="Arial" w:cs="Arial"/>
        </w:rPr>
        <w:t>bjednatele řádně provedený předmět díla převzít a zapl</w:t>
      </w:r>
      <w:r w:rsidR="005F0DC1">
        <w:rPr>
          <w:rFonts w:ascii="Arial" w:hAnsi="Arial" w:cs="Arial"/>
        </w:rPr>
        <w:t>atit za něj níže sjednanou cenu.</w:t>
      </w:r>
    </w:p>
    <w:p w14:paraId="4D5ADA96" w14:textId="77777777" w:rsidR="00182697" w:rsidRPr="004338D5" w:rsidRDefault="00182697" w:rsidP="00713226">
      <w:pPr>
        <w:numPr>
          <w:ilvl w:val="0"/>
          <w:numId w:val="5"/>
        </w:numPr>
        <w:tabs>
          <w:tab w:val="clear" w:pos="720"/>
        </w:tabs>
        <w:spacing w:after="60"/>
        <w:ind w:left="357" w:hanging="357"/>
        <w:jc w:val="both"/>
        <w:rPr>
          <w:rFonts w:ascii="Arial" w:hAnsi="Arial" w:cs="Arial"/>
        </w:rPr>
      </w:pPr>
      <w:r w:rsidRPr="004338D5">
        <w:rPr>
          <w:rFonts w:ascii="Arial" w:hAnsi="Arial" w:cs="Arial"/>
        </w:rPr>
        <w:t>Veškeré činnosti, k jejichž provedení způsobe</w:t>
      </w:r>
      <w:r w:rsidR="008523FA">
        <w:rPr>
          <w:rFonts w:ascii="Arial" w:hAnsi="Arial" w:cs="Arial"/>
        </w:rPr>
        <w:t>m v této smlouvě stanoveným se Z</w:t>
      </w:r>
      <w:r w:rsidRPr="004338D5">
        <w:rPr>
          <w:rFonts w:ascii="Arial" w:hAnsi="Arial" w:cs="Arial"/>
        </w:rPr>
        <w:t>hotovitel zavazuje, budou nadále označovány souhrnně jako „</w:t>
      </w:r>
      <w:r w:rsidRPr="004338D5">
        <w:rPr>
          <w:rFonts w:ascii="Arial" w:hAnsi="Arial" w:cs="Arial"/>
          <w:b/>
        </w:rPr>
        <w:t>dílo</w:t>
      </w:r>
      <w:r w:rsidRPr="004338D5">
        <w:rPr>
          <w:rFonts w:ascii="Arial" w:hAnsi="Arial" w:cs="Arial"/>
        </w:rPr>
        <w:t>“</w:t>
      </w:r>
      <w:r w:rsidR="00F978F6" w:rsidRPr="004338D5">
        <w:rPr>
          <w:rFonts w:ascii="Arial" w:hAnsi="Arial" w:cs="Arial"/>
        </w:rPr>
        <w:t>.</w:t>
      </w:r>
    </w:p>
    <w:p w14:paraId="31808356" w14:textId="77777777" w:rsidR="00182697" w:rsidRDefault="00182697" w:rsidP="00713226">
      <w:pPr>
        <w:numPr>
          <w:ilvl w:val="0"/>
          <w:numId w:val="5"/>
        </w:numPr>
        <w:tabs>
          <w:tab w:val="clear" w:pos="720"/>
        </w:tabs>
        <w:spacing w:after="60"/>
        <w:ind w:left="357" w:hanging="357"/>
        <w:jc w:val="both"/>
        <w:rPr>
          <w:rFonts w:ascii="Arial" w:hAnsi="Arial" w:cs="Arial"/>
        </w:rPr>
      </w:pPr>
      <w:r w:rsidRPr="004338D5">
        <w:rPr>
          <w:rFonts w:ascii="Arial" w:hAnsi="Arial" w:cs="Arial"/>
        </w:rPr>
        <w:t>Zhotovitel se zavazuje, že v souladu se svou nabídkou n</w:t>
      </w:r>
      <w:r w:rsidR="008523FA">
        <w:rPr>
          <w:rFonts w:ascii="Arial" w:hAnsi="Arial" w:cs="Arial"/>
        </w:rPr>
        <w:t>a veřejnou zakázku provede pro O</w:t>
      </w:r>
      <w:r w:rsidRPr="004338D5">
        <w:rPr>
          <w:rFonts w:ascii="Arial" w:hAnsi="Arial" w:cs="Arial"/>
        </w:rPr>
        <w:t>bjednatele kompletní dílo nazvané</w:t>
      </w:r>
    </w:p>
    <w:p w14:paraId="2A3B41BA" w14:textId="77777777" w:rsidR="009B21EC" w:rsidRPr="00270989" w:rsidRDefault="001813B3" w:rsidP="00270989">
      <w:pPr>
        <w:widowControl w:val="0"/>
        <w:autoSpaceDE w:val="0"/>
        <w:autoSpaceDN w:val="0"/>
        <w:adjustRightInd w:val="0"/>
        <w:spacing w:before="120" w:after="120"/>
        <w:ind w:left="426"/>
        <w:jc w:val="center"/>
        <w:outlineLvl w:val="0"/>
        <w:rPr>
          <w:rFonts w:ascii="Arial" w:hAnsi="Arial" w:cs="Arial"/>
          <w:b/>
          <w:szCs w:val="24"/>
        </w:rPr>
      </w:pPr>
      <w:r w:rsidRPr="00270989">
        <w:rPr>
          <w:rFonts w:ascii="Arial" w:hAnsi="Arial" w:cs="Arial"/>
          <w:b/>
          <w:szCs w:val="24"/>
        </w:rPr>
        <w:t>„</w:t>
      </w:r>
      <w:r w:rsidR="009D4298" w:rsidRPr="00270989">
        <w:rPr>
          <w:rFonts w:ascii="Arial" w:hAnsi="Arial" w:cs="Arial"/>
          <w:b/>
          <w:szCs w:val="24"/>
        </w:rPr>
        <w:t xml:space="preserve">Záplavové území </w:t>
      </w:r>
      <w:r w:rsidR="00AF4A30" w:rsidRPr="00270989">
        <w:rPr>
          <w:rFonts w:ascii="Arial" w:hAnsi="Arial" w:cs="Arial"/>
          <w:b/>
          <w:szCs w:val="24"/>
        </w:rPr>
        <w:t xml:space="preserve">– Část </w:t>
      </w:r>
      <w:r w:rsidR="00F40FFC" w:rsidRPr="00270989">
        <w:rPr>
          <w:rFonts w:ascii="Arial" w:hAnsi="Arial" w:cs="Arial"/>
          <w:b/>
          <w:szCs w:val="24"/>
        </w:rPr>
        <w:t>F</w:t>
      </w:r>
      <w:r w:rsidR="00AF4A30" w:rsidRPr="00270989">
        <w:rPr>
          <w:rFonts w:ascii="Arial" w:hAnsi="Arial" w:cs="Arial"/>
          <w:b/>
          <w:szCs w:val="24"/>
        </w:rPr>
        <w:t xml:space="preserve"> </w:t>
      </w:r>
      <w:r w:rsidR="00931899" w:rsidRPr="00270989">
        <w:rPr>
          <w:rFonts w:ascii="Arial" w:hAnsi="Arial" w:cs="Arial"/>
          <w:b/>
          <w:szCs w:val="24"/>
        </w:rPr>
        <w:t>–</w:t>
      </w:r>
      <w:r w:rsidR="00AF4A30" w:rsidRPr="00270989">
        <w:rPr>
          <w:rFonts w:ascii="Arial" w:hAnsi="Arial" w:cs="Arial"/>
          <w:b/>
          <w:szCs w:val="24"/>
        </w:rPr>
        <w:t xml:space="preserve"> </w:t>
      </w:r>
      <w:r w:rsidR="00F40FFC" w:rsidRPr="00270989">
        <w:rPr>
          <w:rFonts w:ascii="Arial" w:hAnsi="Arial" w:cs="Arial"/>
          <w:b/>
          <w:szCs w:val="24"/>
        </w:rPr>
        <w:t>Trnávka</w:t>
      </w:r>
      <w:r w:rsidR="006D1EF6" w:rsidRPr="00270989">
        <w:rPr>
          <w:rFonts w:ascii="Arial" w:hAnsi="Arial" w:cs="Arial"/>
          <w:b/>
          <w:szCs w:val="24"/>
        </w:rPr>
        <w:t>“</w:t>
      </w:r>
    </w:p>
    <w:p w14:paraId="66C4BB26" w14:textId="5FDDE375" w:rsidR="00F40FFC" w:rsidRPr="00A36FAE" w:rsidRDefault="00263F2B" w:rsidP="00EB2159">
      <w:pPr>
        <w:numPr>
          <w:ilvl w:val="0"/>
          <w:numId w:val="5"/>
        </w:numPr>
        <w:tabs>
          <w:tab w:val="clear" w:pos="720"/>
        </w:tabs>
        <w:spacing w:after="120"/>
        <w:ind w:left="357" w:hanging="357"/>
        <w:jc w:val="both"/>
        <w:rPr>
          <w:rFonts w:ascii="Arial" w:hAnsi="Arial" w:cs="Arial"/>
        </w:rPr>
      </w:pPr>
      <w:r w:rsidRPr="00A36FAE">
        <w:rPr>
          <w:rFonts w:ascii="Arial" w:hAnsi="Arial" w:cs="Arial"/>
        </w:rPr>
        <w:lastRenderedPageBreak/>
        <w:t xml:space="preserve">Cílem </w:t>
      </w:r>
      <w:r w:rsidR="00CD73AB" w:rsidRPr="00A36FAE">
        <w:rPr>
          <w:rFonts w:ascii="Arial" w:hAnsi="Arial" w:cs="Arial"/>
        </w:rPr>
        <w:t xml:space="preserve">je </w:t>
      </w:r>
      <w:r w:rsidR="006D1EF6" w:rsidRPr="00A36FAE">
        <w:rPr>
          <w:rFonts w:ascii="Arial" w:hAnsi="Arial" w:cs="Arial"/>
        </w:rPr>
        <w:t xml:space="preserve">zpracování podkladů pro stanovení záplavového území vodoprávním úřadem </w:t>
      </w:r>
      <w:r w:rsidR="00CD73AB" w:rsidRPr="00A36FAE">
        <w:rPr>
          <w:rFonts w:ascii="Arial" w:hAnsi="Arial" w:cs="Arial"/>
        </w:rPr>
        <w:t>vodního toku</w:t>
      </w:r>
      <w:r w:rsidR="006D1EF6" w:rsidRPr="00A36FAE">
        <w:rPr>
          <w:rFonts w:ascii="Arial" w:hAnsi="Arial" w:cs="Arial"/>
        </w:rPr>
        <w:t xml:space="preserve"> </w:t>
      </w:r>
      <w:r w:rsidR="00F40FFC" w:rsidRPr="00A36FAE">
        <w:rPr>
          <w:rFonts w:ascii="Arial" w:hAnsi="Arial" w:cs="Arial"/>
        </w:rPr>
        <w:t xml:space="preserve">Trnávka </w:t>
      </w:r>
      <w:r w:rsidR="00CD73AB" w:rsidRPr="00A36FAE">
        <w:rPr>
          <w:rFonts w:ascii="Arial" w:hAnsi="Arial" w:cs="Arial"/>
        </w:rPr>
        <w:t>v</w:t>
      </w:r>
      <w:r w:rsidR="00A36FAE" w:rsidRPr="00A36FAE">
        <w:rPr>
          <w:rFonts w:ascii="Arial" w:hAnsi="Arial" w:cs="Arial"/>
        </w:rPr>
        <w:t> </w:t>
      </w:r>
      <w:r w:rsidR="00CD73AB" w:rsidRPr="00A36FAE">
        <w:rPr>
          <w:rFonts w:ascii="Arial" w:hAnsi="Arial" w:cs="Arial"/>
        </w:rPr>
        <w:t>úseku</w:t>
      </w:r>
      <w:r w:rsidR="00A36FAE" w:rsidRPr="00A36FAE">
        <w:rPr>
          <w:rFonts w:ascii="Arial" w:hAnsi="Arial" w:cs="Arial"/>
        </w:rPr>
        <w:t xml:space="preserve"> </w:t>
      </w:r>
      <w:r w:rsidR="00A36FAE">
        <w:rPr>
          <w:rFonts w:ascii="Arial" w:hAnsi="Arial" w:cs="Arial"/>
        </w:rPr>
        <w:t>o</w:t>
      </w:r>
      <w:r w:rsidR="00931899" w:rsidRPr="00A36FAE">
        <w:rPr>
          <w:rFonts w:ascii="Arial" w:hAnsi="Arial" w:cs="Arial"/>
        </w:rPr>
        <w:t xml:space="preserve">d </w:t>
      </w:r>
      <w:r w:rsidR="00F40FFC" w:rsidRPr="00A36FAE">
        <w:rPr>
          <w:rFonts w:ascii="Arial" w:hAnsi="Arial" w:cs="Arial"/>
        </w:rPr>
        <w:t>soutoku s pravobřežním přítokem IDVT 10194993 (přítok LČR pod Dvořiskem) po ústí do</w:t>
      </w:r>
      <w:r w:rsidR="00847542" w:rsidRPr="00A36FAE">
        <w:rPr>
          <w:rFonts w:ascii="Arial" w:hAnsi="Arial" w:cs="Arial"/>
        </w:rPr>
        <w:t> </w:t>
      </w:r>
      <w:r w:rsidR="00F40FFC" w:rsidRPr="00A36FAE">
        <w:rPr>
          <w:rFonts w:ascii="Arial" w:hAnsi="Arial" w:cs="Arial"/>
        </w:rPr>
        <w:t>Dřevnice, km 8,55 až 0,00</w:t>
      </w:r>
      <w:r w:rsidR="00A36FAE">
        <w:rPr>
          <w:rFonts w:ascii="Arial" w:hAnsi="Arial" w:cs="Arial"/>
        </w:rPr>
        <w:t>.</w:t>
      </w:r>
    </w:p>
    <w:p w14:paraId="26CA4971" w14:textId="77777777" w:rsidR="00942EFE" w:rsidRDefault="00942EFE" w:rsidP="00EB2159">
      <w:pPr>
        <w:numPr>
          <w:ilvl w:val="0"/>
          <w:numId w:val="5"/>
        </w:numPr>
        <w:tabs>
          <w:tab w:val="clear" w:pos="720"/>
        </w:tabs>
        <w:spacing w:after="120"/>
        <w:ind w:left="357" w:hanging="357"/>
        <w:jc w:val="both"/>
        <w:rPr>
          <w:rFonts w:ascii="Arial" w:hAnsi="Arial" w:cs="Arial"/>
        </w:rPr>
      </w:pPr>
      <w:r>
        <w:rPr>
          <w:rFonts w:ascii="Arial" w:hAnsi="Arial" w:cs="Arial"/>
        </w:rPr>
        <w:t>Návrh záplavového území bude zpracován v</w:t>
      </w:r>
      <w:r w:rsidR="009D4298">
        <w:rPr>
          <w:rFonts w:ascii="Arial" w:hAnsi="Arial" w:cs="Arial"/>
        </w:rPr>
        <w:t> </w:t>
      </w:r>
      <w:r>
        <w:rPr>
          <w:rFonts w:ascii="Arial" w:hAnsi="Arial" w:cs="Arial"/>
        </w:rPr>
        <w:t>souladu</w:t>
      </w:r>
      <w:r w:rsidR="009D4298">
        <w:rPr>
          <w:rFonts w:ascii="Arial" w:hAnsi="Arial" w:cs="Arial"/>
        </w:rPr>
        <w:t xml:space="preserve"> s platnými legislativními předpisy, </w:t>
      </w:r>
      <w:r>
        <w:rPr>
          <w:rFonts w:ascii="Arial" w:hAnsi="Arial" w:cs="Arial"/>
        </w:rPr>
        <w:t xml:space="preserve">s Vyhláškou </w:t>
      </w:r>
      <w:r w:rsidRPr="00AA452D">
        <w:rPr>
          <w:rFonts w:ascii="Arial" w:hAnsi="Arial" w:cs="Arial"/>
        </w:rPr>
        <w:t>79/2018 Sb. o způsobu a rozsahu zpracování návrhu a stanovování záplavových území a jejich dokumentace</w:t>
      </w:r>
      <w:r w:rsidR="00147B8E">
        <w:rPr>
          <w:rFonts w:ascii="Arial" w:hAnsi="Arial" w:cs="Arial"/>
        </w:rPr>
        <w:t>, a to v aktuálním znění v době zpracování.</w:t>
      </w:r>
      <w:r w:rsidR="00205AC9">
        <w:rPr>
          <w:rFonts w:ascii="Arial" w:hAnsi="Arial" w:cs="Arial"/>
        </w:rPr>
        <w:t xml:space="preserve"> Návrh aktivní zóny záplavového území bude zpracován </w:t>
      </w:r>
      <w:r w:rsidR="00147B8E" w:rsidRPr="00147B8E">
        <w:rPr>
          <w:rFonts w:ascii="Arial" w:hAnsi="Arial" w:cs="Arial"/>
        </w:rPr>
        <w:t xml:space="preserve">dle aktuálního stavu připravované aktualizace Vyhlášky 79/2018 Sb. a dle pokynů </w:t>
      </w:r>
      <w:r w:rsidR="00A46754">
        <w:rPr>
          <w:rFonts w:ascii="Arial" w:hAnsi="Arial" w:cs="Arial"/>
        </w:rPr>
        <w:t>O</w:t>
      </w:r>
      <w:r w:rsidR="00147B8E">
        <w:rPr>
          <w:rFonts w:ascii="Arial" w:hAnsi="Arial" w:cs="Arial"/>
        </w:rPr>
        <w:t xml:space="preserve">bjednatele. </w:t>
      </w:r>
    </w:p>
    <w:p w14:paraId="1FFC6875" w14:textId="77777777" w:rsidR="00CD73AB" w:rsidRPr="008B546C" w:rsidRDefault="00CD73AB" w:rsidP="008B546C">
      <w:pPr>
        <w:numPr>
          <w:ilvl w:val="0"/>
          <w:numId w:val="5"/>
        </w:numPr>
        <w:tabs>
          <w:tab w:val="clear" w:pos="720"/>
        </w:tabs>
        <w:spacing w:after="60"/>
        <w:ind w:left="357" w:hanging="357"/>
        <w:jc w:val="both"/>
        <w:rPr>
          <w:rFonts w:ascii="Arial" w:hAnsi="Arial" w:cs="Arial"/>
        </w:rPr>
      </w:pPr>
      <w:r w:rsidRPr="008B546C">
        <w:rPr>
          <w:rFonts w:ascii="Arial" w:hAnsi="Arial" w:cs="Arial"/>
        </w:rPr>
        <w:t>Popis prací:</w:t>
      </w:r>
    </w:p>
    <w:p w14:paraId="31400FF8" w14:textId="77777777" w:rsidR="00CD73AB" w:rsidRDefault="00CD73AB" w:rsidP="00713226">
      <w:pPr>
        <w:numPr>
          <w:ilvl w:val="0"/>
          <w:numId w:val="24"/>
        </w:numPr>
        <w:spacing w:after="60"/>
        <w:jc w:val="both"/>
        <w:rPr>
          <w:rFonts w:ascii="Arial" w:hAnsi="Arial" w:cs="Arial"/>
        </w:rPr>
      </w:pPr>
      <w:r w:rsidRPr="008B546C">
        <w:rPr>
          <w:rFonts w:ascii="Arial" w:hAnsi="Arial" w:cs="Arial"/>
        </w:rPr>
        <w:t>Na základě předaných</w:t>
      </w:r>
      <w:r w:rsidR="00942EFE" w:rsidRPr="008B546C">
        <w:rPr>
          <w:rFonts w:ascii="Arial" w:hAnsi="Arial" w:cs="Arial"/>
        </w:rPr>
        <w:t xml:space="preserve"> a zpracovatelem doplněných </w:t>
      </w:r>
      <w:r w:rsidRPr="008B546C">
        <w:rPr>
          <w:rFonts w:ascii="Arial" w:hAnsi="Arial" w:cs="Arial"/>
        </w:rPr>
        <w:t>geodetických podkladů bude sestaven numerický model pro simulaci proudění vody v korytě a inundaci. Výpočet bude proveden pro ustálené nerovnoměrné proudění v celém zájmovém úseku v 2D modelování</w:t>
      </w:r>
      <w:r w:rsidR="00970E1F">
        <w:rPr>
          <w:rFonts w:ascii="Arial" w:hAnsi="Arial" w:cs="Arial"/>
        </w:rPr>
        <w:t>, případně korytový mod</w:t>
      </w:r>
      <w:r w:rsidR="00942EFE" w:rsidRPr="008B546C">
        <w:rPr>
          <w:rFonts w:ascii="Arial" w:hAnsi="Arial" w:cs="Arial"/>
        </w:rPr>
        <w:t>e</w:t>
      </w:r>
      <w:r w:rsidR="00970E1F">
        <w:rPr>
          <w:rFonts w:ascii="Arial" w:hAnsi="Arial" w:cs="Arial"/>
        </w:rPr>
        <w:t>l</w:t>
      </w:r>
      <w:r w:rsidR="00942EFE" w:rsidRPr="008B546C">
        <w:rPr>
          <w:rFonts w:ascii="Arial" w:hAnsi="Arial" w:cs="Arial"/>
        </w:rPr>
        <w:t xml:space="preserve"> v 1D a inundace 2D</w:t>
      </w:r>
      <w:r w:rsidRPr="008B546C">
        <w:rPr>
          <w:rFonts w:ascii="Arial" w:hAnsi="Arial" w:cs="Arial"/>
        </w:rPr>
        <w:t>.</w:t>
      </w:r>
      <w:bookmarkStart w:id="0" w:name="_Hlk120890502"/>
      <w:r w:rsidR="00205AC9">
        <w:rPr>
          <w:rFonts w:ascii="Arial" w:hAnsi="Arial" w:cs="Arial"/>
        </w:rPr>
        <w:t xml:space="preserve"> </w:t>
      </w:r>
      <w:r w:rsidRPr="008B546C">
        <w:rPr>
          <w:rFonts w:ascii="Arial" w:hAnsi="Arial" w:cs="Arial"/>
        </w:rPr>
        <w:t xml:space="preserve">Jako okrajová podmínka budou použity měrné křivky pro N-leté průtoky (předáno </w:t>
      </w:r>
      <w:r w:rsidR="00974776">
        <w:rPr>
          <w:rFonts w:ascii="Arial" w:hAnsi="Arial" w:cs="Arial"/>
        </w:rPr>
        <w:t>Objednavatelem</w:t>
      </w:r>
      <w:r w:rsidRPr="008B546C">
        <w:rPr>
          <w:rFonts w:ascii="Arial" w:hAnsi="Arial" w:cs="Arial"/>
        </w:rPr>
        <w:t>).</w:t>
      </w:r>
      <w:bookmarkEnd w:id="0"/>
    </w:p>
    <w:p w14:paraId="01B1712B" w14:textId="77777777" w:rsidR="00205AC9" w:rsidRPr="008B546C" w:rsidRDefault="00205AC9" w:rsidP="00205AC9">
      <w:pPr>
        <w:numPr>
          <w:ilvl w:val="0"/>
          <w:numId w:val="24"/>
        </w:numPr>
        <w:spacing w:after="60"/>
        <w:jc w:val="both"/>
        <w:rPr>
          <w:rFonts w:ascii="Arial" w:hAnsi="Arial" w:cs="Arial"/>
        </w:rPr>
      </w:pPr>
      <w:r w:rsidRPr="008B546C">
        <w:rPr>
          <w:rFonts w:ascii="Arial" w:hAnsi="Arial" w:cs="Arial"/>
        </w:rPr>
        <w:t xml:space="preserve">Bude proveden výpočet hladin povodňových průtoků </w:t>
      </w:r>
      <w:r>
        <w:rPr>
          <w:rFonts w:ascii="Arial" w:hAnsi="Arial" w:cs="Arial"/>
        </w:rPr>
        <w:t xml:space="preserve">Q1, </w:t>
      </w:r>
      <w:r w:rsidRPr="008B546C">
        <w:rPr>
          <w:rFonts w:ascii="Arial" w:hAnsi="Arial" w:cs="Arial"/>
        </w:rPr>
        <w:t xml:space="preserve">Q5, </w:t>
      </w:r>
      <w:r>
        <w:rPr>
          <w:rFonts w:ascii="Arial" w:hAnsi="Arial" w:cs="Arial"/>
        </w:rPr>
        <w:t xml:space="preserve">Q10, </w:t>
      </w:r>
      <w:r w:rsidRPr="008B546C">
        <w:rPr>
          <w:rFonts w:ascii="Arial" w:hAnsi="Arial" w:cs="Arial"/>
        </w:rPr>
        <w:t xml:space="preserve">Q20, </w:t>
      </w:r>
      <w:r>
        <w:rPr>
          <w:rFonts w:ascii="Arial" w:hAnsi="Arial" w:cs="Arial"/>
        </w:rPr>
        <w:t xml:space="preserve">Q50, </w:t>
      </w:r>
      <w:r w:rsidRPr="008B546C">
        <w:rPr>
          <w:rFonts w:ascii="Arial" w:hAnsi="Arial" w:cs="Arial"/>
        </w:rPr>
        <w:t>Q100 a</w:t>
      </w:r>
      <w:r w:rsidR="00A40FBA">
        <w:rPr>
          <w:rFonts w:ascii="Arial" w:hAnsi="Arial" w:cs="Arial"/>
        </w:rPr>
        <w:t> </w:t>
      </w:r>
      <w:r w:rsidRPr="008B546C">
        <w:rPr>
          <w:rFonts w:ascii="Arial" w:hAnsi="Arial" w:cs="Arial"/>
        </w:rPr>
        <w:t>Q500.</w:t>
      </w:r>
    </w:p>
    <w:p w14:paraId="0F4F2A75" w14:textId="77777777" w:rsidR="00AA452D" w:rsidRPr="008B546C" w:rsidRDefault="00AA452D" w:rsidP="00713226">
      <w:pPr>
        <w:numPr>
          <w:ilvl w:val="0"/>
          <w:numId w:val="24"/>
        </w:numPr>
        <w:spacing w:after="60"/>
        <w:jc w:val="both"/>
        <w:rPr>
          <w:rFonts w:ascii="Arial" w:hAnsi="Arial" w:cs="Arial"/>
        </w:rPr>
      </w:pPr>
      <w:r w:rsidRPr="008B546C">
        <w:rPr>
          <w:rFonts w:ascii="Arial" w:hAnsi="Arial" w:cs="Arial"/>
        </w:rPr>
        <w:t xml:space="preserve">Zhotovitel zajistí aktualizaci zaměření koryta </w:t>
      </w:r>
      <w:r w:rsidR="009E22E9">
        <w:rPr>
          <w:rFonts w:ascii="Arial" w:hAnsi="Arial" w:cs="Arial"/>
        </w:rPr>
        <w:t>Trnávky,</w:t>
      </w:r>
      <w:r w:rsidR="00205AC9">
        <w:rPr>
          <w:rFonts w:ascii="Arial" w:hAnsi="Arial" w:cs="Arial"/>
        </w:rPr>
        <w:t xml:space="preserve"> </w:t>
      </w:r>
      <w:r w:rsidRPr="008B546C">
        <w:rPr>
          <w:rFonts w:ascii="Arial" w:hAnsi="Arial" w:cs="Arial"/>
        </w:rPr>
        <w:t>a to včetně objektů</w:t>
      </w:r>
      <w:r w:rsidR="000F1E49">
        <w:rPr>
          <w:rFonts w:ascii="Arial" w:hAnsi="Arial" w:cs="Arial"/>
        </w:rPr>
        <w:t>, náhonů</w:t>
      </w:r>
      <w:r w:rsidRPr="008B546C">
        <w:rPr>
          <w:rFonts w:ascii="Arial" w:hAnsi="Arial" w:cs="Arial"/>
        </w:rPr>
        <w:t xml:space="preserve"> a</w:t>
      </w:r>
      <w:r w:rsidR="00A40FBA">
        <w:rPr>
          <w:rFonts w:ascii="Arial" w:hAnsi="Arial" w:cs="Arial"/>
        </w:rPr>
        <w:t> </w:t>
      </w:r>
      <w:r w:rsidRPr="008B546C">
        <w:rPr>
          <w:rFonts w:ascii="Arial" w:hAnsi="Arial" w:cs="Arial"/>
        </w:rPr>
        <w:t>související inundace</w:t>
      </w:r>
      <w:r w:rsidR="007C686E">
        <w:rPr>
          <w:rFonts w:ascii="Arial" w:hAnsi="Arial" w:cs="Arial"/>
        </w:rPr>
        <w:t>.</w:t>
      </w:r>
      <w:r w:rsidR="000F1E49">
        <w:rPr>
          <w:rFonts w:ascii="Arial" w:hAnsi="Arial" w:cs="Arial"/>
        </w:rPr>
        <w:t xml:space="preserve"> Přítoky budou zaměřeny v dosahu vzdutí při 500-leté povodni z řeky </w:t>
      </w:r>
      <w:r w:rsidR="00F40FFC">
        <w:rPr>
          <w:rFonts w:ascii="Arial" w:hAnsi="Arial" w:cs="Arial"/>
        </w:rPr>
        <w:t>Trnávky</w:t>
      </w:r>
      <w:r w:rsidR="000F1E49">
        <w:rPr>
          <w:rFonts w:ascii="Arial" w:hAnsi="Arial" w:cs="Arial"/>
        </w:rPr>
        <w:t>.</w:t>
      </w:r>
    </w:p>
    <w:p w14:paraId="6B1C87F2" w14:textId="77777777" w:rsidR="00AA452D" w:rsidRPr="008B546C" w:rsidRDefault="00205AC9" w:rsidP="00713226">
      <w:pPr>
        <w:numPr>
          <w:ilvl w:val="0"/>
          <w:numId w:val="24"/>
        </w:numPr>
        <w:spacing w:after="60"/>
        <w:jc w:val="both"/>
        <w:rPr>
          <w:rFonts w:ascii="Arial" w:hAnsi="Arial" w:cs="Arial"/>
        </w:rPr>
      </w:pPr>
      <w:r>
        <w:rPr>
          <w:rFonts w:ascii="Arial" w:hAnsi="Arial" w:cs="Arial"/>
        </w:rPr>
        <w:t>Zhotovitel zajistí z</w:t>
      </w:r>
      <w:r w:rsidR="00AA452D" w:rsidRPr="008B546C">
        <w:rPr>
          <w:rFonts w:ascii="Arial" w:hAnsi="Arial" w:cs="Arial"/>
        </w:rPr>
        <w:t>přesnění DMR 5G aktuálními výškopisnými podklady</w:t>
      </w:r>
      <w:r w:rsidR="007C686E">
        <w:rPr>
          <w:rFonts w:ascii="Arial" w:hAnsi="Arial" w:cs="Arial"/>
        </w:rPr>
        <w:t>.</w:t>
      </w:r>
      <w:r w:rsidR="00AA452D" w:rsidRPr="008B546C">
        <w:rPr>
          <w:rFonts w:ascii="Arial" w:hAnsi="Arial" w:cs="Arial"/>
        </w:rPr>
        <w:t xml:space="preserve"> </w:t>
      </w:r>
      <w:r w:rsidR="00700066">
        <w:rPr>
          <w:rFonts w:ascii="Arial" w:hAnsi="Arial" w:cs="Arial"/>
        </w:rPr>
        <w:t>Toto je potřebné zvláště u břehových hran koryta toku a pro inundaci, kde jsou DMR 5G nedostačující (propustky, inundační mosty, zlomové terénní hrany,…).</w:t>
      </w:r>
    </w:p>
    <w:p w14:paraId="40983DA9" w14:textId="77777777" w:rsidR="00CD73AB" w:rsidRPr="008B546C" w:rsidRDefault="00CD73AB" w:rsidP="00713226">
      <w:pPr>
        <w:numPr>
          <w:ilvl w:val="0"/>
          <w:numId w:val="24"/>
        </w:numPr>
        <w:spacing w:after="60"/>
        <w:jc w:val="both"/>
        <w:rPr>
          <w:rFonts w:ascii="Arial" w:hAnsi="Arial" w:cs="Arial"/>
        </w:rPr>
      </w:pPr>
      <w:r w:rsidRPr="008B546C">
        <w:rPr>
          <w:rFonts w:ascii="Arial" w:hAnsi="Arial" w:cs="Arial"/>
        </w:rPr>
        <w:t xml:space="preserve">Bude zpracován psaný i grafický podélný profil hladin povodňových průtoků </w:t>
      </w:r>
      <w:r w:rsidR="00932446">
        <w:rPr>
          <w:rFonts w:ascii="Arial" w:hAnsi="Arial" w:cs="Arial"/>
        </w:rPr>
        <w:t xml:space="preserve">Q1, </w:t>
      </w:r>
      <w:r w:rsidRPr="008B546C">
        <w:rPr>
          <w:rFonts w:ascii="Arial" w:hAnsi="Arial" w:cs="Arial"/>
        </w:rPr>
        <w:t xml:space="preserve">Q5, </w:t>
      </w:r>
      <w:r w:rsidR="009C389B">
        <w:rPr>
          <w:rFonts w:ascii="Arial" w:hAnsi="Arial" w:cs="Arial"/>
        </w:rPr>
        <w:t xml:space="preserve">Q10, </w:t>
      </w:r>
      <w:r w:rsidRPr="008B546C">
        <w:rPr>
          <w:rFonts w:ascii="Arial" w:hAnsi="Arial" w:cs="Arial"/>
        </w:rPr>
        <w:t xml:space="preserve">Q20, </w:t>
      </w:r>
      <w:r w:rsidR="00932446">
        <w:rPr>
          <w:rFonts w:ascii="Arial" w:hAnsi="Arial" w:cs="Arial"/>
        </w:rPr>
        <w:t xml:space="preserve">Q50, </w:t>
      </w:r>
      <w:r w:rsidRPr="008B546C">
        <w:rPr>
          <w:rFonts w:ascii="Arial" w:hAnsi="Arial" w:cs="Arial"/>
        </w:rPr>
        <w:t>Q100 a Q500. Budou zpracovány grafické příčné profily v zaměřených profilech.</w:t>
      </w:r>
    </w:p>
    <w:p w14:paraId="2B8241DB" w14:textId="77777777" w:rsidR="00CD73AB" w:rsidRPr="008B546C" w:rsidRDefault="00CD73AB" w:rsidP="00713226">
      <w:pPr>
        <w:numPr>
          <w:ilvl w:val="0"/>
          <w:numId w:val="24"/>
        </w:numPr>
        <w:spacing w:after="60"/>
        <w:jc w:val="both"/>
        <w:rPr>
          <w:rFonts w:ascii="Arial" w:hAnsi="Arial" w:cs="Arial"/>
        </w:rPr>
      </w:pPr>
      <w:r w:rsidRPr="008B546C">
        <w:rPr>
          <w:rFonts w:ascii="Arial" w:hAnsi="Arial" w:cs="Arial"/>
        </w:rPr>
        <w:t>Na základě vypočtených hladin povodňových průtoků bude zpracován rozsah záplavového území při průtocích Q5, Q20, Q100 a Q500 a mapy hloubek a rychlostí</w:t>
      </w:r>
      <w:r w:rsidR="007E7F58" w:rsidRPr="008B546C">
        <w:rPr>
          <w:rFonts w:ascii="Arial" w:hAnsi="Arial" w:cs="Arial"/>
        </w:rPr>
        <w:t xml:space="preserve"> (mapy povodňového nebezpečí)</w:t>
      </w:r>
      <w:r w:rsidRPr="008B546C">
        <w:rPr>
          <w:rFonts w:ascii="Arial" w:hAnsi="Arial" w:cs="Arial"/>
        </w:rPr>
        <w:t>.</w:t>
      </w:r>
    </w:p>
    <w:p w14:paraId="3F2530A5" w14:textId="77777777" w:rsidR="00942EFE" w:rsidRPr="008B546C" w:rsidRDefault="00CD73AB" w:rsidP="00713226">
      <w:pPr>
        <w:numPr>
          <w:ilvl w:val="0"/>
          <w:numId w:val="24"/>
        </w:numPr>
        <w:spacing w:after="60"/>
        <w:jc w:val="both"/>
        <w:rPr>
          <w:rFonts w:ascii="Arial" w:hAnsi="Arial" w:cs="Arial"/>
        </w:rPr>
      </w:pPr>
      <w:r w:rsidRPr="008B546C">
        <w:rPr>
          <w:rFonts w:ascii="Arial" w:hAnsi="Arial" w:cs="Arial"/>
        </w:rPr>
        <w:t>Budou zpracovány mapy povodňového ohrožení</w:t>
      </w:r>
      <w:r w:rsidR="007C686E">
        <w:rPr>
          <w:rFonts w:ascii="Arial" w:hAnsi="Arial" w:cs="Arial"/>
        </w:rPr>
        <w:t>.</w:t>
      </w:r>
      <w:r w:rsidRPr="008B546C">
        <w:rPr>
          <w:rFonts w:ascii="Arial" w:hAnsi="Arial" w:cs="Arial"/>
        </w:rPr>
        <w:t xml:space="preserve"> </w:t>
      </w:r>
    </w:p>
    <w:p w14:paraId="10C80BBA" w14:textId="77777777" w:rsidR="00CD73AB" w:rsidRPr="008B546C" w:rsidRDefault="00700066" w:rsidP="00713226">
      <w:pPr>
        <w:numPr>
          <w:ilvl w:val="0"/>
          <w:numId w:val="24"/>
        </w:numPr>
        <w:spacing w:after="60"/>
        <w:jc w:val="both"/>
        <w:rPr>
          <w:rFonts w:ascii="Arial" w:hAnsi="Arial" w:cs="Arial"/>
        </w:rPr>
      </w:pPr>
      <w:r>
        <w:rPr>
          <w:rFonts w:ascii="Arial" w:hAnsi="Arial" w:cs="Arial"/>
        </w:rPr>
        <w:t>Aktivní zóna bude zpracována samostatně dle aktuální legislativy</w:t>
      </w:r>
      <w:r w:rsidR="00147B8E">
        <w:rPr>
          <w:rFonts w:ascii="Arial" w:hAnsi="Arial" w:cs="Arial"/>
        </w:rPr>
        <w:t xml:space="preserve"> a dle pokynů </w:t>
      </w:r>
      <w:r w:rsidR="00A46754">
        <w:rPr>
          <w:rFonts w:ascii="Arial" w:hAnsi="Arial" w:cs="Arial"/>
        </w:rPr>
        <w:t>O</w:t>
      </w:r>
      <w:r w:rsidR="00147B8E">
        <w:rPr>
          <w:rFonts w:ascii="Arial" w:hAnsi="Arial" w:cs="Arial"/>
        </w:rPr>
        <w:t>bjednatele.</w:t>
      </w:r>
      <w:r>
        <w:rPr>
          <w:rFonts w:ascii="Arial" w:hAnsi="Arial" w:cs="Arial"/>
        </w:rPr>
        <w:t xml:space="preserve"> </w:t>
      </w:r>
    </w:p>
    <w:p w14:paraId="6576939E" w14:textId="77777777" w:rsidR="00CD73AB" w:rsidRPr="008B546C" w:rsidRDefault="00CD73AB" w:rsidP="00713226">
      <w:pPr>
        <w:numPr>
          <w:ilvl w:val="0"/>
          <w:numId w:val="24"/>
        </w:numPr>
        <w:spacing w:after="60"/>
        <w:jc w:val="both"/>
        <w:rPr>
          <w:rFonts w:ascii="Arial" w:hAnsi="Arial" w:cs="Arial"/>
        </w:rPr>
      </w:pPr>
      <w:r w:rsidRPr="008B546C">
        <w:rPr>
          <w:rFonts w:ascii="Arial" w:hAnsi="Arial" w:cs="Arial"/>
        </w:rPr>
        <w:t>Zpracování kompletní dokumentace na stanovení záplavového území dle přílohy č.</w:t>
      </w:r>
      <w:r w:rsidR="00970E1F">
        <w:rPr>
          <w:rFonts w:ascii="Arial" w:hAnsi="Arial" w:cs="Arial"/>
        </w:rPr>
        <w:t xml:space="preserve"> </w:t>
      </w:r>
      <w:r w:rsidRPr="008B546C">
        <w:rPr>
          <w:rFonts w:ascii="Arial" w:hAnsi="Arial" w:cs="Arial"/>
        </w:rPr>
        <w:t xml:space="preserve">2 </w:t>
      </w:r>
      <w:r w:rsidR="00700066">
        <w:rPr>
          <w:rFonts w:ascii="Arial" w:hAnsi="Arial" w:cs="Arial"/>
        </w:rPr>
        <w:t>V</w:t>
      </w:r>
      <w:r w:rsidRPr="008B546C">
        <w:rPr>
          <w:rFonts w:ascii="Arial" w:hAnsi="Arial" w:cs="Arial"/>
        </w:rPr>
        <w:t>yhlášky č. 79/2018 Sb. Obsahem dokumentace budou digitální a tištěné výstupy.</w:t>
      </w:r>
    </w:p>
    <w:p w14:paraId="110A0552" w14:textId="77777777" w:rsidR="009B28AB" w:rsidRPr="008B546C" w:rsidRDefault="009B28AB" w:rsidP="007F01F0">
      <w:pPr>
        <w:numPr>
          <w:ilvl w:val="0"/>
          <w:numId w:val="24"/>
        </w:numPr>
        <w:ind w:left="1071" w:hanging="357"/>
        <w:jc w:val="both"/>
        <w:rPr>
          <w:rFonts w:ascii="Arial" w:hAnsi="Arial" w:cs="Arial"/>
        </w:rPr>
      </w:pPr>
      <w:r w:rsidRPr="008B546C">
        <w:rPr>
          <w:rFonts w:ascii="Arial" w:hAnsi="Arial" w:cs="Arial"/>
        </w:rPr>
        <w:t>Z</w:t>
      </w:r>
      <w:r>
        <w:rPr>
          <w:rFonts w:ascii="Arial" w:hAnsi="Arial" w:cs="Arial"/>
        </w:rPr>
        <w:t>hotovitel</w:t>
      </w:r>
      <w:r w:rsidRPr="008B546C">
        <w:rPr>
          <w:rFonts w:ascii="Arial" w:hAnsi="Arial" w:cs="Arial"/>
        </w:rPr>
        <w:t xml:space="preserve"> </w:t>
      </w:r>
      <w:r>
        <w:rPr>
          <w:rFonts w:ascii="Arial" w:hAnsi="Arial" w:cs="Arial"/>
        </w:rPr>
        <w:t xml:space="preserve">se zúčastní </w:t>
      </w:r>
      <w:r w:rsidRPr="008B546C">
        <w:rPr>
          <w:rFonts w:ascii="Arial" w:hAnsi="Arial" w:cs="Arial"/>
        </w:rPr>
        <w:t>projednání návrhu záplavového území s dotčenými obcemi</w:t>
      </w:r>
      <w:r>
        <w:rPr>
          <w:rFonts w:ascii="Arial" w:hAnsi="Arial" w:cs="Arial"/>
        </w:rPr>
        <w:t xml:space="preserve">, bude-li k účasti vyzván </w:t>
      </w:r>
      <w:r w:rsidR="00A46754">
        <w:rPr>
          <w:rFonts w:ascii="Arial" w:hAnsi="Arial" w:cs="Arial"/>
        </w:rPr>
        <w:t>O</w:t>
      </w:r>
      <w:r>
        <w:rPr>
          <w:rFonts w:ascii="Arial" w:hAnsi="Arial" w:cs="Arial"/>
        </w:rPr>
        <w:t>bjednatelem</w:t>
      </w:r>
      <w:r w:rsidRPr="008B546C">
        <w:rPr>
          <w:rFonts w:ascii="Arial" w:hAnsi="Arial" w:cs="Arial"/>
        </w:rPr>
        <w:t>.</w:t>
      </w:r>
    </w:p>
    <w:p w14:paraId="487AC400" w14:textId="77777777" w:rsidR="00CD73AB" w:rsidRPr="008B546C" w:rsidRDefault="00CD73AB" w:rsidP="007F01F0">
      <w:pPr>
        <w:jc w:val="both"/>
        <w:rPr>
          <w:rFonts w:ascii="Arial" w:hAnsi="Arial" w:cs="Arial"/>
        </w:rPr>
      </w:pPr>
    </w:p>
    <w:p w14:paraId="28BE0A18" w14:textId="77777777" w:rsidR="00CD73AB" w:rsidRPr="008B546C" w:rsidRDefault="00CD73AB" w:rsidP="008B546C">
      <w:pPr>
        <w:numPr>
          <w:ilvl w:val="0"/>
          <w:numId w:val="5"/>
        </w:numPr>
        <w:tabs>
          <w:tab w:val="clear" w:pos="720"/>
        </w:tabs>
        <w:spacing w:after="60"/>
        <w:ind w:left="357" w:hanging="357"/>
        <w:jc w:val="both"/>
        <w:rPr>
          <w:rFonts w:ascii="Arial" w:hAnsi="Arial" w:cs="Arial"/>
        </w:rPr>
      </w:pPr>
      <w:r w:rsidRPr="008B546C">
        <w:rPr>
          <w:rFonts w:ascii="Arial" w:hAnsi="Arial" w:cs="Arial"/>
        </w:rPr>
        <w:t>Technické požadavky na výstupy:</w:t>
      </w:r>
    </w:p>
    <w:p w14:paraId="1D96093F" w14:textId="77777777" w:rsidR="00942EFE" w:rsidRPr="008B546C" w:rsidRDefault="00942EFE" w:rsidP="0083260B">
      <w:pPr>
        <w:ind w:left="426"/>
        <w:jc w:val="both"/>
        <w:rPr>
          <w:rFonts w:ascii="Arial" w:hAnsi="Arial" w:cs="Arial"/>
        </w:rPr>
      </w:pPr>
      <w:r w:rsidRPr="008B546C">
        <w:rPr>
          <w:rFonts w:ascii="Arial" w:hAnsi="Arial" w:cs="Arial"/>
        </w:rPr>
        <w:t>Výstupy budou předány v otevřených formátech (.doc, .xls, .shp, .tiff a dle dohody se zadavatelem)</w:t>
      </w:r>
      <w:r w:rsidR="008523FA">
        <w:rPr>
          <w:rFonts w:ascii="Arial" w:hAnsi="Arial" w:cs="Arial"/>
        </w:rPr>
        <w:t xml:space="preserve"> a dále v tiskových formátech v </w:t>
      </w:r>
      <w:r w:rsidRPr="008B546C">
        <w:rPr>
          <w:rFonts w:ascii="Arial" w:hAnsi="Arial" w:cs="Arial"/>
        </w:rPr>
        <w:t>.pdf</w:t>
      </w:r>
    </w:p>
    <w:p w14:paraId="1FED7727" w14:textId="77777777" w:rsidR="00942EFE" w:rsidRPr="008B546C" w:rsidRDefault="00942EFE" w:rsidP="0083260B">
      <w:pPr>
        <w:ind w:left="426"/>
        <w:jc w:val="both"/>
        <w:rPr>
          <w:rFonts w:ascii="Arial" w:hAnsi="Arial" w:cs="Arial"/>
        </w:rPr>
      </w:pPr>
      <w:r w:rsidRPr="008B546C">
        <w:rPr>
          <w:rFonts w:ascii="Arial" w:hAnsi="Arial" w:cs="Arial"/>
        </w:rPr>
        <w:t>Tiskový výstup bude předán v počtu 5 ks.</w:t>
      </w:r>
    </w:p>
    <w:p w14:paraId="7400CEA8" w14:textId="77777777" w:rsidR="00942EFE" w:rsidRPr="008B546C" w:rsidRDefault="00942EFE" w:rsidP="00942EFE">
      <w:pPr>
        <w:jc w:val="both"/>
        <w:rPr>
          <w:rFonts w:ascii="Arial" w:hAnsi="Arial" w:cs="Arial"/>
        </w:rPr>
      </w:pPr>
    </w:p>
    <w:p w14:paraId="5E050BC6" w14:textId="77777777" w:rsidR="00942EFE" w:rsidRPr="008B546C" w:rsidRDefault="00942EFE" w:rsidP="007F01F0">
      <w:pPr>
        <w:spacing w:after="120"/>
        <w:jc w:val="both"/>
        <w:rPr>
          <w:rFonts w:ascii="Arial" w:hAnsi="Arial" w:cs="Arial"/>
        </w:rPr>
      </w:pPr>
      <w:r w:rsidRPr="008B546C">
        <w:rPr>
          <w:rFonts w:ascii="Arial" w:hAnsi="Arial" w:cs="Arial"/>
        </w:rPr>
        <w:t>Předávané výstupy:</w:t>
      </w:r>
    </w:p>
    <w:p w14:paraId="02A197CE" w14:textId="77777777" w:rsidR="00942EFE" w:rsidRPr="008B546C" w:rsidRDefault="00942EFE" w:rsidP="007F01F0">
      <w:pPr>
        <w:pStyle w:val="Odstavecseseznamem"/>
        <w:numPr>
          <w:ilvl w:val="0"/>
          <w:numId w:val="25"/>
        </w:numPr>
        <w:spacing w:after="40" w:line="240" w:lineRule="auto"/>
        <w:ind w:left="714" w:hanging="357"/>
        <w:contextualSpacing w:val="0"/>
        <w:jc w:val="both"/>
        <w:rPr>
          <w:rFonts w:ascii="Arial" w:hAnsi="Arial" w:cs="Arial"/>
          <w:sz w:val="20"/>
          <w:szCs w:val="20"/>
        </w:rPr>
      </w:pPr>
      <w:r w:rsidRPr="008B546C">
        <w:rPr>
          <w:rFonts w:ascii="Arial" w:hAnsi="Arial" w:cs="Arial"/>
          <w:sz w:val="20"/>
          <w:szCs w:val="20"/>
        </w:rPr>
        <w:t>Zdrojové soubory numerického modelu ve formátu dle použitého software a dle dohody se zadavatelem.</w:t>
      </w:r>
    </w:p>
    <w:p w14:paraId="0C496A65" w14:textId="77777777" w:rsidR="00942EFE" w:rsidRPr="008B546C" w:rsidRDefault="00942EFE" w:rsidP="007F01F0">
      <w:pPr>
        <w:pStyle w:val="Odstavecseseznamem"/>
        <w:numPr>
          <w:ilvl w:val="0"/>
          <w:numId w:val="25"/>
        </w:numPr>
        <w:spacing w:after="40" w:line="240" w:lineRule="auto"/>
        <w:ind w:left="714" w:hanging="357"/>
        <w:contextualSpacing w:val="0"/>
        <w:jc w:val="both"/>
        <w:rPr>
          <w:rFonts w:ascii="Arial" w:hAnsi="Arial" w:cs="Arial"/>
          <w:sz w:val="20"/>
          <w:szCs w:val="20"/>
        </w:rPr>
      </w:pPr>
      <w:r w:rsidRPr="008B546C">
        <w:rPr>
          <w:rFonts w:ascii="Arial" w:hAnsi="Arial" w:cs="Arial"/>
          <w:sz w:val="20"/>
          <w:szCs w:val="20"/>
        </w:rPr>
        <w:t>Geodetické zaměření provedené zpracovatelem.</w:t>
      </w:r>
    </w:p>
    <w:p w14:paraId="77834CC7" w14:textId="77777777" w:rsidR="00942EFE" w:rsidRPr="008B546C" w:rsidRDefault="00942EFE" w:rsidP="007F01F0">
      <w:pPr>
        <w:pStyle w:val="Odstavecseseznamem"/>
        <w:numPr>
          <w:ilvl w:val="0"/>
          <w:numId w:val="25"/>
        </w:numPr>
        <w:spacing w:after="40" w:line="240" w:lineRule="auto"/>
        <w:ind w:left="714" w:hanging="357"/>
        <w:contextualSpacing w:val="0"/>
        <w:jc w:val="both"/>
        <w:rPr>
          <w:rFonts w:ascii="Arial" w:hAnsi="Arial" w:cs="Arial"/>
          <w:sz w:val="20"/>
          <w:szCs w:val="20"/>
        </w:rPr>
      </w:pPr>
      <w:r w:rsidRPr="008B546C">
        <w:rPr>
          <w:rFonts w:ascii="Arial" w:hAnsi="Arial" w:cs="Arial"/>
          <w:sz w:val="20"/>
          <w:szCs w:val="20"/>
        </w:rPr>
        <w:t xml:space="preserve">Digitální model terénu. </w:t>
      </w:r>
    </w:p>
    <w:p w14:paraId="032565F3" w14:textId="77777777" w:rsidR="00942EFE" w:rsidRPr="008B546C" w:rsidRDefault="00942EFE" w:rsidP="007F01F0">
      <w:pPr>
        <w:pStyle w:val="Odstavecseseznamem"/>
        <w:numPr>
          <w:ilvl w:val="0"/>
          <w:numId w:val="25"/>
        </w:numPr>
        <w:spacing w:after="40" w:line="240" w:lineRule="auto"/>
        <w:ind w:left="714" w:hanging="357"/>
        <w:contextualSpacing w:val="0"/>
        <w:jc w:val="both"/>
        <w:rPr>
          <w:rFonts w:ascii="Arial" w:hAnsi="Arial" w:cs="Arial"/>
          <w:sz w:val="20"/>
          <w:szCs w:val="20"/>
        </w:rPr>
      </w:pPr>
      <w:r w:rsidRPr="008B546C">
        <w:rPr>
          <w:rFonts w:ascii="Arial" w:hAnsi="Arial" w:cs="Arial"/>
          <w:sz w:val="20"/>
          <w:szCs w:val="20"/>
        </w:rPr>
        <w:t>Grafický podélný profil a příčné profily v zaměřených profilech s vyznačením hladin N-letých průtoků v editovatelném formátu *.A4D; *.DXF, a v tiskovém výstupu *.pdf.</w:t>
      </w:r>
    </w:p>
    <w:p w14:paraId="4CC4C29D" w14:textId="77777777" w:rsidR="00942EFE" w:rsidRPr="008B546C" w:rsidRDefault="00942EFE" w:rsidP="007F01F0">
      <w:pPr>
        <w:pStyle w:val="Odstavecseseznamem"/>
        <w:numPr>
          <w:ilvl w:val="0"/>
          <w:numId w:val="25"/>
        </w:numPr>
        <w:spacing w:after="40" w:line="240" w:lineRule="auto"/>
        <w:ind w:left="714" w:hanging="357"/>
        <w:contextualSpacing w:val="0"/>
        <w:jc w:val="both"/>
        <w:rPr>
          <w:rFonts w:ascii="Arial" w:hAnsi="Arial" w:cs="Arial"/>
          <w:sz w:val="20"/>
          <w:szCs w:val="20"/>
        </w:rPr>
      </w:pPr>
      <w:r w:rsidRPr="008B546C">
        <w:rPr>
          <w:rFonts w:ascii="Arial" w:hAnsi="Arial" w:cs="Arial"/>
          <w:sz w:val="20"/>
          <w:szCs w:val="20"/>
        </w:rPr>
        <w:t xml:space="preserve">Mapy povodňových hladin pro doby opakování 5, 20, 100, a </w:t>
      </w:r>
      <w:r w:rsidR="008523FA">
        <w:rPr>
          <w:rFonts w:ascii="Arial" w:hAnsi="Arial" w:cs="Arial"/>
          <w:sz w:val="20"/>
          <w:szCs w:val="20"/>
        </w:rPr>
        <w:t>500 let, digitálně ve formátu *</w:t>
      </w:r>
      <w:r w:rsidRPr="008B546C">
        <w:rPr>
          <w:rFonts w:ascii="Arial" w:hAnsi="Arial" w:cs="Arial"/>
          <w:sz w:val="20"/>
          <w:szCs w:val="20"/>
        </w:rPr>
        <w:t>.TIFF</w:t>
      </w:r>
    </w:p>
    <w:p w14:paraId="336AE8BD" w14:textId="77777777" w:rsidR="007A5B2E" w:rsidRPr="008B546C" w:rsidRDefault="007A5B2E" w:rsidP="007F01F0">
      <w:pPr>
        <w:pStyle w:val="Odstavecseseznamem"/>
        <w:numPr>
          <w:ilvl w:val="0"/>
          <w:numId w:val="25"/>
        </w:numPr>
        <w:spacing w:after="40" w:line="240" w:lineRule="auto"/>
        <w:ind w:left="714" w:hanging="357"/>
        <w:contextualSpacing w:val="0"/>
        <w:jc w:val="both"/>
        <w:rPr>
          <w:rFonts w:ascii="Arial" w:hAnsi="Arial" w:cs="Arial"/>
          <w:sz w:val="20"/>
          <w:szCs w:val="20"/>
        </w:rPr>
      </w:pPr>
      <w:r w:rsidRPr="008B546C">
        <w:rPr>
          <w:rFonts w:ascii="Arial" w:hAnsi="Arial" w:cs="Arial"/>
          <w:sz w:val="20"/>
          <w:szCs w:val="20"/>
        </w:rPr>
        <w:t>Fotodokumentace včetně popisu a lokalizace - *.SHP, *.JPG, *.DOC, *PDF</w:t>
      </w:r>
    </w:p>
    <w:p w14:paraId="276F7420" w14:textId="77777777" w:rsidR="00942EFE" w:rsidRPr="008B546C" w:rsidRDefault="00942EFE" w:rsidP="0032451F">
      <w:pPr>
        <w:pStyle w:val="Odstavecseseznamem"/>
        <w:numPr>
          <w:ilvl w:val="0"/>
          <w:numId w:val="25"/>
        </w:numPr>
        <w:spacing w:after="120" w:line="240" w:lineRule="auto"/>
        <w:ind w:left="714" w:hanging="357"/>
        <w:contextualSpacing w:val="0"/>
        <w:jc w:val="both"/>
        <w:rPr>
          <w:rFonts w:ascii="Arial" w:hAnsi="Arial" w:cs="Arial"/>
          <w:sz w:val="20"/>
          <w:szCs w:val="20"/>
        </w:rPr>
      </w:pPr>
      <w:r w:rsidRPr="008B546C">
        <w:rPr>
          <w:rFonts w:ascii="Arial" w:hAnsi="Arial" w:cs="Arial"/>
          <w:sz w:val="20"/>
          <w:szCs w:val="20"/>
        </w:rPr>
        <w:t>Zpracování výstupů záplavového území dle Vyhlášky 79/2018 Sb. o způsobu a rozsahu zpracování návrhu záplavových území a jejich dokumentace</w:t>
      </w:r>
      <w:r w:rsidR="00700066">
        <w:rPr>
          <w:rFonts w:ascii="Arial" w:hAnsi="Arial" w:cs="Arial"/>
          <w:sz w:val="20"/>
          <w:szCs w:val="20"/>
        </w:rPr>
        <w:t>, případně dle platné legislativy v době zpracování výstupů</w:t>
      </w:r>
      <w:r w:rsidRPr="008B546C">
        <w:rPr>
          <w:rFonts w:ascii="Arial" w:hAnsi="Arial" w:cs="Arial"/>
          <w:sz w:val="20"/>
          <w:szCs w:val="20"/>
        </w:rPr>
        <w:t xml:space="preserve">: </w:t>
      </w:r>
    </w:p>
    <w:p w14:paraId="597973EB" w14:textId="77777777" w:rsidR="00942EFE" w:rsidRPr="008B546C" w:rsidRDefault="00942EFE" w:rsidP="00713226">
      <w:pPr>
        <w:pStyle w:val="Odstavecseseznamem"/>
        <w:numPr>
          <w:ilvl w:val="0"/>
          <w:numId w:val="26"/>
        </w:numPr>
        <w:spacing w:after="0" w:line="240" w:lineRule="auto"/>
        <w:ind w:left="1378" w:hanging="357"/>
        <w:jc w:val="both"/>
        <w:rPr>
          <w:rFonts w:ascii="Arial" w:hAnsi="Arial" w:cs="Arial"/>
          <w:sz w:val="20"/>
          <w:szCs w:val="20"/>
        </w:rPr>
      </w:pPr>
      <w:r w:rsidRPr="008B546C">
        <w:rPr>
          <w:rFonts w:ascii="Arial" w:hAnsi="Arial" w:cs="Arial"/>
          <w:sz w:val="20"/>
          <w:szCs w:val="20"/>
        </w:rPr>
        <w:t xml:space="preserve">Průvodní zpráva - *.DOC (DOCX), *.PDF </w:t>
      </w:r>
    </w:p>
    <w:p w14:paraId="2360F117" w14:textId="77777777" w:rsidR="00942EFE" w:rsidRPr="008B546C" w:rsidRDefault="00942EFE" w:rsidP="00713226">
      <w:pPr>
        <w:pStyle w:val="Odstavecseseznamem"/>
        <w:numPr>
          <w:ilvl w:val="0"/>
          <w:numId w:val="26"/>
        </w:numPr>
        <w:spacing w:after="0" w:line="240" w:lineRule="auto"/>
        <w:ind w:left="1378" w:hanging="357"/>
        <w:jc w:val="both"/>
        <w:rPr>
          <w:rFonts w:ascii="Arial" w:hAnsi="Arial" w:cs="Arial"/>
          <w:sz w:val="20"/>
          <w:szCs w:val="20"/>
        </w:rPr>
      </w:pPr>
      <w:r w:rsidRPr="008B546C">
        <w:rPr>
          <w:rFonts w:ascii="Arial" w:hAnsi="Arial" w:cs="Arial"/>
          <w:sz w:val="20"/>
          <w:szCs w:val="20"/>
        </w:rPr>
        <w:t xml:space="preserve">Psaný podélný profil s kótami vypočtených hladin </w:t>
      </w:r>
      <w:r w:rsidR="00932446">
        <w:rPr>
          <w:rFonts w:ascii="Arial" w:hAnsi="Arial" w:cs="Arial"/>
          <w:sz w:val="20"/>
          <w:szCs w:val="20"/>
        </w:rPr>
        <w:t xml:space="preserve">Q1, </w:t>
      </w:r>
      <w:r w:rsidRPr="008B546C">
        <w:rPr>
          <w:rFonts w:ascii="Arial" w:hAnsi="Arial" w:cs="Arial"/>
          <w:sz w:val="20"/>
          <w:szCs w:val="20"/>
        </w:rPr>
        <w:t xml:space="preserve">Q5, </w:t>
      </w:r>
      <w:r w:rsidR="009C389B">
        <w:rPr>
          <w:rFonts w:ascii="Arial" w:hAnsi="Arial" w:cs="Arial"/>
          <w:sz w:val="20"/>
          <w:szCs w:val="20"/>
        </w:rPr>
        <w:t xml:space="preserve">Q10, </w:t>
      </w:r>
      <w:r w:rsidRPr="008B546C">
        <w:rPr>
          <w:rFonts w:ascii="Arial" w:hAnsi="Arial" w:cs="Arial"/>
          <w:sz w:val="20"/>
          <w:szCs w:val="20"/>
        </w:rPr>
        <w:t xml:space="preserve">Q20, </w:t>
      </w:r>
      <w:r w:rsidR="00932446">
        <w:rPr>
          <w:rFonts w:ascii="Arial" w:hAnsi="Arial" w:cs="Arial"/>
          <w:sz w:val="20"/>
          <w:szCs w:val="20"/>
        </w:rPr>
        <w:t xml:space="preserve">Q50, </w:t>
      </w:r>
      <w:r w:rsidRPr="008B546C">
        <w:rPr>
          <w:rFonts w:ascii="Arial" w:hAnsi="Arial" w:cs="Arial"/>
          <w:sz w:val="20"/>
          <w:szCs w:val="20"/>
        </w:rPr>
        <w:t xml:space="preserve">Q100 a Q500  -  *.XLS (XLSX) </w:t>
      </w:r>
    </w:p>
    <w:p w14:paraId="590DB65A" w14:textId="77777777" w:rsidR="00942EFE" w:rsidRPr="008B546C" w:rsidRDefault="00942EFE" w:rsidP="00713226">
      <w:pPr>
        <w:pStyle w:val="Odstavecseseznamem"/>
        <w:numPr>
          <w:ilvl w:val="0"/>
          <w:numId w:val="26"/>
        </w:numPr>
        <w:spacing w:after="0" w:line="240" w:lineRule="auto"/>
        <w:ind w:left="1378" w:hanging="357"/>
        <w:jc w:val="both"/>
        <w:rPr>
          <w:rFonts w:ascii="Arial" w:hAnsi="Arial" w:cs="Arial"/>
          <w:sz w:val="20"/>
          <w:szCs w:val="20"/>
        </w:rPr>
      </w:pPr>
      <w:r w:rsidRPr="008B546C">
        <w:rPr>
          <w:rFonts w:ascii="Arial" w:hAnsi="Arial" w:cs="Arial"/>
          <w:sz w:val="20"/>
          <w:szCs w:val="20"/>
        </w:rPr>
        <w:t>Výpočtové profily</w:t>
      </w:r>
    </w:p>
    <w:p w14:paraId="7E1980F8" w14:textId="77777777" w:rsidR="00942EFE" w:rsidRPr="008B546C" w:rsidRDefault="00942EFE" w:rsidP="00713226">
      <w:pPr>
        <w:pStyle w:val="Odstavecseseznamem"/>
        <w:numPr>
          <w:ilvl w:val="0"/>
          <w:numId w:val="26"/>
        </w:numPr>
        <w:spacing w:after="0" w:line="240" w:lineRule="auto"/>
        <w:ind w:left="1378" w:hanging="357"/>
        <w:jc w:val="both"/>
        <w:rPr>
          <w:rFonts w:ascii="Arial" w:hAnsi="Arial" w:cs="Arial"/>
          <w:sz w:val="20"/>
          <w:szCs w:val="20"/>
        </w:rPr>
      </w:pPr>
      <w:r w:rsidRPr="008B546C">
        <w:rPr>
          <w:rFonts w:ascii="Arial" w:hAnsi="Arial" w:cs="Arial"/>
          <w:sz w:val="20"/>
          <w:szCs w:val="20"/>
        </w:rPr>
        <w:lastRenderedPageBreak/>
        <w:t>Situace v M 1 : 10000 bude obsahovat osu toku s popisem kilometráže, jednotlivé údolní a příčné zaměřené řezy s popisem kilometráže, záplavové čáry Q5, Q20, Q100 a Q500  - *.PDF, *.SHP (.DGN)</w:t>
      </w:r>
    </w:p>
    <w:p w14:paraId="3375A7F9" w14:textId="77777777" w:rsidR="00942EFE" w:rsidRPr="008B546C" w:rsidRDefault="00942EFE" w:rsidP="00713226">
      <w:pPr>
        <w:pStyle w:val="Odstavecseseznamem"/>
        <w:numPr>
          <w:ilvl w:val="0"/>
          <w:numId w:val="26"/>
        </w:numPr>
        <w:spacing w:after="0" w:line="240" w:lineRule="auto"/>
        <w:ind w:left="1378" w:hanging="357"/>
        <w:jc w:val="both"/>
        <w:rPr>
          <w:rFonts w:ascii="Arial" w:hAnsi="Arial" w:cs="Arial"/>
          <w:sz w:val="20"/>
          <w:szCs w:val="20"/>
        </w:rPr>
      </w:pPr>
      <w:r w:rsidRPr="008B546C">
        <w:rPr>
          <w:rFonts w:ascii="Arial" w:hAnsi="Arial" w:cs="Arial"/>
          <w:sz w:val="20"/>
          <w:szCs w:val="20"/>
        </w:rPr>
        <w:t>Polygony záplavového území 5, 20, 100 a 500</w:t>
      </w:r>
      <w:r w:rsidR="008523FA">
        <w:rPr>
          <w:rFonts w:ascii="Arial" w:hAnsi="Arial" w:cs="Arial"/>
          <w:sz w:val="20"/>
          <w:szCs w:val="20"/>
        </w:rPr>
        <w:t xml:space="preserve"> leté povodně a aktivní zóny - </w:t>
      </w:r>
      <w:r w:rsidRPr="008B546C">
        <w:rPr>
          <w:rFonts w:ascii="Arial" w:hAnsi="Arial" w:cs="Arial"/>
          <w:sz w:val="20"/>
          <w:szCs w:val="20"/>
        </w:rPr>
        <w:t xml:space="preserve">*.SHP </w:t>
      </w:r>
    </w:p>
    <w:p w14:paraId="43B9DB4A" w14:textId="77777777" w:rsidR="00942EFE" w:rsidRPr="008B546C" w:rsidRDefault="00942EFE" w:rsidP="00713226">
      <w:pPr>
        <w:pStyle w:val="Odstavecseseznamem"/>
        <w:numPr>
          <w:ilvl w:val="0"/>
          <w:numId w:val="26"/>
        </w:numPr>
        <w:spacing w:after="0" w:line="240" w:lineRule="auto"/>
        <w:ind w:left="1378" w:hanging="357"/>
        <w:jc w:val="both"/>
        <w:rPr>
          <w:rFonts w:ascii="Arial" w:hAnsi="Arial" w:cs="Arial"/>
          <w:sz w:val="20"/>
          <w:szCs w:val="20"/>
        </w:rPr>
      </w:pPr>
      <w:r w:rsidRPr="008B546C">
        <w:rPr>
          <w:rFonts w:ascii="Arial" w:hAnsi="Arial" w:cs="Arial"/>
          <w:sz w:val="20"/>
          <w:szCs w:val="20"/>
        </w:rPr>
        <w:t>Mapy povodňového nebezpečí pro doby opakování 5, 20, 100 a 500 let, mapy hloubek a mapy rychlostí (u rychlostí navíc s vyznačením směru proudění). Mapy v</w:t>
      </w:r>
      <w:r w:rsidR="007F01F0">
        <w:rPr>
          <w:rFonts w:ascii="Arial" w:hAnsi="Arial" w:cs="Arial"/>
          <w:sz w:val="20"/>
          <w:szCs w:val="20"/>
        </w:rPr>
        <w:t> </w:t>
      </w:r>
      <w:r w:rsidRPr="008B546C">
        <w:rPr>
          <w:rFonts w:ascii="Arial" w:hAnsi="Arial" w:cs="Arial"/>
          <w:sz w:val="20"/>
          <w:szCs w:val="20"/>
        </w:rPr>
        <w:t>měřítku</w:t>
      </w:r>
      <w:r w:rsidR="007F01F0">
        <w:rPr>
          <w:rFonts w:ascii="Arial" w:hAnsi="Arial" w:cs="Arial"/>
          <w:sz w:val="20"/>
          <w:szCs w:val="20"/>
        </w:rPr>
        <w:br/>
      </w:r>
      <w:r w:rsidRPr="008B546C">
        <w:rPr>
          <w:rFonts w:ascii="Arial" w:hAnsi="Arial" w:cs="Arial"/>
          <w:sz w:val="20"/>
          <w:szCs w:val="20"/>
        </w:rPr>
        <w:t>1 : 10 000. *.PDF. Mapy povodňového nebezpečí -  *.TIFF</w:t>
      </w:r>
    </w:p>
    <w:p w14:paraId="4C1E8BEF" w14:textId="77777777" w:rsidR="00942EFE" w:rsidRPr="008B546C" w:rsidRDefault="00942EFE" w:rsidP="00713226">
      <w:pPr>
        <w:pStyle w:val="Odstavecseseznamem"/>
        <w:numPr>
          <w:ilvl w:val="0"/>
          <w:numId w:val="26"/>
        </w:numPr>
        <w:spacing w:after="0" w:line="240" w:lineRule="auto"/>
        <w:ind w:left="1378" w:hanging="357"/>
        <w:jc w:val="both"/>
        <w:rPr>
          <w:rFonts w:ascii="Arial" w:hAnsi="Arial" w:cs="Arial"/>
          <w:sz w:val="20"/>
          <w:szCs w:val="20"/>
        </w:rPr>
      </w:pPr>
      <w:r w:rsidRPr="008B546C">
        <w:rPr>
          <w:rFonts w:ascii="Arial" w:hAnsi="Arial" w:cs="Arial"/>
          <w:sz w:val="20"/>
          <w:szCs w:val="20"/>
        </w:rPr>
        <w:t>Mapa povodňového ohrožení, v měřítku 1 : 10 000, -  *.PDF,  *.SHP</w:t>
      </w:r>
    </w:p>
    <w:p w14:paraId="4AEB38CC" w14:textId="77777777" w:rsidR="001351E9" w:rsidRPr="008B546C" w:rsidRDefault="001351E9" w:rsidP="008B546C">
      <w:pPr>
        <w:spacing w:after="60"/>
        <w:jc w:val="both"/>
        <w:rPr>
          <w:rFonts w:ascii="Arial" w:hAnsi="Arial" w:cs="Arial"/>
        </w:rPr>
      </w:pPr>
    </w:p>
    <w:p w14:paraId="3CEED64E" w14:textId="77777777" w:rsidR="00AA452D" w:rsidRPr="008B546C" w:rsidRDefault="008523FA" w:rsidP="008B546C">
      <w:pPr>
        <w:numPr>
          <w:ilvl w:val="0"/>
          <w:numId w:val="5"/>
        </w:numPr>
        <w:tabs>
          <w:tab w:val="clear" w:pos="720"/>
        </w:tabs>
        <w:spacing w:after="60"/>
        <w:ind w:left="357" w:hanging="357"/>
        <w:jc w:val="both"/>
        <w:rPr>
          <w:rFonts w:ascii="Arial" w:hAnsi="Arial" w:cs="Arial"/>
        </w:rPr>
      </w:pPr>
      <w:r>
        <w:rPr>
          <w:rFonts w:ascii="Arial" w:hAnsi="Arial" w:cs="Arial"/>
        </w:rPr>
        <w:t>Seznam podkladů předávaných Z</w:t>
      </w:r>
      <w:r w:rsidR="0054432A" w:rsidRPr="008B546C">
        <w:rPr>
          <w:rFonts w:ascii="Arial" w:hAnsi="Arial" w:cs="Arial"/>
        </w:rPr>
        <w:t>hotoviteli</w:t>
      </w:r>
      <w:r w:rsidR="004B6AED" w:rsidRPr="008B546C">
        <w:rPr>
          <w:rFonts w:ascii="Arial" w:hAnsi="Arial" w:cs="Arial"/>
        </w:rPr>
        <w:t>:</w:t>
      </w:r>
    </w:p>
    <w:p w14:paraId="31A05344" w14:textId="77777777" w:rsidR="00942EFE" w:rsidRPr="008B546C" w:rsidRDefault="00942EFE" w:rsidP="0083260B">
      <w:pPr>
        <w:pStyle w:val="Odstavecseseznamem"/>
        <w:numPr>
          <w:ilvl w:val="0"/>
          <w:numId w:val="27"/>
        </w:numPr>
        <w:spacing w:after="0" w:line="240" w:lineRule="auto"/>
        <w:jc w:val="both"/>
        <w:rPr>
          <w:rFonts w:ascii="Arial" w:hAnsi="Arial" w:cs="Arial"/>
          <w:sz w:val="20"/>
          <w:szCs w:val="20"/>
        </w:rPr>
      </w:pPr>
      <w:r w:rsidRPr="008B546C">
        <w:rPr>
          <w:rFonts w:ascii="Arial" w:hAnsi="Arial" w:cs="Arial"/>
          <w:sz w:val="20"/>
          <w:szCs w:val="20"/>
        </w:rPr>
        <w:t xml:space="preserve">Zaměření koryta </w:t>
      </w:r>
      <w:r w:rsidR="00F40FFC">
        <w:rPr>
          <w:rFonts w:ascii="Arial" w:hAnsi="Arial" w:cs="Arial"/>
          <w:sz w:val="20"/>
          <w:szCs w:val="20"/>
        </w:rPr>
        <w:t xml:space="preserve">Trnávky </w:t>
      </w:r>
      <w:r w:rsidR="00931899">
        <w:rPr>
          <w:rFonts w:ascii="Arial" w:hAnsi="Arial" w:cs="Arial"/>
          <w:sz w:val="20"/>
          <w:szCs w:val="20"/>
        </w:rPr>
        <w:t>z roku 2016</w:t>
      </w:r>
    </w:p>
    <w:p w14:paraId="6EA724E0" w14:textId="77777777" w:rsidR="00700066" w:rsidRDefault="00942EFE" w:rsidP="0083260B">
      <w:pPr>
        <w:pStyle w:val="Odstavecseseznamem"/>
        <w:numPr>
          <w:ilvl w:val="0"/>
          <w:numId w:val="27"/>
        </w:numPr>
        <w:spacing w:after="0" w:line="240" w:lineRule="auto"/>
        <w:jc w:val="both"/>
        <w:rPr>
          <w:rFonts w:ascii="Arial" w:hAnsi="Arial" w:cs="Arial"/>
          <w:sz w:val="20"/>
          <w:szCs w:val="20"/>
        </w:rPr>
      </w:pPr>
      <w:r w:rsidRPr="008B546C">
        <w:rPr>
          <w:rFonts w:ascii="Arial" w:hAnsi="Arial" w:cs="Arial"/>
          <w:sz w:val="20"/>
          <w:szCs w:val="20"/>
        </w:rPr>
        <w:t xml:space="preserve">Záplavové území řeky </w:t>
      </w:r>
      <w:r w:rsidR="00F40FFC">
        <w:rPr>
          <w:rFonts w:ascii="Arial" w:hAnsi="Arial" w:cs="Arial"/>
          <w:sz w:val="20"/>
          <w:szCs w:val="20"/>
        </w:rPr>
        <w:t>Trnávky</w:t>
      </w:r>
      <w:r w:rsidR="00700066">
        <w:rPr>
          <w:rFonts w:ascii="Arial" w:hAnsi="Arial" w:cs="Arial"/>
          <w:sz w:val="20"/>
          <w:szCs w:val="20"/>
        </w:rPr>
        <w:t xml:space="preserve"> </w:t>
      </w:r>
      <w:r w:rsidR="007C686E" w:rsidRPr="008B546C">
        <w:rPr>
          <w:rFonts w:ascii="Arial" w:hAnsi="Arial" w:cs="Arial"/>
          <w:sz w:val="20"/>
          <w:szCs w:val="20"/>
        </w:rPr>
        <w:t>stanovené vodoprávním úřadem</w:t>
      </w:r>
    </w:p>
    <w:p w14:paraId="2FEBACB5" w14:textId="77777777" w:rsidR="00802FB2" w:rsidRPr="004D517C" w:rsidRDefault="00802FB2" w:rsidP="00802FB2">
      <w:pPr>
        <w:pStyle w:val="Odstavecseseznamem"/>
        <w:spacing w:after="0" w:line="240" w:lineRule="auto"/>
        <w:jc w:val="both"/>
        <w:rPr>
          <w:rFonts w:ascii="Arial" w:hAnsi="Arial" w:cs="Arial"/>
          <w:sz w:val="16"/>
          <w:szCs w:val="16"/>
        </w:rPr>
      </w:pPr>
    </w:p>
    <w:tbl>
      <w:tblPr>
        <w:tblStyle w:val="Mkatabulky"/>
        <w:tblW w:w="0" w:type="auto"/>
        <w:tblLook w:val="04A0" w:firstRow="1" w:lastRow="0" w:firstColumn="1" w:lastColumn="0" w:noHBand="0" w:noVBand="1"/>
      </w:tblPr>
      <w:tblGrid>
        <w:gridCol w:w="3070"/>
        <w:gridCol w:w="3070"/>
        <w:gridCol w:w="3070"/>
      </w:tblGrid>
      <w:tr w:rsidR="00802FB2" w14:paraId="55EBA4B4" w14:textId="77777777" w:rsidTr="00802FB2">
        <w:tc>
          <w:tcPr>
            <w:tcW w:w="3070" w:type="dxa"/>
          </w:tcPr>
          <w:p w14:paraId="10DEAD13" w14:textId="2C8A7C18" w:rsidR="00802FB2" w:rsidRDefault="00802FB2" w:rsidP="00802FB2">
            <w:pPr>
              <w:pStyle w:val="Odstavecseseznamem"/>
              <w:spacing w:before="40" w:after="60" w:line="240" w:lineRule="auto"/>
              <w:ind w:left="0"/>
              <w:contextualSpacing w:val="0"/>
              <w:jc w:val="both"/>
              <w:rPr>
                <w:rFonts w:ascii="Arial" w:hAnsi="Arial" w:cs="Arial"/>
                <w:sz w:val="20"/>
                <w:szCs w:val="20"/>
              </w:rPr>
            </w:pPr>
            <w:r>
              <w:rPr>
                <w:rFonts w:ascii="Arial" w:hAnsi="Arial" w:cs="Arial"/>
                <w:sz w:val="20"/>
                <w:szCs w:val="20"/>
              </w:rPr>
              <w:t>Vodoprávní úřad</w:t>
            </w:r>
          </w:p>
        </w:tc>
        <w:tc>
          <w:tcPr>
            <w:tcW w:w="3070" w:type="dxa"/>
          </w:tcPr>
          <w:p w14:paraId="49A27CE8" w14:textId="7954DB79" w:rsidR="00802FB2" w:rsidRDefault="00802FB2" w:rsidP="00802FB2">
            <w:pPr>
              <w:pStyle w:val="Odstavecseseznamem"/>
              <w:spacing w:before="40" w:after="60" w:line="240" w:lineRule="auto"/>
              <w:ind w:left="0"/>
              <w:jc w:val="both"/>
              <w:rPr>
                <w:rFonts w:ascii="Arial" w:hAnsi="Arial" w:cs="Arial"/>
                <w:sz w:val="20"/>
                <w:szCs w:val="20"/>
              </w:rPr>
            </w:pPr>
            <w:r>
              <w:rPr>
                <w:rFonts w:ascii="Arial" w:hAnsi="Arial" w:cs="Arial"/>
                <w:sz w:val="20"/>
                <w:szCs w:val="20"/>
              </w:rPr>
              <w:t>Datum</w:t>
            </w:r>
          </w:p>
        </w:tc>
        <w:tc>
          <w:tcPr>
            <w:tcW w:w="3070" w:type="dxa"/>
          </w:tcPr>
          <w:p w14:paraId="799EA34C" w14:textId="6F32CD58" w:rsidR="00802FB2" w:rsidRDefault="00802FB2" w:rsidP="00802FB2">
            <w:pPr>
              <w:pStyle w:val="Odstavecseseznamem"/>
              <w:spacing w:before="40" w:after="60" w:line="240" w:lineRule="auto"/>
              <w:ind w:left="0"/>
              <w:jc w:val="both"/>
              <w:rPr>
                <w:rFonts w:ascii="Arial" w:hAnsi="Arial" w:cs="Arial"/>
                <w:sz w:val="20"/>
                <w:szCs w:val="20"/>
              </w:rPr>
            </w:pPr>
            <w:r>
              <w:rPr>
                <w:rFonts w:ascii="Arial" w:hAnsi="Arial" w:cs="Arial"/>
                <w:sz w:val="20"/>
                <w:szCs w:val="20"/>
              </w:rPr>
              <w:t>Č. j.</w:t>
            </w:r>
          </w:p>
        </w:tc>
      </w:tr>
      <w:tr w:rsidR="00802FB2" w14:paraId="4132BF6C" w14:textId="77777777" w:rsidTr="00802FB2">
        <w:tc>
          <w:tcPr>
            <w:tcW w:w="3070" w:type="dxa"/>
          </w:tcPr>
          <w:p w14:paraId="4C1A5E3D" w14:textId="7DAB7E68" w:rsidR="00802FB2" w:rsidRDefault="00802FB2" w:rsidP="00802FB2">
            <w:pPr>
              <w:pStyle w:val="Odstavecseseznamem"/>
              <w:spacing w:before="40" w:after="60" w:line="240" w:lineRule="auto"/>
              <w:ind w:left="0"/>
              <w:contextualSpacing w:val="0"/>
              <w:jc w:val="both"/>
              <w:rPr>
                <w:rFonts w:ascii="Arial" w:hAnsi="Arial" w:cs="Arial"/>
                <w:sz w:val="20"/>
                <w:szCs w:val="20"/>
              </w:rPr>
            </w:pPr>
            <w:r>
              <w:rPr>
                <w:rFonts w:ascii="Arial" w:hAnsi="Arial" w:cs="Arial"/>
                <w:sz w:val="20"/>
                <w:szCs w:val="20"/>
              </w:rPr>
              <w:t>OkÚ RŽP Zlín</w:t>
            </w:r>
          </w:p>
        </w:tc>
        <w:tc>
          <w:tcPr>
            <w:tcW w:w="3070" w:type="dxa"/>
          </w:tcPr>
          <w:p w14:paraId="2A9E23A0" w14:textId="1A35A7BC" w:rsidR="00802FB2" w:rsidRDefault="00802FB2" w:rsidP="00802FB2">
            <w:pPr>
              <w:pStyle w:val="Odstavecseseznamem"/>
              <w:spacing w:before="40" w:after="60" w:line="240" w:lineRule="auto"/>
              <w:ind w:left="0"/>
              <w:jc w:val="both"/>
              <w:rPr>
                <w:rFonts w:ascii="Arial" w:hAnsi="Arial" w:cs="Arial"/>
                <w:sz w:val="20"/>
                <w:szCs w:val="20"/>
              </w:rPr>
            </w:pPr>
            <w:r>
              <w:rPr>
                <w:rFonts w:ascii="Arial" w:hAnsi="Arial" w:cs="Arial"/>
                <w:sz w:val="20"/>
                <w:szCs w:val="20"/>
              </w:rPr>
              <w:t>11. 12. 2002</w:t>
            </w:r>
          </w:p>
        </w:tc>
        <w:tc>
          <w:tcPr>
            <w:tcW w:w="3070" w:type="dxa"/>
          </w:tcPr>
          <w:p w14:paraId="0FC98652" w14:textId="562C2318" w:rsidR="00802FB2" w:rsidRDefault="00802FB2" w:rsidP="00802FB2">
            <w:pPr>
              <w:pStyle w:val="Odstavecseseznamem"/>
              <w:spacing w:before="40" w:after="60" w:line="240" w:lineRule="auto"/>
              <w:ind w:left="0"/>
              <w:jc w:val="both"/>
              <w:rPr>
                <w:rFonts w:ascii="Arial" w:hAnsi="Arial" w:cs="Arial"/>
                <w:sz w:val="20"/>
                <w:szCs w:val="20"/>
              </w:rPr>
            </w:pPr>
            <w:r>
              <w:rPr>
                <w:rFonts w:ascii="Arial" w:hAnsi="Arial" w:cs="Arial"/>
                <w:sz w:val="20"/>
                <w:szCs w:val="20"/>
              </w:rPr>
              <w:t>ŽP/02/ZK/11477b</w:t>
            </w:r>
          </w:p>
        </w:tc>
      </w:tr>
    </w:tbl>
    <w:p w14:paraId="3544E21F" w14:textId="77777777" w:rsidR="00802FB2" w:rsidRPr="004D517C" w:rsidRDefault="00802FB2" w:rsidP="00802FB2">
      <w:pPr>
        <w:pStyle w:val="Odstavecseseznamem"/>
        <w:spacing w:after="0" w:line="240" w:lineRule="auto"/>
        <w:ind w:left="0"/>
        <w:jc w:val="both"/>
        <w:rPr>
          <w:rFonts w:ascii="Arial" w:hAnsi="Arial" w:cs="Arial"/>
          <w:sz w:val="16"/>
          <w:szCs w:val="16"/>
        </w:rPr>
      </w:pPr>
    </w:p>
    <w:p w14:paraId="48BAEAB5" w14:textId="77777777" w:rsidR="00942EFE" w:rsidRPr="008B546C" w:rsidRDefault="00942EFE" w:rsidP="0083260B">
      <w:pPr>
        <w:pStyle w:val="Odstavecseseznamem"/>
        <w:numPr>
          <w:ilvl w:val="0"/>
          <w:numId w:val="27"/>
        </w:numPr>
        <w:spacing w:after="0" w:line="240" w:lineRule="auto"/>
        <w:jc w:val="both"/>
        <w:rPr>
          <w:rFonts w:ascii="Arial" w:hAnsi="Arial" w:cs="Arial"/>
          <w:sz w:val="20"/>
          <w:szCs w:val="20"/>
        </w:rPr>
      </w:pPr>
      <w:r w:rsidRPr="008B546C">
        <w:rPr>
          <w:rFonts w:ascii="Arial" w:hAnsi="Arial" w:cs="Arial"/>
          <w:sz w:val="20"/>
          <w:szCs w:val="20"/>
        </w:rPr>
        <w:t>Manipulační řády souvisejících vodních děl</w:t>
      </w:r>
      <w:r w:rsidR="00931899">
        <w:rPr>
          <w:rFonts w:ascii="Arial" w:hAnsi="Arial" w:cs="Arial"/>
          <w:sz w:val="20"/>
          <w:szCs w:val="20"/>
        </w:rPr>
        <w:t xml:space="preserve"> ve správě Povodí Moravy, s.p.</w:t>
      </w:r>
      <w:r w:rsidRPr="008B546C">
        <w:rPr>
          <w:rFonts w:ascii="Arial" w:hAnsi="Arial" w:cs="Arial"/>
          <w:sz w:val="20"/>
          <w:szCs w:val="20"/>
        </w:rPr>
        <w:t xml:space="preserve"> </w:t>
      </w:r>
    </w:p>
    <w:p w14:paraId="45CB0BB4" w14:textId="77777777" w:rsidR="001722D8" w:rsidRPr="002A3129" w:rsidRDefault="00774331" w:rsidP="002A3129">
      <w:pPr>
        <w:keepNext/>
        <w:numPr>
          <w:ilvl w:val="0"/>
          <w:numId w:val="12"/>
        </w:numPr>
        <w:spacing w:before="480" w:after="120"/>
        <w:ind w:left="453" w:hanging="96"/>
        <w:jc w:val="center"/>
        <w:rPr>
          <w:rFonts w:ascii="Arial" w:hAnsi="Arial" w:cs="Arial"/>
          <w:b/>
        </w:rPr>
      </w:pPr>
      <w:r w:rsidRPr="002A3129">
        <w:rPr>
          <w:rFonts w:ascii="Arial" w:hAnsi="Arial" w:cs="Arial"/>
          <w:b/>
        </w:rPr>
        <w:t>Doba</w:t>
      </w:r>
      <w:r w:rsidR="00856104" w:rsidRPr="002A3129">
        <w:rPr>
          <w:rFonts w:ascii="Arial" w:hAnsi="Arial" w:cs="Arial"/>
          <w:b/>
        </w:rPr>
        <w:t xml:space="preserve"> plnění díla</w:t>
      </w:r>
    </w:p>
    <w:p w14:paraId="3A080D52" w14:textId="4A2B04B4" w:rsidR="00C94421" w:rsidRPr="00C94421" w:rsidRDefault="00887D89" w:rsidP="00384BF0">
      <w:pPr>
        <w:numPr>
          <w:ilvl w:val="0"/>
          <w:numId w:val="7"/>
        </w:numPr>
        <w:tabs>
          <w:tab w:val="clear" w:pos="1440"/>
        </w:tabs>
        <w:spacing w:after="120"/>
        <w:ind w:left="357" w:hanging="357"/>
        <w:jc w:val="both"/>
        <w:rPr>
          <w:rFonts w:ascii="Arial" w:hAnsi="Arial" w:cs="Arial"/>
        </w:rPr>
      </w:pPr>
      <w:r w:rsidRPr="00C94421">
        <w:rPr>
          <w:rFonts w:ascii="Arial" w:hAnsi="Arial" w:cs="Arial"/>
        </w:rPr>
        <w:t xml:space="preserve">Zhotovitel se zavazuje provést </w:t>
      </w:r>
      <w:r w:rsidR="007E7F58" w:rsidRPr="00C94421">
        <w:rPr>
          <w:rFonts w:ascii="Arial" w:hAnsi="Arial" w:cs="Arial"/>
        </w:rPr>
        <w:t xml:space="preserve">dílo </w:t>
      </w:r>
      <w:r w:rsidR="002B74A2" w:rsidRPr="00C94421">
        <w:rPr>
          <w:rFonts w:ascii="Arial" w:hAnsi="Arial" w:cs="Arial"/>
          <w:b/>
        </w:rPr>
        <w:t xml:space="preserve">do </w:t>
      </w:r>
      <w:r w:rsidR="00931899" w:rsidRPr="00C94421">
        <w:rPr>
          <w:rFonts w:ascii="Arial" w:hAnsi="Arial" w:cs="Arial"/>
          <w:b/>
        </w:rPr>
        <w:t>1</w:t>
      </w:r>
      <w:r w:rsidR="00DC7577" w:rsidRPr="00C94421">
        <w:rPr>
          <w:rFonts w:ascii="Arial" w:hAnsi="Arial" w:cs="Arial"/>
          <w:b/>
        </w:rPr>
        <w:t>2</w:t>
      </w:r>
      <w:r w:rsidR="00DA1E2B" w:rsidRPr="00C94421">
        <w:rPr>
          <w:rFonts w:ascii="Arial" w:hAnsi="Arial" w:cs="Arial"/>
          <w:b/>
        </w:rPr>
        <w:t xml:space="preserve"> měsíců</w:t>
      </w:r>
      <w:r w:rsidR="007353BB" w:rsidRPr="00C94421">
        <w:rPr>
          <w:rFonts w:ascii="Arial" w:hAnsi="Arial" w:cs="Arial"/>
          <w:b/>
        </w:rPr>
        <w:t xml:space="preserve"> od </w:t>
      </w:r>
      <w:r w:rsidR="000F1E49" w:rsidRPr="00C94421">
        <w:rPr>
          <w:rFonts w:ascii="Arial" w:hAnsi="Arial" w:cs="Arial"/>
          <w:b/>
        </w:rPr>
        <w:t>výzvy k zahájení prací</w:t>
      </w:r>
      <w:r w:rsidR="007353BB" w:rsidRPr="00C94421">
        <w:rPr>
          <w:rFonts w:ascii="Arial" w:hAnsi="Arial" w:cs="Arial"/>
        </w:rPr>
        <w:t>.</w:t>
      </w:r>
      <w:r w:rsidR="00002EF2" w:rsidRPr="00C94421">
        <w:rPr>
          <w:rFonts w:ascii="Arial" w:hAnsi="Arial" w:cs="Arial"/>
          <w:color w:val="FF0000"/>
        </w:rPr>
        <w:t xml:space="preserve">  </w:t>
      </w:r>
    </w:p>
    <w:p w14:paraId="497E3DB6" w14:textId="72517525" w:rsidR="002A3129" w:rsidRPr="00C94421" w:rsidRDefault="002A3129" w:rsidP="00384BF0">
      <w:pPr>
        <w:numPr>
          <w:ilvl w:val="0"/>
          <w:numId w:val="7"/>
        </w:numPr>
        <w:tabs>
          <w:tab w:val="clear" w:pos="1440"/>
        </w:tabs>
        <w:spacing w:after="120"/>
        <w:ind w:left="357" w:hanging="357"/>
        <w:jc w:val="both"/>
        <w:rPr>
          <w:rFonts w:ascii="Arial" w:hAnsi="Arial" w:cs="Arial"/>
        </w:rPr>
      </w:pPr>
      <w:r w:rsidRPr="00C94421">
        <w:rPr>
          <w:rFonts w:ascii="Arial" w:hAnsi="Arial" w:cs="Arial"/>
        </w:rPr>
        <w:t xml:space="preserve">Zhotovitel je povinen dodržet veškeré termíny sjednané s Objednatelem v průběhu provádění Díla v zápisech z výrobních porad nebo v jiných písemných dokumentech vyhotovených mezi Zhotovitelem a Objednatelem; jedná se zejména o poskytování podkladů ze strany Zhotovitele Objednateli, zajištění dílčích činností v průběhu realizace Díla, pro které není stanoven termín dle předchozího odstavce, apod. Nesplnění takto dohodnutých termínů mezi Objednatelem </w:t>
      </w:r>
      <w:r w:rsidR="008523FA" w:rsidRPr="00C94421">
        <w:rPr>
          <w:rFonts w:ascii="Arial" w:hAnsi="Arial" w:cs="Arial"/>
        </w:rPr>
        <w:br/>
      </w:r>
      <w:r w:rsidRPr="00C94421">
        <w:rPr>
          <w:rFonts w:ascii="Arial" w:hAnsi="Arial" w:cs="Arial"/>
        </w:rPr>
        <w:t>a Zhotovitelem podléhá sankci ze strany Objednatele podle této Smlouvy.</w:t>
      </w:r>
    </w:p>
    <w:p w14:paraId="0B12412B" w14:textId="77777777" w:rsidR="003F2A3E" w:rsidRPr="00B031B5" w:rsidRDefault="00D00C26" w:rsidP="00181008">
      <w:pPr>
        <w:numPr>
          <w:ilvl w:val="0"/>
          <w:numId w:val="7"/>
        </w:numPr>
        <w:tabs>
          <w:tab w:val="clear" w:pos="1440"/>
        </w:tabs>
        <w:spacing w:after="120"/>
        <w:ind w:left="357" w:hanging="357"/>
        <w:jc w:val="both"/>
        <w:rPr>
          <w:rFonts w:ascii="Arial" w:hAnsi="Arial" w:cs="Arial"/>
        </w:rPr>
      </w:pPr>
      <w:r w:rsidRPr="00B031B5">
        <w:rPr>
          <w:rFonts w:ascii="Arial" w:hAnsi="Arial" w:cs="Arial"/>
        </w:rPr>
        <w:t xml:space="preserve">Zhotovitel je oprávněn dokončit práce na předmětu díla nebo ucelené části díla i před sjednaným termínem dokončení a </w:t>
      </w:r>
      <w:r w:rsidR="008523FA">
        <w:rPr>
          <w:rFonts w:ascii="Arial" w:hAnsi="Arial" w:cs="Arial"/>
        </w:rPr>
        <w:t>O</w:t>
      </w:r>
      <w:r w:rsidRPr="00B031B5">
        <w:rPr>
          <w:rFonts w:ascii="Arial" w:hAnsi="Arial" w:cs="Arial"/>
        </w:rPr>
        <w:t>bjednatel je povinen dříve dokončené dílo převzít.</w:t>
      </w:r>
    </w:p>
    <w:p w14:paraId="565ABE20" w14:textId="77777777" w:rsidR="00E25DA6" w:rsidRPr="002A3129" w:rsidRDefault="00E25DA6" w:rsidP="002A3129">
      <w:pPr>
        <w:keepNext/>
        <w:numPr>
          <w:ilvl w:val="0"/>
          <w:numId w:val="12"/>
        </w:numPr>
        <w:spacing w:before="480" w:after="120"/>
        <w:ind w:left="453" w:hanging="96"/>
        <w:jc w:val="center"/>
        <w:rPr>
          <w:rFonts w:ascii="Arial" w:hAnsi="Arial" w:cs="Arial"/>
          <w:b/>
        </w:rPr>
      </w:pPr>
      <w:r w:rsidRPr="002A3129">
        <w:rPr>
          <w:rFonts w:ascii="Arial" w:hAnsi="Arial" w:cs="Arial"/>
          <w:b/>
        </w:rPr>
        <w:t>Cena díla a platební podmínky</w:t>
      </w:r>
    </w:p>
    <w:p w14:paraId="723CB19B" w14:textId="77777777" w:rsidR="002A3129" w:rsidRDefault="002A3129" w:rsidP="002A3129">
      <w:pPr>
        <w:numPr>
          <w:ilvl w:val="0"/>
          <w:numId w:val="29"/>
        </w:numPr>
        <w:tabs>
          <w:tab w:val="left" w:pos="0"/>
        </w:tabs>
        <w:suppressAutoHyphens/>
        <w:ind w:left="425" w:hanging="425"/>
        <w:jc w:val="both"/>
        <w:rPr>
          <w:rFonts w:ascii="Arial" w:hAnsi="Arial" w:cs="Arial"/>
        </w:rPr>
      </w:pPr>
      <w:r w:rsidRPr="006B2614">
        <w:rPr>
          <w:rFonts w:ascii="Arial" w:hAnsi="Arial" w:cs="Arial"/>
        </w:rPr>
        <w:t>Smluvní strany sjednávají pevnou cenu Díla pro rozsah plnění dle Smlouvy, a to ve výši:</w:t>
      </w:r>
    </w:p>
    <w:p w14:paraId="1D767B4D" w14:textId="752DC6CE" w:rsidR="007353BB" w:rsidRPr="007353BB" w:rsidRDefault="007353BB" w:rsidP="007B3ECB">
      <w:pPr>
        <w:spacing w:before="120" w:after="120"/>
        <w:ind w:left="357"/>
        <w:jc w:val="center"/>
        <w:rPr>
          <w:rFonts w:ascii="Arial" w:hAnsi="Arial" w:cs="Arial"/>
        </w:rPr>
      </w:pPr>
      <w:r w:rsidRPr="007353BB">
        <w:rPr>
          <w:rFonts w:ascii="Arial" w:hAnsi="Arial" w:cs="Arial"/>
        </w:rPr>
        <w:t xml:space="preserve">Celková cena bez DPH činí </w:t>
      </w:r>
      <w:permStart w:id="265708253" w:edGrp="everyone"/>
      <w:r w:rsidR="00A46754">
        <w:rPr>
          <w:rFonts w:ascii="Arial" w:hAnsi="Arial" w:cs="Arial"/>
        </w:rPr>
        <w:t xml:space="preserve"> </w:t>
      </w:r>
      <w:r w:rsidR="00A46754" w:rsidRPr="007B3ECB">
        <w:rPr>
          <w:rFonts w:ascii="Arial" w:hAnsi="Arial" w:cs="Arial"/>
          <w:b/>
        </w:rPr>
        <w:t xml:space="preserve">                  </w:t>
      </w:r>
      <w:r w:rsidRPr="007B3ECB">
        <w:rPr>
          <w:rFonts w:ascii="Arial" w:hAnsi="Arial" w:cs="Arial"/>
          <w:b/>
        </w:rPr>
        <w:t xml:space="preserve"> </w:t>
      </w:r>
      <w:permEnd w:id="265708253"/>
      <w:r w:rsidRPr="007B3ECB">
        <w:rPr>
          <w:rFonts w:ascii="Arial" w:hAnsi="Arial" w:cs="Arial"/>
          <w:b/>
        </w:rPr>
        <w:t>Kč</w:t>
      </w:r>
    </w:p>
    <w:p w14:paraId="6564F357" w14:textId="77777777" w:rsidR="002A3129" w:rsidRPr="002A3129" w:rsidRDefault="002A3129" w:rsidP="0055765E">
      <w:pPr>
        <w:numPr>
          <w:ilvl w:val="0"/>
          <w:numId w:val="29"/>
        </w:numPr>
        <w:tabs>
          <w:tab w:val="left" w:pos="0"/>
        </w:tabs>
        <w:suppressAutoHyphens/>
        <w:spacing w:after="80"/>
        <w:ind w:left="425" w:hanging="425"/>
        <w:jc w:val="both"/>
        <w:rPr>
          <w:rFonts w:ascii="Arial" w:hAnsi="Arial" w:cs="Arial"/>
        </w:rPr>
      </w:pPr>
      <w:r w:rsidRPr="00FE1073">
        <w:rPr>
          <w:rFonts w:ascii="Arial" w:hAnsi="Arial" w:cs="Arial"/>
        </w:rPr>
        <w:t>Cena Díla zahrnuje zejména zisk a veškeré náklady k realizaci Díla včetně nákladů souvisejících (např. daně, pojištění, zvýšené náklady vyplývající z obchodních podmínek a z vývoje cen do doby provedení Díla) a dále náklady na veškeré práce, dodávky a služby související s plněním Díla.</w:t>
      </w:r>
    </w:p>
    <w:p w14:paraId="6CD83D8C" w14:textId="77777777" w:rsidR="002A3129" w:rsidRPr="002A3129" w:rsidRDefault="002A3129" w:rsidP="0055765E">
      <w:pPr>
        <w:numPr>
          <w:ilvl w:val="0"/>
          <w:numId w:val="29"/>
        </w:numPr>
        <w:tabs>
          <w:tab w:val="left" w:pos="0"/>
        </w:tabs>
        <w:suppressAutoHyphens/>
        <w:spacing w:after="80"/>
        <w:ind w:left="425" w:hanging="425"/>
        <w:jc w:val="both"/>
        <w:rPr>
          <w:rFonts w:ascii="Arial" w:hAnsi="Arial" w:cs="Arial"/>
        </w:rPr>
      </w:pPr>
      <w:r w:rsidRPr="00C12B4F">
        <w:rPr>
          <w:rFonts w:ascii="Arial" w:hAnsi="Arial" w:cs="Arial"/>
        </w:rPr>
        <w:t xml:space="preserve">Zhotovitel v souvislosti s cenou Díla prohlašuje, že ve smyslu § 1765 odst. 2 občanského zákoníku přebírá nebezpečí změny okolností. Zhotovitel se tedy výslovně vzdává nároku na jednání </w:t>
      </w:r>
      <w:r w:rsidR="008523FA">
        <w:rPr>
          <w:rFonts w:ascii="Arial" w:hAnsi="Arial" w:cs="Arial"/>
        </w:rPr>
        <w:br/>
      </w:r>
      <w:r w:rsidRPr="00C12B4F">
        <w:rPr>
          <w:rFonts w:ascii="Arial" w:hAnsi="Arial" w:cs="Arial"/>
        </w:rPr>
        <w:t>o zvýšení ceny Díla, a to i v případě nepředvídatelných a mimořádných okolností.</w:t>
      </w:r>
    </w:p>
    <w:p w14:paraId="3EBE281C" w14:textId="77777777" w:rsidR="004529F0" w:rsidRPr="00F74B45" w:rsidRDefault="004529F0" w:rsidP="0055765E">
      <w:pPr>
        <w:numPr>
          <w:ilvl w:val="0"/>
          <w:numId w:val="29"/>
        </w:numPr>
        <w:tabs>
          <w:tab w:val="left" w:pos="0"/>
        </w:tabs>
        <w:suppressAutoHyphens/>
        <w:spacing w:after="80"/>
        <w:ind w:left="425" w:hanging="425"/>
        <w:jc w:val="both"/>
        <w:rPr>
          <w:rFonts w:ascii="Arial" w:hAnsi="Arial" w:cs="Arial"/>
        </w:rPr>
      </w:pPr>
      <w:r>
        <w:rPr>
          <w:rFonts w:ascii="Arial" w:hAnsi="Arial" w:cs="Arial"/>
        </w:rPr>
        <w:t>Cena díla bude O</w:t>
      </w:r>
      <w:r w:rsidRPr="001E7F40">
        <w:rPr>
          <w:rFonts w:ascii="Arial" w:hAnsi="Arial" w:cs="Arial"/>
        </w:rPr>
        <w:t xml:space="preserve">bjednatelem uhrazena na základě faktury vystavené zhotovitelem po předání </w:t>
      </w:r>
      <w:r w:rsidRPr="00F74B45">
        <w:rPr>
          <w:rFonts w:ascii="Arial" w:hAnsi="Arial" w:cs="Arial"/>
        </w:rPr>
        <w:t>a převzetí celého díla Přílohou faktury musí být kopie předávacího protokolu, potvrzeného technickým zástupcem objednatele.</w:t>
      </w:r>
    </w:p>
    <w:p w14:paraId="20158494" w14:textId="77777777" w:rsidR="004529F0" w:rsidRPr="002A3129" w:rsidRDefault="004529F0" w:rsidP="0055765E">
      <w:pPr>
        <w:numPr>
          <w:ilvl w:val="0"/>
          <w:numId w:val="29"/>
        </w:numPr>
        <w:tabs>
          <w:tab w:val="left" w:pos="0"/>
        </w:tabs>
        <w:suppressAutoHyphens/>
        <w:spacing w:after="80"/>
        <w:ind w:left="425" w:hanging="425"/>
        <w:jc w:val="both"/>
        <w:rPr>
          <w:rFonts w:ascii="Arial" w:hAnsi="Arial" w:cs="Arial"/>
        </w:rPr>
      </w:pPr>
      <w:r w:rsidRPr="006B2614">
        <w:rPr>
          <w:rFonts w:ascii="Arial" w:hAnsi="Arial" w:cs="Arial"/>
        </w:rPr>
        <w:t>Faktura musí obsahovat veškeré náležitosti dle předpisů o účetnictví, daňových předpisů, zejm. zákona č. 235/2004 Sb., o dani z přidané hodnoty, ve znění pozdějších předpisů, a ostatních předpisů.</w:t>
      </w:r>
    </w:p>
    <w:p w14:paraId="748BE366" w14:textId="77777777" w:rsidR="002A3129" w:rsidRPr="002A3129" w:rsidRDefault="002A3129" w:rsidP="0055765E">
      <w:pPr>
        <w:numPr>
          <w:ilvl w:val="0"/>
          <w:numId w:val="29"/>
        </w:numPr>
        <w:tabs>
          <w:tab w:val="left" w:pos="0"/>
        </w:tabs>
        <w:suppressAutoHyphens/>
        <w:spacing w:after="80"/>
        <w:ind w:left="425" w:hanging="425"/>
        <w:jc w:val="both"/>
        <w:rPr>
          <w:rFonts w:ascii="Arial" w:hAnsi="Arial" w:cs="Arial"/>
        </w:rPr>
      </w:pPr>
      <w:r w:rsidRPr="006B2614">
        <w:rPr>
          <w:rFonts w:ascii="Arial" w:hAnsi="Arial" w:cs="Arial"/>
        </w:rPr>
        <w:t xml:space="preserve">Splatnost faktury nesmí být kratší než </w:t>
      </w:r>
      <w:r w:rsidRPr="002A3129">
        <w:rPr>
          <w:rFonts w:ascii="Arial" w:hAnsi="Arial" w:cs="Arial"/>
        </w:rPr>
        <w:t>30 dnů</w:t>
      </w:r>
      <w:r w:rsidRPr="006B2614">
        <w:rPr>
          <w:rFonts w:ascii="Arial" w:hAnsi="Arial" w:cs="Arial"/>
        </w:rPr>
        <w:t xml:space="preserve"> ode dne jejího doručení Objednateli.</w:t>
      </w:r>
    </w:p>
    <w:p w14:paraId="359FC4C1" w14:textId="77777777" w:rsidR="002A3129" w:rsidRPr="002A3129" w:rsidRDefault="002A3129" w:rsidP="0055765E">
      <w:pPr>
        <w:numPr>
          <w:ilvl w:val="0"/>
          <w:numId w:val="29"/>
        </w:numPr>
        <w:tabs>
          <w:tab w:val="left" w:pos="0"/>
        </w:tabs>
        <w:suppressAutoHyphens/>
        <w:spacing w:after="80"/>
        <w:ind w:left="425" w:hanging="425"/>
        <w:jc w:val="both"/>
        <w:rPr>
          <w:rFonts w:ascii="Arial" w:hAnsi="Arial" w:cs="Arial"/>
        </w:rPr>
      </w:pPr>
      <w:r w:rsidRPr="006B2614">
        <w:rPr>
          <w:rFonts w:ascii="Arial" w:hAnsi="Arial" w:cs="Arial"/>
        </w:rPr>
        <w:t>V případě, že faktura bude obsahovat nesprávné či neúplné údaje nebo k ní nebude přiložena kopie předávacího protokolu podepsaného (tj. odsouhlaseného) Objednatelem, resp. technickým zástupcem Objednatele, má Objednatel právo vrátit ji do data její splatnosti Zhotoviteli k doplnění či opravě. V takovém případě se přeruší plynutí lhůty splatnosti a lhůta splatnosti začne plynout znovu od počátku ode dne doručení opravené nebo doplněné faktury Objednateli.</w:t>
      </w:r>
    </w:p>
    <w:p w14:paraId="4D4BEDF7" w14:textId="77777777" w:rsidR="002A3129" w:rsidRPr="002A3129" w:rsidRDefault="002A3129" w:rsidP="0055765E">
      <w:pPr>
        <w:numPr>
          <w:ilvl w:val="0"/>
          <w:numId w:val="29"/>
        </w:numPr>
        <w:tabs>
          <w:tab w:val="left" w:pos="0"/>
        </w:tabs>
        <w:suppressAutoHyphens/>
        <w:spacing w:after="80"/>
        <w:ind w:left="425" w:hanging="425"/>
        <w:jc w:val="both"/>
        <w:rPr>
          <w:rFonts w:ascii="Arial" w:hAnsi="Arial" w:cs="Arial"/>
        </w:rPr>
      </w:pPr>
      <w:r w:rsidRPr="006B2614">
        <w:rPr>
          <w:rFonts w:ascii="Arial" w:hAnsi="Arial" w:cs="Arial"/>
        </w:rPr>
        <w:t>Platbu poukáže Objednatel bezhotovostně na účet Zhotovitele. Povinnost zaplatit je splněna dnem odepsání fakturované částky z účtu Objednatele.</w:t>
      </w:r>
    </w:p>
    <w:p w14:paraId="74F4EC00" w14:textId="77777777" w:rsidR="00FA7761" w:rsidRDefault="002A3129" w:rsidP="0055765E">
      <w:pPr>
        <w:numPr>
          <w:ilvl w:val="0"/>
          <w:numId w:val="29"/>
        </w:numPr>
        <w:tabs>
          <w:tab w:val="left" w:pos="0"/>
        </w:tabs>
        <w:suppressAutoHyphens/>
        <w:spacing w:after="80"/>
        <w:ind w:left="425" w:hanging="425"/>
        <w:jc w:val="both"/>
        <w:rPr>
          <w:rFonts w:ascii="Arial" w:hAnsi="Arial" w:cs="Arial"/>
        </w:rPr>
      </w:pPr>
      <w:r w:rsidRPr="006B2614">
        <w:rPr>
          <w:rFonts w:ascii="Arial" w:hAnsi="Arial" w:cs="Arial"/>
        </w:rPr>
        <w:lastRenderedPageBreak/>
        <w:t xml:space="preserve">V případě prodlení Objednatele s úhradou faktury nebo její části má Zhotovitel nárok na úrok </w:t>
      </w:r>
      <w:r w:rsidR="008523FA">
        <w:rPr>
          <w:rFonts w:ascii="Arial" w:hAnsi="Arial" w:cs="Arial"/>
        </w:rPr>
        <w:br/>
      </w:r>
      <w:r w:rsidRPr="006B2614">
        <w:rPr>
          <w:rFonts w:ascii="Arial" w:hAnsi="Arial" w:cs="Arial"/>
        </w:rPr>
        <w:t>z prodlení ve výši 0,01 % z dlužné částky za každý den prodlení.</w:t>
      </w:r>
    </w:p>
    <w:p w14:paraId="730EC2F1" w14:textId="56FCF328" w:rsidR="009B28AB" w:rsidRPr="004D1816" w:rsidRDefault="009B28AB" w:rsidP="00506447">
      <w:pPr>
        <w:numPr>
          <w:ilvl w:val="0"/>
          <w:numId w:val="29"/>
        </w:numPr>
        <w:tabs>
          <w:tab w:val="left" w:pos="0"/>
        </w:tabs>
        <w:suppressAutoHyphens/>
        <w:ind w:left="425" w:hanging="425"/>
        <w:jc w:val="both"/>
        <w:rPr>
          <w:rFonts w:ascii="Arial" w:hAnsi="Arial" w:cs="Arial"/>
        </w:rPr>
      </w:pPr>
      <w:r>
        <w:rPr>
          <w:rFonts w:ascii="Arial" w:hAnsi="Arial" w:cs="Arial"/>
        </w:rPr>
        <w:t>Tento projekt je spolufinancován Evropskou unií – v rámci Operačního programu Životního prostředí</w:t>
      </w:r>
      <w:r w:rsidR="009405D6">
        <w:rPr>
          <w:rFonts w:ascii="Arial" w:hAnsi="Arial" w:cs="Arial"/>
        </w:rPr>
        <w:t xml:space="preserve"> 2021-2027, 48. výzva</w:t>
      </w:r>
      <w:r>
        <w:rPr>
          <w:rFonts w:ascii="Arial" w:hAnsi="Arial" w:cs="Arial"/>
        </w:rPr>
        <w:t>.</w:t>
      </w:r>
    </w:p>
    <w:p w14:paraId="18599D00" w14:textId="77777777" w:rsidR="00A246A0" w:rsidRPr="001E18D8" w:rsidRDefault="00A246A0" w:rsidP="00A246A0">
      <w:pPr>
        <w:keepNext/>
        <w:numPr>
          <w:ilvl w:val="0"/>
          <w:numId w:val="12"/>
        </w:numPr>
        <w:spacing w:before="480" w:after="120"/>
        <w:ind w:left="453" w:hanging="96"/>
        <w:jc w:val="center"/>
        <w:rPr>
          <w:rFonts w:ascii="Arial" w:hAnsi="Arial" w:cs="Arial"/>
          <w:b/>
        </w:rPr>
      </w:pPr>
      <w:r w:rsidRPr="001E18D8">
        <w:rPr>
          <w:rFonts w:ascii="Arial" w:hAnsi="Arial" w:cs="Arial"/>
          <w:b/>
        </w:rPr>
        <w:t>Práva a povinnosti smluvních stran</w:t>
      </w:r>
    </w:p>
    <w:p w14:paraId="40E8CFCF" w14:textId="77777777" w:rsidR="00A246A0" w:rsidRPr="006B2614" w:rsidRDefault="00A246A0" w:rsidP="00A246A0">
      <w:pPr>
        <w:numPr>
          <w:ilvl w:val="0"/>
          <w:numId w:val="3"/>
        </w:numPr>
        <w:tabs>
          <w:tab w:val="clear" w:pos="360"/>
        </w:tabs>
        <w:spacing w:after="60"/>
        <w:ind w:left="357" w:hanging="357"/>
        <w:jc w:val="both"/>
        <w:rPr>
          <w:rFonts w:ascii="Arial" w:hAnsi="Arial" w:cs="Arial"/>
        </w:rPr>
      </w:pPr>
      <w:r w:rsidRPr="006B2614">
        <w:rPr>
          <w:rFonts w:ascii="Arial" w:hAnsi="Arial" w:cs="Arial"/>
        </w:rPr>
        <w:t xml:space="preserve">Objednatel vytvoří podmínky pro provedení sjednaných prací tím, že se bude zúčastňovat všech v dostatečném předstihu svolaných jednání týkajících se plnění Díla. </w:t>
      </w:r>
    </w:p>
    <w:p w14:paraId="3E7904A0" w14:textId="77777777" w:rsidR="00A246A0" w:rsidRPr="006B2614" w:rsidRDefault="00A246A0" w:rsidP="00A246A0">
      <w:pPr>
        <w:numPr>
          <w:ilvl w:val="1"/>
          <w:numId w:val="8"/>
        </w:numPr>
        <w:tabs>
          <w:tab w:val="clear" w:pos="360"/>
        </w:tabs>
        <w:spacing w:after="60"/>
        <w:ind w:left="357" w:hanging="357"/>
        <w:jc w:val="both"/>
        <w:rPr>
          <w:rFonts w:ascii="Arial" w:hAnsi="Arial" w:cs="Arial"/>
        </w:rPr>
      </w:pPr>
      <w:r w:rsidRPr="006B2614">
        <w:rPr>
          <w:rFonts w:ascii="Arial" w:hAnsi="Arial" w:cs="Arial"/>
        </w:rPr>
        <w:t>Zhotovitel je povinen bez zbytečného prodlení písemně upozornit Objednatele na případnou nesprávnost jím dodaných podkladů, pokynů, technického řešení či existenci překážky omezující plynulost provádění Díla, nebo znemožňující provedení Díla.</w:t>
      </w:r>
    </w:p>
    <w:p w14:paraId="43B35274" w14:textId="77777777" w:rsidR="00A246A0" w:rsidRPr="006B2614" w:rsidRDefault="00A246A0" w:rsidP="00A246A0">
      <w:pPr>
        <w:numPr>
          <w:ilvl w:val="1"/>
          <w:numId w:val="8"/>
        </w:numPr>
        <w:tabs>
          <w:tab w:val="clear" w:pos="360"/>
        </w:tabs>
        <w:spacing w:after="60"/>
        <w:ind w:left="357" w:hanging="357"/>
        <w:jc w:val="both"/>
        <w:rPr>
          <w:rFonts w:ascii="Arial" w:hAnsi="Arial" w:cs="Arial"/>
        </w:rPr>
      </w:pPr>
      <w:r w:rsidRPr="006B2614">
        <w:rPr>
          <w:rFonts w:ascii="Arial" w:hAnsi="Arial" w:cs="Arial"/>
        </w:rPr>
        <w:t>Zhotovitel je povinen provést všechny nezbytné práce, nutné pro naplnění účelu Smlouvy.</w:t>
      </w:r>
    </w:p>
    <w:p w14:paraId="516F0E4C" w14:textId="0ADEA7DD" w:rsidR="00A246A0" w:rsidRPr="00BD0754" w:rsidRDefault="00A246A0" w:rsidP="00A246A0">
      <w:pPr>
        <w:numPr>
          <w:ilvl w:val="1"/>
          <w:numId w:val="8"/>
        </w:numPr>
        <w:spacing w:after="60"/>
        <w:jc w:val="both"/>
        <w:rPr>
          <w:rFonts w:ascii="Arial" w:hAnsi="Arial" w:cs="Arial"/>
        </w:rPr>
      </w:pPr>
      <w:r w:rsidRPr="006B2614">
        <w:rPr>
          <w:rFonts w:ascii="Arial" w:hAnsi="Arial" w:cs="Arial"/>
        </w:rPr>
        <w:t xml:space="preserve">Zhotovitel je povinen v průběhu provádění Díla svolávat pravidelné výrobní výbory (četnost dle potřeby projednání konkrétních návrhů, minimálně však jednou za kalendářní měsíc). Vstupní výrobní výbor bude svolán nejpozději do </w:t>
      </w:r>
      <w:r w:rsidRPr="006B2614">
        <w:rPr>
          <w:rFonts w:ascii="Arial" w:hAnsi="Arial" w:cs="Arial"/>
          <w:b/>
        </w:rPr>
        <w:t>10</w:t>
      </w:r>
      <w:r w:rsidR="00523A51">
        <w:rPr>
          <w:rFonts w:ascii="Arial" w:hAnsi="Arial" w:cs="Arial"/>
          <w:b/>
        </w:rPr>
        <w:t xml:space="preserve"> </w:t>
      </w:r>
      <w:r w:rsidRPr="006B2614">
        <w:rPr>
          <w:rFonts w:ascii="Arial" w:hAnsi="Arial" w:cs="Arial"/>
          <w:b/>
        </w:rPr>
        <w:t>dnů</w:t>
      </w:r>
      <w:r w:rsidRPr="006B2614">
        <w:rPr>
          <w:rFonts w:ascii="Arial" w:hAnsi="Arial" w:cs="Arial"/>
        </w:rPr>
        <w:t xml:space="preserve"> od </w:t>
      </w:r>
      <w:r>
        <w:rPr>
          <w:rFonts w:ascii="Arial" w:hAnsi="Arial" w:cs="Arial"/>
        </w:rPr>
        <w:t>výzvy k zahájení prací</w:t>
      </w:r>
      <w:r w:rsidRPr="006B2614">
        <w:rPr>
          <w:rFonts w:ascii="Arial" w:hAnsi="Arial" w:cs="Arial"/>
        </w:rPr>
        <w:t xml:space="preserve">, pokud nebude písemně dohodnut jiný termín. Zhotovitel svolá před předáním kompletního pracovního výtisku ke kontrole dle </w:t>
      </w:r>
      <w:r w:rsidRPr="00BD0754">
        <w:rPr>
          <w:rFonts w:ascii="Arial" w:hAnsi="Arial" w:cs="Arial"/>
        </w:rPr>
        <w:t>čl. VI. odst. 2. výstupní výrobní výbor.</w:t>
      </w:r>
    </w:p>
    <w:p w14:paraId="2C845180" w14:textId="77777777" w:rsidR="00A246A0" w:rsidRPr="00A246A0" w:rsidRDefault="00A246A0" w:rsidP="00A246A0">
      <w:pPr>
        <w:numPr>
          <w:ilvl w:val="1"/>
          <w:numId w:val="8"/>
        </w:numPr>
        <w:spacing w:after="60"/>
        <w:jc w:val="both"/>
        <w:rPr>
          <w:rFonts w:ascii="Arial" w:hAnsi="Arial" w:cs="Arial"/>
        </w:rPr>
      </w:pPr>
      <w:r w:rsidRPr="00BD0754">
        <w:rPr>
          <w:rFonts w:ascii="Arial" w:hAnsi="Arial" w:cs="Arial"/>
        </w:rPr>
        <w:t>Zhotovit</w:t>
      </w:r>
      <w:r w:rsidR="008523FA">
        <w:rPr>
          <w:rFonts w:ascii="Arial" w:hAnsi="Arial" w:cs="Arial"/>
        </w:rPr>
        <w:t>el se zúčastní, pokud ho vyzve O</w:t>
      </w:r>
      <w:r w:rsidRPr="00BD0754">
        <w:rPr>
          <w:rFonts w:ascii="Arial" w:hAnsi="Arial" w:cs="Arial"/>
        </w:rPr>
        <w:t>bjednatel, projednání návrhu záplavového území s dotčenými obcemi. Zajistí prezentaci výstupů z numerického modelu a návrhu záplavového území.</w:t>
      </w:r>
    </w:p>
    <w:p w14:paraId="6B3777CF" w14:textId="77777777" w:rsidR="00A246A0" w:rsidRPr="00A246A0" w:rsidRDefault="00A246A0" w:rsidP="00A246A0">
      <w:pPr>
        <w:numPr>
          <w:ilvl w:val="1"/>
          <w:numId w:val="8"/>
        </w:numPr>
        <w:tabs>
          <w:tab w:val="clear" w:pos="360"/>
        </w:tabs>
        <w:spacing w:after="60"/>
        <w:ind w:left="357" w:hanging="357"/>
        <w:jc w:val="both"/>
        <w:rPr>
          <w:rFonts w:ascii="Arial" w:hAnsi="Arial" w:cs="Arial"/>
        </w:rPr>
      </w:pPr>
      <w:r w:rsidRPr="00BD0754">
        <w:rPr>
          <w:rFonts w:ascii="Arial" w:hAnsi="Arial" w:cs="Arial"/>
        </w:rPr>
        <w:t>Zhotovitel je povinen předložit Objednateli k odsouhlasení a projednání všechny požadavky z vyjádření dotčených subjektů, které mají vliv na technické řešení Díla, nebo vliv na zvýšení předpokládané ceny záměru či souvisejících opatření.</w:t>
      </w:r>
    </w:p>
    <w:p w14:paraId="49FC3802" w14:textId="77777777" w:rsidR="00A246A0" w:rsidRPr="00A246A0" w:rsidRDefault="00A246A0" w:rsidP="00A246A0">
      <w:pPr>
        <w:numPr>
          <w:ilvl w:val="1"/>
          <w:numId w:val="8"/>
        </w:numPr>
        <w:tabs>
          <w:tab w:val="clear" w:pos="360"/>
        </w:tabs>
        <w:spacing w:after="60"/>
        <w:ind w:left="357" w:hanging="357"/>
        <w:jc w:val="both"/>
        <w:rPr>
          <w:rFonts w:ascii="Arial" w:hAnsi="Arial" w:cs="Arial"/>
        </w:rPr>
      </w:pPr>
      <w:r w:rsidRPr="00BD0754">
        <w:rPr>
          <w:rFonts w:ascii="Arial" w:hAnsi="Arial" w:cs="Arial"/>
        </w:rPr>
        <w:t xml:space="preserve">Objednatel je oprávněn kdykoli v průběhu plnění Díla provádět kontrolu provádění Díla. </w:t>
      </w:r>
    </w:p>
    <w:p w14:paraId="6BFD8FA6" w14:textId="77777777" w:rsidR="00A246A0" w:rsidRPr="00A246A0" w:rsidRDefault="00A246A0" w:rsidP="00A246A0">
      <w:pPr>
        <w:numPr>
          <w:ilvl w:val="1"/>
          <w:numId w:val="8"/>
        </w:numPr>
        <w:tabs>
          <w:tab w:val="clear" w:pos="360"/>
        </w:tabs>
        <w:spacing w:after="60"/>
        <w:ind w:left="357" w:hanging="357"/>
        <w:jc w:val="both"/>
        <w:rPr>
          <w:rFonts w:ascii="Arial" w:hAnsi="Arial" w:cs="Arial"/>
        </w:rPr>
      </w:pPr>
      <w:r w:rsidRPr="00BD0754">
        <w:rPr>
          <w:rFonts w:ascii="Arial" w:hAnsi="Arial" w:cs="Arial"/>
        </w:rPr>
        <w:t>Zhotovitel je povinen provádět Dílo výlučně prostřednictvím osob, které mají pro provádění Díla příslušná oprávnění a kvalifikaci.</w:t>
      </w:r>
    </w:p>
    <w:p w14:paraId="797CB4DC" w14:textId="77777777" w:rsidR="004529F0" w:rsidRDefault="004529F0" w:rsidP="004529F0">
      <w:pPr>
        <w:numPr>
          <w:ilvl w:val="1"/>
          <w:numId w:val="8"/>
        </w:numPr>
        <w:tabs>
          <w:tab w:val="clear" w:pos="360"/>
        </w:tabs>
        <w:spacing w:after="60"/>
        <w:ind w:left="357" w:hanging="357"/>
        <w:jc w:val="both"/>
        <w:rPr>
          <w:rFonts w:ascii="Arial" w:hAnsi="Arial" w:cs="Arial"/>
        </w:rPr>
      </w:pPr>
      <w:r w:rsidRPr="00BD0754">
        <w:rPr>
          <w:rFonts w:ascii="Arial" w:hAnsi="Arial" w:cs="Arial"/>
        </w:rPr>
        <w:t>Zhotovitel je povinen provést Dílo prostřednictvím poddodavatelů, jejichž prostřednictvím prokazoval kvalifikaci v zadávacím řízení, a to v rozsahu Díla, pro kterou byla kvalifikace prokazována. Jakákoliv dodatečná změna poddodavatele dle předchozí věty v průběhu realizace Díla je možná pouze po předchozím písemném schválení Objednatelem a za předpokladu, že nový poddodavatel prokáže kvalifikaci minimálně v</w:t>
      </w:r>
      <w:r>
        <w:rPr>
          <w:rFonts w:ascii="Arial" w:hAnsi="Arial" w:cs="Arial"/>
        </w:rPr>
        <w:t xml:space="preserve"> takovém </w:t>
      </w:r>
      <w:r w:rsidRPr="00BD0754">
        <w:rPr>
          <w:rFonts w:ascii="Arial" w:hAnsi="Arial" w:cs="Arial"/>
        </w:rPr>
        <w:t>rozsahu</w:t>
      </w:r>
      <w:r>
        <w:rPr>
          <w:rFonts w:ascii="Arial" w:hAnsi="Arial" w:cs="Arial"/>
        </w:rPr>
        <w:t>, který odpovídá požadavkům Objednatele uvedeným v zadávací dokumentaci veřejné zakázky</w:t>
      </w:r>
      <w:r w:rsidRPr="00BD0754">
        <w:rPr>
          <w:rFonts w:ascii="Arial" w:hAnsi="Arial" w:cs="Arial"/>
        </w:rPr>
        <w:t>.</w:t>
      </w:r>
    </w:p>
    <w:p w14:paraId="0A822A7C" w14:textId="77777777" w:rsidR="00A246A0" w:rsidRPr="00247251" w:rsidRDefault="00A246A0" w:rsidP="00A246A0">
      <w:pPr>
        <w:keepNext/>
        <w:numPr>
          <w:ilvl w:val="0"/>
          <w:numId w:val="12"/>
        </w:numPr>
        <w:spacing w:before="480" w:after="120"/>
        <w:ind w:left="453" w:hanging="96"/>
        <w:jc w:val="center"/>
        <w:rPr>
          <w:rFonts w:ascii="Arial" w:hAnsi="Arial" w:cs="Arial"/>
          <w:b/>
        </w:rPr>
      </w:pPr>
      <w:r w:rsidRPr="00247251">
        <w:rPr>
          <w:rFonts w:ascii="Arial" w:hAnsi="Arial" w:cs="Arial"/>
          <w:b/>
        </w:rPr>
        <w:t xml:space="preserve">Dokončení a předání </w:t>
      </w:r>
      <w:r>
        <w:rPr>
          <w:rFonts w:ascii="Arial" w:hAnsi="Arial" w:cs="Arial"/>
          <w:b/>
        </w:rPr>
        <w:t>D</w:t>
      </w:r>
      <w:r w:rsidRPr="00247251">
        <w:rPr>
          <w:rFonts w:ascii="Arial" w:hAnsi="Arial" w:cs="Arial"/>
          <w:b/>
        </w:rPr>
        <w:t>íla</w:t>
      </w:r>
    </w:p>
    <w:p w14:paraId="3EA47DDC" w14:textId="77777777" w:rsidR="00A246A0" w:rsidRPr="00A246A0" w:rsidRDefault="00A246A0" w:rsidP="00A40FBA">
      <w:pPr>
        <w:numPr>
          <w:ilvl w:val="1"/>
          <w:numId w:val="13"/>
        </w:numPr>
        <w:tabs>
          <w:tab w:val="clear" w:pos="360"/>
        </w:tabs>
        <w:spacing w:after="80"/>
        <w:ind w:left="357" w:hanging="357"/>
        <w:jc w:val="both"/>
        <w:rPr>
          <w:rFonts w:ascii="Arial" w:hAnsi="Arial" w:cs="Arial"/>
        </w:rPr>
      </w:pPr>
      <w:r w:rsidRPr="006B2614">
        <w:rPr>
          <w:rFonts w:ascii="Arial" w:hAnsi="Arial" w:cs="Arial"/>
        </w:rPr>
        <w:t>Zhotovitel splní svůj závazek provést Dílo nebo jeho část v okamžiku dokončení Díla nebo jeho části a předání Objednateli v jeho sídle</w:t>
      </w:r>
      <w:r>
        <w:rPr>
          <w:rFonts w:ascii="Arial" w:hAnsi="Arial" w:cs="Arial"/>
        </w:rPr>
        <w:t>.</w:t>
      </w:r>
    </w:p>
    <w:p w14:paraId="477D3E35" w14:textId="77777777" w:rsidR="00A246A0" w:rsidRPr="00A246A0" w:rsidRDefault="00A246A0" w:rsidP="00A40FBA">
      <w:pPr>
        <w:numPr>
          <w:ilvl w:val="1"/>
          <w:numId w:val="13"/>
        </w:numPr>
        <w:spacing w:after="80"/>
        <w:jc w:val="both"/>
        <w:rPr>
          <w:rFonts w:ascii="Arial" w:hAnsi="Arial" w:cs="Arial"/>
        </w:rPr>
      </w:pPr>
      <w:r w:rsidRPr="006B2614">
        <w:rPr>
          <w:rFonts w:ascii="Arial" w:hAnsi="Arial" w:cs="Arial"/>
        </w:rPr>
        <w:t>Zhotovitel je povinen předložit technickému zástupci Objednatele ke kontrole kompletní pracovní výtisk (vč. elektronické verze dokumentace) nejméně 14 dnů před sjednaným termínem předání Díla nebo jeho části.</w:t>
      </w:r>
    </w:p>
    <w:p w14:paraId="2AC85690" w14:textId="77777777" w:rsidR="00A246A0" w:rsidRPr="00A246A0" w:rsidRDefault="00A246A0" w:rsidP="00A40FBA">
      <w:pPr>
        <w:numPr>
          <w:ilvl w:val="1"/>
          <w:numId w:val="13"/>
        </w:numPr>
        <w:spacing w:after="80"/>
        <w:jc w:val="both"/>
        <w:rPr>
          <w:rFonts w:ascii="Arial" w:hAnsi="Arial" w:cs="Arial"/>
        </w:rPr>
      </w:pPr>
      <w:r w:rsidRPr="006B2614">
        <w:rPr>
          <w:rFonts w:ascii="Arial" w:hAnsi="Arial" w:cs="Arial"/>
        </w:rPr>
        <w:t>Technický zástupce Objednatele předloží Zhotoviteli vyjádření Objednatele ke kompletnímu pracovnímu výtisku (vč. elektronické verze dokumentace) nejméně 7 dnů před sjednaným termínem předání Díla nebo jeho části.</w:t>
      </w:r>
    </w:p>
    <w:p w14:paraId="62ADADF3" w14:textId="77777777" w:rsidR="00A246A0" w:rsidRPr="00A246A0" w:rsidRDefault="00A246A0" w:rsidP="00A40FBA">
      <w:pPr>
        <w:numPr>
          <w:ilvl w:val="1"/>
          <w:numId w:val="13"/>
        </w:numPr>
        <w:spacing w:after="80"/>
        <w:jc w:val="both"/>
        <w:rPr>
          <w:rFonts w:ascii="Arial" w:hAnsi="Arial" w:cs="Arial"/>
        </w:rPr>
      </w:pPr>
      <w:r w:rsidRPr="006B2614">
        <w:rPr>
          <w:rFonts w:ascii="Arial" w:hAnsi="Arial" w:cs="Arial"/>
        </w:rPr>
        <w:t>Objednatel převezme řádně dokončené Dílo, případně jeho sjednanou část, na základě písemné výzvy Zhotovitele, která bude učiněna minimálně 7 dní před termínem předání a převzetí Díla, případně jeho části. Objednatel není povinen převzít předmět Díla s vadami či nedodělky.</w:t>
      </w:r>
    </w:p>
    <w:p w14:paraId="3BF722BD" w14:textId="77777777" w:rsidR="00A246A0" w:rsidRPr="00A246A0" w:rsidRDefault="00A246A0" w:rsidP="00A40FBA">
      <w:pPr>
        <w:numPr>
          <w:ilvl w:val="1"/>
          <w:numId w:val="13"/>
        </w:numPr>
        <w:spacing w:after="80"/>
        <w:jc w:val="both"/>
        <w:rPr>
          <w:rFonts w:ascii="Arial" w:hAnsi="Arial" w:cs="Arial"/>
        </w:rPr>
      </w:pPr>
      <w:r w:rsidRPr="00BD0754">
        <w:rPr>
          <w:rFonts w:ascii="Arial" w:hAnsi="Arial" w:cs="Arial"/>
        </w:rPr>
        <w:t>O předání a převzetí Díla nebo jeho části bude sepsán předávací protokol, který podepíší Objednatel i Zhotovitel; jeho nedílnou součástí bude soupis případných vad a nedodělků zjištěných při předání a převzetí s termínem jejich odstranění. Předávací protokol bude vyhotoven ve dvou stejnopisech, z nichž každá Smluvní strana obdrží po jednom.</w:t>
      </w:r>
    </w:p>
    <w:p w14:paraId="12FC6FE0" w14:textId="77777777" w:rsidR="00A246A0" w:rsidRPr="003F2DE1" w:rsidRDefault="00A246A0" w:rsidP="00A246A0">
      <w:pPr>
        <w:numPr>
          <w:ilvl w:val="1"/>
          <w:numId w:val="13"/>
        </w:numPr>
        <w:spacing w:after="60"/>
        <w:jc w:val="both"/>
        <w:rPr>
          <w:rFonts w:ascii="Arial" w:hAnsi="Arial" w:cs="Arial"/>
        </w:rPr>
      </w:pPr>
      <w:r w:rsidRPr="006B2614">
        <w:rPr>
          <w:rFonts w:ascii="Arial" w:hAnsi="Arial" w:cs="Arial"/>
        </w:rPr>
        <w:t>Jestliže Objednatel odmítne předmět Díla převzít, sepíší obě strany zápis, v němž uvedou svá stanoviska a jejich zdůvodnění. Po odstranění nedostatků, pro které Objednatel odmítl předmět Díla převzít, se bude přejímací řízení opakovat v nezbytně nutném rozsahu. V takovém případě je možné sepsat k původnímu zápisu dodatek, ve kterém Objednatel prohlásí, že předmět Díla přejímá, a protokol o předání a převzetí Díla bude uzavřen podepsáním tohoto dodatku.</w:t>
      </w:r>
    </w:p>
    <w:p w14:paraId="795C953A" w14:textId="77777777" w:rsidR="00A246A0" w:rsidRPr="00247251" w:rsidRDefault="00A246A0" w:rsidP="00A246A0">
      <w:pPr>
        <w:keepNext/>
        <w:numPr>
          <w:ilvl w:val="0"/>
          <w:numId w:val="12"/>
        </w:numPr>
        <w:spacing w:before="480" w:after="120"/>
        <w:ind w:left="453" w:hanging="96"/>
        <w:jc w:val="center"/>
        <w:rPr>
          <w:rFonts w:ascii="Arial" w:hAnsi="Arial" w:cs="Arial"/>
          <w:b/>
        </w:rPr>
      </w:pPr>
      <w:r>
        <w:rPr>
          <w:rFonts w:ascii="Arial" w:hAnsi="Arial" w:cs="Arial"/>
          <w:b/>
        </w:rPr>
        <w:lastRenderedPageBreak/>
        <w:t>Vady Díla</w:t>
      </w:r>
    </w:p>
    <w:p w14:paraId="6FD5BC64" w14:textId="77777777" w:rsidR="00A246A0" w:rsidRPr="00A246A0" w:rsidRDefault="00A246A0" w:rsidP="00A246A0">
      <w:pPr>
        <w:numPr>
          <w:ilvl w:val="1"/>
          <w:numId w:val="9"/>
        </w:numPr>
        <w:spacing w:after="60"/>
        <w:jc w:val="both"/>
        <w:rPr>
          <w:rFonts w:ascii="Arial" w:hAnsi="Arial" w:cs="Arial"/>
        </w:rPr>
      </w:pPr>
      <w:r w:rsidRPr="006B2614">
        <w:rPr>
          <w:rFonts w:ascii="Arial" w:hAnsi="Arial" w:cs="Arial"/>
        </w:rPr>
        <w:t>Zhotovitel odpovídá za vady Díla zjištěné v době jeho předání Objednateli, a dále za vady zjištěné v době 5 let po předání Díla. Objednatel je oprávněn uplatnit vady kdykoliv během doby dle předchozí věty.</w:t>
      </w:r>
    </w:p>
    <w:p w14:paraId="75A93EF0" w14:textId="77777777" w:rsidR="00A246A0" w:rsidRPr="00A246A0" w:rsidRDefault="00A246A0" w:rsidP="00A246A0">
      <w:pPr>
        <w:numPr>
          <w:ilvl w:val="1"/>
          <w:numId w:val="9"/>
        </w:numPr>
        <w:spacing w:after="60"/>
        <w:jc w:val="both"/>
        <w:rPr>
          <w:rFonts w:ascii="Arial" w:hAnsi="Arial" w:cs="Arial"/>
        </w:rPr>
      </w:pPr>
      <w:r w:rsidRPr="006B2614">
        <w:rPr>
          <w:rFonts w:ascii="Arial" w:hAnsi="Arial" w:cs="Arial"/>
        </w:rPr>
        <w:t>Zhotovitel odpovídá zejména za správnost, celistvost, úplnost, Díla a jeho soulad s právními předpisy a technickými normami a současnými technickými poznatky v</w:t>
      </w:r>
      <w:r w:rsidR="00BD60F4">
        <w:rPr>
          <w:rFonts w:ascii="Arial" w:hAnsi="Arial" w:cs="Arial"/>
        </w:rPr>
        <w:t> </w:t>
      </w:r>
      <w:r w:rsidRPr="006B2614">
        <w:rPr>
          <w:rFonts w:ascii="Arial" w:hAnsi="Arial" w:cs="Arial"/>
        </w:rPr>
        <w:t>oblasti</w:t>
      </w:r>
      <w:r w:rsidR="00BD60F4">
        <w:rPr>
          <w:rFonts w:ascii="Arial" w:hAnsi="Arial" w:cs="Arial"/>
        </w:rPr>
        <w:t xml:space="preserve"> zpracování návrhů záplavových ú</w:t>
      </w:r>
      <w:r w:rsidR="008523FA">
        <w:rPr>
          <w:rFonts w:ascii="Arial" w:hAnsi="Arial" w:cs="Arial"/>
        </w:rPr>
        <w:t>zemí a studií odtokových poměrů</w:t>
      </w:r>
      <w:r w:rsidRPr="006B2614">
        <w:rPr>
          <w:rFonts w:ascii="Arial" w:hAnsi="Arial" w:cs="Arial"/>
        </w:rPr>
        <w:t xml:space="preserve">. </w:t>
      </w:r>
    </w:p>
    <w:p w14:paraId="78E06BB4" w14:textId="77777777" w:rsidR="00A246A0" w:rsidRPr="00BD0754" w:rsidRDefault="00A246A0" w:rsidP="00A246A0">
      <w:pPr>
        <w:numPr>
          <w:ilvl w:val="1"/>
          <w:numId w:val="9"/>
        </w:numPr>
        <w:tabs>
          <w:tab w:val="clear" w:pos="360"/>
        </w:tabs>
        <w:spacing w:after="60"/>
        <w:ind w:left="357" w:hanging="357"/>
        <w:jc w:val="both"/>
        <w:rPr>
          <w:rFonts w:ascii="Arial" w:hAnsi="Arial" w:cs="Arial"/>
        </w:rPr>
      </w:pPr>
      <w:r w:rsidRPr="00BD0754">
        <w:rPr>
          <w:rFonts w:ascii="Arial" w:hAnsi="Arial" w:cs="Arial"/>
        </w:rPr>
        <w:t xml:space="preserve">Dílo má vady zejména nikoliv však výlučně, pokud: </w:t>
      </w:r>
    </w:p>
    <w:p w14:paraId="5490D598" w14:textId="77777777" w:rsidR="00A246A0" w:rsidRPr="00BD0754" w:rsidRDefault="00A246A0" w:rsidP="00A246A0">
      <w:pPr>
        <w:numPr>
          <w:ilvl w:val="0"/>
          <w:numId w:val="18"/>
        </w:numPr>
        <w:spacing w:after="60"/>
        <w:jc w:val="both"/>
        <w:rPr>
          <w:rFonts w:ascii="Arial" w:hAnsi="Arial" w:cs="Arial"/>
        </w:rPr>
      </w:pPr>
      <w:r w:rsidRPr="00BD0754">
        <w:rPr>
          <w:rFonts w:ascii="Arial" w:hAnsi="Arial" w:cs="Arial"/>
        </w:rPr>
        <w:t>není v souladu se smlouvou či jejími přílohami</w:t>
      </w:r>
    </w:p>
    <w:p w14:paraId="535F1623" w14:textId="77777777" w:rsidR="00A246A0" w:rsidRPr="00BD0754" w:rsidRDefault="00A246A0" w:rsidP="00A246A0">
      <w:pPr>
        <w:numPr>
          <w:ilvl w:val="0"/>
          <w:numId w:val="18"/>
        </w:numPr>
        <w:spacing w:after="60"/>
        <w:jc w:val="both"/>
        <w:rPr>
          <w:rFonts w:ascii="Arial" w:hAnsi="Arial" w:cs="Arial"/>
        </w:rPr>
      </w:pPr>
      <w:r w:rsidRPr="00BD0754">
        <w:rPr>
          <w:rFonts w:ascii="Arial" w:hAnsi="Arial" w:cs="Arial"/>
        </w:rPr>
        <w:t xml:space="preserve">není v souladu s cíli definovanými smlouvou a či jejími přílohami </w:t>
      </w:r>
    </w:p>
    <w:p w14:paraId="01E12877" w14:textId="77777777" w:rsidR="00A246A0" w:rsidRPr="00BD0754" w:rsidRDefault="00A246A0" w:rsidP="00A246A0">
      <w:pPr>
        <w:numPr>
          <w:ilvl w:val="0"/>
          <w:numId w:val="18"/>
        </w:numPr>
        <w:spacing w:after="60"/>
        <w:jc w:val="both"/>
        <w:rPr>
          <w:rFonts w:ascii="Arial" w:hAnsi="Arial" w:cs="Arial"/>
        </w:rPr>
      </w:pPr>
      <w:r w:rsidRPr="00BD0754">
        <w:rPr>
          <w:rFonts w:ascii="Arial" w:hAnsi="Arial" w:cs="Arial"/>
        </w:rPr>
        <w:t>není v souladu s obecně závaznými právními předpisy a závaznými či doporučenými technickými normami</w:t>
      </w:r>
    </w:p>
    <w:p w14:paraId="35DA185A" w14:textId="77777777" w:rsidR="00A246A0" w:rsidRPr="00BD0754" w:rsidRDefault="00A246A0" w:rsidP="00A246A0">
      <w:pPr>
        <w:numPr>
          <w:ilvl w:val="0"/>
          <w:numId w:val="18"/>
        </w:numPr>
        <w:spacing w:after="60"/>
        <w:jc w:val="both"/>
        <w:rPr>
          <w:rFonts w:ascii="Arial" w:hAnsi="Arial" w:cs="Arial"/>
        </w:rPr>
      </w:pPr>
      <w:r w:rsidRPr="00BD0754">
        <w:rPr>
          <w:rFonts w:ascii="Arial" w:hAnsi="Arial" w:cs="Arial"/>
        </w:rPr>
        <w:t>není v souladu s rozhodnutími či stanovisky orgánů veřejné správy a dalších relevantních subjektů, které měl Zhotovitel povinnost zohlednit při provádění díla</w:t>
      </w:r>
    </w:p>
    <w:p w14:paraId="0AE4F43E" w14:textId="77777777" w:rsidR="00A246A0" w:rsidRPr="00BD0754" w:rsidRDefault="00A246A0" w:rsidP="00A246A0">
      <w:pPr>
        <w:numPr>
          <w:ilvl w:val="0"/>
          <w:numId w:val="18"/>
        </w:numPr>
        <w:spacing w:after="60"/>
        <w:jc w:val="both"/>
        <w:rPr>
          <w:rFonts w:ascii="Arial" w:hAnsi="Arial" w:cs="Arial"/>
        </w:rPr>
      </w:pPr>
      <w:r w:rsidRPr="00BD0754">
        <w:rPr>
          <w:rFonts w:ascii="Arial" w:hAnsi="Arial" w:cs="Arial"/>
        </w:rPr>
        <w:t>není v souladu s pokyny udělenými Zhotoviteli Objednatelem v průběhu provádění díla</w:t>
      </w:r>
    </w:p>
    <w:p w14:paraId="0C7A93D7" w14:textId="77777777" w:rsidR="00A246A0" w:rsidRPr="00A246A0" w:rsidRDefault="00A246A0" w:rsidP="00A246A0">
      <w:pPr>
        <w:numPr>
          <w:ilvl w:val="0"/>
          <w:numId w:val="18"/>
        </w:numPr>
        <w:spacing w:after="60"/>
        <w:jc w:val="both"/>
        <w:rPr>
          <w:rFonts w:ascii="Arial" w:hAnsi="Arial" w:cs="Arial"/>
        </w:rPr>
      </w:pPr>
      <w:r w:rsidRPr="00BD0754">
        <w:rPr>
          <w:rFonts w:ascii="Arial" w:hAnsi="Arial" w:cs="Arial"/>
        </w:rPr>
        <w:t>má právní vady.</w:t>
      </w:r>
    </w:p>
    <w:p w14:paraId="5586641D" w14:textId="77777777" w:rsidR="00A246A0" w:rsidRPr="00A246A0" w:rsidRDefault="00A246A0" w:rsidP="00A246A0">
      <w:pPr>
        <w:numPr>
          <w:ilvl w:val="1"/>
          <w:numId w:val="9"/>
        </w:numPr>
        <w:spacing w:after="60"/>
        <w:jc w:val="both"/>
        <w:rPr>
          <w:rFonts w:ascii="Arial" w:hAnsi="Arial" w:cs="Arial"/>
        </w:rPr>
      </w:pPr>
      <w:r w:rsidRPr="00BD0754">
        <w:rPr>
          <w:rFonts w:ascii="Arial" w:hAnsi="Arial" w:cs="Arial"/>
        </w:rPr>
        <w:t>V případě, že Objednatel převezme předmět Díla s vadami nebo nedodělky, uvedená doba, po kterou Zhotovitel odpovídá za vady, se prodlouží o dobu od převzetí Díla s vadami nebo nedodělky do odstranění poslední vady nebo nedodělku zjištěných při předání a převzetí Díla.</w:t>
      </w:r>
    </w:p>
    <w:p w14:paraId="1FBB918A" w14:textId="77777777" w:rsidR="00A246A0" w:rsidRPr="00A246A0" w:rsidRDefault="00A246A0" w:rsidP="00A246A0">
      <w:pPr>
        <w:numPr>
          <w:ilvl w:val="1"/>
          <w:numId w:val="9"/>
        </w:numPr>
        <w:spacing w:after="60"/>
        <w:jc w:val="both"/>
        <w:rPr>
          <w:rFonts w:ascii="Arial" w:hAnsi="Arial" w:cs="Arial"/>
        </w:rPr>
      </w:pPr>
      <w:r w:rsidRPr="00F33F43">
        <w:rPr>
          <w:rFonts w:ascii="Arial" w:hAnsi="Arial" w:cs="Arial"/>
        </w:rPr>
        <w:t xml:space="preserve">Zhotovitel je povinen odstranit uplatněné vady neprodleně, nejpozději však </w:t>
      </w:r>
      <w:r w:rsidRPr="00F33F43">
        <w:rPr>
          <w:rFonts w:ascii="Arial" w:hAnsi="Arial" w:cs="Arial"/>
          <w:b/>
        </w:rPr>
        <w:t>do 15 dnů</w:t>
      </w:r>
      <w:r w:rsidRPr="00F33F43">
        <w:rPr>
          <w:rFonts w:ascii="Arial" w:hAnsi="Arial" w:cs="Arial"/>
        </w:rPr>
        <w:t xml:space="preserve"> od doručení reklamace, pokud nebude Smluvními stranami písemně dohodnuta jiná lhůta.</w:t>
      </w:r>
    </w:p>
    <w:p w14:paraId="79CB2F46" w14:textId="77777777" w:rsidR="00A246A0" w:rsidRPr="00A246A0" w:rsidRDefault="00A246A0" w:rsidP="00A246A0">
      <w:pPr>
        <w:numPr>
          <w:ilvl w:val="1"/>
          <w:numId w:val="9"/>
        </w:numPr>
        <w:spacing w:after="60"/>
        <w:jc w:val="both"/>
        <w:rPr>
          <w:rFonts w:ascii="Arial" w:hAnsi="Arial" w:cs="Arial"/>
        </w:rPr>
      </w:pPr>
      <w:r w:rsidRPr="006B2614">
        <w:rPr>
          <w:rFonts w:ascii="Arial" w:hAnsi="Arial" w:cs="Arial"/>
        </w:rPr>
        <w:t>Objednatel může uplatňovat též nárok na náhradu škody, která vznikla v příčinné souvislosti se zjištěnými vadami, a Zhotovitel je povinen tuto škodu nahradit.</w:t>
      </w:r>
    </w:p>
    <w:p w14:paraId="02E18FF6" w14:textId="77777777" w:rsidR="00A246A0" w:rsidRPr="006B2614" w:rsidRDefault="00A246A0" w:rsidP="00A246A0">
      <w:pPr>
        <w:numPr>
          <w:ilvl w:val="1"/>
          <w:numId w:val="9"/>
        </w:numPr>
        <w:spacing w:after="60"/>
        <w:jc w:val="both"/>
        <w:rPr>
          <w:rFonts w:ascii="Arial" w:hAnsi="Arial" w:cs="Arial"/>
        </w:rPr>
      </w:pPr>
      <w:r w:rsidRPr="006B2614">
        <w:rPr>
          <w:rFonts w:ascii="Arial" w:hAnsi="Arial" w:cs="Arial"/>
        </w:rPr>
        <w:t>Doba, po kterou Zhotovitel odpovídá za vady, neběží ode dne uplatnění vady do doby odstranění této vady.</w:t>
      </w:r>
    </w:p>
    <w:p w14:paraId="225C89D7" w14:textId="77777777" w:rsidR="00A246A0" w:rsidRPr="006B2614" w:rsidRDefault="00A246A0" w:rsidP="00A246A0">
      <w:pPr>
        <w:numPr>
          <w:ilvl w:val="1"/>
          <w:numId w:val="9"/>
        </w:numPr>
        <w:spacing w:after="60"/>
        <w:jc w:val="both"/>
        <w:rPr>
          <w:rFonts w:ascii="Arial" w:hAnsi="Arial" w:cs="Arial"/>
        </w:rPr>
      </w:pPr>
      <w:r w:rsidRPr="006B2614">
        <w:rPr>
          <w:rFonts w:ascii="Arial" w:hAnsi="Arial" w:cs="Arial"/>
        </w:rPr>
        <w:t xml:space="preserve">V případě, že Zhotovitel bude v prodlení s odstraněním reklamované vady, je Objednatel oprávněn odstranění vady provést sám nebo prostřednictvím třetí osoby na náklady Zhotovitele. Náklady </w:t>
      </w:r>
      <w:r w:rsidR="0083260B">
        <w:rPr>
          <w:rFonts w:ascii="Arial" w:hAnsi="Arial" w:cs="Arial"/>
        </w:rPr>
        <w:br/>
      </w:r>
      <w:r w:rsidRPr="006B2614">
        <w:rPr>
          <w:rFonts w:ascii="Arial" w:hAnsi="Arial" w:cs="Arial"/>
        </w:rPr>
        <w:t xml:space="preserve">s tím spojené je Zhotovitel povinen uhradit Objednateli do 10 dnů po obdržení písemné výzvy </w:t>
      </w:r>
      <w:r w:rsidR="0083260B">
        <w:rPr>
          <w:rFonts w:ascii="Arial" w:hAnsi="Arial" w:cs="Arial"/>
        </w:rPr>
        <w:br/>
      </w:r>
      <w:r w:rsidRPr="006B2614">
        <w:rPr>
          <w:rFonts w:ascii="Arial" w:hAnsi="Arial" w:cs="Arial"/>
        </w:rPr>
        <w:t>k úhradě. Objednatel je oprávněn současně odstoupit od Smlouvy.</w:t>
      </w:r>
    </w:p>
    <w:p w14:paraId="5320BCCC" w14:textId="77777777" w:rsidR="00A246A0" w:rsidRPr="006B2614" w:rsidRDefault="00A246A0" w:rsidP="00A246A0">
      <w:pPr>
        <w:keepNext/>
        <w:numPr>
          <w:ilvl w:val="0"/>
          <w:numId w:val="12"/>
        </w:numPr>
        <w:spacing w:before="480" w:after="120"/>
        <w:ind w:left="453" w:hanging="96"/>
        <w:jc w:val="center"/>
        <w:rPr>
          <w:rFonts w:ascii="Arial" w:hAnsi="Arial" w:cs="Arial"/>
          <w:b/>
        </w:rPr>
      </w:pPr>
      <w:r w:rsidRPr="006B2614">
        <w:rPr>
          <w:rFonts w:ascii="Arial" w:hAnsi="Arial" w:cs="Arial"/>
          <w:b/>
        </w:rPr>
        <w:t>Sankční podmínky</w:t>
      </w:r>
    </w:p>
    <w:p w14:paraId="29F7B7BA" w14:textId="77777777" w:rsidR="00A246A0" w:rsidRPr="00A246A0" w:rsidRDefault="00A246A0" w:rsidP="00A246A0">
      <w:pPr>
        <w:numPr>
          <w:ilvl w:val="1"/>
          <w:numId w:val="10"/>
        </w:numPr>
        <w:tabs>
          <w:tab w:val="clear" w:pos="360"/>
        </w:tabs>
        <w:spacing w:after="60"/>
        <w:ind w:left="357" w:hanging="357"/>
        <w:jc w:val="both"/>
        <w:rPr>
          <w:rFonts w:ascii="Arial" w:hAnsi="Arial" w:cs="Arial"/>
        </w:rPr>
      </w:pPr>
      <w:r w:rsidRPr="006B2614">
        <w:rPr>
          <w:rFonts w:ascii="Arial" w:hAnsi="Arial" w:cs="Arial"/>
        </w:rPr>
        <w:t>V případě, že Zhotovitel nepředá provedené Dílo nebo jeho dohodnutou část ve sjednaném termínu, je Objednatel oprávněn požadovat zaplacení smluvní pokuty ve výši 0,2</w:t>
      </w:r>
      <w:r>
        <w:rPr>
          <w:rFonts w:ascii="Arial" w:hAnsi="Arial" w:cs="Arial"/>
        </w:rPr>
        <w:t> </w:t>
      </w:r>
      <w:r w:rsidRPr="006B2614">
        <w:rPr>
          <w:rFonts w:ascii="Arial" w:hAnsi="Arial" w:cs="Arial"/>
        </w:rPr>
        <w:t>% z ceny Díla nebo jeho příslušné části, s jejímž plněním je Zhotovitel v prodlení, a to za každý započatý den prodlení.</w:t>
      </w:r>
    </w:p>
    <w:p w14:paraId="1F501757" w14:textId="265A5F4E" w:rsidR="00A246A0" w:rsidRPr="00A246A0" w:rsidRDefault="00A246A0" w:rsidP="003406A2">
      <w:pPr>
        <w:numPr>
          <w:ilvl w:val="1"/>
          <w:numId w:val="10"/>
        </w:numPr>
        <w:tabs>
          <w:tab w:val="clear" w:pos="360"/>
        </w:tabs>
        <w:spacing w:after="60"/>
        <w:ind w:left="357" w:hanging="357"/>
        <w:jc w:val="both"/>
        <w:rPr>
          <w:rFonts w:ascii="Arial" w:hAnsi="Arial" w:cs="Arial"/>
        </w:rPr>
      </w:pPr>
      <w:r w:rsidRPr="006B2614">
        <w:rPr>
          <w:rFonts w:ascii="Arial" w:hAnsi="Arial" w:cs="Arial"/>
        </w:rPr>
        <w:t>V případě, že Zhotovitel nedodrží termíny sjednané s Objednatelem v průběhu provádění Díla v zápisech z výrobních výborů nebo v jiných písemných dokumentech vyhotovených mezi Zhotovitelem a Objednatelem, je Objednatel oprávněn požadovat zaplacení smluvní pokuty ve</w:t>
      </w:r>
      <w:r w:rsidR="006856DF">
        <w:rPr>
          <w:rFonts w:ascii="Arial" w:hAnsi="Arial" w:cs="Arial"/>
        </w:rPr>
        <w:t> </w:t>
      </w:r>
      <w:r w:rsidRPr="006B2614">
        <w:rPr>
          <w:rFonts w:ascii="Arial" w:hAnsi="Arial" w:cs="Arial"/>
        </w:rPr>
        <w:t xml:space="preserve">výši </w:t>
      </w:r>
      <w:r w:rsidRPr="00EB441D">
        <w:rPr>
          <w:rFonts w:ascii="Arial" w:hAnsi="Arial" w:cs="Arial"/>
        </w:rPr>
        <w:t>0,2 % z ceny Díla nebo jeho příslušné části, s jejímž plněním je Zhotovitel v prodlení, a to</w:t>
      </w:r>
      <w:r>
        <w:rPr>
          <w:rFonts w:ascii="Arial" w:hAnsi="Arial" w:cs="Arial"/>
        </w:rPr>
        <w:t xml:space="preserve"> za každý započatý den prodlení.</w:t>
      </w:r>
    </w:p>
    <w:p w14:paraId="5E9C23FE" w14:textId="77E8EE6C" w:rsidR="00A246A0" w:rsidRPr="00A246A0" w:rsidRDefault="00A246A0" w:rsidP="003406A2">
      <w:pPr>
        <w:numPr>
          <w:ilvl w:val="1"/>
          <w:numId w:val="10"/>
        </w:numPr>
        <w:tabs>
          <w:tab w:val="clear" w:pos="360"/>
        </w:tabs>
        <w:spacing w:after="60"/>
        <w:ind w:left="357" w:hanging="357"/>
        <w:jc w:val="both"/>
        <w:rPr>
          <w:rFonts w:ascii="Arial" w:hAnsi="Arial" w:cs="Arial"/>
        </w:rPr>
      </w:pPr>
      <w:r w:rsidRPr="00EB441D">
        <w:rPr>
          <w:rFonts w:ascii="Arial" w:hAnsi="Arial" w:cs="Arial"/>
        </w:rPr>
        <w:t>V případě prodlení Zhotovitele s odstraněním vad nebo nedodělků zjištěných při předání a</w:t>
      </w:r>
      <w:r w:rsidR="006856DF">
        <w:rPr>
          <w:rFonts w:ascii="Arial" w:hAnsi="Arial" w:cs="Arial"/>
        </w:rPr>
        <w:t> </w:t>
      </w:r>
      <w:r w:rsidRPr="00EB441D">
        <w:rPr>
          <w:rFonts w:ascii="Arial" w:hAnsi="Arial" w:cs="Arial"/>
        </w:rPr>
        <w:t>převzetí Díla nebo jeho části, je Objednatel oprávněn požadovat zaplacení smluvní pokuty ve výši 0,2 % z</w:t>
      </w:r>
      <w:r w:rsidR="002850FD">
        <w:rPr>
          <w:rFonts w:ascii="Arial" w:hAnsi="Arial" w:cs="Arial"/>
        </w:rPr>
        <w:t> </w:t>
      </w:r>
      <w:r w:rsidRPr="00EB441D">
        <w:rPr>
          <w:rFonts w:ascii="Arial" w:hAnsi="Arial" w:cs="Arial"/>
        </w:rPr>
        <w:t>ceny Díla nebo jeho příslušné části, u které je Zhotovitel v prodlení s odstraněním vad nebo nedodělků zjištěných při předání a převzetí, a to za každý započatý den prodlení a každou vadu nebo nedodělek.</w:t>
      </w:r>
    </w:p>
    <w:p w14:paraId="271DBABD" w14:textId="77777777" w:rsidR="00A246A0" w:rsidRPr="00A246A0" w:rsidRDefault="00A246A0" w:rsidP="003406A2">
      <w:pPr>
        <w:numPr>
          <w:ilvl w:val="1"/>
          <w:numId w:val="10"/>
        </w:numPr>
        <w:spacing w:after="60"/>
        <w:jc w:val="both"/>
        <w:rPr>
          <w:rFonts w:ascii="Arial" w:hAnsi="Arial" w:cs="Arial"/>
        </w:rPr>
      </w:pPr>
      <w:r w:rsidRPr="00ED403B">
        <w:rPr>
          <w:rFonts w:ascii="Arial" w:hAnsi="Arial" w:cs="Arial"/>
        </w:rPr>
        <w:t>V případě, že Zhotovitel bude v prodlení s odstraněním uplatněné vady Díla nebo záruční vady, je Objednatel oprávněn požadovat zaplacení smluvní pokuty ve výši 0,2 % z ceny Díla nebo jeho příslušné části, u které je Zhotovitel v prodlení s odstraněním uplatněné vady, a to za každý započatý den prodlení a každou vadu nebo nedodělek.</w:t>
      </w:r>
      <w:r w:rsidRPr="00EB441D">
        <w:t xml:space="preserve"> </w:t>
      </w:r>
    </w:p>
    <w:p w14:paraId="3A91BAFA" w14:textId="77777777" w:rsidR="00A246A0" w:rsidRPr="00A246A0" w:rsidRDefault="00A246A0" w:rsidP="003406A2">
      <w:pPr>
        <w:numPr>
          <w:ilvl w:val="1"/>
          <w:numId w:val="10"/>
        </w:numPr>
        <w:spacing w:after="60"/>
        <w:jc w:val="both"/>
        <w:rPr>
          <w:rFonts w:ascii="Arial" w:hAnsi="Arial" w:cs="Arial"/>
        </w:rPr>
      </w:pPr>
      <w:r w:rsidRPr="00ED403B">
        <w:rPr>
          <w:rFonts w:ascii="Arial" w:hAnsi="Arial" w:cs="Arial"/>
        </w:rPr>
        <w:t xml:space="preserve">V případě porušení závazků Zhotovitele </w:t>
      </w:r>
      <w:r>
        <w:rPr>
          <w:rFonts w:ascii="Arial" w:hAnsi="Arial" w:cs="Arial"/>
        </w:rPr>
        <w:t>dle odst. 2</w:t>
      </w:r>
      <w:r w:rsidRPr="00ED403B">
        <w:rPr>
          <w:rFonts w:ascii="Arial" w:hAnsi="Arial" w:cs="Arial"/>
        </w:rPr>
        <w:t xml:space="preserve">. </w:t>
      </w:r>
      <w:r>
        <w:rPr>
          <w:rFonts w:ascii="Arial" w:hAnsi="Arial" w:cs="Arial"/>
        </w:rPr>
        <w:t>a 3</w:t>
      </w:r>
      <w:r w:rsidRPr="00ED403B">
        <w:rPr>
          <w:rFonts w:ascii="Arial" w:hAnsi="Arial" w:cs="Arial"/>
        </w:rPr>
        <w:t>. čl. XII. je Objednatel</w:t>
      </w:r>
      <w:r w:rsidRPr="008555C5">
        <w:rPr>
          <w:rFonts w:ascii="Arial" w:hAnsi="Arial" w:cs="Arial"/>
        </w:rPr>
        <w:t xml:space="preserve"> oprávněn požadovat za</w:t>
      </w:r>
      <w:r>
        <w:rPr>
          <w:rFonts w:ascii="Arial" w:hAnsi="Arial" w:cs="Arial"/>
        </w:rPr>
        <w:t>placení smluvní pokuty ve výši 3</w:t>
      </w:r>
      <w:r w:rsidRPr="008555C5">
        <w:rPr>
          <w:rFonts w:ascii="Arial" w:hAnsi="Arial" w:cs="Arial"/>
        </w:rPr>
        <w:t xml:space="preserve"> % ceny Díla bez DPH za každý jednotlivý případ porušení těchto povinnosti. Porušení těchto povinností je rovněž podstatným porušením Smlouvy, a tedy důvodem pro odstoupení od Smlouvy ze strany Objednatele. </w:t>
      </w:r>
    </w:p>
    <w:p w14:paraId="03BEEC41" w14:textId="77777777" w:rsidR="004529F0" w:rsidRPr="00A246A0" w:rsidRDefault="004529F0" w:rsidP="003406A2">
      <w:pPr>
        <w:numPr>
          <w:ilvl w:val="1"/>
          <w:numId w:val="10"/>
        </w:numPr>
        <w:spacing w:after="60"/>
        <w:jc w:val="both"/>
        <w:rPr>
          <w:rFonts w:ascii="Arial" w:hAnsi="Arial" w:cs="Arial"/>
        </w:rPr>
      </w:pPr>
      <w:r w:rsidRPr="006B2614">
        <w:rPr>
          <w:rFonts w:ascii="Arial" w:hAnsi="Arial" w:cs="Arial"/>
        </w:rPr>
        <w:t xml:space="preserve">Nárok na náhradu škody není dotčen smluvními pokutami sjednanými dle </w:t>
      </w:r>
      <w:r>
        <w:rPr>
          <w:rFonts w:ascii="Arial" w:hAnsi="Arial" w:cs="Arial"/>
        </w:rPr>
        <w:t>této Smlouvy</w:t>
      </w:r>
      <w:r w:rsidRPr="006B2614">
        <w:rPr>
          <w:rFonts w:ascii="Arial" w:hAnsi="Arial" w:cs="Arial"/>
        </w:rPr>
        <w:t>.</w:t>
      </w:r>
    </w:p>
    <w:p w14:paraId="4E7A2E83" w14:textId="77777777" w:rsidR="004529F0" w:rsidRPr="00A246A0" w:rsidRDefault="004529F0" w:rsidP="003406A2">
      <w:pPr>
        <w:numPr>
          <w:ilvl w:val="1"/>
          <w:numId w:val="10"/>
        </w:numPr>
        <w:spacing w:after="60"/>
        <w:jc w:val="both"/>
        <w:rPr>
          <w:rFonts w:ascii="Arial" w:hAnsi="Arial" w:cs="Arial"/>
        </w:rPr>
      </w:pPr>
      <w:r w:rsidRPr="006B2614">
        <w:rPr>
          <w:rFonts w:ascii="Arial" w:hAnsi="Arial" w:cs="Arial"/>
        </w:rPr>
        <w:lastRenderedPageBreak/>
        <w:t xml:space="preserve">Smluvní pokuty se nevztahují na případy, kdy k porušení Smlouvy došlo v důsledku okolností vylučujících odpovědnost ve smyslu § 2913 odst. 2 občanského zákoníku. </w:t>
      </w:r>
    </w:p>
    <w:p w14:paraId="40573A92" w14:textId="77777777" w:rsidR="004529F0" w:rsidRPr="00F74B45" w:rsidRDefault="004529F0" w:rsidP="003406A2">
      <w:pPr>
        <w:numPr>
          <w:ilvl w:val="1"/>
          <w:numId w:val="10"/>
        </w:numPr>
        <w:spacing w:after="60"/>
        <w:rPr>
          <w:rFonts w:ascii="Arial" w:hAnsi="Arial" w:cs="Arial"/>
        </w:rPr>
      </w:pPr>
      <w:r w:rsidRPr="006B2614">
        <w:rPr>
          <w:rFonts w:ascii="Arial" w:hAnsi="Arial" w:cs="Arial"/>
        </w:rPr>
        <w:t>Smluvní pokuta je splatná ve lhůtě 14 dnů od doručení výzvy k zaplacení. Pro stanovení výše smluvní pokuty je rozhodná cena Díla, příp. jeho části bez DPH.</w:t>
      </w:r>
      <w:r w:rsidRPr="00C11E15">
        <w:t xml:space="preserve"> </w:t>
      </w:r>
    </w:p>
    <w:p w14:paraId="4E6908E7" w14:textId="77777777" w:rsidR="004529F0" w:rsidRDefault="004529F0" w:rsidP="003406A2">
      <w:pPr>
        <w:numPr>
          <w:ilvl w:val="1"/>
          <w:numId w:val="10"/>
        </w:numPr>
        <w:tabs>
          <w:tab w:val="clear" w:pos="360"/>
        </w:tabs>
        <w:spacing w:after="60"/>
        <w:ind w:left="357" w:hanging="357"/>
        <w:jc w:val="both"/>
        <w:rPr>
          <w:rFonts w:ascii="Arial" w:hAnsi="Arial" w:cs="Arial"/>
        </w:rPr>
      </w:pPr>
      <w:r w:rsidRPr="006B2614">
        <w:rPr>
          <w:rFonts w:ascii="Arial" w:hAnsi="Arial" w:cs="Arial"/>
        </w:rPr>
        <w:t>Maximální celková výše smluvních pokut nepřesáhne výši ceny Díla.</w:t>
      </w:r>
      <w:r w:rsidRPr="00C11E15">
        <w:rPr>
          <w:rFonts w:ascii="Arial" w:hAnsi="Arial" w:cs="Arial"/>
        </w:rPr>
        <w:t xml:space="preserve"> </w:t>
      </w:r>
    </w:p>
    <w:p w14:paraId="2E875B90" w14:textId="77777777" w:rsidR="004529F0" w:rsidRDefault="004529F0" w:rsidP="003406A2">
      <w:pPr>
        <w:numPr>
          <w:ilvl w:val="1"/>
          <w:numId w:val="10"/>
        </w:numPr>
        <w:tabs>
          <w:tab w:val="clear" w:pos="360"/>
        </w:tabs>
        <w:spacing w:after="60"/>
        <w:ind w:left="357" w:hanging="357"/>
        <w:jc w:val="both"/>
        <w:rPr>
          <w:rFonts w:ascii="Arial" w:hAnsi="Arial" w:cs="Arial"/>
        </w:rPr>
      </w:pPr>
      <w:r w:rsidRPr="008E0DD5">
        <w:rPr>
          <w:rFonts w:ascii="Arial" w:hAnsi="Arial" w:cs="Arial"/>
        </w:rPr>
        <w:t>Smluvní pokuta je splatná ve lhůtě 14 dnů od doručení výzvy k zaplacení.</w:t>
      </w:r>
    </w:p>
    <w:p w14:paraId="19D06E65" w14:textId="77777777" w:rsidR="00A246A0" w:rsidRPr="00247251" w:rsidRDefault="00A246A0" w:rsidP="00A246A0">
      <w:pPr>
        <w:keepNext/>
        <w:numPr>
          <w:ilvl w:val="0"/>
          <w:numId w:val="12"/>
        </w:numPr>
        <w:spacing w:before="480" w:after="120"/>
        <w:ind w:left="453" w:hanging="96"/>
        <w:jc w:val="center"/>
        <w:rPr>
          <w:rFonts w:ascii="Arial" w:hAnsi="Arial" w:cs="Arial"/>
          <w:b/>
        </w:rPr>
      </w:pPr>
      <w:r w:rsidRPr="00247251">
        <w:rPr>
          <w:rFonts w:ascii="Arial" w:hAnsi="Arial" w:cs="Arial"/>
          <w:b/>
        </w:rPr>
        <w:t>Odstoupení od smlouvy</w:t>
      </w:r>
    </w:p>
    <w:p w14:paraId="6C27CC51" w14:textId="77777777" w:rsidR="00A246A0" w:rsidRPr="00A246A0" w:rsidRDefault="00A246A0" w:rsidP="00C369ED">
      <w:pPr>
        <w:numPr>
          <w:ilvl w:val="0"/>
          <w:numId w:val="30"/>
        </w:numPr>
        <w:tabs>
          <w:tab w:val="left" w:pos="0"/>
        </w:tabs>
        <w:suppressAutoHyphens/>
        <w:spacing w:after="60"/>
        <w:ind w:left="425" w:hanging="425"/>
        <w:jc w:val="both"/>
        <w:rPr>
          <w:rFonts w:ascii="Arial" w:hAnsi="Arial" w:cs="Arial"/>
          <w:lang w:eastAsia="ar-SA"/>
        </w:rPr>
      </w:pPr>
      <w:r w:rsidRPr="006B2614">
        <w:rPr>
          <w:rFonts w:ascii="Arial" w:hAnsi="Arial" w:cs="Arial"/>
          <w:lang w:eastAsia="ar-SA"/>
        </w:rPr>
        <w:t>Od Smlouvy může odstoupit kterákoliv Smluvní strana, pokud zjistí podstatné porušení Smlouvy druhou Smluvní stranou.</w:t>
      </w:r>
    </w:p>
    <w:p w14:paraId="4DD61F09" w14:textId="77777777" w:rsidR="00A246A0" w:rsidRPr="006B2614" w:rsidRDefault="00A246A0" w:rsidP="00C369ED">
      <w:pPr>
        <w:numPr>
          <w:ilvl w:val="0"/>
          <w:numId w:val="30"/>
        </w:numPr>
        <w:tabs>
          <w:tab w:val="left" w:pos="0"/>
        </w:tabs>
        <w:suppressAutoHyphens/>
        <w:spacing w:after="60"/>
        <w:ind w:left="425" w:hanging="425"/>
        <w:jc w:val="both"/>
        <w:rPr>
          <w:rFonts w:ascii="Arial" w:hAnsi="Arial" w:cs="Arial"/>
          <w:lang w:eastAsia="ar-SA"/>
        </w:rPr>
      </w:pPr>
      <w:r w:rsidRPr="006B2614">
        <w:rPr>
          <w:rFonts w:ascii="Arial" w:hAnsi="Arial" w:cs="Arial"/>
          <w:lang w:eastAsia="ar-SA"/>
        </w:rPr>
        <w:t>Podstatným porušením smlouvy se rozumí:</w:t>
      </w:r>
    </w:p>
    <w:p w14:paraId="2A716D6B" w14:textId="77777777" w:rsidR="00A068E7" w:rsidRDefault="00A068E7" w:rsidP="00C369ED">
      <w:pPr>
        <w:numPr>
          <w:ilvl w:val="0"/>
          <w:numId w:val="33"/>
        </w:numPr>
        <w:tabs>
          <w:tab w:val="left" w:pos="993"/>
        </w:tabs>
        <w:suppressAutoHyphens/>
        <w:spacing w:after="40"/>
        <w:ind w:left="993" w:hanging="426"/>
        <w:jc w:val="both"/>
        <w:rPr>
          <w:rFonts w:ascii="Arial" w:hAnsi="Arial" w:cs="Arial"/>
          <w:lang w:eastAsia="ar-SA"/>
        </w:rPr>
      </w:pPr>
      <w:r>
        <w:rPr>
          <w:rFonts w:ascii="Arial" w:hAnsi="Arial" w:cs="Arial"/>
          <w:lang w:eastAsia="ar-SA"/>
        </w:rPr>
        <w:t>pokud Zhotovitel nezahájí provádění jakékoliv části Díla ve lhůtě do 15 dnů od výzvy k započetí podle čl. III. odst. 1 Smlouvy;</w:t>
      </w:r>
    </w:p>
    <w:p w14:paraId="5C7F70D8" w14:textId="77777777" w:rsidR="00A246A0" w:rsidRPr="006B2614" w:rsidRDefault="00A246A0" w:rsidP="00C369ED">
      <w:pPr>
        <w:numPr>
          <w:ilvl w:val="0"/>
          <w:numId w:val="31"/>
        </w:numPr>
        <w:tabs>
          <w:tab w:val="left" w:pos="993"/>
        </w:tabs>
        <w:suppressAutoHyphens/>
        <w:spacing w:after="40"/>
        <w:ind w:left="993" w:hanging="426"/>
        <w:jc w:val="both"/>
        <w:rPr>
          <w:rFonts w:ascii="Arial" w:hAnsi="Arial" w:cs="Arial"/>
          <w:lang w:eastAsia="ar-SA"/>
        </w:rPr>
      </w:pPr>
      <w:r w:rsidRPr="006B2614">
        <w:rPr>
          <w:rFonts w:ascii="Arial" w:hAnsi="Arial" w:cs="Arial"/>
          <w:lang w:eastAsia="ar-SA"/>
        </w:rPr>
        <w:t>pokud bude prodlení Zhotovitele se splněním termínu dokončení Díla dle čl. III. Smlouvy delší než 30 dnů;</w:t>
      </w:r>
    </w:p>
    <w:p w14:paraId="2018F98B" w14:textId="77777777" w:rsidR="00A246A0" w:rsidRPr="006B2614" w:rsidRDefault="00A246A0" w:rsidP="00C369ED">
      <w:pPr>
        <w:numPr>
          <w:ilvl w:val="0"/>
          <w:numId w:val="31"/>
        </w:numPr>
        <w:tabs>
          <w:tab w:val="left" w:pos="993"/>
        </w:tabs>
        <w:suppressAutoHyphens/>
        <w:spacing w:after="40"/>
        <w:ind w:left="993" w:hanging="426"/>
        <w:jc w:val="both"/>
        <w:rPr>
          <w:rFonts w:ascii="Arial" w:hAnsi="Arial" w:cs="Arial"/>
          <w:lang w:eastAsia="ar-SA"/>
        </w:rPr>
      </w:pPr>
      <w:r w:rsidRPr="006B2614">
        <w:rPr>
          <w:rFonts w:ascii="Arial" w:hAnsi="Arial" w:cs="Arial"/>
          <w:lang w:eastAsia="ar-SA"/>
        </w:rPr>
        <w:t>pokud Zhotovitel bude Dílo provádět v rozporu se Smlouvou (zejména obecně závaznými právními předpisy, českými technickými normami ČSN, apod.);</w:t>
      </w:r>
    </w:p>
    <w:p w14:paraId="792A129F" w14:textId="77777777" w:rsidR="00A246A0" w:rsidRPr="006B2614" w:rsidRDefault="00A246A0" w:rsidP="00C369ED">
      <w:pPr>
        <w:numPr>
          <w:ilvl w:val="0"/>
          <w:numId w:val="31"/>
        </w:numPr>
        <w:tabs>
          <w:tab w:val="left" w:pos="993"/>
        </w:tabs>
        <w:suppressAutoHyphens/>
        <w:spacing w:after="40"/>
        <w:ind w:left="993" w:hanging="426"/>
        <w:jc w:val="both"/>
        <w:rPr>
          <w:rFonts w:ascii="Arial" w:hAnsi="Arial" w:cs="Arial"/>
          <w:lang w:eastAsia="ar-SA"/>
        </w:rPr>
      </w:pPr>
      <w:r w:rsidRPr="006B2614">
        <w:rPr>
          <w:rFonts w:ascii="Arial" w:hAnsi="Arial" w:cs="Arial"/>
          <w:lang w:eastAsia="ar-SA"/>
        </w:rPr>
        <w:t>pokud Zhotovitel nebude pojištěn v souladu se Smlouvou;</w:t>
      </w:r>
    </w:p>
    <w:p w14:paraId="5E1968C1" w14:textId="77777777" w:rsidR="00A246A0" w:rsidRPr="006B2614" w:rsidRDefault="00A246A0" w:rsidP="00C369ED">
      <w:pPr>
        <w:numPr>
          <w:ilvl w:val="0"/>
          <w:numId w:val="31"/>
        </w:numPr>
        <w:tabs>
          <w:tab w:val="left" w:pos="993"/>
        </w:tabs>
        <w:suppressAutoHyphens/>
        <w:spacing w:after="40"/>
        <w:ind w:left="993" w:hanging="426"/>
        <w:jc w:val="both"/>
        <w:rPr>
          <w:rFonts w:ascii="Arial" w:hAnsi="Arial" w:cs="Arial"/>
          <w:lang w:eastAsia="ar-SA"/>
        </w:rPr>
      </w:pPr>
      <w:r w:rsidRPr="006B2614">
        <w:rPr>
          <w:rFonts w:ascii="Arial" w:hAnsi="Arial" w:cs="Arial"/>
          <w:lang w:eastAsia="ar-SA"/>
        </w:rPr>
        <w:t>pokud bude Zhotovitel v úpadku nebo ve stavu hrozícího úpadku;</w:t>
      </w:r>
    </w:p>
    <w:p w14:paraId="0FD48BDC" w14:textId="77777777" w:rsidR="00A246A0" w:rsidRPr="006B2614" w:rsidRDefault="00A246A0" w:rsidP="00C369ED">
      <w:pPr>
        <w:numPr>
          <w:ilvl w:val="0"/>
          <w:numId w:val="31"/>
        </w:numPr>
        <w:tabs>
          <w:tab w:val="left" w:pos="993"/>
        </w:tabs>
        <w:suppressAutoHyphens/>
        <w:spacing w:after="40"/>
        <w:ind w:left="993" w:hanging="426"/>
        <w:jc w:val="both"/>
        <w:rPr>
          <w:rFonts w:ascii="Arial" w:hAnsi="Arial" w:cs="Arial"/>
          <w:lang w:eastAsia="ar-SA"/>
        </w:rPr>
      </w:pPr>
      <w:r w:rsidRPr="006B2614">
        <w:rPr>
          <w:rFonts w:ascii="Arial" w:hAnsi="Arial" w:cs="Arial"/>
          <w:lang w:eastAsia="ar-SA"/>
        </w:rPr>
        <w:t>pokud se Zhotovitel stane fakticky nebo právně nezpůsobilým ke zhotovení Díla;</w:t>
      </w:r>
    </w:p>
    <w:p w14:paraId="68061EEE" w14:textId="77777777" w:rsidR="00A246A0" w:rsidRPr="006B2614" w:rsidRDefault="00A246A0" w:rsidP="00C369ED">
      <w:pPr>
        <w:numPr>
          <w:ilvl w:val="0"/>
          <w:numId w:val="31"/>
        </w:numPr>
        <w:tabs>
          <w:tab w:val="left" w:pos="993"/>
        </w:tabs>
        <w:suppressAutoHyphens/>
        <w:spacing w:after="40"/>
        <w:ind w:left="993" w:hanging="426"/>
        <w:jc w:val="both"/>
        <w:rPr>
          <w:rFonts w:ascii="Arial" w:hAnsi="Arial" w:cs="Arial"/>
          <w:lang w:eastAsia="ar-SA"/>
        </w:rPr>
      </w:pPr>
      <w:r w:rsidRPr="006B2614">
        <w:rPr>
          <w:rFonts w:ascii="Arial" w:hAnsi="Arial" w:cs="Arial"/>
          <w:lang w:eastAsia="ar-SA"/>
        </w:rPr>
        <w:t xml:space="preserve">zjistí-li Objednatel, že Zhotovitel uvedl v nabídce na Veřejnou zakázku nepravdivé údaje; </w:t>
      </w:r>
    </w:p>
    <w:p w14:paraId="4DDD9083" w14:textId="77777777" w:rsidR="00A246A0" w:rsidRPr="006B2614" w:rsidRDefault="00A246A0" w:rsidP="00C369ED">
      <w:pPr>
        <w:numPr>
          <w:ilvl w:val="0"/>
          <w:numId w:val="31"/>
        </w:numPr>
        <w:tabs>
          <w:tab w:val="left" w:pos="993"/>
        </w:tabs>
        <w:suppressAutoHyphens/>
        <w:spacing w:after="40"/>
        <w:ind w:left="993" w:hanging="426"/>
        <w:jc w:val="both"/>
        <w:rPr>
          <w:rFonts w:ascii="Arial" w:hAnsi="Arial" w:cs="Arial"/>
          <w:lang w:eastAsia="ar-SA"/>
        </w:rPr>
      </w:pPr>
      <w:r w:rsidRPr="006B2614">
        <w:rPr>
          <w:rFonts w:ascii="Arial" w:hAnsi="Arial" w:cs="Arial"/>
          <w:lang w:eastAsia="ar-SA"/>
        </w:rPr>
        <w:t>pokud Zhotovitel opakovaně poruší smluvní povinnosti dle Smlouvy, které nebudou Zhotovitelem napraveny ani v Objednatelem dodatečně stanovené přiměřené lhůtě;</w:t>
      </w:r>
    </w:p>
    <w:p w14:paraId="47FDDBB0" w14:textId="77777777" w:rsidR="00A246A0" w:rsidRPr="006B2614" w:rsidRDefault="00A246A0" w:rsidP="00C369ED">
      <w:pPr>
        <w:numPr>
          <w:ilvl w:val="0"/>
          <w:numId w:val="31"/>
        </w:numPr>
        <w:tabs>
          <w:tab w:val="left" w:pos="993"/>
        </w:tabs>
        <w:suppressAutoHyphens/>
        <w:spacing w:after="40"/>
        <w:ind w:left="993" w:hanging="426"/>
        <w:jc w:val="both"/>
        <w:rPr>
          <w:rFonts w:ascii="Arial" w:hAnsi="Arial" w:cs="Arial"/>
          <w:lang w:eastAsia="ar-SA"/>
        </w:rPr>
      </w:pPr>
      <w:r w:rsidRPr="006B2614">
        <w:rPr>
          <w:rFonts w:ascii="Arial" w:hAnsi="Arial" w:cs="Arial"/>
          <w:lang w:eastAsia="ar-SA"/>
        </w:rPr>
        <w:t xml:space="preserve">pokud Zhotovitel opakovaně poruší povinnosti (vč. dohodnutých termínů plnění) sjednané </w:t>
      </w:r>
      <w:r w:rsidR="0083260B">
        <w:rPr>
          <w:rFonts w:ascii="Arial" w:hAnsi="Arial" w:cs="Arial"/>
          <w:lang w:eastAsia="ar-SA"/>
        </w:rPr>
        <w:br/>
      </w:r>
      <w:r w:rsidRPr="006B2614">
        <w:rPr>
          <w:rFonts w:ascii="Arial" w:hAnsi="Arial" w:cs="Arial"/>
          <w:lang w:eastAsia="ar-SA"/>
        </w:rPr>
        <w:t>s Objednatelem v průběhu provádění díla v zápisech z výrobních porad nebo v jiných písemných dokumentech vyhotovených mezi Zhotovitelem a Objednatelem;</w:t>
      </w:r>
    </w:p>
    <w:p w14:paraId="70E1D091" w14:textId="77777777" w:rsidR="00A246A0" w:rsidRPr="006B2614" w:rsidRDefault="00A246A0" w:rsidP="00C369ED">
      <w:pPr>
        <w:numPr>
          <w:ilvl w:val="0"/>
          <w:numId w:val="31"/>
        </w:numPr>
        <w:tabs>
          <w:tab w:val="left" w:pos="993"/>
        </w:tabs>
        <w:suppressAutoHyphens/>
        <w:spacing w:after="40"/>
        <w:ind w:left="993" w:hanging="426"/>
        <w:jc w:val="both"/>
        <w:rPr>
          <w:rFonts w:ascii="Arial" w:hAnsi="Arial" w:cs="Arial"/>
          <w:lang w:eastAsia="ar-SA"/>
        </w:rPr>
      </w:pPr>
      <w:r w:rsidRPr="006B2614">
        <w:rPr>
          <w:rFonts w:ascii="Arial" w:hAnsi="Arial" w:cs="Arial"/>
          <w:lang w:eastAsia="ar-SA"/>
        </w:rPr>
        <w:t>v případě prodlení Objednatele s úhradou faktury nebo její části o více než 60 dnů, pokud Zhotovitel zaslal Objednateli písemnou dodatečnou výzvu k úhradě;</w:t>
      </w:r>
    </w:p>
    <w:p w14:paraId="220B3E84" w14:textId="77777777" w:rsidR="00A246A0" w:rsidRPr="006B2614" w:rsidRDefault="00A246A0" w:rsidP="00C369ED">
      <w:pPr>
        <w:numPr>
          <w:ilvl w:val="0"/>
          <w:numId w:val="31"/>
        </w:numPr>
        <w:tabs>
          <w:tab w:val="left" w:pos="993"/>
        </w:tabs>
        <w:suppressAutoHyphens/>
        <w:spacing w:after="40"/>
        <w:ind w:left="993" w:hanging="426"/>
        <w:jc w:val="both"/>
        <w:rPr>
          <w:rFonts w:ascii="Arial" w:hAnsi="Arial" w:cs="Arial"/>
          <w:lang w:eastAsia="ar-SA"/>
        </w:rPr>
      </w:pPr>
      <w:r w:rsidRPr="006B2614">
        <w:rPr>
          <w:rFonts w:ascii="Arial" w:hAnsi="Arial" w:cs="Arial"/>
          <w:lang w:eastAsia="ar-SA"/>
        </w:rPr>
        <w:t>v případě prodlení Objednatele s poskytnutím nezbytné součinnosti o více než 30 dnů od písemné výzvy Zhotovitele Objednateli k poskytnutí součinnosti, pokud prodlení zaviní sám Objednatel;</w:t>
      </w:r>
    </w:p>
    <w:p w14:paraId="167CF452" w14:textId="1BE7DDEC" w:rsidR="00A246A0" w:rsidRPr="006A1CF9" w:rsidRDefault="00A246A0" w:rsidP="006A1CF9">
      <w:pPr>
        <w:numPr>
          <w:ilvl w:val="0"/>
          <w:numId w:val="31"/>
        </w:numPr>
        <w:tabs>
          <w:tab w:val="left" w:pos="993"/>
        </w:tabs>
        <w:suppressAutoHyphens/>
        <w:spacing w:after="120"/>
        <w:ind w:left="992" w:hanging="425"/>
        <w:jc w:val="both"/>
        <w:rPr>
          <w:rFonts w:ascii="Arial" w:hAnsi="Arial" w:cs="Arial"/>
          <w:lang w:eastAsia="ar-SA"/>
        </w:rPr>
      </w:pPr>
      <w:r w:rsidRPr="006B2614">
        <w:rPr>
          <w:rFonts w:ascii="Arial" w:hAnsi="Arial" w:cs="Arial"/>
          <w:lang w:eastAsia="ar-SA"/>
        </w:rPr>
        <w:t>situace, kdy z chování druhé Smluvní strany nepochybně vyplyne, že poruší Smlouvu podstatným způsobem, a nedá-li tato Smluvní strana na výzvu oprávněné Smluvní strany přiměřenou jistotu.</w:t>
      </w:r>
    </w:p>
    <w:p w14:paraId="52B59C52" w14:textId="77777777" w:rsidR="00A246A0" w:rsidRPr="00A246A0" w:rsidRDefault="00A246A0" w:rsidP="00C369ED">
      <w:pPr>
        <w:numPr>
          <w:ilvl w:val="0"/>
          <w:numId w:val="30"/>
        </w:numPr>
        <w:tabs>
          <w:tab w:val="left" w:pos="0"/>
        </w:tabs>
        <w:suppressAutoHyphens/>
        <w:spacing w:after="60"/>
        <w:ind w:left="426" w:hanging="426"/>
        <w:jc w:val="both"/>
        <w:rPr>
          <w:rFonts w:ascii="Arial" w:hAnsi="Arial" w:cs="Arial"/>
          <w:lang w:eastAsia="ar-SA"/>
        </w:rPr>
      </w:pPr>
      <w:r w:rsidRPr="006B2614">
        <w:rPr>
          <w:rFonts w:ascii="Arial" w:hAnsi="Arial" w:cs="Arial"/>
          <w:lang w:eastAsia="ar-SA"/>
        </w:rPr>
        <w:t xml:space="preserve">Odstoupení od Smlouvy musí mít písemnou formu a je účinné dnem doručení druhé Smluvní straně. Smluvní strany se výslovně dohodly, že je Objednatel oprávněn od smlouvy odstoupit kdykoliv poté, co se o podstatném porušení Smlouvy dozvěděl. </w:t>
      </w:r>
    </w:p>
    <w:p w14:paraId="1C3AC7EA" w14:textId="77777777" w:rsidR="00A246A0" w:rsidRPr="00A246A0" w:rsidRDefault="00A246A0" w:rsidP="00C369ED">
      <w:pPr>
        <w:numPr>
          <w:ilvl w:val="0"/>
          <w:numId w:val="30"/>
        </w:numPr>
        <w:tabs>
          <w:tab w:val="left" w:pos="0"/>
        </w:tabs>
        <w:suppressAutoHyphens/>
        <w:spacing w:after="60"/>
        <w:ind w:left="425" w:hanging="425"/>
        <w:jc w:val="both"/>
        <w:rPr>
          <w:rFonts w:ascii="Arial" w:hAnsi="Arial" w:cs="Arial"/>
          <w:lang w:eastAsia="ar-SA"/>
        </w:rPr>
      </w:pPr>
      <w:r w:rsidRPr="006B2614">
        <w:rPr>
          <w:rFonts w:ascii="Arial" w:hAnsi="Arial" w:cs="Arial"/>
          <w:lang w:eastAsia="ar-SA"/>
        </w:rPr>
        <w:t>Pokud před splněním závazku provést Dílo dojde k odstoupení od Smlouvy, zpracuje nezávislý znalecký subjekt soupis skutečně provedených prací, který ocení s ohledem na stupeň rozpracovanosti Díla. Na základě tohoto ocenění bude provedeno vzájemné finanční vyrovnání. Náklady na sepsání a ocenění provedených prací hradí Smluvní strana, která Smlouvu porušila.</w:t>
      </w:r>
    </w:p>
    <w:p w14:paraId="1614127C" w14:textId="77777777" w:rsidR="00A246A0" w:rsidRPr="006B2614" w:rsidRDefault="00A246A0" w:rsidP="00C369ED">
      <w:pPr>
        <w:numPr>
          <w:ilvl w:val="0"/>
          <w:numId w:val="30"/>
        </w:numPr>
        <w:tabs>
          <w:tab w:val="left" w:pos="0"/>
        </w:tabs>
        <w:suppressAutoHyphens/>
        <w:spacing w:after="60"/>
        <w:ind w:left="425" w:hanging="425"/>
        <w:jc w:val="both"/>
        <w:rPr>
          <w:rFonts w:ascii="Arial" w:hAnsi="Arial" w:cs="Arial"/>
          <w:lang w:eastAsia="ar-SA"/>
        </w:rPr>
      </w:pPr>
      <w:r w:rsidRPr="006B2614">
        <w:rPr>
          <w:rFonts w:ascii="Arial" w:hAnsi="Arial" w:cs="Arial"/>
          <w:lang w:eastAsia="ar-SA"/>
        </w:rPr>
        <w:t xml:space="preserve">Smluvní strany se dále dohodly, že v případě odstoupení od Smlouvy budou ujednání </w:t>
      </w:r>
      <w:r w:rsidR="0083260B">
        <w:rPr>
          <w:rFonts w:ascii="Arial" w:hAnsi="Arial" w:cs="Arial"/>
          <w:lang w:eastAsia="ar-SA"/>
        </w:rPr>
        <w:br/>
      </w:r>
      <w:r w:rsidRPr="006B2614">
        <w:rPr>
          <w:rFonts w:ascii="Arial" w:hAnsi="Arial" w:cs="Arial"/>
          <w:lang w:eastAsia="ar-SA"/>
        </w:rPr>
        <w:t>o odpovědnosti za vady Díla, o odpovědnosti za škodu či jinou újmu, o sankcích a o licencích k Dílu trvat i po zániku závazku ze Smlouvy.</w:t>
      </w:r>
    </w:p>
    <w:p w14:paraId="1B15D48C" w14:textId="77777777" w:rsidR="00A246A0" w:rsidRPr="00860420" w:rsidRDefault="00A246A0" w:rsidP="00C216D7">
      <w:pPr>
        <w:keepNext/>
        <w:numPr>
          <w:ilvl w:val="0"/>
          <w:numId w:val="12"/>
        </w:numPr>
        <w:spacing w:before="360" w:after="120"/>
        <w:ind w:left="453" w:hanging="96"/>
        <w:jc w:val="center"/>
        <w:rPr>
          <w:rFonts w:ascii="Arial" w:hAnsi="Arial" w:cs="Arial"/>
          <w:b/>
        </w:rPr>
      </w:pPr>
      <w:r>
        <w:rPr>
          <w:rFonts w:ascii="Arial" w:hAnsi="Arial" w:cs="Arial"/>
          <w:b/>
        </w:rPr>
        <w:t>Licenční podmínky</w:t>
      </w:r>
    </w:p>
    <w:p w14:paraId="2F87CCDC" w14:textId="77777777" w:rsidR="00A246A0" w:rsidRPr="00A246A0" w:rsidRDefault="00A246A0" w:rsidP="00A246A0">
      <w:pPr>
        <w:numPr>
          <w:ilvl w:val="1"/>
          <w:numId w:val="15"/>
        </w:numPr>
        <w:spacing w:after="60"/>
        <w:jc w:val="both"/>
        <w:rPr>
          <w:rFonts w:ascii="Arial" w:hAnsi="Arial" w:cs="Arial"/>
        </w:rPr>
      </w:pPr>
      <w:r w:rsidRPr="006B2614">
        <w:rPr>
          <w:rFonts w:ascii="Arial" w:hAnsi="Arial" w:cs="Arial"/>
        </w:rPr>
        <w:t xml:space="preserve">Dílo je autorským dílem dle zákona č. 121/2000 Sb., autorský zákon, ve znění pozdějších předpisů (dále též jen „autorský zákon“). </w:t>
      </w:r>
    </w:p>
    <w:p w14:paraId="07CAF123" w14:textId="77777777" w:rsidR="00A246A0" w:rsidRPr="00A246A0" w:rsidRDefault="00A246A0" w:rsidP="00A246A0">
      <w:pPr>
        <w:numPr>
          <w:ilvl w:val="1"/>
          <w:numId w:val="15"/>
        </w:numPr>
        <w:spacing w:after="60"/>
        <w:jc w:val="both"/>
        <w:rPr>
          <w:rFonts w:ascii="Arial" w:hAnsi="Arial" w:cs="Arial"/>
        </w:rPr>
      </w:pPr>
      <w:r w:rsidRPr="006B2614">
        <w:rPr>
          <w:rFonts w:ascii="Arial" w:hAnsi="Arial" w:cs="Arial"/>
        </w:rPr>
        <w:t>Zhotovitel poskytuje Objednateli podpisem Smlouvy v souladu s ustanovením § 2358 a násl. občanského zákoníku výhradní licenci, tedy oprávnění užít jakékoli plnění, k jehož provedení se zavázal podle Smlouvy a které je nebo bude chráněno autorským právem, v neomezeném rozsahu a ke všem způsobům užití uvedeným v § 12 autorského zákona. Licence rovněž zahrnuje oprávnění takový výsledek činnosti zpracovat, měnit a upravovat tak, aby bylo dosaženo účelu Smlouvy, avšak vždy tak, aby nebyla snížena hodnota autorského díla.</w:t>
      </w:r>
    </w:p>
    <w:p w14:paraId="0F917DB2" w14:textId="12F22D60" w:rsidR="00A246A0" w:rsidRPr="00A246A0" w:rsidRDefault="00A246A0" w:rsidP="00A246A0">
      <w:pPr>
        <w:numPr>
          <w:ilvl w:val="1"/>
          <w:numId w:val="15"/>
        </w:numPr>
        <w:spacing w:after="60"/>
        <w:jc w:val="both"/>
        <w:rPr>
          <w:rFonts w:ascii="Arial" w:hAnsi="Arial" w:cs="Arial"/>
        </w:rPr>
      </w:pPr>
      <w:r w:rsidRPr="006B2614">
        <w:rPr>
          <w:rFonts w:ascii="Arial" w:hAnsi="Arial" w:cs="Arial"/>
        </w:rPr>
        <w:lastRenderedPageBreak/>
        <w:t>Zhotovitel se zavazuje, že žádná osoba nebude mít k Dílu práva omezující Objednatele. V</w:t>
      </w:r>
      <w:r w:rsidR="005E2A1D">
        <w:rPr>
          <w:rFonts w:ascii="Arial" w:hAnsi="Arial" w:cs="Arial"/>
        </w:rPr>
        <w:t> </w:t>
      </w:r>
      <w:r w:rsidRPr="006B2614">
        <w:rPr>
          <w:rFonts w:ascii="Arial" w:hAnsi="Arial" w:cs="Arial"/>
        </w:rPr>
        <w:t>případě, že se toto tvrzení ukáže nepravdivým, je Zhotovitel povinen uhradit Objednateli vzniklou škodu a zajistit na vlastní náklad nerušený výkon práv Objednatele.</w:t>
      </w:r>
    </w:p>
    <w:p w14:paraId="5B8FCF0F" w14:textId="77777777" w:rsidR="00A246A0" w:rsidRPr="00A246A0" w:rsidRDefault="00A246A0" w:rsidP="00A246A0">
      <w:pPr>
        <w:numPr>
          <w:ilvl w:val="1"/>
          <w:numId w:val="15"/>
        </w:numPr>
        <w:spacing w:after="60"/>
        <w:jc w:val="both"/>
        <w:rPr>
          <w:rFonts w:ascii="Arial" w:hAnsi="Arial" w:cs="Arial"/>
        </w:rPr>
      </w:pPr>
      <w:r w:rsidRPr="006B2614">
        <w:rPr>
          <w:rFonts w:ascii="Arial" w:hAnsi="Arial" w:cs="Arial"/>
        </w:rPr>
        <w:t>Objednatel není povinen licenci využít.</w:t>
      </w:r>
    </w:p>
    <w:p w14:paraId="37075189" w14:textId="77777777" w:rsidR="00A246A0" w:rsidRPr="00A246A0" w:rsidRDefault="00A246A0" w:rsidP="00A246A0">
      <w:pPr>
        <w:numPr>
          <w:ilvl w:val="1"/>
          <w:numId w:val="15"/>
        </w:numPr>
        <w:spacing w:after="60"/>
        <w:jc w:val="both"/>
        <w:rPr>
          <w:rFonts w:ascii="Arial" w:hAnsi="Arial" w:cs="Arial"/>
        </w:rPr>
      </w:pPr>
      <w:r w:rsidRPr="006B2614">
        <w:rPr>
          <w:rFonts w:ascii="Arial" w:hAnsi="Arial" w:cs="Arial"/>
        </w:rPr>
        <w:t>Zhotovitel uděluje Objednateli jménem všech autorů Díla souhlas k poskytnutí licence zcela nebo zčásti třetí osobě nebo osobám (podlicence). Zhotovitel uděluje Objednateli jménem všech autorů Díla souhlas postoupit licenci zcela nebo zčásti na třetí osobu nebo osoby. Objednatel není povinen tato oprávnění využít.</w:t>
      </w:r>
    </w:p>
    <w:p w14:paraId="2ECFBB81" w14:textId="77777777" w:rsidR="00A246A0" w:rsidRPr="00A246A0" w:rsidRDefault="00A246A0" w:rsidP="00A246A0">
      <w:pPr>
        <w:numPr>
          <w:ilvl w:val="1"/>
          <w:numId w:val="15"/>
        </w:numPr>
        <w:spacing w:after="60"/>
        <w:jc w:val="both"/>
        <w:rPr>
          <w:rFonts w:ascii="Arial" w:hAnsi="Arial" w:cs="Arial"/>
        </w:rPr>
      </w:pPr>
      <w:r w:rsidRPr="006B2614">
        <w:rPr>
          <w:rFonts w:ascii="Arial" w:hAnsi="Arial" w:cs="Arial"/>
        </w:rPr>
        <w:t>Zhotovitel prohlašuje, že je oprávněn zmocnění a oprávnění dle předchozího odstavce a licenci ve shora uvedeném rozsahu Objednateli poskytnout a udělit, a to jak k Dílu jako celku, tak i k jeho jednotlivým částem. Objednatel oprávnění a zmocnění dle předchozího odstavce přijímá. Zhotovitel jménem všech autorů Díla, resp. částí Díla, s Objednatelem sjednává, že autoři Díla, resp. částí Díla, jsou oprávněni odvolat zmocnění dle předchozího odstavce pouze v případě, že by Objednatel při výkonu zástupčího oprávnění postupoval v rozporu s dobrými mravy.</w:t>
      </w:r>
    </w:p>
    <w:p w14:paraId="72590952" w14:textId="77777777" w:rsidR="00A246A0" w:rsidRPr="00A246A0" w:rsidRDefault="00A246A0" w:rsidP="00A246A0">
      <w:pPr>
        <w:numPr>
          <w:ilvl w:val="1"/>
          <w:numId w:val="15"/>
        </w:numPr>
        <w:spacing w:after="60"/>
        <w:jc w:val="both"/>
        <w:rPr>
          <w:rFonts w:ascii="Arial" w:hAnsi="Arial" w:cs="Arial"/>
        </w:rPr>
      </w:pPr>
      <w:r w:rsidRPr="006B2614">
        <w:rPr>
          <w:rFonts w:ascii="Arial" w:hAnsi="Arial" w:cs="Arial"/>
        </w:rPr>
        <w:t>Licenci Zhotovitel poskytuje Objednateli na dobu trvání svých majetkových práv k autorskému dílu, které je předmětem licence. Licence k Dílu, resp. částem Díla, se poskytuje z hlediska územního rozsahu na území České republiky.</w:t>
      </w:r>
    </w:p>
    <w:p w14:paraId="5CC7773D" w14:textId="77777777" w:rsidR="00A246A0" w:rsidRDefault="00A246A0" w:rsidP="00A246A0">
      <w:pPr>
        <w:numPr>
          <w:ilvl w:val="1"/>
          <w:numId w:val="15"/>
        </w:numPr>
        <w:spacing w:after="60"/>
        <w:jc w:val="both"/>
        <w:rPr>
          <w:rFonts w:ascii="Arial" w:hAnsi="Arial" w:cs="Arial"/>
        </w:rPr>
      </w:pPr>
      <w:r w:rsidRPr="006B2614">
        <w:rPr>
          <w:rFonts w:ascii="Arial" w:hAnsi="Arial" w:cs="Arial"/>
        </w:rPr>
        <w:t>Odměna za poskytnutí licence je zahrnuta v ceně Díla.</w:t>
      </w:r>
    </w:p>
    <w:p w14:paraId="6B364117" w14:textId="77777777" w:rsidR="00A246A0" w:rsidRPr="00A246A0" w:rsidRDefault="00DC2053" w:rsidP="00A246A0">
      <w:pPr>
        <w:numPr>
          <w:ilvl w:val="1"/>
          <w:numId w:val="15"/>
        </w:numPr>
        <w:spacing w:after="60"/>
        <w:jc w:val="both"/>
        <w:rPr>
          <w:rFonts w:ascii="Arial" w:hAnsi="Arial" w:cs="Arial"/>
          <w:b/>
        </w:rPr>
      </w:pPr>
      <w:r>
        <w:rPr>
          <w:rFonts w:ascii="Arial" w:hAnsi="Arial" w:cs="Arial"/>
          <w:b/>
        </w:rPr>
        <w:t xml:space="preserve">Zhotovitel bere na vědomí, že </w:t>
      </w:r>
      <w:r w:rsidR="00A246A0" w:rsidRPr="004953E6">
        <w:rPr>
          <w:rFonts w:ascii="Arial" w:hAnsi="Arial" w:cs="Arial"/>
          <w:b/>
        </w:rPr>
        <w:t>Objednat</w:t>
      </w:r>
      <w:r>
        <w:rPr>
          <w:rFonts w:ascii="Arial" w:hAnsi="Arial" w:cs="Arial"/>
          <w:b/>
        </w:rPr>
        <w:t>el</w:t>
      </w:r>
      <w:r w:rsidR="00A246A0" w:rsidRPr="004953E6">
        <w:rPr>
          <w:rFonts w:ascii="Arial" w:hAnsi="Arial" w:cs="Arial"/>
          <w:b/>
        </w:rPr>
        <w:t xml:space="preserve"> </w:t>
      </w:r>
      <w:r>
        <w:rPr>
          <w:rFonts w:ascii="Arial" w:hAnsi="Arial" w:cs="Arial"/>
          <w:b/>
        </w:rPr>
        <w:t xml:space="preserve">může v budoucnu </w:t>
      </w:r>
      <w:r w:rsidR="00A246A0" w:rsidRPr="004953E6">
        <w:rPr>
          <w:rFonts w:ascii="Arial" w:hAnsi="Arial" w:cs="Arial"/>
          <w:b/>
        </w:rPr>
        <w:t xml:space="preserve">využit zpracovaného </w:t>
      </w:r>
      <w:r w:rsidR="00A070B8">
        <w:rPr>
          <w:rFonts w:ascii="Arial" w:hAnsi="Arial" w:cs="Arial"/>
          <w:b/>
        </w:rPr>
        <w:t xml:space="preserve">numerického </w:t>
      </w:r>
      <w:r w:rsidR="00A246A0" w:rsidRPr="004953E6">
        <w:rPr>
          <w:rFonts w:ascii="Arial" w:hAnsi="Arial" w:cs="Arial"/>
          <w:b/>
        </w:rPr>
        <w:t xml:space="preserve">modelu pro posouzení záměrů třetích stran. Zhotovitel je oprávněn využit </w:t>
      </w:r>
      <w:r w:rsidR="00A070B8">
        <w:rPr>
          <w:rFonts w:ascii="Arial" w:hAnsi="Arial" w:cs="Arial"/>
          <w:b/>
        </w:rPr>
        <w:t xml:space="preserve">numerický </w:t>
      </w:r>
      <w:r w:rsidR="00A246A0" w:rsidRPr="004953E6">
        <w:rPr>
          <w:rFonts w:ascii="Arial" w:hAnsi="Arial" w:cs="Arial"/>
          <w:b/>
        </w:rPr>
        <w:t>model za účelem</w:t>
      </w:r>
      <w:r w:rsidR="007D3E51">
        <w:rPr>
          <w:rFonts w:ascii="Arial" w:hAnsi="Arial" w:cs="Arial"/>
          <w:b/>
        </w:rPr>
        <w:t xml:space="preserve"> </w:t>
      </w:r>
      <w:r w:rsidR="00A246A0" w:rsidRPr="004953E6">
        <w:rPr>
          <w:rFonts w:ascii="Arial" w:hAnsi="Arial" w:cs="Arial"/>
          <w:b/>
        </w:rPr>
        <w:t>hydrotechnické</w:t>
      </w:r>
      <w:r w:rsidR="00A246A0">
        <w:rPr>
          <w:rFonts w:ascii="Arial" w:hAnsi="Arial" w:cs="Arial"/>
          <w:b/>
        </w:rPr>
        <w:t>ho</w:t>
      </w:r>
      <w:r w:rsidR="00A246A0" w:rsidRPr="004953E6">
        <w:rPr>
          <w:rFonts w:ascii="Arial" w:hAnsi="Arial" w:cs="Arial"/>
          <w:b/>
        </w:rPr>
        <w:t xml:space="preserve"> posouzení záměrů třetích stran pouze</w:t>
      </w:r>
      <w:r w:rsidR="008523FA">
        <w:rPr>
          <w:rFonts w:ascii="Arial" w:hAnsi="Arial" w:cs="Arial"/>
          <w:b/>
        </w:rPr>
        <w:t xml:space="preserve"> na základě písemného souhlasu O</w:t>
      </w:r>
      <w:r w:rsidR="00A246A0" w:rsidRPr="004953E6">
        <w:rPr>
          <w:rFonts w:ascii="Arial" w:hAnsi="Arial" w:cs="Arial"/>
          <w:b/>
        </w:rPr>
        <w:t xml:space="preserve">bjednatele. </w:t>
      </w:r>
      <w:r w:rsidR="00A246A0">
        <w:rPr>
          <w:rFonts w:ascii="Arial" w:hAnsi="Arial" w:cs="Arial"/>
          <w:b/>
        </w:rPr>
        <w:t xml:space="preserve">Bez předchozího písemného souhlasu </w:t>
      </w:r>
      <w:r w:rsidR="008523FA">
        <w:rPr>
          <w:rFonts w:ascii="Arial" w:hAnsi="Arial" w:cs="Arial"/>
          <w:b/>
        </w:rPr>
        <w:t>Objednatele není Z</w:t>
      </w:r>
      <w:r w:rsidR="00A246A0">
        <w:rPr>
          <w:rFonts w:ascii="Arial" w:hAnsi="Arial" w:cs="Arial"/>
          <w:b/>
        </w:rPr>
        <w:t xml:space="preserve">hotovitel oprávněn </w:t>
      </w:r>
      <w:r w:rsidR="00A070B8">
        <w:rPr>
          <w:rFonts w:ascii="Arial" w:hAnsi="Arial" w:cs="Arial"/>
          <w:b/>
        </w:rPr>
        <w:t xml:space="preserve">numerický </w:t>
      </w:r>
      <w:r w:rsidR="00A246A0">
        <w:rPr>
          <w:rFonts w:ascii="Arial" w:hAnsi="Arial" w:cs="Arial"/>
          <w:b/>
        </w:rPr>
        <w:t xml:space="preserve">model dále využívat. </w:t>
      </w:r>
    </w:p>
    <w:p w14:paraId="1B6BF8B5" w14:textId="77777777" w:rsidR="00A246A0" w:rsidRPr="00247251" w:rsidRDefault="00A246A0" w:rsidP="00C216D7">
      <w:pPr>
        <w:keepNext/>
        <w:numPr>
          <w:ilvl w:val="0"/>
          <w:numId w:val="12"/>
        </w:numPr>
        <w:spacing w:before="400" w:after="120"/>
        <w:ind w:left="453" w:hanging="96"/>
        <w:jc w:val="center"/>
        <w:rPr>
          <w:rFonts w:ascii="Arial" w:hAnsi="Arial" w:cs="Arial"/>
          <w:b/>
        </w:rPr>
      </w:pPr>
      <w:r w:rsidRPr="00247251">
        <w:rPr>
          <w:rFonts w:ascii="Arial" w:hAnsi="Arial" w:cs="Arial"/>
          <w:b/>
        </w:rPr>
        <w:t>Ostatní ujednání</w:t>
      </w:r>
    </w:p>
    <w:p w14:paraId="1830FA38" w14:textId="77777777" w:rsidR="00A246A0" w:rsidRPr="006B2614" w:rsidRDefault="00A246A0" w:rsidP="00A246A0">
      <w:pPr>
        <w:numPr>
          <w:ilvl w:val="0"/>
          <w:numId w:val="4"/>
        </w:numPr>
        <w:tabs>
          <w:tab w:val="clear" w:pos="375"/>
        </w:tabs>
        <w:spacing w:after="60"/>
        <w:ind w:left="357" w:hanging="357"/>
        <w:jc w:val="both"/>
        <w:rPr>
          <w:rFonts w:ascii="Arial" w:hAnsi="Arial" w:cs="Arial"/>
        </w:rPr>
      </w:pPr>
      <w:r w:rsidRPr="006B2614">
        <w:rPr>
          <w:rFonts w:ascii="Arial" w:hAnsi="Arial" w:cs="Arial"/>
        </w:rPr>
        <w:t>Schválení Díla nebo jeho dílčí části Objednatelem nezbavuje Zhotovitele odpovědnosti za vady.</w:t>
      </w:r>
    </w:p>
    <w:p w14:paraId="29FBEE3E" w14:textId="77777777" w:rsidR="00A246A0" w:rsidRPr="006B2614" w:rsidRDefault="00A246A0" w:rsidP="00A246A0">
      <w:pPr>
        <w:numPr>
          <w:ilvl w:val="0"/>
          <w:numId w:val="4"/>
        </w:numPr>
        <w:tabs>
          <w:tab w:val="clear" w:pos="375"/>
        </w:tabs>
        <w:spacing w:after="60"/>
        <w:ind w:left="357" w:hanging="357"/>
        <w:jc w:val="both"/>
        <w:rPr>
          <w:rFonts w:ascii="Arial" w:hAnsi="Arial" w:cs="Arial"/>
        </w:rPr>
      </w:pPr>
      <w:r w:rsidRPr="006B2614">
        <w:rPr>
          <w:rFonts w:ascii="Arial" w:hAnsi="Arial" w:cs="Arial"/>
        </w:rPr>
        <w:t>Vlastnické právo přechází na Objednatele okamžikem převzetí Díla.</w:t>
      </w:r>
    </w:p>
    <w:p w14:paraId="40EF8755" w14:textId="77777777" w:rsidR="00A246A0" w:rsidRPr="00A246A0" w:rsidRDefault="00A246A0" w:rsidP="00A246A0">
      <w:pPr>
        <w:numPr>
          <w:ilvl w:val="0"/>
          <w:numId w:val="4"/>
        </w:numPr>
        <w:tabs>
          <w:tab w:val="clear" w:pos="375"/>
        </w:tabs>
        <w:spacing w:after="60"/>
        <w:ind w:left="357" w:hanging="357"/>
        <w:jc w:val="both"/>
        <w:rPr>
          <w:rFonts w:ascii="Arial" w:hAnsi="Arial" w:cs="Arial"/>
        </w:rPr>
      </w:pPr>
      <w:r w:rsidRPr="006B2614">
        <w:rPr>
          <w:rFonts w:ascii="Arial" w:hAnsi="Arial" w:cs="Arial"/>
        </w:rPr>
        <w:t>Zhotovitel není oprávněn předmět Díla poskytnout jiné osobě než Objednateli.</w:t>
      </w:r>
    </w:p>
    <w:p w14:paraId="4027944E" w14:textId="77777777" w:rsidR="00A246A0" w:rsidRPr="00A246A0" w:rsidRDefault="00A246A0" w:rsidP="00A246A0">
      <w:pPr>
        <w:numPr>
          <w:ilvl w:val="0"/>
          <w:numId w:val="4"/>
        </w:numPr>
        <w:tabs>
          <w:tab w:val="clear" w:pos="375"/>
        </w:tabs>
        <w:spacing w:after="60"/>
        <w:ind w:left="357" w:hanging="357"/>
        <w:jc w:val="both"/>
        <w:rPr>
          <w:rFonts w:ascii="Arial" w:hAnsi="Arial" w:cs="Arial"/>
        </w:rPr>
      </w:pPr>
      <w:r w:rsidRPr="006B2614">
        <w:rPr>
          <w:rFonts w:ascii="Arial" w:hAnsi="Arial" w:cs="Arial"/>
        </w:rPr>
        <w:t xml:space="preserve">Případné požadované vícetisky nad sjednaný počet vyhotovení budou fakturovány podle obecně platných zvyklostí a v cenách na trhu obvyklých. </w:t>
      </w:r>
    </w:p>
    <w:p w14:paraId="497158AA" w14:textId="77777777" w:rsidR="00A246A0" w:rsidRPr="00A246A0" w:rsidRDefault="00A246A0" w:rsidP="00A246A0">
      <w:pPr>
        <w:numPr>
          <w:ilvl w:val="0"/>
          <w:numId w:val="4"/>
        </w:numPr>
        <w:tabs>
          <w:tab w:val="clear" w:pos="375"/>
        </w:tabs>
        <w:spacing w:after="60"/>
        <w:ind w:left="357" w:hanging="357"/>
        <w:jc w:val="both"/>
        <w:rPr>
          <w:rFonts w:ascii="Arial" w:hAnsi="Arial" w:cs="Arial"/>
        </w:rPr>
      </w:pPr>
      <w:r w:rsidRPr="006B2614">
        <w:rPr>
          <w:rFonts w:ascii="Arial" w:hAnsi="Arial" w:cs="Arial"/>
        </w:rPr>
        <w:t>Zhotovitel není oprávněn započíst své pohledávky proti pohledávkám Objednatele, ani své pohledávky a nároky vzniklé ze Smlouvy nebo v souvislosti s jejím plněním postoupit třetím osobám, zastavit nebo s nimi jinak disponovat bez písemného souhlasu Objednatele.</w:t>
      </w:r>
    </w:p>
    <w:p w14:paraId="1C6353EB" w14:textId="5ACDBA7C" w:rsidR="00A246A0" w:rsidRPr="00A246A0" w:rsidRDefault="00A246A0" w:rsidP="00A246A0">
      <w:pPr>
        <w:numPr>
          <w:ilvl w:val="0"/>
          <w:numId w:val="4"/>
        </w:numPr>
        <w:tabs>
          <w:tab w:val="clear" w:pos="375"/>
        </w:tabs>
        <w:spacing w:after="60"/>
        <w:ind w:left="357" w:hanging="357"/>
        <w:jc w:val="both"/>
        <w:rPr>
          <w:rFonts w:ascii="Arial" w:hAnsi="Arial" w:cs="Arial"/>
        </w:rPr>
      </w:pPr>
      <w:r w:rsidRPr="006B2614">
        <w:rPr>
          <w:rFonts w:ascii="Arial" w:hAnsi="Arial" w:cs="Arial"/>
        </w:rPr>
        <w:t>Objednatel je oprávněn započíst vůči jakékoli pohledávce Zhotovitele za Objednatelem (i</w:t>
      </w:r>
      <w:r w:rsidR="005E2A1D">
        <w:rPr>
          <w:rFonts w:ascii="Arial" w:hAnsi="Arial" w:cs="Arial"/>
        </w:rPr>
        <w:t> </w:t>
      </w:r>
      <w:r w:rsidRPr="006B2614">
        <w:rPr>
          <w:rFonts w:ascii="Arial" w:hAnsi="Arial" w:cs="Arial"/>
        </w:rPr>
        <w:t>nesplatné) jakoukoli svou pohledávku (i nesplatnou) za Zhotovitelem. Pohledávky Objednatele a</w:t>
      </w:r>
      <w:r w:rsidR="005E2A1D">
        <w:rPr>
          <w:rFonts w:ascii="Arial" w:hAnsi="Arial" w:cs="Arial"/>
        </w:rPr>
        <w:t> </w:t>
      </w:r>
      <w:r w:rsidRPr="006B2614">
        <w:rPr>
          <w:rFonts w:ascii="Arial" w:hAnsi="Arial" w:cs="Arial"/>
        </w:rPr>
        <w:t>Zhotovitele započtením zanikají ve výši, ve které se kryjí.</w:t>
      </w:r>
    </w:p>
    <w:p w14:paraId="29970FE7" w14:textId="77777777" w:rsidR="00A246A0" w:rsidRPr="00A246A0" w:rsidRDefault="00A246A0" w:rsidP="00A246A0">
      <w:pPr>
        <w:numPr>
          <w:ilvl w:val="0"/>
          <w:numId w:val="4"/>
        </w:numPr>
        <w:tabs>
          <w:tab w:val="clear" w:pos="375"/>
        </w:tabs>
        <w:spacing w:after="60"/>
        <w:ind w:left="357" w:hanging="357"/>
        <w:jc w:val="both"/>
        <w:rPr>
          <w:rFonts w:ascii="Arial" w:hAnsi="Arial" w:cs="Arial"/>
        </w:rPr>
      </w:pPr>
      <w:r w:rsidRPr="006B2614">
        <w:rPr>
          <w:rFonts w:ascii="Arial" w:hAnsi="Arial" w:cs="Arial"/>
        </w:rPr>
        <w:t xml:space="preserve">Pokud jakákoli část závazku podle Smlouvy je nebo se stane neplatnou či nevymahatelnou, nebude to mít vliv na platnost a vymahatelnost ostatních závazků podle Smlouvy a Smluvní strany se zavazují nahradit takovouto neplatnou nebo nevymahatelnou část závazku novou, platnou </w:t>
      </w:r>
      <w:r w:rsidR="0083260B">
        <w:rPr>
          <w:rFonts w:ascii="Arial" w:hAnsi="Arial" w:cs="Arial"/>
        </w:rPr>
        <w:br/>
      </w:r>
      <w:r w:rsidRPr="006B2614">
        <w:rPr>
          <w:rFonts w:ascii="Arial" w:hAnsi="Arial" w:cs="Arial"/>
        </w:rPr>
        <w:t>a vymahatelnou částí závazku, jejíž předmět bude nejlépe odpovídat předmětu původního závazku. Pokud by Smlouva neobsahovala nějaké ustanovení, jehož stanovení by bylo jinak pro vymezení práv a povinností odůvodněné, Smluvní strany učiní vše pro to, aby takové ustanovení bylo do Smlouvy doplněno.</w:t>
      </w:r>
    </w:p>
    <w:p w14:paraId="2349C6DE" w14:textId="77777777" w:rsidR="00A246A0" w:rsidRPr="006B2614" w:rsidRDefault="00A246A0" w:rsidP="00A246A0">
      <w:pPr>
        <w:numPr>
          <w:ilvl w:val="0"/>
          <w:numId w:val="4"/>
        </w:numPr>
        <w:tabs>
          <w:tab w:val="clear" w:pos="375"/>
        </w:tabs>
        <w:spacing w:after="60"/>
        <w:ind w:left="357" w:hanging="357"/>
        <w:jc w:val="both"/>
        <w:rPr>
          <w:rFonts w:ascii="Arial" w:hAnsi="Arial" w:cs="Arial"/>
        </w:rPr>
      </w:pPr>
      <w:r w:rsidRPr="006B2614">
        <w:rPr>
          <w:rFonts w:ascii="Arial" w:hAnsi="Arial" w:cs="Arial"/>
        </w:rPr>
        <w:t>Objednatel a Zhotovitel se zavazují, že obchodní a technické informace, které jim byly svěřeny smluvním partnerem, nezpřístupní třetím osobám bez písemného souhlasu druhé strany a ani nepoužijí tyto informace pro jiné účely než pro plnění Smlouvy.</w:t>
      </w:r>
    </w:p>
    <w:p w14:paraId="605F0418" w14:textId="77777777" w:rsidR="00A246A0" w:rsidRPr="0045388D" w:rsidRDefault="00A246A0" w:rsidP="00C216D7">
      <w:pPr>
        <w:keepNext/>
        <w:numPr>
          <w:ilvl w:val="0"/>
          <w:numId w:val="12"/>
        </w:numPr>
        <w:spacing w:before="360" w:after="120"/>
        <w:ind w:left="453" w:hanging="96"/>
        <w:jc w:val="center"/>
        <w:rPr>
          <w:rFonts w:ascii="Arial" w:hAnsi="Arial" w:cs="Arial"/>
          <w:b/>
        </w:rPr>
      </w:pPr>
      <w:r w:rsidRPr="0045388D">
        <w:rPr>
          <w:rFonts w:ascii="Arial" w:hAnsi="Arial" w:cs="Arial"/>
          <w:b/>
        </w:rPr>
        <w:t>Závěrečná ustanovení</w:t>
      </w:r>
    </w:p>
    <w:p w14:paraId="382CF791" w14:textId="000D2BD5" w:rsidR="00A246A0" w:rsidRPr="00A246A0" w:rsidRDefault="00A246A0" w:rsidP="001B7EF4">
      <w:pPr>
        <w:numPr>
          <w:ilvl w:val="0"/>
          <w:numId w:val="16"/>
        </w:numPr>
        <w:tabs>
          <w:tab w:val="left" w:pos="0"/>
        </w:tabs>
        <w:suppressAutoHyphens/>
        <w:spacing w:after="60"/>
        <w:ind w:left="374" w:hanging="374"/>
        <w:jc w:val="both"/>
        <w:rPr>
          <w:rFonts w:ascii="Arial" w:hAnsi="Arial" w:cs="Arial"/>
        </w:rPr>
      </w:pPr>
      <w:r w:rsidRPr="006B2614">
        <w:rPr>
          <w:rFonts w:ascii="Arial" w:hAnsi="Arial" w:cs="Arial"/>
        </w:rPr>
        <w:t>Zhotovitel prohlašuje, že má ke dni podpisu Smlouvy sjednáno pojištění pro případ odpovědnosti za škodu způsobenou Objednateli či třetím osobám, která může vzniknout v souvislosti s</w:t>
      </w:r>
      <w:r w:rsidR="002F49FF">
        <w:rPr>
          <w:rFonts w:ascii="Arial" w:hAnsi="Arial" w:cs="Arial"/>
        </w:rPr>
        <w:t> </w:t>
      </w:r>
      <w:r w:rsidRPr="006B2614">
        <w:rPr>
          <w:rFonts w:ascii="Arial" w:hAnsi="Arial" w:cs="Arial"/>
        </w:rPr>
        <w:t>prováděním Díla, přičemž limit pojistného plnění pro případ jedné škodní události činí minimálně částku ve výši odpovídající celkové ceně Díla. Zhotovitel se zavazuje udržovat toto pojištění na</w:t>
      </w:r>
      <w:r w:rsidR="00AC1DA8">
        <w:rPr>
          <w:rFonts w:ascii="Arial" w:hAnsi="Arial" w:cs="Arial"/>
        </w:rPr>
        <w:t> </w:t>
      </w:r>
      <w:r w:rsidRPr="006B2614">
        <w:rPr>
          <w:rFonts w:ascii="Arial" w:hAnsi="Arial" w:cs="Arial"/>
        </w:rPr>
        <w:t>své náklady v</w:t>
      </w:r>
      <w:r w:rsidR="00200C3D">
        <w:rPr>
          <w:rFonts w:ascii="Arial" w:hAnsi="Arial" w:cs="Arial"/>
        </w:rPr>
        <w:t> </w:t>
      </w:r>
      <w:r w:rsidRPr="006B2614">
        <w:rPr>
          <w:rFonts w:ascii="Arial" w:hAnsi="Arial" w:cs="Arial"/>
        </w:rPr>
        <w:t>platnosti, a to nejméně do termínu předání a převzetí řádně dokončeného Díla.</w:t>
      </w:r>
    </w:p>
    <w:p w14:paraId="30225044" w14:textId="77777777" w:rsidR="00A246A0" w:rsidRPr="00A246A0" w:rsidRDefault="00A246A0" w:rsidP="001B7EF4">
      <w:pPr>
        <w:numPr>
          <w:ilvl w:val="0"/>
          <w:numId w:val="16"/>
        </w:numPr>
        <w:tabs>
          <w:tab w:val="left" w:pos="0"/>
        </w:tabs>
        <w:suppressAutoHyphens/>
        <w:spacing w:after="60"/>
        <w:ind w:left="374" w:hanging="374"/>
        <w:jc w:val="both"/>
        <w:rPr>
          <w:rFonts w:ascii="Arial" w:hAnsi="Arial" w:cs="Arial"/>
        </w:rPr>
      </w:pPr>
      <w:r w:rsidRPr="006B2614">
        <w:rPr>
          <w:rFonts w:ascii="Arial" w:hAnsi="Arial" w:cs="Arial"/>
        </w:rPr>
        <w:lastRenderedPageBreak/>
        <w:t>Zhotovitel odpovídá za plnění svých poddodavatelů tak, jako kdyby je plnil sám. Zhotovitel se zavazuje, že poddodavatelé, kterými v Nabídce na Veřejnou zakázku prokazoval kvalifikaci, se budou podílet na plnění Smlouvy v rozsahu podle Nabídky na Veřejnou zakázku.</w:t>
      </w:r>
    </w:p>
    <w:p w14:paraId="2F6E0B55" w14:textId="6512A44F" w:rsidR="00A246A0" w:rsidRPr="00A246A0" w:rsidRDefault="00A246A0" w:rsidP="001B7EF4">
      <w:pPr>
        <w:numPr>
          <w:ilvl w:val="0"/>
          <w:numId w:val="16"/>
        </w:numPr>
        <w:tabs>
          <w:tab w:val="left" w:pos="0"/>
        </w:tabs>
        <w:suppressAutoHyphens/>
        <w:spacing w:after="60"/>
        <w:ind w:left="374" w:hanging="374"/>
        <w:jc w:val="both"/>
        <w:rPr>
          <w:rFonts w:ascii="Arial" w:hAnsi="Arial" w:cs="Arial"/>
        </w:rPr>
      </w:pPr>
      <w:r w:rsidRPr="00ED403B">
        <w:rPr>
          <w:rFonts w:ascii="Arial" w:hAnsi="Arial" w:cs="Arial"/>
        </w:rPr>
        <w:t>Zhotovitel se zavazuje po celou dobu trvání smluvního vztahu založeného Smlouvou zajistit dodržování veškerých právních předpisů, zejména pak pracovněprávních, dále předpisů týkajících se oblasti zaměstnanosti a bezpečnosti a ochrany zdraví při práci, tj. zejména zákona č. 435/2004 Sb., o</w:t>
      </w:r>
      <w:r w:rsidR="002E4A1B">
        <w:rPr>
          <w:rFonts w:ascii="Arial" w:hAnsi="Arial" w:cs="Arial"/>
        </w:rPr>
        <w:t> </w:t>
      </w:r>
      <w:r w:rsidRPr="00ED403B">
        <w:rPr>
          <w:rFonts w:ascii="Arial" w:hAnsi="Arial" w:cs="Arial"/>
        </w:rPr>
        <w:t>zaměstnanosti, ve znění pozdějších předpisů, a zákona č. 262/2006 Sb., zákoník práce, ve</w:t>
      </w:r>
      <w:r w:rsidR="000649DB">
        <w:rPr>
          <w:rFonts w:ascii="Arial" w:hAnsi="Arial" w:cs="Arial"/>
        </w:rPr>
        <w:t> </w:t>
      </w:r>
      <w:r w:rsidRPr="00ED403B">
        <w:rPr>
          <w:rFonts w:ascii="Arial" w:hAnsi="Arial" w:cs="Arial"/>
        </w:rPr>
        <w:t>znění pozdějších předpisů, a to vůči všem osobám, které se na plnění zakázky podílejí (bez</w:t>
      </w:r>
      <w:r w:rsidR="000649DB">
        <w:rPr>
          <w:rFonts w:ascii="Arial" w:hAnsi="Arial" w:cs="Arial"/>
        </w:rPr>
        <w:t> </w:t>
      </w:r>
      <w:r w:rsidRPr="00ED403B">
        <w:rPr>
          <w:rFonts w:ascii="Arial" w:hAnsi="Arial" w:cs="Arial"/>
        </w:rPr>
        <w:t xml:space="preserve">ohledu na to, zda budou činnosti prováděny Zhotovitelem či jeho poddodavateli). Zhotovitel se také zavazuje zajistit, že všechny osoby, které se na plnění Díla podílejí (bez ohledu na to, zda budou činnosti prováděny Zhotovitelem či jeho poddodavateli), jsou vedeny v příslušných registrech, například v registru pojištěnců ČSSZ, a mají příslušná povolení k pobytu v České republice. Zhotovitel je dále povinen zajistit, že všechny osoby, které se na plnění Díla podílejí (bez ohledu na to, zda budou činnosti prováděny Zhotovitelem či jeho poddodavateli), budou proškoleny v oblasti </w:t>
      </w:r>
      <w:r w:rsidR="007D3E51">
        <w:rPr>
          <w:rFonts w:ascii="Arial" w:hAnsi="Arial" w:cs="Arial"/>
        </w:rPr>
        <w:t>v</w:t>
      </w:r>
      <w:r w:rsidRPr="00ED403B">
        <w:rPr>
          <w:rFonts w:ascii="Arial" w:hAnsi="Arial" w:cs="Arial"/>
        </w:rPr>
        <w:t>kontrole dodržování povinností dle tohoto odstavce.</w:t>
      </w:r>
    </w:p>
    <w:p w14:paraId="2BB5926C" w14:textId="77777777" w:rsidR="00A246A0" w:rsidRPr="00A246A0" w:rsidRDefault="00A246A0" w:rsidP="001B7EF4">
      <w:pPr>
        <w:numPr>
          <w:ilvl w:val="0"/>
          <w:numId w:val="16"/>
        </w:numPr>
        <w:tabs>
          <w:tab w:val="left" w:pos="0"/>
        </w:tabs>
        <w:suppressAutoHyphens/>
        <w:spacing w:after="60"/>
        <w:ind w:left="374" w:hanging="374"/>
        <w:jc w:val="both"/>
        <w:rPr>
          <w:rFonts w:ascii="Arial" w:hAnsi="Arial" w:cs="Arial"/>
          <w:shd w:val="clear" w:color="auto" w:fill="00FFFF"/>
        </w:rPr>
      </w:pPr>
      <w:r w:rsidRPr="006B2614">
        <w:rPr>
          <w:rFonts w:ascii="Arial" w:hAnsi="Arial" w:cs="Arial"/>
        </w:rPr>
        <w:t xml:space="preserve">Smlouva může být měněna nebo doplňována pouze písemnými dodatky uzavřenými oprávněnými zástupci </w:t>
      </w:r>
      <w:r w:rsidRPr="00C5660D">
        <w:rPr>
          <w:rFonts w:ascii="Arial" w:hAnsi="Arial" w:cs="Arial"/>
        </w:rPr>
        <w:t>Smluvních stran. Odstoupit od Smlouvy nebo ji zrušit dohodou lze rovněž jen písemně.</w:t>
      </w:r>
    </w:p>
    <w:p w14:paraId="6FBF0B34" w14:textId="77777777" w:rsidR="00A246A0" w:rsidRPr="0042623D" w:rsidRDefault="00A246A0" w:rsidP="001B7EF4">
      <w:pPr>
        <w:numPr>
          <w:ilvl w:val="0"/>
          <w:numId w:val="16"/>
        </w:numPr>
        <w:spacing w:after="60"/>
        <w:ind w:left="374" w:hanging="374"/>
        <w:jc w:val="both"/>
        <w:rPr>
          <w:rFonts w:ascii="Arial" w:hAnsi="Arial" w:cs="Arial"/>
          <w:i/>
        </w:rPr>
      </w:pPr>
      <w:r w:rsidRPr="0042623D">
        <w:rPr>
          <w:rFonts w:ascii="Arial" w:hAnsi="Arial" w:cs="Arial"/>
        </w:rPr>
        <w:t xml:space="preserve">Smlouva nabývá platnosti dnem podpisu obou smluvních stran a účinnosti </w:t>
      </w:r>
      <w:r w:rsidRPr="007717E7">
        <w:rPr>
          <w:rFonts w:ascii="Arial" w:hAnsi="Arial" w:cs="Arial"/>
        </w:rPr>
        <w:t>okamžikem zveřejnění v registru smluv</w:t>
      </w:r>
      <w:r w:rsidRPr="000245A5">
        <w:rPr>
          <w:rFonts w:ascii="Arial" w:hAnsi="Arial" w:cs="Arial"/>
        </w:rPr>
        <w:t xml:space="preserve">. </w:t>
      </w:r>
    </w:p>
    <w:p w14:paraId="0F1DBF28" w14:textId="77777777" w:rsidR="00A246A0" w:rsidRPr="00A246A0" w:rsidRDefault="00A246A0" w:rsidP="001B7EF4">
      <w:pPr>
        <w:numPr>
          <w:ilvl w:val="0"/>
          <w:numId w:val="16"/>
        </w:numPr>
        <w:spacing w:after="60"/>
        <w:ind w:left="374" w:hanging="374"/>
        <w:jc w:val="both"/>
        <w:rPr>
          <w:rFonts w:ascii="Arial" w:hAnsi="Arial" w:cs="Arial"/>
        </w:rPr>
      </w:pPr>
      <w:r w:rsidRPr="00512F4D">
        <w:rPr>
          <w:rFonts w:ascii="Arial" w:hAnsi="Arial" w:cs="Arial"/>
        </w:rPr>
        <w:t>Zhotovitel je srozu</w:t>
      </w:r>
      <w:r w:rsidR="008523FA">
        <w:rPr>
          <w:rFonts w:ascii="Arial" w:hAnsi="Arial" w:cs="Arial"/>
        </w:rPr>
        <w:t>měn s tím, že O</w:t>
      </w:r>
      <w:r w:rsidRPr="00512F4D">
        <w:rPr>
          <w:rFonts w:ascii="Arial" w:hAnsi="Arial" w:cs="Arial"/>
        </w:rPr>
        <w:t xml:space="preserve">bjednatel je povinným subjektem dle § 2 odst. 1 zákona </w:t>
      </w:r>
      <w:r w:rsidR="0083260B">
        <w:rPr>
          <w:rFonts w:ascii="Arial" w:hAnsi="Arial" w:cs="Arial"/>
        </w:rPr>
        <w:br/>
      </w:r>
      <w:r w:rsidRPr="00512F4D">
        <w:rPr>
          <w:rFonts w:ascii="Arial" w:hAnsi="Arial" w:cs="Arial"/>
        </w:rPr>
        <w:t xml:space="preserve">č. 340/2015 Sb., o zvláštních podmínkách účinnosti některých smluv, uveřejňování těchto smluv </w:t>
      </w:r>
      <w:r w:rsidR="008523FA">
        <w:rPr>
          <w:rFonts w:ascii="Arial" w:hAnsi="Arial" w:cs="Arial"/>
        </w:rPr>
        <w:br/>
      </w:r>
      <w:r w:rsidRPr="00512F4D">
        <w:rPr>
          <w:rFonts w:ascii="Arial" w:hAnsi="Arial" w:cs="Arial"/>
        </w:rPr>
        <w:t>a</w:t>
      </w:r>
      <w:r w:rsidR="008523FA">
        <w:rPr>
          <w:rFonts w:ascii="Arial" w:hAnsi="Arial" w:cs="Arial"/>
        </w:rPr>
        <w:t xml:space="preserve"> </w:t>
      </w:r>
      <w:r w:rsidRPr="00512F4D">
        <w:rPr>
          <w:rFonts w:ascii="Arial" w:hAnsi="Arial" w:cs="Arial"/>
        </w:rPr>
        <w:t xml:space="preserve">o registru smluv a je tak povinen zveřejnit obraz smlouvy a její případné změny (dodatky) a další dokumenty od této smlouvy odvozené včetně metadat. Objednatel se zavazuje tuto smlouvu uveřejnit v souladu s tímto zákonem, a to požadovaným způsobem, v zákonem stanovené lhůtě. Smluvní strany jsou v této souvislosti povinny si vzájemně sdělit, které údaje tvoří obchodní tajemství a jsou tak vyloučeny z uveřejnění. </w:t>
      </w:r>
    </w:p>
    <w:p w14:paraId="033B1F5A" w14:textId="77777777" w:rsidR="00A246A0" w:rsidRPr="006B2614" w:rsidRDefault="00A246A0" w:rsidP="001B7EF4">
      <w:pPr>
        <w:numPr>
          <w:ilvl w:val="0"/>
          <w:numId w:val="16"/>
        </w:numPr>
        <w:tabs>
          <w:tab w:val="left" w:pos="0"/>
        </w:tabs>
        <w:suppressAutoHyphens/>
        <w:spacing w:after="60"/>
        <w:ind w:left="374" w:hanging="374"/>
        <w:jc w:val="both"/>
        <w:rPr>
          <w:rFonts w:ascii="Arial" w:hAnsi="Arial" w:cs="Arial"/>
          <w:i/>
        </w:rPr>
      </w:pPr>
      <w:r w:rsidRPr="006B2614">
        <w:rPr>
          <w:rFonts w:ascii="Arial" w:hAnsi="Arial" w:cs="Arial"/>
        </w:rPr>
        <w:t>Smluvní strany prohlašují, že veškerá plnění odpovídající předmětu Smlouvy, poskytnutá ode dne jejího uzavření do dne její účinnosti, se považují za plnění poskytnutá podle Smlouvy.</w:t>
      </w:r>
    </w:p>
    <w:p w14:paraId="0E2E6D8E" w14:textId="77777777" w:rsidR="00A246A0" w:rsidRPr="00A246A0" w:rsidRDefault="00A246A0" w:rsidP="001B7EF4">
      <w:pPr>
        <w:numPr>
          <w:ilvl w:val="0"/>
          <w:numId w:val="16"/>
        </w:numPr>
        <w:tabs>
          <w:tab w:val="left" w:pos="0"/>
        </w:tabs>
        <w:suppressAutoHyphens/>
        <w:spacing w:after="60"/>
        <w:ind w:left="374" w:hanging="374"/>
        <w:jc w:val="both"/>
        <w:rPr>
          <w:rFonts w:ascii="Arial" w:hAnsi="Arial" w:cs="Arial"/>
        </w:rPr>
      </w:pPr>
      <w:r w:rsidRPr="006B2614">
        <w:rPr>
          <w:rFonts w:ascii="Arial" w:hAnsi="Arial" w:cs="Arial"/>
        </w:rPr>
        <w:t>Zhotovitel</w:t>
      </w:r>
      <w:r w:rsidRPr="006B2614">
        <w:rPr>
          <w:rFonts w:ascii="Arial" w:hAnsi="Arial" w:cs="Arial"/>
          <w:szCs w:val="24"/>
        </w:rPr>
        <w:t xml:space="preserve"> je podle § 2 písm. e) zákona č. 320/2001 Sb., o finanční kontrole ve veřejné správě </w:t>
      </w:r>
      <w:r w:rsidR="008523FA">
        <w:rPr>
          <w:rFonts w:ascii="Arial" w:hAnsi="Arial" w:cs="Arial"/>
          <w:szCs w:val="24"/>
        </w:rPr>
        <w:br/>
      </w:r>
      <w:r w:rsidRPr="006B2614">
        <w:rPr>
          <w:rFonts w:ascii="Arial" w:hAnsi="Arial" w:cs="Arial"/>
          <w:szCs w:val="24"/>
        </w:rPr>
        <w:t>a</w:t>
      </w:r>
      <w:r w:rsidR="008523FA">
        <w:rPr>
          <w:rFonts w:ascii="Arial" w:hAnsi="Arial" w:cs="Arial"/>
          <w:szCs w:val="24"/>
        </w:rPr>
        <w:t xml:space="preserve"> </w:t>
      </w:r>
      <w:r w:rsidRPr="006B2614">
        <w:rPr>
          <w:rFonts w:ascii="Arial" w:hAnsi="Arial" w:cs="Arial"/>
          <w:szCs w:val="24"/>
        </w:rPr>
        <w:t>o změně některých zákonů (zákon o finanční kontrole), ve znění pozdějších předpisů, osobou povinnou spolupůsobit při výkonu finanční kontroly prováděné v souvislosti s úhradou zboží nebo služeb z veřejných výdajů.</w:t>
      </w:r>
    </w:p>
    <w:p w14:paraId="262D9A5C" w14:textId="0F14E474" w:rsidR="00A246A0" w:rsidRPr="00A246A0" w:rsidRDefault="000649DB" w:rsidP="001B7EF4">
      <w:pPr>
        <w:numPr>
          <w:ilvl w:val="0"/>
          <w:numId w:val="16"/>
        </w:numPr>
        <w:tabs>
          <w:tab w:val="left" w:pos="0"/>
        </w:tabs>
        <w:suppressAutoHyphens/>
        <w:spacing w:after="60"/>
        <w:ind w:left="374" w:hanging="374"/>
        <w:jc w:val="both"/>
        <w:rPr>
          <w:rFonts w:ascii="Arial" w:hAnsi="Arial" w:cs="Arial"/>
        </w:rPr>
      </w:pPr>
      <w:r w:rsidRPr="002F6E9E">
        <w:rPr>
          <w:rFonts w:ascii="Arial" w:hAnsi="Arial" w:cs="Arial"/>
          <w:iCs/>
          <w:color w:val="000000"/>
        </w:rPr>
        <w:t>Smlouva bude uzavřena připojením elektronických podpisů obou smluvních stran. Smluvní strany se však mohou, třeba i ústně dohodnout, že smlouvu uzavřou v listinné podobě. V případě listinné podoby smlouvy, bude smlouva vyhotovena ve dvou stejnopisech s platností originálu, z nichž každá ze stran obdrží jedno vyhotovení</w:t>
      </w:r>
      <w:r w:rsidR="00A246A0" w:rsidRPr="000C2383">
        <w:rPr>
          <w:rFonts w:ascii="Arial" w:hAnsi="Arial" w:cs="Arial"/>
          <w:szCs w:val="24"/>
        </w:rPr>
        <w:t>.</w:t>
      </w:r>
    </w:p>
    <w:p w14:paraId="3E8787A0" w14:textId="77777777" w:rsidR="00A246A0" w:rsidRPr="00DA6E12" w:rsidRDefault="00A246A0" w:rsidP="001B7EF4">
      <w:pPr>
        <w:keepNext/>
        <w:numPr>
          <w:ilvl w:val="0"/>
          <w:numId w:val="16"/>
        </w:numPr>
        <w:spacing w:after="60"/>
        <w:jc w:val="both"/>
        <w:rPr>
          <w:rFonts w:ascii="Arial" w:hAnsi="Arial" w:cs="Arial"/>
        </w:rPr>
      </w:pPr>
      <w:r w:rsidRPr="00DA6E12">
        <w:rPr>
          <w:rFonts w:ascii="Arial" w:hAnsi="Arial" w:cs="Arial"/>
        </w:rPr>
        <w:t>Nedílnou součástí této smlouvy jsou tyto přílohy:</w:t>
      </w:r>
    </w:p>
    <w:p w14:paraId="706AD48C" w14:textId="77777777" w:rsidR="00A246A0" w:rsidRPr="00DA6E12" w:rsidRDefault="00A246A0" w:rsidP="001B7EF4">
      <w:pPr>
        <w:pStyle w:val="Odstavecseseznamem"/>
        <w:keepNext/>
        <w:spacing w:after="60"/>
        <w:ind w:left="375" w:firstLine="334"/>
        <w:rPr>
          <w:rFonts w:ascii="Arial" w:eastAsia="Times New Roman" w:hAnsi="Arial" w:cs="Arial"/>
          <w:sz w:val="20"/>
          <w:szCs w:val="20"/>
          <w:lang w:eastAsia="cs-CZ"/>
        </w:rPr>
      </w:pPr>
      <w:r w:rsidRPr="00DA6E12">
        <w:rPr>
          <w:rFonts w:ascii="Arial" w:eastAsia="Times New Roman" w:hAnsi="Arial" w:cs="Arial"/>
          <w:sz w:val="20"/>
          <w:szCs w:val="20"/>
          <w:lang w:eastAsia="cs-CZ"/>
        </w:rPr>
        <w:t xml:space="preserve">Příloha č. 1 – </w:t>
      </w:r>
      <w:r w:rsidR="0008693F">
        <w:rPr>
          <w:rFonts w:ascii="Arial" w:eastAsia="Times New Roman" w:hAnsi="Arial" w:cs="Arial"/>
          <w:sz w:val="20"/>
          <w:szCs w:val="20"/>
          <w:lang w:eastAsia="cs-CZ"/>
        </w:rPr>
        <w:t>Technické požadavky na zpracování hydrotechnických výpočtů</w:t>
      </w:r>
    </w:p>
    <w:p w14:paraId="4D677914" w14:textId="77777777" w:rsidR="00A246A0" w:rsidRPr="00B031B5" w:rsidRDefault="00A246A0" w:rsidP="001B7EF4">
      <w:pPr>
        <w:keepNext/>
        <w:spacing w:after="60"/>
        <w:ind w:left="357" w:firstLine="352"/>
        <w:rPr>
          <w:rFonts w:ascii="Arial" w:hAnsi="Arial" w:cs="Arial"/>
        </w:rPr>
      </w:pPr>
    </w:p>
    <w:p w14:paraId="159CE21D" w14:textId="77777777" w:rsidR="00BC1185" w:rsidRPr="00B031B5" w:rsidRDefault="00BC1185" w:rsidP="00BC1185">
      <w:pPr>
        <w:keepNext/>
        <w:tabs>
          <w:tab w:val="left" w:pos="4962"/>
        </w:tabs>
        <w:rPr>
          <w:rFonts w:ascii="Arial" w:hAnsi="Arial" w:cs="Arial"/>
        </w:rPr>
      </w:pPr>
      <w:r w:rsidRPr="00B031B5">
        <w:rPr>
          <w:rFonts w:ascii="Arial" w:hAnsi="Arial" w:cs="Arial"/>
        </w:rPr>
        <w:t xml:space="preserve">V Brně dne:  </w:t>
      </w:r>
      <w:r w:rsidRPr="00B031B5">
        <w:rPr>
          <w:rFonts w:ascii="Arial" w:hAnsi="Arial" w:cs="Arial"/>
        </w:rPr>
        <w:tab/>
      </w:r>
      <w:permStart w:id="797779520" w:edGrp="everyone"/>
      <w:r w:rsidRPr="00B031B5">
        <w:rPr>
          <w:rFonts w:ascii="Arial" w:hAnsi="Arial" w:cs="Arial"/>
        </w:rPr>
        <w:t>V</w:t>
      </w:r>
      <w:r>
        <w:rPr>
          <w:rFonts w:ascii="Arial" w:hAnsi="Arial" w:cs="Arial"/>
        </w:rPr>
        <w:t xml:space="preserve"> …… dne … </w:t>
      </w:r>
    </w:p>
    <w:permEnd w:id="797779520"/>
    <w:p w14:paraId="3E9B30F3" w14:textId="77777777" w:rsidR="00BC1185" w:rsidRPr="00B031B5" w:rsidRDefault="00BC1185" w:rsidP="00BC1185">
      <w:pPr>
        <w:keepNext/>
        <w:tabs>
          <w:tab w:val="left" w:pos="4962"/>
        </w:tabs>
        <w:rPr>
          <w:rFonts w:ascii="Arial" w:hAnsi="Arial" w:cs="Arial"/>
          <w:b/>
        </w:rPr>
      </w:pPr>
    </w:p>
    <w:p w14:paraId="62B1BFE1" w14:textId="77777777" w:rsidR="00BC1185" w:rsidRPr="00B031B5" w:rsidRDefault="00BC1185" w:rsidP="00BC1185">
      <w:pPr>
        <w:keepNext/>
        <w:tabs>
          <w:tab w:val="left" w:pos="4962"/>
        </w:tabs>
        <w:rPr>
          <w:rFonts w:ascii="Arial" w:hAnsi="Arial" w:cs="Arial"/>
          <w:b/>
        </w:rPr>
      </w:pPr>
    </w:p>
    <w:p w14:paraId="581B0044" w14:textId="77777777" w:rsidR="00BC1185" w:rsidRPr="00B031B5" w:rsidRDefault="00BC1185" w:rsidP="00BC1185">
      <w:pPr>
        <w:keepNext/>
        <w:tabs>
          <w:tab w:val="left" w:pos="4962"/>
        </w:tabs>
        <w:rPr>
          <w:rFonts w:ascii="Arial" w:hAnsi="Arial" w:cs="Arial"/>
          <w:b/>
        </w:rPr>
      </w:pPr>
      <w:r w:rsidRPr="00B031B5">
        <w:rPr>
          <w:rFonts w:ascii="Arial" w:hAnsi="Arial" w:cs="Arial"/>
          <w:b/>
        </w:rPr>
        <w:t xml:space="preserve">Za </w:t>
      </w:r>
      <w:r>
        <w:rPr>
          <w:rFonts w:ascii="Arial" w:hAnsi="Arial" w:cs="Arial"/>
          <w:b/>
        </w:rPr>
        <w:t>Objednatele</w:t>
      </w:r>
      <w:r w:rsidRPr="00B031B5">
        <w:rPr>
          <w:rFonts w:ascii="Arial" w:hAnsi="Arial" w:cs="Arial"/>
          <w:b/>
        </w:rPr>
        <w:t>:</w:t>
      </w:r>
      <w:r w:rsidRPr="00B031B5">
        <w:rPr>
          <w:rFonts w:ascii="Arial" w:hAnsi="Arial" w:cs="Arial"/>
        </w:rPr>
        <w:tab/>
      </w:r>
      <w:r w:rsidRPr="00B031B5">
        <w:rPr>
          <w:rFonts w:ascii="Arial" w:hAnsi="Arial" w:cs="Arial"/>
          <w:b/>
        </w:rPr>
        <w:tab/>
        <w:t xml:space="preserve">Za </w:t>
      </w:r>
      <w:r>
        <w:rPr>
          <w:rFonts w:ascii="Arial" w:hAnsi="Arial" w:cs="Arial"/>
          <w:b/>
        </w:rPr>
        <w:t>Zhotovitele</w:t>
      </w:r>
      <w:r w:rsidRPr="00B031B5">
        <w:rPr>
          <w:rFonts w:ascii="Arial" w:hAnsi="Arial" w:cs="Arial"/>
          <w:b/>
        </w:rPr>
        <w:t>:</w:t>
      </w:r>
    </w:p>
    <w:p w14:paraId="1EE60F44" w14:textId="77777777" w:rsidR="00BC1185" w:rsidRPr="00B031B5" w:rsidRDefault="00BC1185" w:rsidP="00BC1185">
      <w:pPr>
        <w:keepNext/>
        <w:tabs>
          <w:tab w:val="left" w:pos="4962"/>
        </w:tabs>
        <w:jc w:val="center"/>
        <w:rPr>
          <w:rFonts w:ascii="Arial" w:hAnsi="Arial" w:cs="Arial"/>
          <w:b/>
        </w:rPr>
      </w:pPr>
    </w:p>
    <w:p w14:paraId="7AE46004" w14:textId="77777777" w:rsidR="00BC1185" w:rsidRPr="00B031B5" w:rsidRDefault="00BC1185" w:rsidP="00BC1185">
      <w:pPr>
        <w:keepNext/>
        <w:tabs>
          <w:tab w:val="left" w:pos="4962"/>
        </w:tabs>
        <w:jc w:val="center"/>
        <w:rPr>
          <w:rFonts w:ascii="Arial" w:hAnsi="Arial" w:cs="Arial"/>
          <w:b/>
        </w:rPr>
      </w:pPr>
    </w:p>
    <w:p w14:paraId="26448220" w14:textId="77777777" w:rsidR="00BC1185" w:rsidRPr="00B031B5" w:rsidRDefault="00BC1185" w:rsidP="00BC1185">
      <w:pPr>
        <w:keepNext/>
        <w:tabs>
          <w:tab w:val="left" w:pos="4962"/>
        </w:tabs>
        <w:jc w:val="center"/>
        <w:rPr>
          <w:rFonts w:ascii="Arial" w:hAnsi="Arial" w:cs="Arial"/>
          <w:b/>
        </w:rPr>
      </w:pPr>
    </w:p>
    <w:p w14:paraId="2D40C517" w14:textId="77777777" w:rsidR="00BC1185" w:rsidRPr="00B031B5" w:rsidRDefault="00BC1185" w:rsidP="00BC1185">
      <w:pPr>
        <w:keepNext/>
        <w:tabs>
          <w:tab w:val="left" w:pos="4962"/>
        </w:tabs>
        <w:jc w:val="center"/>
        <w:rPr>
          <w:rFonts w:ascii="Arial" w:hAnsi="Arial" w:cs="Arial"/>
          <w:b/>
        </w:rPr>
      </w:pPr>
    </w:p>
    <w:p w14:paraId="28D5D76D" w14:textId="77777777" w:rsidR="00BC1185" w:rsidRPr="00B031B5" w:rsidRDefault="00BC1185" w:rsidP="00BC1185">
      <w:pPr>
        <w:keepNext/>
        <w:tabs>
          <w:tab w:val="left" w:pos="4962"/>
        </w:tabs>
        <w:jc w:val="center"/>
        <w:rPr>
          <w:rFonts w:ascii="Arial" w:hAnsi="Arial" w:cs="Arial"/>
          <w:b/>
        </w:rPr>
      </w:pPr>
    </w:p>
    <w:p w14:paraId="2EB642CC" w14:textId="77777777" w:rsidR="00BC1185" w:rsidRPr="00B031B5" w:rsidRDefault="00BC1185" w:rsidP="00BC1185">
      <w:pPr>
        <w:keepNext/>
        <w:tabs>
          <w:tab w:val="center" w:pos="1800"/>
          <w:tab w:val="center" w:pos="6521"/>
        </w:tabs>
        <w:rPr>
          <w:rFonts w:ascii="Arial" w:hAnsi="Arial" w:cs="Arial"/>
        </w:rPr>
      </w:pPr>
      <w:r w:rsidRPr="00B031B5">
        <w:rPr>
          <w:rFonts w:ascii="Arial" w:hAnsi="Arial" w:cs="Arial"/>
        </w:rPr>
        <w:tab/>
        <w:t xml:space="preserve">...................................................... </w:t>
      </w:r>
      <w:r w:rsidRPr="00B031B5">
        <w:rPr>
          <w:rFonts w:ascii="Arial" w:hAnsi="Arial" w:cs="Arial"/>
        </w:rPr>
        <w:tab/>
        <w:t>......................................................</w:t>
      </w:r>
    </w:p>
    <w:p w14:paraId="212D498E" w14:textId="04985A8D" w:rsidR="00BC1185" w:rsidRPr="00B031B5" w:rsidRDefault="00BC1185" w:rsidP="00BC1185">
      <w:pPr>
        <w:keepNext/>
        <w:tabs>
          <w:tab w:val="center" w:pos="1800"/>
          <w:tab w:val="center" w:pos="6521"/>
        </w:tabs>
        <w:rPr>
          <w:rFonts w:ascii="Arial" w:hAnsi="Arial" w:cs="Arial"/>
        </w:rPr>
      </w:pPr>
      <w:r w:rsidRPr="00B031B5">
        <w:rPr>
          <w:rFonts w:ascii="Arial" w:hAnsi="Arial" w:cs="Arial"/>
        </w:rPr>
        <w:tab/>
        <w:t>Povodí Moravy, s.p.</w:t>
      </w:r>
      <w:r w:rsidRPr="00B031B5">
        <w:rPr>
          <w:rFonts w:ascii="Arial" w:hAnsi="Arial" w:cs="Arial"/>
        </w:rPr>
        <w:tab/>
      </w:r>
      <w:permStart w:id="44525784" w:edGrp="everyone"/>
      <w:r>
        <w:rPr>
          <w:rFonts w:ascii="Arial" w:hAnsi="Arial" w:cs="Arial"/>
        </w:rPr>
        <w:t>………..</w:t>
      </w:r>
    </w:p>
    <w:permEnd w:id="44525784"/>
    <w:p w14:paraId="616B7DF6" w14:textId="77777777" w:rsidR="00BC1185" w:rsidRPr="00B031B5" w:rsidRDefault="00BC1185" w:rsidP="00BC1185">
      <w:pPr>
        <w:keepNext/>
        <w:tabs>
          <w:tab w:val="center" w:pos="1800"/>
          <w:tab w:val="center" w:pos="6521"/>
        </w:tabs>
        <w:rPr>
          <w:rFonts w:ascii="Arial" w:hAnsi="Arial" w:cs="Arial"/>
        </w:rPr>
      </w:pPr>
      <w:r w:rsidRPr="00B031B5">
        <w:rPr>
          <w:rFonts w:ascii="Arial" w:hAnsi="Arial" w:cs="Arial"/>
        </w:rPr>
        <w:tab/>
      </w:r>
      <w:r>
        <w:rPr>
          <w:rFonts w:ascii="Arial" w:hAnsi="Arial" w:cs="Arial"/>
        </w:rPr>
        <w:t>Ing. David Fína</w:t>
      </w:r>
      <w:r w:rsidRPr="00B031B5">
        <w:rPr>
          <w:rFonts w:ascii="Arial" w:hAnsi="Arial" w:cs="Arial"/>
        </w:rPr>
        <w:tab/>
      </w:r>
      <w:permStart w:id="1966368737" w:edGrp="everyone"/>
      <w:r>
        <w:rPr>
          <w:rFonts w:ascii="Arial" w:hAnsi="Arial" w:cs="Arial"/>
        </w:rPr>
        <w:t>………</w:t>
      </w:r>
      <w:permEnd w:id="1966368737"/>
    </w:p>
    <w:p w14:paraId="73CC3B1A" w14:textId="77777777" w:rsidR="00BC1185" w:rsidRPr="00B031B5" w:rsidRDefault="00BC1185" w:rsidP="00BC1185">
      <w:pPr>
        <w:tabs>
          <w:tab w:val="center" w:pos="1800"/>
          <w:tab w:val="center" w:pos="6521"/>
        </w:tabs>
      </w:pPr>
      <w:r w:rsidRPr="00B031B5">
        <w:rPr>
          <w:rFonts w:ascii="Arial" w:hAnsi="Arial" w:cs="Arial"/>
        </w:rPr>
        <w:tab/>
        <w:t>generální ředitel</w:t>
      </w:r>
      <w:r w:rsidRPr="00B031B5">
        <w:rPr>
          <w:rFonts w:ascii="Arial" w:hAnsi="Arial" w:cs="Arial"/>
        </w:rPr>
        <w:tab/>
      </w:r>
      <w:permStart w:id="702885314" w:edGrp="everyone"/>
      <w:r>
        <w:rPr>
          <w:rFonts w:ascii="Arial" w:hAnsi="Arial" w:cs="Arial"/>
        </w:rPr>
        <w:t>………..</w:t>
      </w:r>
      <w:permEnd w:id="702885314"/>
    </w:p>
    <w:p w14:paraId="2FF77E8A" w14:textId="77777777" w:rsidR="0045654A" w:rsidRPr="003F6ABE" w:rsidRDefault="0035360B" w:rsidP="003F6ABE">
      <w:pPr>
        <w:rPr>
          <w:b/>
          <w:bCs/>
          <w:i/>
          <w:sz w:val="24"/>
          <w:szCs w:val="24"/>
        </w:rPr>
      </w:pPr>
      <w:r>
        <w:br w:type="page"/>
      </w:r>
      <w:r w:rsidR="0045654A" w:rsidRPr="003F6ABE">
        <w:rPr>
          <w:b/>
          <w:bCs/>
          <w:i/>
          <w:sz w:val="24"/>
          <w:szCs w:val="24"/>
        </w:rPr>
        <w:lastRenderedPageBreak/>
        <w:t>Příloha č. 1 F</w:t>
      </w:r>
    </w:p>
    <w:p w14:paraId="63B5B813" w14:textId="77777777" w:rsidR="003F6ABE" w:rsidRDefault="003F6ABE" w:rsidP="0045654A">
      <w:pPr>
        <w:jc w:val="center"/>
        <w:rPr>
          <w:b/>
          <w:sz w:val="32"/>
          <w:szCs w:val="32"/>
        </w:rPr>
      </w:pPr>
    </w:p>
    <w:p w14:paraId="44BE541E" w14:textId="61250174" w:rsidR="0045654A" w:rsidRPr="003F6ABE" w:rsidRDefault="0045654A" w:rsidP="0045654A">
      <w:pPr>
        <w:jc w:val="center"/>
        <w:rPr>
          <w:rFonts w:ascii="Arial" w:hAnsi="Arial" w:cs="Arial"/>
          <w:b/>
          <w:sz w:val="24"/>
          <w:szCs w:val="24"/>
        </w:rPr>
      </w:pPr>
      <w:r w:rsidRPr="003F6ABE">
        <w:rPr>
          <w:rFonts w:ascii="Arial" w:hAnsi="Arial" w:cs="Arial"/>
          <w:b/>
          <w:sz w:val="24"/>
          <w:szCs w:val="24"/>
        </w:rPr>
        <w:t>Technické požadavky na zpracování hydrotechnických výpočtů v rámci zakázky</w:t>
      </w:r>
    </w:p>
    <w:p w14:paraId="54ADD086" w14:textId="77777777" w:rsidR="0045654A" w:rsidRPr="003F6ABE" w:rsidRDefault="0045654A" w:rsidP="0045654A">
      <w:pPr>
        <w:jc w:val="center"/>
        <w:rPr>
          <w:rFonts w:ascii="Arial" w:hAnsi="Arial" w:cs="Arial"/>
          <w:b/>
          <w:sz w:val="24"/>
          <w:szCs w:val="24"/>
        </w:rPr>
      </w:pPr>
      <w:r w:rsidRPr="003F6ABE">
        <w:rPr>
          <w:rFonts w:ascii="Arial" w:hAnsi="Arial" w:cs="Arial"/>
          <w:b/>
          <w:sz w:val="24"/>
          <w:szCs w:val="24"/>
        </w:rPr>
        <w:t>„Záplavové území Trnávky“</w:t>
      </w:r>
    </w:p>
    <w:p w14:paraId="2B25856A" w14:textId="77777777" w:rsidR="0045654A" w:rsidRPr="003F6ABE" w:rsidRDefault="0045654A" w:rsidP="0045654A">
      <w:pPr>
        <w:rPr>
          <w:rFonts w:ascii="Arial" w:hAnsi="Arial" w:cs="Arial"/>
          <w:sz w:val="24"/>
          <w:szCs w:val="24"/>
        </w:rPr>
      </w:pPr>
    </w:p>
    <w:p w14:paraId="597BFA17" w14:textId="77777777" w:rsidR="0045654A" w:rsidRDefault="0045654A" w:rsidP="0045654A">
      <w:pPr>
        <w:jc w:val="both"/>
      </w:pPr>
    </w:p>
    <w:p w14:paraId="0436223F" w14:textId="77777777" w:rsidR="0045654A" w:rsidRPr="003F6ABE" w:rsidRDefault="0045654A" w:rsidP="0045654A">
      <w:pPr>
        <w:jc w:val="both"/>
        <w:rPr>
          <w:rFonts w:ascii="Calibri" w:hAnsi="Calibri" w:cs="Calibri"/>
          <w:sz w:val="24"/>
          <w:szCs w:val="24"/>
        </w:rPr>
      </w:pPr>
      <w:r w:rsidRPr="003F6ABE">
        <w:rPr>
          <w:rFonts w:ascii="Calibri" w:hAnsi="Calibri" w:cs="Calibri"/>
          <w:sz w:val="24"/>
          <w:szCs w:val="24"/>
        </w:rPr>
        <w:t xml:space="preserve">Z důvodu stáří platného záplavového území je nutné provést jeho aktualizaci. </w:t>
      </w:r>
    </w:p>
    <w:p w14:paraId="2BCC6EDB" w14:textId="77777777" w:rsidR="0045654A" w:rsidRPr="003F6ABE" w:rsidRDefault="0045654A" w:rsidP="0045654A">
      <w:pPr>
        <w:jc w:val="both"/>
        <w:rPr>
          <w:rFonts w:ascii="Calibri" w:hAnsi="Calibri" w:cs="Calibri"/>
          <w:sz w:val="24"/>
          <w:szCs w:val="24"/>
        </w:rPr>
      </w:pPr>
      <w:r w:rsidRPr="003F6ABE">
        <w:rPr>
          <w:rFonts w:ascii="Calibri" w:hAnsi="Calibri" w:cs="Calibri"/>
          <w:sz w:val="24"/>
          <w:szCs w:val="24"/>
        </w:rPr>
        <w:t xml:space="preserve">Záplavové území bude zpracováno dle Vyhlášky </w:t>
      </w:r>
      <w:bookmarkStart w:id="1" w:name="_Hlk120890613"/>
      <w:r w:rsidRPr="003F6ABE">
        <w:rPr>
          <w:rFonts w:ascii="Calibri" w:hAnsi="Calibri" w:cs="Calibri"/>
          <w:sz w:val="24"/>
          <w:szCs w:val="24"/>
        </w:rPr>
        <w:t>79/2018 Sb. o způsobu a rozsahu zpracování návrhu a stanovování záplavových území a jejich dokumentace</w:t>
      </w:r>
      <w:bookmarkEnd w:id="1"/>
      <w:r w:rsidRPr="003F6ABE">
        <w:rPr>
          <w:rFonts w:ascii="Calibri" w:hAnsi="Calibri" w:cs="Calibri"/>
          <w:sz w:val="24"/>
          <w:szCs w:val="24"/>
        </w:rPr>
        <w:t xml:space="preserve">. </w:t>
      </w:r>
    </w:p>
    <w:p w14:paraId="5CC5823A" w14:textId="77777777" w:rsidR="0045654A" w:rsidRPr="003F6ABE" w:rsidRDefault="0045654A" w:rsidP="0045654A">
      <w:pPr>
        <w:jc w:val="both"/>
        <w:rPr>
          <w:rFonts w:ascii="Calibri" w:hAnsi="Calibri" w:cs="Calibri"/>
          <w:sz w:val="24"/>
          <w:szCs w:val="24"/>
        </w:rPr>
      </w:pPr>
      <w:bookmarkStart w:id="2" w:name="_Hlk194839416"/>
      <w:r w:rsidRPr="003F6ABE">
        <w:rPr>
          <w:rFonts w:ascii="Calibri" w:hAnsi="Calibri" w:cs="Calibri"/>
          <w:sz w:val="24"/>
          <w:szCs w:val="24"/>
        </w:rPr>
        <w:t>Aktivní zóna záplavového území bude zpracována dle aktuálního stavu připravované aktualizace Vyhlášky 79/2018 Sb. a dle pokynů Objednatele.</w:t>
      </w:r>
    </w:p>
    <w:bookmarkEnd w:id="2"/>
    <w:p w14:paraId="2021CD87" w14:textId="77777777" w:rsidR="0045654A" w:rsidRPr="003F6ABE" w:rsidRDefault="0045654A" w:rsidP="0045654A">
      <w:pPr>
        <w:jc w:val="both"/>
        <w:rPr>
          <w:rFonts w:ascii="Calibri" w:hAnsi="Calibri" w:cs="Calibri"/>
          <w:sz w:val="24"/>
          <w:szCs w:val="24"/>
        </w:rPr>
      </w:pPr>
    </w:p>
    <w:p w14:paraId="4BD68172" w14:textId="77777777" w:rsidR="0045654A" w:rsidRPr="003F6ABE" w:rsidRDefault="0045654A" w:rsidP="0045654A">
      <w:pPr>
        <w:jc w:val="both"/>
        <w:rPr>
          <w:rFonts w:ascii="Calibri" w:hAnsi="Calibri" w:cs="Calibri"/>
          <w:sz w:val="24"/>
          <w:szCs w:val="24"/>
        </w:rPr>
      </w:pPr>
    </w:p>
    <w:p w14:paraId="7F30BE3D" w14:textId="77777777" w:rsidR="0045654A" w:rsidRDefault="0045654A" w:rsidP="0045654A"/>
    <w:p w14:paraId="56008F6E" w14:textId="1AFD0CED" w:rsidR="0045654A" w:rsidRDefault="0045654A" w:rsidP="00101C1C">
      <w:pPr>
        <w:pStyle w:val="Odstavecseseznamem"/>
        <w:numPr>
          <w:ilvl w:val="0"/>
          <w:numId w:val="19"/>
        </w:numPr>
        <w:spacing w:after="0" w:line="240" w:lineRule="auto"/>
        <w:ind w:left="426" w:hanging="426"/>
        <w:rPr>
          <w:b/>
          <w:sz w:val="28"/>
          <w:szCs w:val="28"/>
          <w:u w:val="single"/>
        </w:rPr>
      </w:pPr>
      <w:r w:rsidRPr="009D3E88">
        <w:rPr>
          <w:b/>
          <w:sz w:val="28"/>
          <w:szCs w:val="28"/>
          <w:u w:val="single"/>
        </w:rPr>
        <w:t>Řešené území</w:t>
      </w:r>
    </w:p>
    <w:p w14:paraId="1C6C2848" w14:textId="77777777" w:rsidR="00101C1C" w:rsidRPr="00101C1C" w:rsidRDefault="00101C1C" w:rsidP="00101C1C">
      <w:pPr>
        <w:pStyle w:val="Odstavecseseznamem"/>
        <w:spacing w:after="0" w:line="240" w:lineRule="auto"/>
        <w:ind w:left="0"/>
        <w:rPr>
          <w:b/>
          <w:sz w:val="24"/>
          <w:szCs w:val="24"/>
          <w:u w:val="single"/>
        </w:rPr>
      </w:pPr>
    </w:p>
    <w:p w14:paraId="6E8B4AD2" w14:textId="77777777" w:rsidR="0045654A" w:rsidRPr="001B007E" w:rsidRDefault="0045654A" w:rsidP="0045654A">
      <w:pPr>
        <w:rPr>
          <w:rFonts w:ascii="Calibri" w:hAnsi="Calibri" w:cs="Calibri"/>
          <w:b/>
          <w:sz w:val="28"/>
          <w:szCs w:val="28"/>
        </w:rPr>
      </w:pPr>
      <w:r w:rsidRPr="001B007E">
        <w:rPr>
          <w:rFonts w:ascii="Calibri" w:hAnsi="Calibri" w:cs="Calibri"/>
          <w:b/>
          <w:sz w:val="28"/>
          <w:szCs w:val="28"/>
        </w:rPr>
        <w:t>Trnávka  IDVT 10100942</w:t>
      </w:r>
    </w:p>
    <w:p w14:paraId="70C24EA6" w14:textId="77777777" w:rsidR="0045654A" w:rsidRPr="001B007E" w:rsidRDefault="0045654A" w:rsidP="0045654A">
      <w:pPr>
        <w:rPr>
          <w:rFonts w:ascii="Calibri" w:hAnsi="Calibri" w:cs="Calibri"/>
          <w:sz w:val="22"/>
          <w:szCs w:val="22"/>
        </w:rPr>
      </w:pPr>
      <w:bookmarkStart w:id="3" w:name="_Hlk194838850"/>
      <w:r w:rsidRPr="001B007E">
        <w:rPr>
          <w:rFonts w:ascii="Calibri" w:hAnsi="Calibri" w:cs="Calibri"/>
          <w:sz w:val="22"/>
          <w:szCs w:val="22"/>
        </w:rPr>
        <w:t>Od soutoku s pravobřežním přítokem IDVT 10194993 (přítok LČR pod Dvořiskem) po ústí do Dřevnice, km 8,55 až 0,00</w:t>
      </w:r>
      <w:bookmarkEnd w:id="3"/>
      <w:r w:rsidRPr="001B007E">
        <w:rPr>
          <w:rFonts w:ascii="Calibri" w:hAnsi="Calibri" w:cs="Calibri"/>
          <w:sz w:val="22"/>
          <w:szCs w:val="22"/>
        </w:rPr>
        <w:t>.</w:t>
      </w:r>
    </w:p>
    <w:p w14:paraId="695039F4" w14:textId="77777777" w:rsidR="0045654A" w:rsidRPr="001B007E" w:rsidRDefault="0045654A" w:rsidP="0045654A">
      <w:pPr>
        <w:rPr>
          <w:rFonts w:ascii="Calibri" w:hAnsi="Calibri" w:cs="Calibri"/>
          <w:sz w:val="22"/>
          <w:szCs w:val="22"/>
        </w:rPr>
      </w:pPr>
    </w:p>
    <w:p w14:paraId="45CC2506" w14:textId="77777777" w:rsidR="0045654A" w:rsidRPr="001B007E" w:rsidRDefault="0045654A" w:rsidP="0045654A">
      <w:pPr>
        <w:jc w:val="both"/>
        <w:rPr>
          <w:rFonts w:ascii="Calibri" w:hAnsi="Calibri" w:cs="Calibri"/>
          <w:sz w:val="22"/>
          <w:szCs w:val="22"/>
        </w:rPr>
      </w:pPr>
      <w:r w:rsidRPr="001B007E">
        <w:rPr>
          <w:rFonts w:ascii="Calibri" w:hAnsi="Calibri" w:cs="Calibri"/>
          <w:sz w:val="22"/>
          <w:szCs w:val="22"/>
        </w:rPr>
        <w:t>Pro tok Trnávka je stanoveno záplavové území pouze v rozsahu Q100.</w:t>
      </w:r>
    </w:p>
    <w:tbl>
      <w:tblPr>
        <w:tblStyle w:val="Mkatabulky"/>
        <w:tblW w:w="0" w:type="auto"/>
        <w:tblLook w:val="04A0" w:firstRow="1" w:lastRow="0" w:firstColumn="1" w:lastColumn="0" w:noHBand="0" w:noVBand="1"/>
      </w:tblPr>
      <w:tblGrid>
        <w:gridCol w:w="3070"/>
        <w:gridCol w:w="3070"/>
        <w:gridCol w:w="3070"/>
      </w:tblGrid>
      <w:tr w:rsidR="00DB6588" w14:paraId="74C4244F" w14:textId="77777777" w:rsidTr="00DB6588">
        <w:tc>
          <w:tcPr>
            <w:tcW w:w="9210" w:type="dxa"/>
            <w:gridSpan w:val="3"/>
            <w:shd w:val="clear" w:color="auto" w:fill="E8E8E8" w:themeFill="background2"/>
            <w:vAlign w:val="center"/>
          </w:tcPr>
          <w:p w14:paraId="189705BF" w14:textId="7EF63E27" w:rsidR="00DB6588" w:rsidRDefault="00DB6588" w:rsidP="00DB6588">
            <w:pPr>
              <w:pStyle w:val="Odstavecseseznamem"/>
              <w:spacing w:before="40" w:after="60" w:line="240" w:lineRule="auto"/>
              <w:ind w:left="0"/>
              <w:jc w:val="center"/>
              <w:rPr>
                <w:rFonts w:ascii="Arial" w:hAnsi="Arial" w:cs="Arial"/>
                <w:sz w:val="20"/>
                <w:szCs w:val="20"/>
              </w:rPr>
            </w:pPr>
            <w:bookmarkStart w:id="4" w:name="_Hlk194838965"/>
            <w:r>
              <w:rPr>
                <w:rFonts w:ascii="Arial" w:hAnsi="Arial" w:cs="Arial"/>
                <w:sz w:val="20"/>
                <w:szCs w:val="20"/>
              </w:rPr>
              <w:t>Stanovení záplavového území</w:t>
            </w:r>
          </w:p>
        </w:tc>
      </w:tr>
      <w:tr w:rsidR="00DB6588" w14:paraId="6D3A5B0A" w14:textId="77777777" w:rsidTr="008C140B">
        <w:tc>
          <w:tcPr>
            <w:tcW w:w="3070" w:type="dxa"/>
          </w:tcPr>
          <w:p w14:paraId="35EBDBF0" w14:textId="27C33287" w:rsidR="00DB6588" w:rsidRDefault="00DB6588" w:rsidP="00DB6588">
            <w:pPr>
              <w:pStyle w:val="Odstavecseseznamem"/>
              <w:spacing w:before="40" w:after="60" w:line="240" w:lineRule="auto"/>
              <w:ind w:left="0"/>
              <w:contextualSpacing w:val="0"/>
              <w:jc w:val="both"/>
              <w:rPr>
                <w:rFonts w:ascii="Arial" w:hAnsi="Arial" w:cs="Arial"/>
                <w:sz w:val="20"/>
                <w:szCs w:val="20"/>
              </w:rPr>
            </w:pPr>
            <w:r>
              <w:rPr>
                <w:rFonts w:ascii="Arial" w:hAnsi="Arial" w:cs="Arial"/>
                <w:sz w:val="20"/>
                <w:szCs w:val="20"/>
              </w:rPr>
              <w:t>Vodoprávní úřad</w:t>
            </w:r>
          </w:p>
        </w:tc>
        <w:tc>
          <w:tcPr>
            <w:tcW w:w="3070" w:type="dxa"/>
          </w:tcPr>
          <w:p w14:paraId="34616041" w14:textId="06762C1E" w:rsidR="00DB6588" w:rsidRDefault="00DB6588" w:rsidP="00DB6588">
            <w:pPr>
              <w:pStyle w:val="Odstavecseseznamem"/>
              <w:spacing w:before="40" w:after="60" w:line="240" w:lineRule="auto"/>
              <w:ind w:left="0"/>
              <w:jc w:val="both"/>
              <w:rPr>
                <w:rFonts w:ascii="Arial" w:hAnsi="Arial" w:cs="Arial"/>
                <w:sz w:val="20"/>
                <w:szCs w:val="20"/>
              </w:rPr>
            </w:pPr>
            <w:r>
              <w:rPr>
                <w:rFonts w:ascii="Arial" w:hAnsi="Arial" w:cs="Arial"/>
                <w:sz w:val="20"/>
                <w:szCs w:val="20"/>
              </w:rPr>
              <w:t>Datum</w:t>
            </w:r>
          </w:p>
        </w:tc>
        <w:tc>
          <w:tcPr>
            <w:tcW w:w="3070" w:type="dxa"/>
          </w:tcPr>
          <w:p w14:paraId="16B65DD4" w14:textId="7E87262B" w:rsidR="00DB6588" w:rsidRDefault="00DB6588" w:rsidP="00DB6588">
            <w:pPr>
              <w:pStyle w:val="Odstavecseseznamem"/>
              <w:spacing w:before="40" w:after="60" w:line="240" w:lineRule="auto"/>
              <w:ind w:left="0"/>
              <w:jc w:val="both"/>
              <w:rPr>
                <w:rFonts w:ascii="Arial" w:hAnsi="Arial" w:cs="Arial"/>
                <w:sz w:val="20"/>
                <w:szCs w:val="20"/>
              </w:rPr>
            </w:pPr>
            <w:r>
              <w:rPr>
                <w:rFonts w:ascii="Arial" w:hAnsi="Arial" w:cs="Arial"/>
                <w:sz w:val="20"/>
                <w:szCs w:val="20"/>
              </w:rPr>
              <w:t>Č. j.</w:t>
            </w:r>
          </w:p>
        </w:tc>
      </w:tr>
      <w:tr w:rsidR="00DB6588" w14:paraId="28C88D7D" w14:textId="77777777" w:rsidTr="008C140B">
        <w:tc>
          <w:tcPr>
            <w:tcW w:w="3070" w:type="dxa"/>
          </w:tcPr>
          <w:p w14:paraId="23B1E62F" w14:textId="77777777" w:rsidR="00DB6588" w:rsidRDefault="00DB6588" w:rsidP="008C140B">
            <w:pPr>
              <w:pStyle w:val="Odstavecseseznamem"/>
              <w:spacing w:before="40" w:after="60" w:line="240" w:lineRule="auto"/>
              <w:ind w:left="0"/>
              <w:contextualSpacing w:val="0"/>
              <w:jc w:val="both"/>
              <w:rPr>
                <w:rFonts w:ascii="Arial" w:hAnsi="Arial" w:cs="Arial"/>
                <w:sz w:val="20"/>
                <w:szCs w:val="20"/>
              </w:rPr>
            </w:pPr>
            <w:r>
              <w:rPr>
                <w:rFonts w:ascii="Arial" w:hAnsi="Arial" w:cs="Arial"/>
                <w:sz w:val="20"/>
                <w:szCs w:val="20"/>
              </w:rPr>
              <w:t>OkÚ RŽP Zlín</w:t>
            </w:r>
          </w:p>
        </w:tc>
        <w:tc>
          <w:tcPr>
            <w:tcW w:w="3070" w:type="dxa"/>
          </w:tcPr>
          <w:p w14:paraId="7AD859BC" w14:textId="77777777" w:rsidR="00DB6588" w:rsidRDefault="00DB6588" w:rsidP="008C140B">
            <w:pPr>
              <w:pStyle w:val="Odstavecseseznamem"/>
              <w:spacing w:before="40" w:after="60" w:line="240" w:lineRule="auto"/>
              <w:ind w:left="0"/>
              <w:jc w:val="both"/>
              <w:rPr>
                <w:rFonts w:ascii="Arial" w:hAnsi="Arial" w:cs="Arial"/>
                <w:sz w:val="20"/>
                <w:szCs w:val="20"/>
              </w:rPr>
            </w:pPr>
            <w:r>
              <w:rPr>
                <w:rFonts w:ascii="Arial" w:hAnsi="Arial" w:cs="Arial"/>
                <w:sz w:val="20"/>
                <w:szCs w:val="20"/>
              </w:rPr>
              <w:t>11. 12. 2002</w:t>
            </w:r>
          </w:p>
        </w:tc>
        <w:tc>
          <w:tcPr>
            <w:tcW w:w="3070" w:type="dxa"/>
          </w:tcPr>
          <w:p w14:paraId="58F77822" w14:textId="77777777" w:rsidR="00DB6588" w:rsidRDefault="00DB6588" w:rsidP="008C140B">
            <w:pPr>
              <w:pStyle w:val="Odstavecseseznamem"/>
              <w:spacing w:before="40" w:after="60" w:line="240" w:lineRule="auto"/>
              <w:ind w:left="0"/>
              <w:jc w:val="both"/>
              <w:rPr>
                <w:rFonts w:ascii="Arial" w:hAnsi="Arial" w:cs="Arial"/>
                <w:sz w:val="20"/>
                <w:szCs w:val="20"/>
              </w:rPr>
            </w:pPr>
            <w:r>
              <w:rPr>
                <w:rFonts w:ascii="Arial" w:hAnsi="Arial" w:cs="Arial"/>
                <w:sz w:val="20"/>
                <w:szCs w:val="20"/>
              </w:rPr>
              <w:t>ŽP/02/ZK/11477b</w:t>
            </w:r>
          </w:p>
        </w:tc>
      </w:tr>
    </w:tbl>
    <w:p w14:paraId="43B539C9" w14:textId="77777777" w:rsidR="0045654A" w:rsidRPr="001B007E" w:rsidRDefault="0045654A" w:rsidP="0045654A">
      <w:pPr>
        <w:jc w:val="both"/>
        <w:rPr>
          <w:rFonts w:ascii="Calibri" w:hAnsi="Calibri" w:cs="Calibri"/>
          <w:sz w:val="22"/>
          <w:szCs w:val="22"/>
        </w:rPr>
      </w:pPr>
    </w:p>
    <w:bookmarkEnd w:id="4"/>
    <w:p w14:paraId="709CC4F3" w14:textId="77777777" w:rsidR="0045654A" w:rsidRPr="001B007E" w:rsidRDefault="0045654A" w:rsidP="0045654A">
      <w:pPr>
        <w:jc w:val="both"/>
        <w:rPr>
          <w:rFonts w:ascii="Calibri" w:hAnsi="Calibri" w:cs="Calibri"/>
          <w:sz w:val="22"/>
          <w:szCs w:val="22"/>
        </w:rPr>
      </w:pPr>
    </w:p>
    <w:p w14:paraId="493C96B0" w14:textId="77777777" w:rsidR="0045654A" w:rsidRPr="001B007E" w:rsidRDefault="0045654A" w:rsidP="0045654A">
      <w:pPr>
        <w:rPr>
          <w:rFonts w:ascii="Calibri" w:hAnsi="Calibri" w:cs="Calibri"/>
          <w:b/>
          <w:sz w:val="28"/>
          <w:szCs w:val="28"/>
        </w:rPr>
      </w:pPr>
      <w:r w:rsidRPr="001B007E">
        <w:rPr>
          <w:rFonts w:ascii="Calibri" w:hAnsi="Calibri" w:cs="Calibri"/>
          <w:b/>
          <w:sz w:val="28"/>
          <w:szCs w:val="28"/>
        </w:rPr>
        <w:t>Přítoky Trnávky</w:t>
      </w:r>
    </w:p>
    <w:p w14:paraId="346DB3E2" w14:textId="77777777" w:rsidR="0045654A" w:rsidRPr="00F57665" w:rsidRDefault="0045654A" w:rsidP="0045654A">
      <w:pPr>
        <w:jc w:val="both"/>
        <w:rPr>
          <w:rFonts w:ascii="Calibri" w:hAnsi="Calibri" w:cs="Calibri"/>
          <w:sz w:val="24"/>
          <w:szCs w:val="24"/>
        </w:rPr>
      </w:pPr>
      <w:r w:rsidRPr="00F57665">
        <w:rPr>
          <w:rFonts w:ascii="Calibri" w:hAnsi="Calibri" w:cs="Calibri"/>
          <w:sz w:val="24"/>
          <w:szCs w:val="24"/>
        </w:rPr>
        <w:t xml:space="preserve">Součástí záplavového území budou i přítoky v rozsahu vzdutí rozlivu 500-leté povodně. </w:t>
      </w:r>
    </w:p>
    <w:p w14:paraId="6F9AA5B0" w14:textId="77777777" w:rsidR="0045654A" w:rsidRPr="00F57665" w:rsidRDefault="0045654A" w:rsidP="0045654A">
      <w:pPr>
        <w:jc w:val="both"/>
        <w:rPr>
          <w:rFonts w:ascii="Calibri" w:hAnsi="Calibri" w:cs="Calibri"/>
          <w:sz w:val="24"/>
          <w:szCs w:val="24"/>
        </w:rPr>
      </w:pPr>
    </w:p>
    <w:p w14:paraId="1AD340CF" w14:textId="77777777" w:rsidR="0045654A" w:rsidRPr="001B007E" w:rsidRDefault="0045654A" w:rsidP="0045654A">
      <w:pPr>
        <w:jc w:val="both"/>
        <w:rPr>
          <w:rFonts w:ascii="Calibri" w:hAnsi="Calibri" w:cs="Calibri"/>
          <w:sz w:val="22"/>
          <w:szCs w:val="22"/>
        </w:rPr>
      </w:pPr>
    </w:p>
    <w:p w14:paraId="356A0005" w14:textId="77777777" w:rsidR="0045654A" w:rsidRPr="001B007E" w:rsidRDefault="0045654A" w:rsidP="0045654A">
      <w:pPr>
        <w:pStyle w:val="Odstavecseseznamem"/>
        <w:numPr>
          <w:ilvl w:val="0"/>
          <w:numId w:val="19"/>
        </w:numPr>
        <w:spacing w:after="0" w:line="240" w:lineRule="auto"/>
        <w:ind w:left="426" w:hanging="426"/>
        <w:rPr>
          <w:rFonts w:cs="Calibri"/>
          <w:b/>
          <w:sz w:val="32"/>
          <w:szCs w:val="32"/>
          <w:u w:val="single"/>
        </w:rPr>
      </w:pPr>
      <w:r w:rsidRPr="001B007E">
        <w:rPr>
          <w:rFonts w:cs="Calibri"/>
          <w:b/>
          <w:sz w:val="32"/>
          <w:szCs w:val="32"/>
          <w:u w:val="single"/>
        </w:rPr>
        <w:t>Hydrologické údaje</w:t>
      </w:r>
    </w:p>
    <w:p w14:paraId="3E8F89D9" w14:textId="77777777" w:rsidR="0045654A" w:rsidRPr="001B007E" w:rsidRDefault="0045654A" w:rsidP="0045654A">
      <w:pPr>
        <w:rPr>
          <w:rFonts w:ascii="Calibri" w:hAnsi="Calibri" w:cs="Calibri"/>
          <w:sz w:val="22"/>
          <w:szCs w:val="22"/>
        </w:rPr>
      </w:pPr>
    </w:p>
    <w:p w14:paraId="23A80EFE" w14:textId="77777777" w:rsidR="0045654A" w:rsidRPr="00F57665" w:rsidRDefault="0045654A" w:rsidP="0045654A">
      <w:pPr>
        <w:jc w:val="both"/>
        <w:rPr>
          <w:rFonts w:ascii="Calibri" w:hAnsi="Calibri" w:cs="Calibri"/>
          <w:sz w:val="24"/>
          <w:szCs w:val="24"/>
        </w:rPr>
      </w:pPr>
      <w:r w:rsidRPr="00F57665">
        <w:rPr>
          <w:rFonts w:ascii="Calibri" w:hAnsi="Calibri" w:cs="Calibri"/>
          <w:sz w:val="24"/>
          <w:szCs w:val="24"/>
        </w:rPr>
        <w:t>Hydrologické údaje ČHMÚ zajistí zpracovatel v profilech po dohodě s Povodí Moravy, s.p.</w:t>
      </w:r>
    </w:p>
    <w:p w14:paraId="0153F2DB" w14:textId="77777777" w:rsidR="0045654A" w:rsidRPr="00F57665" w:rsidRDefault="0045654A" w:rsidP="0045654A">
      <w:pPr>
        <w:rPr>
          <w:rFonts w:ascii="Calibri" w:hAnsi="Calibri" w:cs="Calibri"/>
          <w:sz w:val="24"/>
          <w:szCs w:val="24"/>
        </w:rPr>
      </w:pPr>
    </w:p>
    <w:p w14:paraId="0C98611A" w14:textId="77777777" w:rsidR="0045654A" w:rsidRPr="001B007E" w:rsidRDefault="0045654A" w:rsidP="0045654A">
      <w:pPr>
        <w:pStyle w:val="Odstavecseseznamem"/>
        <w:numPr>
          <w:ilvl w:val="0"/>
          <w:numId w:val="19"/>
        </w:numPr>
        <w:spacing w:after="0" w:line="240" w:lineRule="auto"/>
        <w:ind w:left="426" w:hanging="426"/>
        <w:rPr>
          <w:rFonts w:cs="Calibri"/>
          <w:b/>
          <w:sz w:val="32"/>
          <w:szCs w:val="32"/>
          <w:u w:val="single"/>
        </w:rPr>
      </w:pPr>
      <w:r w:rsidRPr="001B007E">
        <w:rPr>
          <w:rFonts w:cs="Calibri"/>
          <w:b/>
          <w:sz w:val="32"/>
          <w:szCs w:val="32"/>
          <w:u w:val="single"/>
        </w:rPr>
        <w:t>Geodetické podklady</w:t>
      </w:r>
    </w:p>
    <w:p w14:paraId="4CD1D5FF" w14:textId="77777777" w:rsidR="0045654A" w:rsidRPr="001B007E" w:rsidRDefault="0045654A" w:rsidP="0045654A">
      <w:pPr>
        <w:rPr>
          <w:rFonts w:ascii="Calibri" w:hAnsi="Calibri" w:cs="Calibri"/>
          <w:sz w:val="22"/>
          <w:szCs w:val="22"/>
        </w:rPr>
      </w:pPr>
    </w:p>
    <w:p w14:paraId="290B7BC8" w14:textId="77777777" w:rsidR="0045654A" w:rsidRPr="00F57665" w:rsidRDefault="0045654A" w:rsidP="0045654A">
      <w:pPr>
        <w:jc w:val="both"/>
        <w:rPr>
          <w:rFonts w:ascii="Calibri" w:hAnsi="Calibri" w:cs="Calibri"/>
          <w:sz w:val="24"/>
          <w:szCs w:val="24"/>
        </w:rPr>
      </w:pPr>
      <w:r w:rsidRPr="00F57665">
        <w:rPr>
          <w:rFonts w:ascii="Calibri" w:hAnsi="Calibri" w:cs="Calibri"/>
          <w:sz w:val="24"/>
          <w:szCs w:val="24"/>
        </w:rPr>
        <w:t>Povodí Moravy, s.p. poskytne:</w:t>
      </w:r>
    </w:p>
    <w:p w14:paraId="49710790" w14:textId="557AC932" w:rsidR="0045654A" w:rsidRPr="00F57665" w:rsidRDefault="0045654A" w:rsidP="00F57665">
      <w:pPr>
        <w:pStyle w:val="Odstavecseseznamem"/>
        <w:jc w:val="both"/>
        <w:rPr>
          <w:rFonts w:cs="Calibri"/>
          <w:sz w:val="24"/>
          <w:szCs w:val="24"/>
        </w:rPr>
      </w:pPr>
      <w:bookmarkStart w:id="5" w:name="_Hlk120890764"/>
      <w:r w:rsidRPr="00F57665">
        <w:rPr>
          <w:rFonts w:cs="Calibri"/>
          <w:sz w:val="24"/>
          <w:szCs w:val="24"/>
        </w:rPr>
        <w:t>Zaměření koryta Trnávky formou příčných profilů z roku 2016</w:t>
      </w:r>
    </w:p>
    <w:bookmarkEnd w:id="5"/>
    <w:p w14:paraId="103C0BD0" w14:textId="77777777" w:rsidR="0045654A" w:rsidRPr="00F57665" w:rsidRDefault="0045654A" w:rsidP="0045654A">
      <w:pPr>
        <w:jc w:val="both"/>
        <w:rPr>
          <w:rFonts w:ascii="Calibri" w:hAnsi="Calibri" w:cs="Calibri"/>
          <w:sz w:val="24"/>
          <w:szCs w:val="24"/>
        </w:rPr>
      </w:pPr>
      <w:r w:rsidRPr="00F57665">
        <w:rPr>
          <w:rFonts w:ascii="Calibri" w:hAnsi="Calibri" w:cs="Calibri"/>
          <w:sz w:val="24"/>
          <w:szCs w:val="24"/>
        </w:rPr>
        <w:t>Zpracovatel zajistí:</w:t>
      </w:r>
    </w:p>
    <w:p w14:paraId="6A9DDEA3" w14:textId="77777777" w:rsidR="0045654A" w:rsidRPr="00F57665" w:rsidRDefault="0045654A" w:rsidP="0045654A">
      <w:pPr>
        <w:pStyle w:val="Odstavecseseznamem"/>
        <w:numPr>
          <w:ilvl w:val="0"/>
          <w:numId w:val="37"/>
        </w:numPr>
        <w:spacing w:after="0" w:line="240" w:lineRule="auto"/>
        <w:jc w:val="both"/>
        <w:rPr>
          <w:rFonts w:cs="Calibri"/>
          <w:sz w:val="24"/>
          <w:szCs w:val="24"/>
        </w:rPr>
      </w:pPr>
      <w:bookmarkStart w:id="6" w:name="_Hlk120890814"/>
      <w:r w:rsidRPr="00F57665">
        <w:rPr>
          <w:rFonts w:cs="Calibri"/>
          <w:sz w:val="24"/>
          <w:szCs w:val="24"/>
        </w:rPr>
        <w:t>Aktualizaci zaměření koryta Trnávky a to včetně objektů</w:t>
      </w:r>
    </w:p>
    <w:p w14:paraId="4572F645" w14:textId="77777777" w:rsidR="0045654A" w:rsidRPr="00F57665" w:rsidRDefault="0045654A" w:rsidP="0045654A">
      <w:pPr>
        <w:pStyle w:val="Odstavecseseznamem"/>
        <w:numPr>
          <w:ilvl w:val="0"/>
          <w:numId w:val="37"/>
        </w:numPr>
        <w:spacing w:after="0" w:line="240" w:lineRule="auto"/>
        <w:jc w:val="both"/>
        <w:rPr>
          <w:rFonts w:cs="Calibri"/>
          <w:sz w:val="24"/>
          <w:szCs w:val="24"/>
        </w:rPr>
      </w:pPr>
      <w:r w:rsidRPr="00F57665">
        <w:rPr>
          <w:rFonts w:cs="Calibri"/>
          <w:sz w:val="24"/>
          <w:szCs w:val="24"/>
        </w:rPr>
        <w:t xml:space="preserve">Zpřesnění DMR 5G aktuálními výškopisnými podklady </w:t>
      </w:r>
    </w:p>
    <w:bookmarkEnd w:id="6"/>
    <w:p w14:paraId="665E93D9" w14:textId="77777777" w:rsidR="0045654A" w:rsidRPr="001B007E" w:rsidRDefault="0045654A" w:rsidP="0045654A">
      <w:pPr>
        <w:rPr>
          <w:rFonts w:ascii="Calibri" w:hAnsi="Calibri" w:cs="Calibri"/>
          <w:sz w:val="22"/>
          <w:szCs w:val="22"/>
        </w:rPr>
      </w:pPr>
    </w:p>
    <w:p w14:paraId="555AE36B" w14:textId="77777777" w:rsidR="0045654A" w:rsidRPr="001B007E" w:rsidRDefault="0045654A" w:rsidP="0045654A">
      <w:pPr>
        <w:rPr>
          <w:rFonts w:ascii="Calibri" w:hAnsi="Calibri" w:cs="Calibri"/>
          <w:sz w:val="22"/>
          <w:szCs w:val="22"/>
        </w:rPr>
      </w:pPr>
    </w:p>
    <w:p w14:paraId="1AD355D1" w14:textId="77777777" w:rsidR="0045654A" w:rsidRPr="001B007E" w:rsidRDefault="0045654A" w:rsidP="0045654A">
      <w:pPr>
        <w:pStyle w:val="Odstavecseseznamem"/>
        <w:numPr>
          <w:ilvl w:val="0"/>
          <w:numId w:val="19"/>
        </w:numPr>
        <w:spacing w:after="0" w:line="240" w:lineRule="auto"/>
        <w:ind w:left="426" w:hanging="426"/>
        <w:rPr>
          <w:rFonts w:cs="Calibri"/>
          <w:b/>
          <w:sz w:val="32"/>
          <w:szCs w:val="32"/>
          <w:u w:val="single"/>
        </w:rPr>
      </w:pPr>
      <w:r w:rsidRPr="001B007E">
        <w:rPr>
          <w:rFonts w:cs="Calibri"/>
          <w:b/>
          <w:sz w:val="32"/>
          <w:szCs w:val="32"/>
          <w:u w:val="single"/>
        </w:rPr>
        <w:t>Další podklady poskytnuté objednatelem</w:t>
      </w:r>
    </w:p>
    <w:p w14:paraId="388FF384" w14:textId="77777777" w:rsidR="0045654A" w:rsidRPr="001B007E" w:rsidRDefault="0045654A" w:rsidP="0045654A">
      <w:pPr>
        <w:rPr>
          <w:rFonts w:ascii="Calibri" w:hAnsi="Calibri" w:cs="Calibri"/>
          <w:sz w:val="22"/>
          <w:szCs w:val="22"/>
        </w:rPr>
      </w:pPr>
    </w:p>
    <w:p w14:paraId="057DD876" w14:textId="77777777" w:rsidR="0045654A" w:rsidRPr="001B007E" w:rsidRDefault="0045654A" w:rsidP="0045654A">
      <w:pPr>
        <w:pStyle w:val="Odstavecseseznamem"/>
        <w:numPr>
          <w:ilvl w:val="0"/>
          <w:numId w:val="40"/>
        </w:numPr>
        <w:spacing w:after="0" w:line="240" w:lineRule="auto"/>
        <w:rPr>
          <w:rFonts w:cs="Calibri"/>
          <w:sz w:val="24"/>
          <w:szCs w:val="24"/>
        </w:rPr>
      </w:pPr>
      <w:bookmarkStart w:id="7" w:name="_Hlk120890778"/>
      <w:r w:rsidRPr="001B007E">
        <w:rPr>
          <w:rFonts w:cs="Calibri"/>
          <w:sz w:val="24"/>
          <w:szCs w:val="24"/>
        </w:rPr>
        <w:t>Záplavové území Trnávky (jen rozliv Q100)</w:t>
      </w:r>
    </w:p>
    <w:p w14:paraId="47E5E19C" w14:textId="77777777" w:rsidR="0045654A" w:rsidRPr="001B007E" w:rsidRDefault="0045654A" w:rsidP="0045654A">
      <w:pPr>
        <w:pStyle w:val="Odstavecseseznamem"/>
        <w:numPr>
          <w:ilvl w:val="0"/>
          <w:numId w:val="40"/>
        </w:numPr>
        <w:spacing w:after="0" w:line="240" w:lineRule="auto"/>
        <w:rPr>
          <w:rFonts w:cs="Calibri"/>
          <w:sz w:val="24"/>
          <w:szCs w:val="24"/>
        </w:rPr>
      </w:pPr>
      <w:r w:rsidRPr="001B007E">
        <w:rPr>
          <w:rFonts w:cs="Calibri"/>
          <w:sz w:val="24"/>
          <w:szCs w:val="24"/>
        </w:rPr>
        <w:t xml:space="preserve">Manipulační řády souvisejících vodních děl ve správě Povodí Moravy, s.p. </w:t>
      </w:r>
    </w:p>
    <w:p w14:paraId="590D0718" w14:textId="77777777" w:rsidR="0045654A" w:rsidRPr="001B007E" w:rsidRDefault="0045654A" w:rsidP="0045654A">
      <w:pPr>
        <w:pStyle w:val="Odstavecseseznamem"/>
        <w:numPr>
          <w:ilvl w:val="0"/>
          <w:numId w:val="40"/>
        </w:numPr>
        <w:spacing w:after="0" w:line="240" w:lineRule="auto"/>
        <w:rPr>
          <w:rFonts w:cs="Calibri"/>
          <w:sz w:val="24"/>
          <w:szCs w:val="24"/>
        </w:rPr>
      </w:pPr>
      <w:r w:rsidRPr="001B007E">
        <w:rPr>
          <w:rFonts w:cs="Calibri"/>
          <w:sz w:val="24"/>
          <w:szCs w:val="24"/>
        </w:rPr>
        <w:lastRenderedPageBreak/>
        <w:t>Úpravy toků</w:t>
      </w:r>
    </w:p>
    <w:p w14:paraId="63D6135C" w14:textId="77777777" w:rsidR="0045654A" w:rsidRPr="001B007E" w:rsidRDefault="0045654A" w:rsidP="0045654A">
      <w:pPr>
        <w:pStyle w:val="Odstavecseseznamem"/>
        <w:numPr>
          <w:ilvl w:val="0"/>
          <w:numId w:val="40"/>
        </w:numPr>
        <w:spacing w:after="0" w:line="240" w:lineRule="auto"/>
        <w:rPr>
          <w:rFonts w:cs="Calibri"/>
          <w:sz w:val="24"/>
          <w:szCs w:val="24"/>
        </w:rPr>
      </w:pPr>
      <w:r w:rsidRPr="001B007E">
        <w:rPr>
          <w:rFonts w:cs="Calibri"/>
          <w:sz w:val="24"/>
          <w:szCs w:val="24"/>
        </w:rPr>
        <w:t>DMR 5G</w:t>
      </w:r>
    </w:p>
    <w:p w14:paraId="26B1A2FD" w14:textId="77777777" w:rsidR="0045654A" w:rsidRPr="001B007E" w:rsidRDefault="0045654A" w:rsidP="0045654A">
      <w:pPr>
        <w:pStyle w:val="Odstavecseseznamem"/>
        <w:numPr>
          <w:ilvl w:val="0"/>
          <w:numId w:val="40"/>
        </w:numPr>
        <w:spacing w:after="0" w:line="240" w:lineRule="auto"/>
        <w:rPr>
          <w:rFonts w:cs="Calibri"/>
          <w:sz w:val="24"/>
          <w:szCs w:val="24"/>
        </w:rPr>
      </w:pPr>
      <w:r w:rsidRPr="001B007E">
        <w:rPr>
          <w:rFonts w:cs="Calibri"/>
          <w:sz w:val="24"/>
          <w:szCs w:val="24"/>
        </w:rPr>
        <w:t>Mapy ZABAGED 1 : 10 000</w:t>
      </w:r>
    </w:p>
    <w:bookmarkEnd w:id="7"/>
    <w:p w14:paraId="07C69357" w14:textId="77777777" w:rsidR="0045654A" w:rsidRPr="001B007E" w:rsidRDefault="0045654A" w:rsidP="0045654A">
      <w:pPr>
        <w:rPr>
          <w:rFonts w:ascii="Calibri" w:hAnsi="Calibri" w:cs="Calibri"/>
          <w:sz w:val="22"/>
          <w:szCs w:val="22"/>
        </w:rPr>
      </w:pPr>
    </w:p>
    <w:p w14:paraId="680F1265" w14:textId="77777777" w:rsidR="0045654A" w:rsidRPr="001B007E" w:rsidRDefault="0045654A" w:rsidP="0045654A">
      <w:pPr>
        <w:rPr>
          <w:rFonts w:ascii="Calibri" w:hAnsi="Calibri" w:cs="Calibri"/>
          <w:sz w:val="22"/>
          <w:szCs w:val="22"/>
        </w:rPr>
      </w:pPr>
    </w:p>
    <w:p w14:paraId="2541A9D3" w14:textId="77777777" w:rsidR="0045654A" w:rsidRPr="001B007E" w:rsidRDefault="0045654A" w:rsidP="0045654A">
      <w:pPr>
        <w:pStyle w:val="Odstavecseseznamem"/>
        <w:numPr>
          <w:ilvl w:val="0"/>
          <w:numId w:val="19"/>
        </w:numPr>
        <w:spacing w:after="0" w:line="240" w:lineRule="auto"/>
        <w:ind w:left="426" w:hanging="426"/>
        <w:rPr>
          <w:rFonts w:cs="Calibri"/>
          <w:b/>
          <w:sz w:val="32"/>
          <w:szCs w:val="32"/>
          <w:u w:val="single"/>
        </w:rPr>
      </w:pPr>
      <w:r w:rsidRPr="001B007E">
        <w:rPr>
          <w:rFonts w:cs="Calibri"/>
          <w:b/>
          <w:sz w:val="32"/>
          <w:szCs w:val="32"/>
          <w:u w:val="single"/>
        </w:rPr>
        <w:t>Požadavky na numerický model</w:t>
      </w:r>
    </w:p>
    <w:p w14:paraId="631CC42A" w14:textId="77777777" w:rsidR="0045654A" w:rsidRPr="001B007E" w:rsidRDefault="0045654A" w:rsidP="0045654A">
      <w:pPr>
        <w:rPr>
          <w:rFonts w:ascii="Calibri" w:hAnsi="Calibri" w:cs="Calibri"/>
          <w:sz w:val="22"/>
          <w:szCs w:val="22"/>
        </w:rPr>
      </w:pPr>
    </w:p>
    <w:p w14:paraId="619E6828" w14:textId="77777777" w:rsidR="0045654A" w:rsidRPr="00F57665" w:rsidRDefault="0045654A" w:rsidP="0045654A">
      <w:pPr>
        <w:jc w:val="both"/>
        <w:rPr>
          <w:rFonts w:ascii="Calibri" w:hAnsi="Calibri" w:cs="Calibri"/>
          <w:sz w:val="24"/>
          <w:szCs w:val="24"/>
        </w:rPr>
      </w:pPr>
      <w:r w:rsidRPr="00F57665">
        <w:rPr>
          <w:rFonts w:ascii="Calibri" w:hAnsi="Calibri" w:cs="Calibri"/>
          <w:sz w:val="24"/>
          <w:szCs w:val="24"/>
        </w:rPr>
        <w:t>S ohledem na plošný charakter proudění v inundaci je nutné sestavení 2D numerického modelu proudění v korytech a inundačním území, případně 1D korytový model a 2D model v inundaci. V úzkých inundacích lze připustit sestavení 1D modelu.</w:t>
      </w:r>
    </w:p>
    <w:p w14:paraId="150EABC3" w14:textId="77777777" w:rsidR="0045654A" w:rsidRPr="00F57665" w:rsidRDefault="0045654A" w:rsidP="0045654A">
      <w:pPr>
        <w:jc w:val="both"/>
        <w:rPr>
          <w:rFonts w:ascii="Calibri" w:hAnsi="Calibri" w:cs="Calibri"/>
          <w:sz w:val="24"/>
          <w:szCs w:val="24"/>
        </w:rPr>
      </w:pPr>
    </w:p>
    <w:p w14:paraId="6EE01A86" w14:textId="77777777" w:rsidR="0045654A" w:rsidRPr="00F57665" w:rsidRDefault="0045654A" w:rsidP="0045654A">
      <w:pPr>
        <w:jc w:val="both"/>
        <w:rPr>
          <w:rFonts w:ascii="Calibri" w:hAnsi="Calibri" w:cs="Calibri"/>
          <w:sz w:val="24"/>
          <w:szCs w:val="24"/>
        </w:rPr>
      </w:pPr>
      <w:r w:rsidRPr="00F57665">
        <w:rPr>
          <w:rFonts w:ascii="Calibri" w:hAnsi="Calibri" w:cs="Calibri"/>
          <w:sz w:val="24"/>
          <w:szCs w:val="24"/>
        </w:rPr>
        <w:t xml:space="preserve">Hydrotechnické výpočty budou provedeny pro ustálené proudění pro průtoky Q1, Q5, Q20, Q50, Q100 a Q500 dle ČHMÚ. </w:t>
      </w:r>
    </w:p>
    <w:p w14:paraId="266679D9" w14:textId="77777777" w:rsidR="0045654A" w:rsidRPr="00F57665" w:rsidRDefault="0045654A" w:rsidP="0045654A">
      <w:pPr>
        <w:jc w:val="both"/>
        <w:rPr>
          <w:rFonts w:ascii="Calibri" w:hAnsi="Calibri" w:cs="Calibri"/>
          <w:sz w:val="24"/>
          <w:szCs w:val="24"/>
        </w:rPr>
      </w:pPr>
      <w:r w:rsidRPr="00F57665">
        <w:rPr>
          <w:rFonts w:ascii="Calibri" w:hAnsi="Calibri" w:cs="Calibri"/>
          <w:sz w:val="24"/>
          <w:szCs w:val="24"/>
        </w:rPr>
        <w:t xml:space="preserve">Jako okrajová podmínka budou použity měrné křivky pro N-leté průtoky v profilu soutoku s Dřevnicí. </w:t>
      </w:r>
    </w:p>
    <w:p w14:paraId="445D345A" w14:textId="77777777" w:rsidR="0045654A" w:rsidRPr="00F57665" w:rsidRDefault="0045654A" w:rsidP="0045654A">
      <w:pPr>
        <w:jc w:val="both"/>
        <w:rPr>
          <w:rFonts w:ascii="Calibri" w:hAnsi="Calibri" w:cs="Calibri"/>
          <w:sz w:val="24"/>
          <w:szCs w:val="24"/>
        </w:rPr>
      </w:pPr>
    </w:p>
    <w:p w14:paraId="46AE3537" w14:textId="77777777" w:rsidR="0045654A" w:rsidRPr="001B007E" w:rsidRDefault="0045654A" w:rsidP="0045654A">
      <w:pPr>
        <w:rPr>
          <w:rFonts w:ascii="Calibri" w:hAnsi="Calibri" w:cs="Calibri"/>
          <w:sz w:val="22"/>
          <w:szCs w:val="22"/>
        </w:rPr>
      </w:pPr>
    </w:p>
    <w:p w14:paraId="243C54A0" w14:textId="77777777" w:rsidR="0045654A" w:rsidRPr="001B007E" w:rsidRDefault="0045654A" w:rsidP="0045654A">
      <w:pPr>
        <w:pStyle w:val="Odstavecseseznamem"/>
        <w:numPr>
          <w:ilvl w:val="0"/>
          <w:numId w:val="19"/>
        </w:numPr>
        <w:spacing w:after="0" w:line="240" w:lineRule="auto"/>
        <w:ind w:left="426" w:hanging="426"/>
        <w:rPr>
          <w:rFonts w:cs="Calibri"/>
          <w:b/>
          <w:sz w:val="32"/>
          <w:szCs w:val="32"/>
          <w:u w:val="single"/>
        </w:rPr>
      </w:pPr>
      <w:r w:rsidRPr="001B007E">
        <w:rPr>
          <w:rFonts w:cs="Calibri"/>
          <w:b/>
          <w:sz w:val="32"/>
          <w:szCs w:val="32"/>
          <w:u w:val="single"/>
        </w:rPr>
        <w:t>Povodňové scénáře</w:t>
      </w:r>
    </w:p>
    <w:p w14:paraId="39874934" w14:textId="77777777" w:rsidR="0045654A" w:rsidRPr="001B007E" w:rsidRDefault="0045654A" w:rsidP="0045654A">
      <w:pPr>
        <w:rPr>
          <w:rFonts w:ascii="Calibri" w:hAnsi="Calibri" w:cs="Calibri"/>
          <w:sz w:val="22"/>
          <w:szCs w:val="22"/>
        </w:rPr>
      </w:pPr>
    </w:p>
    <w:p w14:paraId="161029E2" w14:textId="77777777" w:rsidR="0045654A" w:rsidRPr="00F57665" w:rsidRDefault="0045654A" w:rsidP="0045654A">
      <w:pPr>
        <w:jc w:val="both"/>
        <w:rPr>
          <w:rFonts w:ascii="Calibri" w:hAnsi="Calibri" w:cs="Calibri"/>
          <w:sz w:val="24"/>
          <w:szCs w:val="24"/>
        </w:rPr>
      </w:pPr>
      <w:r w:rsidRPr="00F57665">
        <w:rPr>
          <w:rFonts w:ascii="Calibri" w:hAnsi="Calibri" w:cs="Calibri"/>
          <w:sz w:val="24"/>
          <w:szCs w:val="24"/>
        </w:rPr>
        <w:t xml:space="preserve">Výpočet bude proveden ustáleným nerovnoměrným prouděním pro povodňové scénáře průtoků 1, 5-ti, 20-ti, 50-ti, 100 a 500 leté povodně. </w:t>
      </w:r>
    </w:p>
    <w:p w14:paraId="05237C5A" w14:textId="77777777" w:rsidR="0045654A" w:rsidRPr="00F57665" w:rsidRDefault="0045654A" w:rsidP="0045654A">
      <w:pPr>
        <w:jc w:val="both"/>
        <w:rPr>
          <w:rFonts w:ascii="Calibri" w:hAnsi="Calibri" w:cs="Calibri"/>
          <w:sz w:val="24"/>
          <w:szCs w:val="24"/>
        </w:rPr>
      </w:pPr>
    </w:p>
    <w:p w14:paraId="3D66337B" w14:textId="77777777" w:rsidR="0045654A" w:rsidRPr="00F57665" w:rsidRDefault="0045654A" w:rsidP="0045654A">
      <w:pPr>
        <w:jc w:val="both"/>
        <w:rPr>
          <w:rFonts w:ascii="Calibri" w:hAnsi="Calibri" w:cs="Calibri"/>
          <w:sz w:val="24"/>
          <w:szCs w:val="24"/>
        </w:rPr>
      </w:pPr>
      <w:r w:rsidRPr="00F57665">
        <w:rPr>
          <w:rFonts w:ascii="Calibri" w:hAnsi="Calibri" w:cs="Calibri"/>
          <w:sz w:val="24"/>
          <w:szCs w:val="24"/>
        </w:rPr>
        <w:t>U přítoků v zástavbě, které budou určeny zadavatelem dle rozsahu rozlivu Trnávky, budou soutokové oblasti řešeny jako střety povodňových průtoků ve variantách:</w:t>
      </w:r>
    </w:p>
    <w:p w14:paraId="14D1C4A9" w14:textId="77777777" w:rsidR="0045654A" w:rsidRPr="00F57665" w:rsidRDefault="0045654A" w:rsidP="0045654A">
      <w:pPr>
        <w:jc w:val="both"/>
        <w:rPr>
          <w:rFonts w:ascii="Calibri" w:hAnsi="Calibri" w:cs="Calibri"/>
          <w:sz w:val="24"/>
          <w:szCs w:val="24"/>
        </w:rPr>
      </w:pPr>
      <w:r w:rsidRPr="00F57665">
        <w:rPr>
          <w:rFonts w:ascii="Calibri" w:hAnsi="Calibri" w:cs="Calibri"/>
          <w:sz w:val="24"/>
          <w:szCs w:val="24"/>
        </w:rPr>
        <w:t>N-letá povodeň na Dřevnici nad přítokem + doplněk průtoku na přítoku = N-letá povodeň na Svratce pod přítokem,</w:t>
      </w:r>
    </w:p>
    <w:p w14:paraId="4E724C1A" w14:textId="77777777" w:rsidR="0045654A" w:rsidRPr="00F57665" w:rsidRDefault="0045654A" w:rsidP="0045654A">
      <w:pPr>
        <w:jc w:val="both"/>
        <w:rPr>
          <w:rFonts w:ascii="Calibri" w:hAnsi="Calibri" w:cs="Calibri"/>
          <w:sz w:val="24"/>
          <w:szCs w:val="24"/>
        </w:rPr>
      </w:pPr>
      <w:r w:rsidRPr="00F57665">
        <w:rPr>
          <w:rFonts w:ascii="Calibri" w:hAnsi="Calibri" w:cs="Calibri"/>
          <w:sz w:val="24"/>
          <w:szCs w:val="24"/>
        </w:rPr>
        <w:t>N-letá povodeň na přítoku + doplněk průtoku na Svratce nad přítokem =  N-letá povodeň na Svratce pod přítokem.</w:t>
      </w:r>
    </w:p>
    <w:p w14:paraId="11DE70F1" w14:textId="77777777" w:rsidR="0045654A" w:rsidRPr="00F57665" w:rsidRDefault="0045654A" w:rsidP="0045654A">
      <w:pPr>
        <w:jc w:val="both"/>
        <w:rPr>
          <w:rFonts w:ascii="Calibri" w:hAnsi="Calibri" w:cs="Calibri"/>
          <w:sz w:val="24"/>
          <w:szCs w:val="24"/>
        </w:rPr>
      </w:pPr>
      <w:r w:rsidRPr="00F57665">
        <w:rPr>
          <w:rFonts w:ascii="Calibri" w:hAnsi="Calibri" w:cs="Calibri"/>
          <w:sz w:val="24"/>
          <w:szCs w:val="24"/>
        </w:rPr>
        <w:t>Výsledné záplavové území bude maximální rozsah.</w:t>
      </w:r>
    </w:p>
    <w:p w14:paraId="1D9F8BD2" w14:textId="77777777" w:rsidR="0045654A" w:rsidRPr="00F57665" w:rsidRDefault="0045654A" w:rsidP="0045654A">
      <w:pPr>
        <w:rPr>
          <w:rFonts w:ascii="Calibri" w:hAnsi="Calibri" w:cs="Calibri"/>
          <w:sz w:val="24"/>
          <w:szCs w:val="24"/>
        </w:rPr>
      </w:pPr>
    </w:p>
    <w:p w14:paraId="0CC3A898" w14:textId="77777777" w:rsidR="0045654A" w:rsidRPr="001B007E" w:rsidRDefault="0045654A" w:rsidP="0045654A">
      <w:pPr>
        <w:rPr>
          <w:rFonts w:ascii="Calibri" w:hAnsi="Calibri" w:cs="Calibri"/>
          <w:sz w:val="22"/>
          <w:szCs w:val="22"/>
        </w:rPr>
      </w:pPr>
    </w:p>
    <w:p w14:paraId="492796A0" w14:textId="77777777" w:rsidR="0045654A" w:rsidRPr="001B007E" w:rsidRDefault="0045654A" w:rsidP="0045654A">
      <w:pPr>
        <w:pStyle w:val="Odstavecseseznamem"/>
        <w:numPr>
          <w:ilvl w:val="0"/>
          <w:numId w:val="19"/>
        </w:numPr>
        <w:spacing w:after="0" w:line="240" w:lineRule="auto"/>
        <w:ind w:left="426" w:hanging="426"/>
        <w:rPr>
          <w:rFonts w:cs="Calibri"/>
          <w:b/>
          <w:sz w:val="32"/>
          <w:szCs w:val="32"/>
          <w:u w:val="single"/>
        </w:rPr>
      </w:pPr>
      <w:r w:rsidRPr="001B007E">
        <w:rPr>
          <w:rFonts w:cs="Calibri"/>
          <w:b/>
          <w:sz w:val="32"/>
          <w:szCs w:val="32"/>
          <w:u w:val="single"/>
        </w:rPr>
        <w:t>Výstupy</w:t>
      </w:r>
    </w:p>
    <w:p w14:paraId="0ECA55F0" w14:textId="77777777" w:rsidR="0045654A" w:rsidRPr="001B007E" w:rsidRDefault="0045654A" w:rsidP="0045654A">
      <w:pPr>
        <w:rPr>
          <w:rFonts w:ascii="Calibri" w:hAnsi="Calibri" w:cs="Calibri"/>
          <w:sz w:val="22"/>
          <w:szCs w:val="22"/>
        </w:rPr>
      </w:pPr>
    </w:p>
    <w:p w14:paraId="034F9B8D" w14:textId="77777777" w:rsidR="0045654A" w:rsidRPr="00F57665" w:rsidRDefault="0045654A" w:rsidP="0045654A">
      <w:pPr>
        <w:jc w:val="both"/>
        <w:rPr>
          <w:rFonts w:ascii="Calibri" w:hAnsi="Calibri" w:cs="Calibri"/>
          <w:sz w:val="24"/>
          <w:szCs w:val="24"/>
        </w:rPr>
      </w:pPr>
      <w:bookmarkStart w:id="8" w:name="_Hlk120890691"/>
      <w:r w:rsidRPr="00F57665">
        <w:rPr>
          <w:rFonts w:ascii="Calibri" w:hAnsi="Calibri" w:cs="Calibri"/>
          <w:sz w:val="24"/>
          <w:szCs w:val="24"/>
        </w:rPr>
        <w:t>Výstupy budou předány v otevřených formátech (.doc, .xls, .shp, .tiff a dle dohody se zadavatelem) a dále v tiskových formátech v .pdf</w:t>
      </w:r>
    </w:p>
    <w:p w14:paraId="200F2F04" w14:textId="77777777" w:rsidR="0045654A" w:rsidRPr="00F57665" w:rsidRDefault="0045654A" w:rsidP="0045654A">
      <w:pPr>
        <w:jc w:val="both"/>
        <w:rPr>
          <w:rFonts w:ascii="Calibri" w:hAnsi="Calibri" w:cs="Calibri"/>
          <w:sz w:val="24"/>
          <w:szCs w:val="24"/>
        </w:rPr>
      </w:pPr>
      <w:r w:rsidRPr="00F57665">
        <w:rPr>
          <w:rFonts w:ascii="Calibri" w:hAnsi="Calibri" w:cs="Calibri"/>
          <w:sz w:val="24"/>
          <w:szCs w:val="24"/>
        </w:rPr>
        <w:t>Tiskový výstup bude předán v počtu 5 ks.</w:t>
      </w:r>
    </w:p>
    <w:p w14:paraId="018B682D" w14:textId="77777777" w:rsidR="0045654A" w:rsidRPr="00F57665" w:rsidRDefault="0045654A" w:rsidP="0045654A">
      <w:pPr>
        <w:jc w:val="both"/>
        <w:rPr>
          <w:rFonts w:ascii="Calibri" w:hAnsi="Calibri" w:cs="Calibri"/>
          <w:sz w:val="24"/>
          <w:szCs w:val="24"/>
        </w:rPr>
      </w:pPr>
    </w:p>
    <w:p w14:paraId="5C2847E9" w14:textId="77777777" w:rsidR="0045654A" w:rsidRPr="00F57665" w:rsidRDefault="0045654A" w:rsidP="0045654A">
      <w:pPr>
        <w:jc w:val="both"/>
        <w:rPr>
          <w:rFonts w:ascii="Calibri" w:hAnsi="Calibri" w:cs="Calibri"/>
          <w:sz w:val="24"/>
          <w:szCs w:val="24"/>
        </w:rPr>
      </w:pPr>
      <w:r w:rsidRPr="00F57665">
        <w:rPr>
          <w:rFonts w:ascii="Calibri" w:hAnsi="Calibri" w:cs="Calibri"/>
          <w:sz w:val="24"/>
          <w:szCs w:val="24"/>
        </w:rPr>
        <w:t>Předávané výstupy:</w:t>
      </w:r>
    </w:p>
    <w:p w14:paraId="105B8D04" w14:textId="77777777" w:rsidR="0045654A" w:rsidRPr="001B007E" w:rsidRDefault="0045654A" w:rsidP="0045654A">
      <w:pPr>
        <w:jc w:val="both"/>
        <w:rPr>
          <w:rFonts w:ascii="Calibri" w:hAnsi="Calibri" w:cs="Calibri"/>
          <w:sz w:val="22"/>
          <w:szCs w:val="22"/>
        </w:rPr>
      </w:pPr>
    </w:p>
    <w:p w14:paraId="233D8974" w14:textId="77777777" w:rsidR="0045654A" w:rsidRPr="001B007E" w:rsidRDefault="0045654A" w:rsidP="0045654A">
      <w:pPr>
        <w:pStyle w:val="Odstavecseseznamem"/>
        <w:numPr>
          <w:ilvl w:val="0"/>
          <w:numId w:val="38"/>
        </w:numPr>
        <w:spacing w:after="0" w:line="240" w:lineRule="auto"/>
        <w:jc w:val="both"/>
        <w:rPr>
          <w:rFonts w:cs="Calibri"/>
          <w:sz w:val="24"/>
          <w:szCs w:val="24"/>
        </w:rPr>
      </w:pPr>
      <w:r w:rsidRPr="001B007E">
        <w:rPr>
          <w:rFonts w:cs="Calibri"/>
          <w:sz w:val="24"/>
          <w:szCs w:val="24"/>
        </w:rPr>
        <w:t>Zdrojové soubory numerického modelu ve formátu dle použitého software a dle dohody se zadavatelem.</w:t>
      </w:r>
    </w:p>
    <w:p w14:paraId="0ACEE70F" w14:textId="77777777" w:rsidR="0045654A" w:rsidRPr="001B007E" w:rsidRDefault="0045654A" w:rsidP="0045654A">
      <w:pPr>
        <w:pStyle w:val="Odstavecseseznamem"/>
        <w:numPr>
          <w:ilvl w:val="0"/>
          <w:numId w:val="38"/>
        </w:numPr>
        <w:spacing w:after="0" w:line="240" w:lineRule="auto"/>
        <w:jc w:val="both"/>
        <w:rPr>
          <w:rFonts w:cs="Calibri"/>
          <w:sz w:val="24"/>
          <w:szCs w:val="24"/>
        </w:rPr>
      </w:pPr>
      <w:r w:rsidRPr="001B007E">
        <w:rPr>
          <w:rFonts w:cs="Calibri"/>
          <w:sz w:val="24"/>
          <w:szCs w:val="24"/>
        </w:rPr>
        <w:t>Geodetické zaměření provedené zpracovatelem.</w:t>
      </w:r>
    </w:p>
    <w:p w14:paraId="3E82DB9A" w14:textId="77777777" w:rsidR="0045654A" w:rsidRPr="001B007E" w:rsidRDefault="0045654A" w:rsidP="0045654A">
      <w:pPr>
        <w:pStyle w:val="Odstavecseseznamem"/>
        <w:numPr>
          <w:ilvl w:val="0"/>
          <w:numId w:val="38"/>
        </w:numPr>
        <w:spacing w:after="0" w:line="240" w:lineRule="auto"/>
        <w:jc w:val="both"/>
        <w:rPr>
          <w:rFonts w:cs="Calibri"/>
          <w:sz w:val="24"/>
          <w:szCs w:val="24"/>
        </w:rPr>
      </w:pPr>
      <w:r w:rsidRPr="001B007E">
        <w:rPr>
          <w:rFonts w:cs="Calibri"/>
          <w:sz w:val="24"/>
          <w:szCs w:val="24"/>
        </w:rPr>
        <w:t xml:space="preserve">Digitální model terénu. </w:t>
      </w:r>
    </w:p>
    <w:p w14:paraId="3D2F82C7" w14:textId="77777777" w:rsidR="0045654A" w:rsidRPr="001B007E" w:rsidRDefault="0045654A" w:rsidP="0045654A">
      <w:pPr>
        <w:pStyle w:val="Odstavecseseznamem"/>
        <w:numPr>
          <w:ilvl w:val="0"/>
          <w:numId w:val="38"/>
        </w:numPr>
        <w:spacing w:after="0" w:line="240" w:lineRule="auto"/>
        <w:jc w:val="both"/>
        <w:rPr>
          <w:rFonts w:cs="Calibri"/>
          <w:sz w:val="24"/>
          <w:szCs w:val="24"/>
        </w:rPr>
      </w:pPr>
      <w:r w:rsidRPr="001B007E">
        <w:rPr>
          <w:rFonts w:cs="Calibri"/>
          <w:sz w:val="24"/>
          <w:szCs w:val="24"/>
        </w:rPr>
        <w:t>Grafický podélný profil a příčné profily v zaměřených profilech s vyznačením hladin 1, 5, 20, 50, 100 a 500 letých průtoků v editovatelném formátu *.A4D; *.DXF, a v tiskovém výstupu *.pdf.</w:t>
      </w:r>
    </w:p>
    <w:p w14:paraId="62B8F258" w14:textId="77777777" w:rsidR="0045654A" w:rsidRPr="001B007E" w:rsidRDefault="0045654A" w:rsidP="0045654A">
      <w:pPr>
        <w:pStyle w:val="Odstavecseseznamem"/>
        <w:numPr>
          <w:ilvl w:val="0"/>
          <w:numId w:val="38"/>
        </w:numPr>
        <w:spacing w:after="0" w:line="240" w:lineRule="auto"/>
        <w:jc w:val="both"/>
        <w:rPr>
          <w:rFonts w:cs="Calibri"/>
          <w:sz w:val="24"/>
          <w:szCs w:val="24"/>
        </w:rPr>
      </w:pPr>
      <w:r w:rsidRPr="001B007E">
        <w:rPr>
          <w:rFonts w:cs="Calibri"/>
          <w:sz w:val="24"/>
          <w:szCs w:val="24"/>
        </w:rPr>
        <w:t>Mapy povodňových hladin pro doby opakování 5, 20, 100, a 500 let, digitálně ve formátu * .TIFF</w:t>
      </w:r>
    </w:p>
    <w:p w14:paraId="6C3602F1" w14:textId="77777777" w:rsidR="0045654A" w:rsidRPr="001B007E" w:rsidRDefault="0045654A" w:rsidP="0045654A">
      <w:pPr>
        <w:pStyle w:val="Odstavecseseznamem"/>
        <w:numPr>
          <w:ilvl w:val="0"/>
          <w:numId w:val="38"/>
        </w:numPr>
        <w:spacing w:after="0" w:line="240" w:lineRule="auto"/>
        <w:jc w:val="both"/>
        <w:rPr>
          <w:rFonts w:cs="Calibri"/>
          <w:sz w:val="24"/>
          <w:szCs w:val="24"/>
        </w:rPr>
      </w:pPr>
      <w:r w:rsidRPr="001B007E">
        <w:rPr>
          <w:rFonts w:cs="Calibri"/>
          <w:sz w:val="24"/>
          <w:szCs w:val="24"/>
        </w:rPr>
        <w:lastRenderedPageBreak/>
        <w:t>Fotodokumentace včetně popisu a lokalizace - *.SHP, *.JPG, *.DOC, *PDF</w:t>
      </w:r>
    </w:p>
    <w:p w14:paraId="6F1BC3BF" w14:textId="77777777" w:rsidR="0045654A" w:rsidRPr="001B007E" w:rsidRDefault="0045654A" w:rsidP="0045654A">
      <w:pPr>
        <w:pStyle w:val="Odstavecseseznamem"/>
        <w:numPr>
          <w:ilvl w:val="0"/>
          <w:numId w:val="38"/>
        </w:numPr>
        <w:spacing w:after="0" w:line="240" w:lineRule="auto"/>
        <w:jc w:val="both"/>
        <w:rPr>
          <w:rFonts w:cs="Calibri"/>
          <w:sz w:val="24"/>
          <w:szCs w:val="24"/>
        </w:rPr>
      </w:pPr>
      <w:r w:rsidRPr="001B007E">
        <w:rPr>
          <w:rFonts w:cs="Calibri"/>
          <w:sz w:val="24"/>
          <w:szCs w:val="24"/>
        </w:rPr>
        <w:t xml:space="preserve">Zpracování výstupů záplavového území dle Vyhlášky 79/2018 Sb. o způsobu a rozsahu zpracování návrhu záplavových území a jejich dokumentace: </w:t>
      </w:r>
    </w:p>
    <w:p w14:paraId="17315B51" w14:textId="77777777" w:rsidR="0045654A" w:rsidRPr="001B007E" w:rsidRDefault="0045654A" w:rsidP="0045654A">
      <w:pPr>
        <w:rPr>
          <w:rFonts w:ascii="Calibri" w:hAnsi="Calibri" w:cs="Calibri"/>
          <w:sz w:val="22"/>
          <w:szCs w:val="22"/>
        </w:rPr>
      </w:pPr>
    </w:p>
    <w:p w14:paraId="5B88FFAD" w14:textId="77777777" w:rsidR="0045654A" w:rsidRPr="001B007E" w:rsidRDefault="0045654A" w:rsidP="0045654A">
      <w:pPr>
        <w:pStyle w:val="Odstavecseseznamem"/>
        <w:numPr>
          <w:ilvl w:val="0"/>
          <w:numId w:val="39"/>
        </w:numPr>
        <w:spacing w:after="0" w:line="240" w:lineRule="auto"/>
        <w:ind w:left="1037" w:hanging="357"/>
        <w:jc w:val="both"/>
        <w:rPr>
          <w:rFonts w:cs="Calibri"/>
          <w:sz w:val="24"/>
          <w:szCs w:val="24"/>
        </w:rPr>
      </w:pPr>
      <w:r w:rsidRPr="001B007E">
        <w:rPr>
          <w:rFonts w:cs="Calibri"/>
          <w:sz w:val="24"/>
          <w:szCs w:val="24"/>
        </w:rPr>
        <w:t xml:space="preserve">Průvodní zpráva - *.DOC (DOCX), *.PDF </w:t>
      </w:r>
    </w:p>
    <w:p w14:paraId="31C5741A" w14:textId="77777777" w:rsidR="0045654A" w:rsidRPr="001B007E" w:rsidRDefault="0045654A" w:rsidP="0045654A">
      <w:pPr>
        <w:pStyle w:val="Odstavecseseznamem"/>
        <w:numPr>
          <w:ilvl w:val="0"/>
          <w:numId w:val="39"/>
        </w:numPr>
        <w:spacing w:after="0" w:line="240" w:lineRule="auto"/>
        <w:ind w:left="1037" w:hanging="357"/>
        <w:jc w:val="both"/>
        <w:rPr>
          <w:rFonts w:cs="Calibri"/>
          <w:sz w:val="24"/>
          <w:szCs w:val="24"/>
        </w:rPr>
      </w:pPr>
      <w:r w:rsidRPr="001B007E">
        <w:rPr>
          <w:rFonts w:cs="Calibri"/>
          <w:sz w:val="24"/>
          <w:szCs w:val="24"/>
        </w:rPr>
        <w:t xml:space="preserve">Psaný podélný profil s kótami vypočtených hladin Q 1, Q5, Q20, Q50, Q100 a Q500  -  *.XLS (XLSX) </w:t>
      </w:r>
    </w:p>
    <w:p w14:paraId="7F03E4A1" w14:textId="77777777" w:rsidR="0045654A" w:rsidRPr="001B007E" w:rsidRDefault="0045654A" w:rsidP="0045654A">
      <w:pPr>
        <w:pStyle w:val="Odstavecseseznamem"/>
        <w:numPr>
          <w:ilvl w:val="0"/>
          <w:numId w:val="39"/>
        </w:numPr>
        <w:spacing w:after="0" w:line="240" w:lineRule="auto"/>
        <w:ind w:left="1037" w:hanging="357"/>
        <w:jc w:val="both"/>
        <w:rPr>
          <w:rFonts w:cs="Calibri"/>
          <w:sz w:val="24"/>
          <w:szCs w:val="24"/>
        </w:rPr>
      </w:pPr>
      <w:r w:rsidRPr="001B007E">
        <w:rPr>
          <w:rFonts w:cs="Calibri"/>
          <w:sz w:val="24"/>
          <w:szCs w:val="24"/>
        </w:rPr>
        <w:t>Výpočtové profily</w:t>
      </w:r>
    </w:p>
    <w:p w14:paraId="5366F6DD" w14:textId="77777777" w:rsidR="0045654A" w:rsidRPr="001B007E" w:rsidRDefault="0045654A" w:rsidP="0045654A">
      <w:pPr>
        <w:pStyle w:val="Odstavecseseznamem"/>
        <w:numPr>
          <w:ilvl w:val="0"/>
          <w:numId w:val="39"/>
        </w:numPr>
        <w:spacing w:after="0" w:line="240" w:lineRule="auto"/>
        <w:ind w:left="1037" w:hanging="357"/>
        <w:jc w:val="both"/>
        <w:rPr>
          <w:rFonts w:cs="Calibri"/>
          <w:sz w:val="24"/>
          <w:szCs w:val="24"/>
        </w:rPr>
      </w:pPr>
      <w:r w:rsidRPr="001B007E">
        <w:rPr>
          <w:rFonts w:cs="Calibri"/>
          <w:sz w:val="24"/>
          <w:szCs w:val="24"/>
        </w:rPr>
        <w:t>Situace v M 1 : 10000 bude obsahovat osu toku s popisem kilometráže, jednotlivé údolní a příčné zaměřené řezy s popisem kilometráže, záplavové čáry Q5, Q20, Q100 a Q500  - *.PDF, *.SHP (.DGN)</w:t>
      </w:r>
    </w:p>
    <w:p w14:paraId="30195839" w14:textId="77777777" w:rsidR="0045654A" w:rsidRPr="001B007E" w:rsidRDefault="0045654A" w:rsidP="0045654A">
      <w:pPr>
        <w:pStyle w:val="Odstavecseseznamem"/>
        <w:numPr>
          <w:ilvl w:val="0"/>
          <w:numId w:val="39"/>
        </w:numPr>
        <w:spacing w:after="0" w:line="240" w:lineRule="auto"/>
        <w:ind w:left="1037" w:hanging="357"/>
        <w:jc w:val="both"/>
        <w:rPr>
          <w:rFonts w:cs="Calibri"/>
          <w:sz w:val="24"/>
          <w:szCs w:val="24"/>
        </w:rPr>
      </w:pPr>
      <w:r w:rsidRPr="001B007E">
        <w:rPr>
          <w:rFonts w:cs="Calibri"/>
          <w:sz w:val="24"/>
          <w:szCs w:val="24"/>
        </w:rPr>
        <w:t xml:space="preserve">Polygony záplavového území 5, 20, 100 a 500 leté povodně a aktivní zóny -  *.SHP </w:t>
      </w:r>
    </w:p>
    <w:p w14:paraId="575A57AD" w14:textId="77777777" w:rsidR="0045654A" w:rsidRPr="001B007E" w:rsidRDefault="0045654A" w:rsidP="0045654A">
      <w:pPr>
        <w:pStyle w:val="Odstavecseseznamem"/>
        <w:numPr>
          <w:ilvl w:val="0"/>
          <w:numId w:val="39"/>
        </w:numPr>
        <w:spacing w:after="0" w:line="240" w:lineRule="auto"/>
        <w:ind w:left="1037" w:hanging="357"/>
        <w:jc w:val="both"/>
        <w:rPr>
          <w:rFonts w:cs="Calibri"/>
          <w:sz w:val="24"/>
          <w:szCs w:val="24"/>
        </w:rPr>
      </w:pPr>
      <w:r w:rsidRPr="001B007E">
        <w:rPr>
          <w:rFonts w:cs="Calibri"/>
          <w:sz w:val="24"/>
          <w:szCs w:val="24"/>
        </w:rPr>
        <w:t>Mapy povodňového nebezpečí pro doby opakování 5, 20, 100 a 500 let, mapy hloubek a mapy rychlostí (u rychlostí navíc s vyznačením směru proudění). Mapy v měřítku 1 : 10 000. *.PDF. Mapy povodňového nebezpečí -  *.TIFF</w:t>
      </w:r>
    </w:p>
    <w:p w14:paraId="3FE260F0" w14:textId="77777777" w:rsidR="0045654A" w:rsidRPr="001B007E" w:rsidRDefault="0045654A" w:rsidP="0045654A">
      <w:pPr>
        <w:pStyle w:val="Odstavecseseznamem"/>
        <w:numPr>
          <w:ilvl w:val="0"/>
          <w:numId w:val="39"/>
        </w:numPr>
        <w:spacing w:after="0" w:line="240" w:lineRule="auto"/>
        <w:ind w:left="1037" w:hanging="357"/>
        <w:jc w:val="both"/>
        <w:rPr>
          <w:rFonts w:cs="Calibri"/>
          <w:sz w:val="24"/>
          <w:szCs w:val="24"/>
        </w:rPr>
      </w:pPr>
      <w:r w:rsidRPr="001B007E">
        <w:rPr>
          <w:rFonts w:cs="Calibri"/>
          <w:sz w:val="24"/>
          <w:szCs w:val="24"/>
        </w:rPr>
        <w:t>Mapa povodňového ohrožení, v měřítku 1 : 10 000, -  *.PDF,  *.SHP</w:t>
      </w:r>
    </w:p>
    <w:p w14:paraId="6AADAFE6" w14:textId="77777777" w:rsidR="0045654A" w:rsidRPr="001B007E" w:rsidRDefault="0045654A" w:rsidP="0045654A">
      <w:pPr>
        <w:rPr>
          <w:rFonts w:ascii="Calibri" w:hAnsi="Calibri" w:cs="Calibri"/>
          <w:sz w:val="22"/>
          <w:szCs w:val="22"/>
        </w:rPr>
      </w:pPr>
    </w:p>
    <w:p w14:paraId="24420D28" w14:textId="77777777" w:rsidR="0045654A" w:rsidRPr="001B007E" w:rsidRDefault="0045654A" w:rsidP="0045654A">
      <w:pPr>
        <w:rPr>
          <w:rFonts w:ascii="Calibri" w:hAnsi="Calibri" w:cs="Calibri"/>
          <w:sz w:val="22"/>
          <w:szCs w:val="22"/>
        </w:rPr>
      </w:pPr>
    </w:p>
    <w:bookmarkEnd w:id="8"/>
    <w:p w14:paraId="034F07E2" w14:textId="77777777" w:rsidR="0045654A" w:rsidRPr="001B007E" w:rsidRDefault="0045654A" w:rsidP="0045654A">
      <w:pPr>
        <w:rPr>
          <w:rFonts w:ascii="Calibri" w:hAnsi="Calibri" w:cs="Calibri"/>
          <w:sz w:val="22"/>
          <w:szCs w:val="22"/>
        </w:rPr>
      </w:pPr>
    </w:p>
    <w:p w14:paraId="09EE10E4" w14:textId="77777777" w:rsidR="0045654A" w:rsidRPr="001B007E" w:rsidRDefault="0045654A" w:rsidP="0045654A">
      <w:pPr>
        <w:rPr>
          <w:rFonts w:ascii="Calibri" w:hAnsi="Calibri" w:cs="Calibri"/>
          <w:color w:val="7F7F7F"/>
          <w:sz w:val="22"/>
          <w:szCs w:val="22"/>
        </w:rPr>
      </w:pPr>
      <w:r w:rsidRPr="001B007E">
        <w:rPr>
          <w:rFonts w:ascii="Calibri" w:hAnsi="Calibri" w:cs="Calibri"/>
          <w:color w:val="7F7F7F"/>
          <w:sz w:val="22"/>
          <w:szCs w:val="22"/>
        </w:rPr>
        <w:t>Zpracoval:</w:t>
      </w:r>
    </w:p>
    <w:p w14:paraId="0D0ABF9E" w14:textId="77777777" w:rsidR="0045654A" w:rsidRPr="001B007E" w:rsidRDefault="0045654A" w:rsidP="0045654A">
      <w:pPr>
        <w:rPr>
          <w:rFonts w:ascii="Calibri" w:hAnsi="Calibri" w:cs="Calibri"/>
          <w:color w:val="7F7F7F"/>
          <w:sz w:val="22"/>
          <w:szCs w:val="22"/>
        </w:rPr>
      </w:pPr>
      <w:r w:rsidRPr="001B007E">
        <w:rPr>
          <w:rFonts w:ascii="Calibri" w:hAnsi="Calibri" w:cs="Calibri"/>
          <w:color w:val="7F7F7F"/>
          <w:sz w:val="22"/>
          <w:szCs w:val="22"/>
        </w:rPr>
        <w:t>Ing. Iva Jelínková</w:t>
      </w:r>
    </w:p>
    <w:p w14:paraId="7065D120" w14:textId="77777777" w:rsidR="0045654A" w:rsidRPr="001B007E" w:rsidRDefault="0045654A" w:rsidP="0045654A">
      <w:pPr>
        <w:rPr>
          <w:rFonts w:ascii="Calibri" w:hAnsi="Calibri" w:cs="Calibri"/>
          <w:color w:val="7F7F7F"/>
          <w:sz w:val="22"/>
          <w:szCs w:val="22"/>
        </w:rPr>
      </w:pPr>
      <w:r w:rsidRPr="001B007E">
        <w:rPr>
          <w:rFonts w:ascii="Calibri" w:hAnsi="Calibri" w:cs="Calibri"/>
          <w:color w:val="7F7F7F"/>
          <w:sz w:val="22"/>
          <w:szCs w:val="22"/>
        </w:rPr>
        <w:t>Vedoucí útvaru hydroinformatiky a geodetických informací</w:t>
      </w:r>
    </w:p>
    <w:p w14:paraId="0D14A72D" w14:textId="77777777" w:rsidR="0045654A" w:rsidRPr="001B007E" w:rsidRDefault="0045654A" w:rsidP="0045654A">
      <w:pPr>
        <w:rPr>
          <w:rFonts w:ascii="Calibri" w:hAnsi="Calibri" w:cs="Calibri"/>
          <w:color w:val="7F7F7F"/>
          <w:sz w:val="22"/>
          <w:szCs w:val="22"/>
        </w:rPr>
      </w:pPr>
      <w:r w:rsidRPr="001B007E">
        <w:rPr>
          <w:rFonts w:ascii="Calibri" w:hAnsi="Calibri" w:cs="Calibri"/>
          <w:color w:val="7F7F7F"/>
          <w:sz w:val="22"/>
          <w:szCs w:val="22"/>
        </w:rPr>
        <w:t>Povodí Moravy, s.p. Brno</w:t>
      </w:r>
    </w:p>
    <w:p w14:paraId="6C5E212B" w14:textId="77777777" w:rsidR="0045654A" w:rsidRPr="001B007E" w:rsidRDefault="0045654A" w:rsidP="0045654A">
      <w:pPr>
        <w:rPr>
          <w:rFonts w:ascii="Calibri" w:hAnsi="Calibri" w:cs="Calibri"/>
          <w:color w:val="7F7F7F"/>
          <w:sz w:val="22"/>
          <w:szCs w:val="22"/>
        </w:rPr>
      </w:pPr>
    </w:p>
    <w:p w14:paraId="722B54D2" w14:textId="77777777" w:rsidR="0045654A" w:rsidRPr="001B007E" w:rsidRDefault="0045654A" w:rsidP="0045654A">
      <w:pPr>
        <w:rPr>
          <w:rFonts w:ascii="Calibri" w:hAnsi="Calibri" w:cs="Calibri"/>
          <w:color w:val="7F7F7F"/>
          <w:sz w:val="22"/>
          <w:szCs w:val="22"/>
        </w:rPr>
      </w:pPr>
    </w:p>
    <w:p w14:paraId="5FBBCF8E" w14:textId="77777777" w:rsidR="0045654A" w:rsidRPr="001B007E" w:rsidRDefault="0045654A" w:rsidP="0045654A">
      <w:pPr>
        <w:rPr>
          <w:rFonts w:ascii="Calibri" w:hAnsi="Calibri" w:cs="Calibri"/>
          <w:color w:val="7F7F7F"/>
          <w:sz w:val="22"/>
          <w:szCs w:val="22"/>
        </w:rPr>
      </w:pPr>
      <w:r w:rsidRPr="001B007E">
        <w:rPr>
          <w:rFonts w:ascii="Calibri" w:hAnsi="Calibri" w:cs="Calibri"/>
          <w:color w:val="7F7F7F"/>
          <w:sz w:val="22"/>
          <w:szCs w:val="22"/>
        </w:rPr>
        <w:t>Příloha:</w:t>
      </w:r>
    </w:p>
    <w:p w14:paraId="4316673B" w14:textId="77777777" w:rsidR="0045654A" w:rsidRPr="001B007E" w:rsidRDefault="0045654A" w:rsidP="0045654A">
      <w:pPr>
        <w:rPr>
          <w:rFonts w:ascii="Calibri" w:hAnsi="Calibri" w:cs="Calibri"/>
          <w:color w:val="7F7F7F"/>
          <w:sz w:val="22"/>
          <w:szCs w:val="22"/>
        </w:rPr>
      </w:pPr>
      <w:r w:rsidRPr="001B007E">
        <w:rPr>
          <w:rFonts w:ascii="Calibri" w:hAnsi="Calibri" w:cs="Calibri"/>
          <w:color w:val="7F7F7F"/>
          <w:sz w:val="22"/>
          <w:szCs w:val="22"/>
        </w:rPr>
        <w:t>Mapa zpracovávaného záplavového území, tisk A3</w:t>
      </w:r>
    </w:p>
    <w:p w14:paraId="7D04547F" w14:textId="3C0E2203" w:rsidR="00BC1185" w:rsidRPr="001B007E" w:rsidRDefault="00BC1185" w:rsidP="00BC1185">
      <w:pPr>
        <w:tabs>
          <w:tab w:val="left" w:pos="4962"/>
        </w:tabs>
        <w:rPr>
          <w:rFonts w:ascii="Calibri" w:hAnsi="Calibri" w:cs="Calibri"/>
          <w:sz w:val="22"/>
          <w:szCs w:val="22"/>
        </w:rPr>
      </w:pPr>
    </w:p>
    <w:p w14:paraId="2A2A7650" w14:textId="77777777" w:rsidR="00A246A0" w:rsidRPr="00B031B5" w:rsidRDefault="00A246A0" w:rsidP="00291326">
      <w:pPr>
        <w:jc w:val="right"/>
      </w:pPr>
    </w:p>
    <w:sectPr w:rsidR="00A246A0" w:rsidRPr="00B031B5" w:rsidSect="00200C3D">
      <w:footerReference w:type="default" r:id="rId10"/>
      <w:headerReference w:type="first" r:id="rId11"/>
      <w:pgSz w:w="11906" w:h="16838" w:code="9"/>
      <w:pgMar w:top="1418" w:right="1134" w:bottom="1134" w:left="1418" w:header="680"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C60251" w14:textId="77777777" w:rsidR="00384DD7" w:rsidRDefault="00384DD7">
      <w:r>
        <w:separator/>
      </w:r>
    </w:p>
  </w:endnote>
  <w:endnote w:type="continuationSeparator" w:id="0">
    <w:p w14:paraId="6B1BA8E4" w14:textId="77777777" w:rsidR="00384DD7" w:rsidRDefault="00384D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F4CDC6" w14:textId="77777777" w:rsidR="00614EE8" w:rsidRPr="00614EE8" w:rsidRDefault="00614EE8">
    <w:pPr>
      <w:pStyle w:val="Zpat"/>
      <w:jc w:val="center"/>
      <w:rPr>
        <w:rFonts w:ascii="Arial" w:hAnsi="Arial" w:cs="Arial"/>
      </w:rPr>
    </w:pPr>
    <w:r w:rsidRPr="00614EE8">
      <w:rPr>
        <w:rFonts w:ascii="Arial" w:hAnsi="Arial" w:cs="Arial"/>
      </w:rPr>
      <w:fldChar w:fldCharType="begin"/>
    </w:r>
    <w:r w:rsidRPr="00614EE8">
      <w:rPr>
        <w:rFonts w:ascii="Arial" w:hAnsi="Arial" w:cs="Arial"/>
      </w:rPr>
      <w:instrText>PAGE   \* MERGEFORMAT</w:instrText>
    </w:r>
    <w:r w:rsidRPr="00614EE8">
      <w:rPr>
        <w:rFonts w:ascii="Arial" w:hAnsi="Arial" w:cs="Arial"/>
      </w:rPr>
      <w:fldChar w:fldCharType="separate"/>
    </w:r>
    <w:r w:rsidRPr="00614EE8">
      <w:rPr>
        <w:rFonts w:ascii="Arial" w:hAnsi="Arial" w:cs="Arial"/>
      </w:rPr>
      <w:t>2</w:t>
    </w:r>
    <w:r w:rsidRPr="00614EE8">
      <w:rPr>
        <w:rFonts w:ascii="Arial" w:hAnsi="Arial" w:cs="Arial"/>
      </w:rPr>
      <w:fldChar w:fldCharType="end"/>
    </w:r>
  </w:p>
  <w:p w14:paraId="340B4F33" w14:textId="77777777" w:rsidR="00614EE8" w:rsidRDefault="00614EE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E73C33" w14:textId="77777777" w:rsidR="00384DD7" w:rsidRDefault="00384DD7">
      <w:r>
        <w:separator/>
      </w:r>
    </w:p>
  </w:footnote>
  <w:footnote w:type="continuationSeparator" w:id="0">
    <w:p w14:paraId="707CDC71" w14:textId="77777777" w:rsidR="00384DD7" w:rsidRDefault="00384D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C992C7" w14:textId="00E3D79E" w:rsidR="00614EE8" w:rsidRDefault="00123453" w:rsidP="002A44F9">
    <w:pPr>
      <w:pStyle w:val="Zhlav"/>
    </w:pPr>
    <w:r>
      <w:rPr>
        <w:rFonts w:ascii="Arial" w:hAnsi="Arial" w:cs="Arial"/>
        <w:b/>
        <w:bCs/>
        <w:i/>
        <w:iCs/>
        <w:noProof/>
        <w:sz w:val="22"/>
        <w:szCs w:val="22"/>
      </w:rPr>
      <w:pict w14:anchorId="7D0B33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4" o:spid="_x0000_s5122" type="#_x0000_t75" alt="Obsah obrázku snímek obrazovky&#10;&#10;Obsah vygenerovaný umělou inteligencí může být nesprávný." style="position:absolute;margin-left:252.3pt;margin-top:0;width:218.85pt;height:53.25pt;z-index:-251657216;visibility:visible;mso-width-relative:margin;mso-height-relative:margin" wrapcoords="1627 6693 1627 8823 7027 11561 3255 11865 2811 12169 2811 16732 14055 17645 14499 17645 18567 16732 18567 16428 18863 12169 18271 11865 14573 11561 19973 8823 19899 6693 1627 6693">
          <v:imagedata r:id="rId1" o:title="Obsah obrázku snímek obrazovky&#10;&#10;Obsah vygenerovaný umělou inteligencí může být nesprávný" croptop="23649f" cropbottom="25942f"/>
          <w10:wrap type="tight"/>
        </v:shape>
      </w:pict>
    </w:r>
    <w:r>
      <w:rPr>
        <w:rFonts w:ascii="Arial" w:hAnsi="Arial" w:cs="Arial"/>
        <w:b/>
        <w:bCs/>
        <w:i/>
        <w:iCs/>
        <w:noProof/>
        <w:sz w:val="22"/>
        <w:szCs w:val="22"/>
      </w:rPr>
      <w:pict w14:anchorId="31C63837">
        <v:shape id="Obrázek 2" o:spid="_x0000_s5121" type="#_x0000_t75" alt="Obsah obrázku text, Písmo, Grafika, logo&#10;&#10;Obsah vygenerovaný umělou inteligencí může být nesprávný." style="position:absolute;margin-left:-20.15pt;margin-top:28.9pt;width:216.3pt;height:56.1pt;z-index:-251658240;visibility:visible;mso-wrap-distance-left:0;mso-position-vertical-relative:page;mso-width-relative:margin;mso-height-relative:margin" wrapcoords="-60 0 -60 21370 21600 21370 21600 0 -60 0">
          <v:imagedata r:id="rId2" o:title="Obsah obrázku text, Písmo, Grafika, logo&#10;&#10;Obsah vygenerovaný umělou inteligencí může být nesprávný"/>
          <w10:wrap type="tight" side="left"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F"/>
    <w:multiLevelType w:val="singleLevel"/>
    <w:tmpl w:val="0000000F"/>
    <w:name w:val="WW8Num15"/>
    <w:lvl w:ilvl="0">
      <w:start w:val="1"/>
      <w:numFmt w:val="decimal"/>
      <w:lvlText w:val="%1."/>
      <w:lvlJc w:val="left"/>
      <w:pPr>
        <w:tabs>
          <w:tab w:val="num" w:pos="375"/>
        </w:tabs>
        <w:ind w:left="375" w:hanging="375"/>
      </w:pPr>
      <w:rPr>
        <w:rFonts w:cs="Arial" w:hint="default"/>
      </w:rPr>
    </w:lvl>
  </w:abstractNum>
  <w:abstractNum w:abstractNumId="1" w15:restartNumberingAfterBreak="0">
    <w:nsid w:val="03CF46EA"/>
    <w:multiLevelType w:val="multilevel"/>
    <w:tmpl w:val="0674CECA"/>
    <w:lvl w:ilvl="0">
      <w:start w:val="13"/>
      <w:numFmt w:val="decimal"/>
      <w:lvlText w:val="%1."/>
      <w:lvlJc w:val="left"/>
      <w:pPr>
        <w:tabs>
          <w:tab w:val="num" w:pos="435"/>
        </w:tabs>
        <w:ind w:left="435" w:hanging="435"/>
      </w:pPr>
      <w:rPr>
        <w:rFonts w:hint="default"/>
      </w:rPr>
    </w:lvl>
    <w:lvl w:ilvl="1">
      <w:start w:val="1"/>
      <w:numFmt w:val="decimal"/>
      <w:lvlText w:val="%2."/>
      <w:lvlJc w:val="left"/>
      <w:pPr>
        <w:tabs>
          <w:tab w:val="num" w:pos="360"/>
        </w:tabs>
        <w:ind w:left="360" w:hanging="360"/>
      </w:pPr>
      <w:rPr>
        <w:rFonts w:hint="default"/>
        <w:strike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7C8338B"/>
    <w:multiLevelType w:val="hybridMultilevel"/>
    <w:tmpl w:val="2F3693D8"/>
    <w:lvl w:ilvl="0" w:tplc="04050017">
      <w:start w:val="1"/>
      <w:numFmt w:val="lowerLetter"/>
      <w:lvlText w:val="%1)"/>
      <w:lvlJc w:val="left"/>
      <w:pPr>
        <w:ind w:left="1128" w:hanging="360"/>
      </w:pPr>
    </w:lvl>
    <w:lvl w:ilvl="1" w:tplc="04050019" w:tentative="1">
      <w:start w:val="1"/>
      <w:numFmt w:val="lowerLetter"/>
      <w:lvlText w:val="%2."/>
      <w:lvlJc w:val="left"/>
      <w:pPr>
        <w:ind w:left="1848" w:hanging="360"/>
      </w:pPr>
    </w:lvl>
    <w:lvl w:ilvl="2" w:tplc="0405001B" w:tentative="1">
      <w:start w:val="1"/>
      <w:numFmt w:val="lowerRoman"/>
      <w:lvlText w:val="%3."/>
      <w:lvlJc w:val="right"/>
      <w:pPr>
        <w:ind w:left="2568" w:hanging="180"/>
      </w:pPr>
    </w:lvl>
    <w:lvl w:ilvl="3" w:tplc="0405000F" w:tentative="1">
      <w:start w:val="1"/>
      <w:numFmt w:val="decimal"/>
      <w:lvlText w:val="%4."/>
      <w:lvlJc w:val="left"/>
      <w:pPr>
        <w:ind w:left="3288" w:hanging="360"/>
      </w:pPr>
    </w:lvl>
    <w:lvl w:ilvl="4" w:tplc="04050019" w:tentative="1">
      <w:start w:val="1"/>
      <w:numFmt w:val="lowerLetter"/>
      <w:lvlText w:val="%5."/>
      <w:lvlJc w:val="left"/>
      <w:pPr>
        <w:ind w:left="4008" w:hanging="360"/>
      </w:pPr>
    </w:lvl>
    <w:lvl w:ilvl="5" w:tplc="0405001B" w:tentative="1">
      <w:start w:val="1"/>
      <w:numFmt w:val="lowerRoman"/>
      <w:lvlText w:val="%6."/>
      <w:lvlJc w:val="right"/>
      <w:pPr>
        <w:ind w:left="4728" w:hanging="180"/>
      </w:pPr>
    </w:lvl>
    <w:lvl w:ilvl="6" w:tplc="0405000F" w:tentative="1">
      <w:start w:val="1"/>
      <w:numFmt w:val="decimal"/>
      <w:lvlText w:val="%7."/>
      <w:lvlJc w:val="left"/>
      <w:pPr>
        <w:ind w:left="5448" w:hanging="360"/>
      </w:pPr>
    </w:lvl>
    <w:lvl w:ilvl="7" w:tplc="04050019" w:tentative="1">
      <w:start w:val="1"/>
      <w:numFmt w:val="lowerLetter"/>
      <w:lvlText w:val="%8."/>
      <w:lvlJc w:val="left"/>
      <w:pPr>
        <w:ind w:left="6168" w:hanging="360"/>
      </w:pPr>
    </w:lvl>
    <w:lvl w:ilvl="8" w:tplc="0405001B" w:tentative="1">
      <w:start w:val="1"/>
      <w:numFmt w:val="lowerRoman"/>
      <w:lvlText w:val="%9."/>
      <w:lvlJc w:val="right"/>
      <w:pPr>
        <w:ind w:left="6888" w:hanging="180"/>
      </w:pPr>
    </w:lvl>
  </w:abstractNum>
  <w:abstractNum w:abstractNumId="3" w15:restartNumberingAfterBreak="0">
    <w:nsid w:val="086406F4"/>
    <w:multiLevelType w:val="hybridMultilevel"/>
    <w:tmpl w:val="37E0D3B2"/>
    <w:lvl w:ilvl="0" w:tplc="14347DDE">
      <w:numFmt w:val="bullet"/>
      <w:lvlText w:val="-"/>
      <w:lvlJc w:val="left"/>
      <w:pPr>
        <w:ind w:left="405" w:hanging="360"/>
      </w:pPr>
      <w:rPr>
        <w:rFonts w:ascii="Calibri" w:eastAsia="Calibri" w:hAnsi="Calibri" w:cs="Times New Roman" w:hint="default"/>
      </w:rPr>
    </w:lvl>
    <w:lvl w:ilvl="1" w:tplc="04050003" w:tentative="1">
      <w:start w:val="1"/>
      <w:numFmt w:val="bullet"/>
      <w:lvlText w:val="o"/>
      <w:lvlJc w:val="left"/>
      <w:pPr>
        <w:ind w:left="1125" w:hanging="360"/>
      </w:pPr>
      <w:rPr>
        <w:rFonts w:ascii="Courier New" w:hAnsi="Courier New" w:cs="Courier New" w:hint="default"/>
      </w:rPr>
    </w:lvl>
    <w:lvl w:ilvl="2" w:tplc="04050005" w:tentative="1">
      <w:start w:val="1"/>
      <w:numFmt w:val="bullet"/>
      <w:lvlText w:val=""/>
      <w:lvlJc w:val="left"/>
      <w:pPr>
        <w:ind w:left="1845" w:hanging="360"/>
      </w:pPr>
      <w:rPr>
        <w:rFonts w:ascii="Wingdings" w:hAnsi="Wingdings" w:hint="default"/>
      </w:rPr>
    </w:lvl>
    <w:lvl w:ilvl="3" w:tplc="04050001" w:tentative="1">
      <w:start w:val="1"/>
      <w:numFmt w:val="bullet"/>
      <w:lvlText w:val=""/>
      <w:lvlJc w:val="left"/>
      <w:pPr>
        <w:ind w:left="2565" w:hanging="360"/>
      </w:pPr>
      <w:rPr>
        <w:rFonts w:ascii="Symbol" w:hAnsi="Symbol" w:hint="default"/>
      </w:rPr>
    </w:lvl>
    <w:lvl w:ilvl="4" w:tplc="04050003" w:tentative="1">
      <w:start w:val="1"/>
      <w:numFmt w:val="bullet"/>
      <w:lvlText w:val="o"/>
      <w:lvlJc w:val="left"/>
      <w:pPr>
        <w:ind w:left="3285" w:hanging="360"/>
      </w:pPr>
      <w:rPr>
        <w:rFonts w:ascii="Courier New" w:hAnsi="Courier New" w:cs="Courier New" w:hint="default"/>
      </w:rPr>
    </w:lvl>
    <w:lvl w:ilvl="5" w:tplc="04050005" w:tentative="1">
      <w:start w:val="1"/>
      <w:numFmt w:val="bullet"/>
      <w:lvlText w:val=""/>
      <w:lvlJc w:val="left"/>
      <w:pPr>
        <w:ind w:left="4005" w:hanging="360"/>
      </w:pPr>
      <w:rPr>
        <w:rFonts w:ascii="Wingdings" w:hAnsi="Wingdings" w:hint="default"/>
      </w:rPr>
    </w:lvl>
    <w:lvl w:ilvl="6" w:tplc="04050001" w:tentative="1">
      <w:start w:val="1"/>
      <w:numFmt w:val="bullet"/>
      <w:lvlText w:val=""/>
      <w:lvlJc w:val="left"/>
      <w:pPr>
        <w:ind w:left="4725" w:hanging="360"/>
      </w:pPr>
      <w:rPr>
        <w:rFonts w:ascii="Symbol" w:hAnsi="Symbol" w:hint="default"/>
      </w:rPr>
    </w:lvl>
    <w:lvl w:ilvl="7" w:tplc="04050003" w:tentative="1">
      <w:start w:val="1"/>
      <w:numFmt w:val="bullet"/>
      <w:lvlText w:val="o"/>
      <w:lvlJc w:val="left"/>
      <w:pPr>
        <w:ind w:left="5445" w:hanging="360"/>
      </w:pPr>
      <w:rPr>
        <w:rFonts w:ascii="Courier New" w:hAnsi="Courier New" w:cs="Courier New" w:hint="default"/>
      </w:rPr>
    </w:lvl>
    <w:lvl w:ilvl="8" w:tplc="04050005" w:tentative="1">
      <w:start w:val="1"/>
      <w:numFmt w:val="bullet"/>
      <w:lvlText w:val=""/>
      <w:lvlJc w:val="left"/>
      <w:pPr>
        <w:ind w:left="6165" w:hanging="360"/>
      </w:pPr>
      <w:rPr>
        <w:rFonts w:ascii="Wingdings" w:hAnsi="Wingdings" w:hint="default"/>
      </w:rPr>
    </w:lvl>
  </w:abstractNum>
  <w:abstractNum w:abstractNumId="4" w15:restartNumberingAfterBreak="0">
    <w:nsid w:val="0B1C705F"/>
    <w:multiLevelType w:val="hybridMultilevel"/>
    <w:tmpl w:val="8026AAA2"/>
    <w:lvl w:ilvl="0" w:tplc="04050001">
      <w:start w:val="1"/>
      <w:numFmt w:val="bullet"/>
      <w:lvlText w:val=""/>
      <w:lvlJc w:val="left"/>
      <w:pPr>
        <w:ind w:left="1440" w:hanging="360"/>
      </w:pPr>
      <w:rPr>
        <w:rFonts w:ascii="Symbol" w:hAnsi="Symbol"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hint="default"/>
      </w:rPr>
    </w:lvl>
    <w:lvl w:ilvl="6" w:tplc="04050001">
      <w:start w:val="1"/>
      <w:numFmt w:val="bullet"/>
      <w:lvlText w:val=""/>
      <w:lvlJc w:val="left"/>
      <w:pPr>
        <w:ind w:left="5760" w:hanging="360"/>
      </w:pPr>
      <w:rPr>
        <w:rFonts w:ascii="Symbol" w:hAnsi="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hint="default"/>
      </w:rPr>
    </w:lvl>
  </w:abstractNum>
  <w:abstractNum w:abstractNumId="5" w15:restartNumberingAfterBreak="0">
    <w:nsid w:val="0B4B66CE"/>
    <w:multiLevelType w:val="hybridMultilevel"/>
    <w:tmpl w:val="01B8727A"/>
    <w:lvl w:ilvl="0" w:tplc="335A494E">
      <w:start w:val="1"/>
      <w:numFmt w:val="decimal"/>
      <w:lvlText w:val="%1."/>
      <w:lvlJc w:val="left"/>
      <w:pPr>
        <w:ind w:left="720" w:hanging="360"/>
      </w:pPr>
      <w:rPr>
        <w:b w:val="0"/>
        <w:i w:val="0"/>
        <w:color w:val="auto"/>
      </w:rPr>
    </w:lvl>
    <w:lvl w:ilvl="1" w:tplc="F07C8C44">
      <w:start w:val="1"/>
      <w:numFmt w:val="lowerLetter"/>
      <w:lvlText w:val="%2)"/>
      <w:lvlJc w:val="left"/>
      <w:pPr>
        <w:ind w:left="1440" w:hanging="360"/>
      </w:pPr>
      <w:rPr>
        <w:b w:val="0"/>
        <w:i w:val="0"/>
        <w:sz w:val="20"/>
        <w:szCs w:val="20"/>
      </w:rPr>
    </w:lvl>
    <w:lvl w:ilvl="2" w:tplc="0405001B">
      <w:start w:val="1"/>
      <w:numFmt w:val="lowerRoman"/>
      <w:lvlText w:val="%3."/>
      <w:lvlJc w:val="right"/>
      <w:pPr>
        <w:ind w:left="2160" w:hanging="180"/>
      </w:pPr>
    </w:lvl>
    <w:lvl w:ilvl="3" w:tplc="A148B00C">
      <w:numFmt w:val="bullet"/>
      <w:lvlText w:val="-"/>
      <w:lvlJc w:val="left"/>
      <w:pPr>
        <w:ind w:left="2880" w:hanging="360"/>
      </w:pPr>
      <w:rPr>
        <w:rFonts w:ascii="Arial" w:eastAsia="Times New Roman" w:hAnsi="Arial" w:cs="Arial"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D314627"/>
    <w:multiLevelType w:val="singleLevel"/>
    <w:tmpl w:val="2CF4D646"/>
    <w:lvl w:ilvl="0">
      <w:start w:val="1"/>
      <w:numFmt w:val="decimal"/>
      <w:lvlText w:val="%1."/>
      <w:lvlJc w:val="left"/>
      <w:pPr>
        <w:tabs>
          <w:tab w:val="num" w:pos="375"/>
        </w:tabs>
        <w:ind w:left="375" w:hanging="375"/>
      </w:pPr>
      <w:rPr>
        <w:rFonts w:hint="default"/>
      </w:rPr>
    </w:lvl>
  </w:abstractNum>
  <w:abstractNum w:abstractNumId="7" w15:restartNumberingAfterBreak="0">
    <w:nsid w:val="0EF21F1B"/>
    <w:multiLevelType w:val="hybridMultilevel"/>
    <w:tmpl w:val="111237CC"/>
    <w:lvl w:ilvl="0" w:tplc="CEB235F2">
      <w:start w:val="1"/>
      <w:numFmt w:val="lowerLetter"/>
      <w:lvlText w:val="%1)"/>
      <w:lvlJc w:val="left"/>
      <w:pPr>
        <w:ind w:left="1077" w:hanging="360"/>
      </w:pPr>
      <w:rPr>
        <w:rFonts w:hint="default"/>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8" w15:restartNumberingAfterBreak="0">
    <w:nsid w:val="147F0EEF"/>
    <w:multiLevelType w:val="multilevel"/>
    <w:tmpl w:val="46B01FC8"/>
    <w:lvl w:ilvl="0">
      <w:start w:val="14"/>
      <w:numFmt w:val="decimal"/>
      <w:lvlText w:val="%1."/>
      <w:lvlJc w:val="left"/>
      <w:pPr>
        <w:tabs>
          <w:tab w:val="num" w:pos="480"/>
        </w:tabs>
        <w:ind w:left="480" w:hanging="480"/>
      </w:pPr>
      <w:rPr>
        <w:rFonts w:hint="default"/>
      </w:rPr>
    </w:lvl>
    <w:lvl w:ilvl="1">
      <w:start w:val="1"/>
      <w:numFmt w:val="decimal"/>
      <w:lvlText w:val="%2."/>
      <w:lvlJc w:val="left"/>
      <w:pPr>
        <w:tabs>
          <w:tab w:val="num" w:pos="360"/>
        </w:tabs>
        <w:ind w:left="360" w:hanging="360"/>
      </w:pPr>
      <w:rPr>
        <w:rFonts w:ascii="Arial" w:hAnsi="Arial" w:cs="Arial" w:hint="default"/>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17A5402D"/>
    <w:multiLevelType w:val="hybridMultilevel"/>
    <w:tmpl w:val="7158A57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8F22517"/>
    <w:multiLevelType w:val="hybridMultilevel"/>
    <w:tmpl w:val="39DE42C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AAD10DD"/>
    <w:multiLevelType w:val="singleLevel"/>
    <w:tmpl w:val="0405000F"/>
    <w:lvl w:ilvl="0">
      <w:start w:val="1"/>
      <w:numFmt w:val="decimal"/>
      <w:lvlText w:val="%1."/>
      <w:lvlJc w:val="left"/>
      <w:pPr>
        <w:tabs>
          <w:tab w:val="num" w:pos="360"/>
        </w:tabs>
        <w:ind w:left="360" w:hanging="360"/>
      </w:pPr>
      <w:rPr>
        <w:rFonts w:hint="default"/>
      </w:rPr>
    </w:lvl>
  </w:abstractNum>
  <w:abstractNum w:abstractNumId="12" w15:restartNumberingAfterBreak="0">
    <w:nsid w:val="244D5A28"/>
    <w:multiLevelType w:val="hybridMultilevel"/>
    <w:tmpl w:val="D09C945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836644C"/>
    <w:multiLevelType w:val="singleLevel"/>
    <w:tmpl w:val="2CF4D646"/>
    <w:lvl w:ilvl="0">
      <w:start w:val="1"/>
      <w:numFmt w:val="decimal"/>
      <w:lvlText w:val="%1."/>
      <w:lvlJc w:val="left"/>
      <w:pPr>
        <w:tabs>
          <w:tab w:val="num" w:pos="375"/>
        </w:tabs>
        <w:ind w:left="375" w:hanging="375"/>
      </w:pPr>
      <w:rPr>
        <w:rFonts w:hint="default"/>
      </w:rPr>
    </w:lvl>
  </w:abstractNum>
  <w:abstractNum w:abstractNumId="14" w15:restartNumberingAfterBreak="0">
    <w:nsid w:val="28BD17F6"/>
    <w:multiLevelType w:val="multilevel"/>
    <w:tmpl w:val="46B01FC8"/>
    <w:lvl w:ilvl="0">
      <w:start w:val="14"/>
      <w:numFmt w:val="decimal"/>
      <w:lvlText w:val="%1."/>
      <w:lvlJc w:val="left"/>
      <w:pPr>
        <w:tabs>
          <w:tab w:val="num" w:pos="480"/>
        </w:tabs>
        <w:ind w:left="480" w:hanging="480"/>
      </w:pPr>
      <w:rPr>
        <w:rFonts w:hint="default"/>
      </w:rPr>
    </w:lvl>
    <w:lvl w:ilvl="1">
      <w:start w:val="1"/>
      <w:numFmt w:val="decimal"/>
      <w:lvlText w:val="%2."/>
      <w:lvlJc w:val="left"/>
      <w:pPr>
        <w:tabs>
          <w:tab w:val="num" w:pos="360"/>
        </w:tabs>
        <w:ind w:left="360" w:hanging="360"/>
      </w:pPr>
      <w:rPr>
        <w:rFonts w:ascii="Arial" w:hAnsi="Arial" w:cs="Arial" w:hint="default"/>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2932164F"/>
    <w:multiLevelType w:val="hybridMultilevel"/>
    <w:tmpl w:val="056C4558"/>
    <w:lvl w:ilvl="0" w:tplc="04050019">
      <w:start w:val="1"/>
      <w:numFmt w:val="lowerLetter"/>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6" w15:restartNumberingAfterBreak="0">
    <w:nsid w:val="2D8D23F0"/>
    <w:multiLevelType w:val="multilevel"/>
    <w:tmpl w:val="8D8E1F22"/>
    <w:lvl w:ilvl="0">
      <w:start w:val="1"/>
      <w:numFmt w:val="decimal"/>
      <w:lvlText w:val="%1."/>
      <w:lvlJc w:val="left"/>
      <w:pPr>
        <w:tabs>
          <w:tab w:val="num" w:pos="390"/>
        </w:tabs>
        <w:ind w:left="390" w:hanging="390"/>
      </w:pPr>
      <w:rPr>
        <w:rFonts w:hint="default"/>
        <w:b/>
      </w:rPr>
    </w:lvl>
    <w:lvl w:ilvl="1">
      <w:start w:val="1"/>
      <w:numFmt w:val="decimal"/>
      <w:lvlText w:val="%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7" w15:restartNumberingAfterBreak="0">
    <w:nsid w:val="2E344BB5"/>
    <w:multiLevelType w:val="hybridMultilevel"/>
    <w:tmpl w:val="53D4579E"/>
    <w:lvl w:ilvl="0" w:tplc="5A303832">
      <w:start w:val="1"/>
      <w:numFmt w:val="upperRoman"/>
      <w:lvlText w:val="%1."/>
      <w:lvlJc w:val="right"/>
      <w:pPr>
        <w:ind w:left="4064" w:hanging="94"/>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FAA51BC"/>
    <w:multiLevelType w:val="multilevel"/>
    <w:tmpl w:val="805814B2"/>
    <w:lvl w:ilvl="0">
      <w:start w:val="9"/>
      <w:numFmt w:val="decimal"/>
      <w:lvlText w:val="%1"/>
      <w:lvlJc w:val="left"/>
      <w:pPr>
        <w:tabs>
          <w:tab w:val="num" w:pos="360"/>
        </w:tabs>
        <w:ind w:left="360" w:hanging="360"/>
      </w:pPr>
      <w:rPr>
        <w:rFonts w:hint="default"/>
        <w:b/>
      </w:rPr>
    </w:lvl>
    <w:lvl w:ilvl="1">
      <w:start w:val="2"/>
      <w:numFmt w:val="decimal"/>
      <w:lvlText w:val="%2."/>
      <w:lvlJc w:val="left"/>
      <w:pPr>
        <w:tabs>
          <w:tab w:val="num" w:pos="360"/>
        </w:tabs>
        <w:ind w:left="360" w:hanging="360"/>
      </w:pPr>
      <w:rPr>
        <w:rFonts w:hint="default"/>
        <w:b w:val="0"/>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351934AB"/>
    <w:multiLevelType w:val="multilevel"/>
    <w:tmpl w:val="87D6AD9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15:restartNumberingAfterBreak="0">
    <w:nsid w:val="362C6FCD"/>
    <w:multiLevelType w:val="multilevel"/>
    <w:tmpl w:val="7F30DB0E"/>
    <w:lvl w:ilvl="0">
      <w:start w:val="1"/>
      <w:numFmt w:val="decimal"/>
      <w:pStyle w:val="RLlneksmlouvy"/>
      <w:lvlText w:val="%1."/>
      <w:lvlJc w:val="left"/>
      <w:pPr>
        <w:tabs>
          <w:tab w:val="num" w:pos="737"/>
        </w:tabs>
        <w:ind w:left="737" w:hanging="737"/>
      </w:pPr>
      <w:rPr>
        <w:rFonts w:cs="Times New Roman" w:hint="default"/>
        <w:b/>
        <w:i w:val="0"/>
        <w:caps/>
        <w:strike w:val="0"/>
        <w:dstrike w:val="0"/>
        <w:vanish w:val="0"/>
        <w:color w:val="000000"/>
        <w:sz w:val="24"/>
        <w:szCs w:val="24"/>
        <w:vertAlign w:val="baseline"/>
      </w:rPr>
    </w:lvl>
    <w:lvl w:ilvl="1">
      <w:start w:val="1"/>
      <w:numFmt w:val="decimal"/>
      <w:pStyle w:val="RLTextlnkuslovan"/>
      <w:lvlText w:val="%1.%2"/>
      <w:lvlJc w:val="left"/>
      <w:pPr>
        <w:tabs>
          <w:tab w:val="num" w:pos="1474"/>
        </w:tabs>
        <w:ind w:left="1474" w:hanging="737"/>
      </w:pPr>
      <w:rPr>
        <w:rFonts w:cs="Times New Roman" w:hint="default"/>
      </w:rPr>
    </w:lvl>
    <w:lvl w:ilvl="2">
      <w:start w:val="1"/>
      <w:numFmt w:val="decimal"/>
      <w:lvlText w:val="%1.%2.%3"/>
      <w:lvlJc w:val="left"/>
      <w:pPr>
        <w:tabs>
          <w:tab w:val="num" w:pos="2211"/>
        </w:tabs>
        <w:ind w:left="2211" w:hanging="737"/>
      </w:pPr>
      <w:rPr>
        <w:rFonts w:cs="Times New Roman" w:hint="default"/>
      </w:rPr>
    </w:lvl>
    <w:lvl w:ilvl="3">
      <w:start w:val="1"/>
      <w:numFmt w:val="decimal"/>
      <w:lvlText w:val="%1.%2.%3.%4"/>
      <w:lvlJc w:val="left"/>
      <w:pPr>
        <w:tabs>
          <w:tab w:val="num" w:pos="3062"/>
        </w:tabs>
        <w:ind w:left="3062" w:hanging="851"/>
      </w:pPr>
      <w:rPr>
        <w:rFonts w:cs="Times New Roman" w:hint="default"/>
      </w:rPr>
    </w:lvl>
    <w:lvl w:ilvl="4">
      <w:start w:val="1"/>
      <w:numFmt w:val="decimal"/>
      <w:lvlText w:val="%1.%2.%3.%4.%5"/>
      <w:lvlJc w:val="left"/>
      <w:pPr>
        <w:tabs>
          <w:tab w:val="num" w:pos="3799"/>
        </w:tabs>
        <w:ind w:left="3799" w:hanging="737"/>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15:restartNumberingAfterBreak="0">
    <w:nsid w:val="36947EC0"/>
    <w:multiLevelType w:val="hybridMultilevel"/>
    <w:tmpl w:val="AC16693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FFF504E"/>
    <w:multiLevelType w:val="hybridMultilevel"/>
    <w:tmpl w:val="424257E4"/>
    <w:lvl w:ilvl="0" w:tplc="0405000F">
      <w:start w:val="1"/>
      <w:numFmt w:val="decimal"/>
      <w:lvlText w:val="%1."/>
      <w:lvlJc w:val="left"/>
      <w:pPr>
        <w:tabs>
          <w:tab w:val="num" w:pos="720"/>
        </w:tabs>
        <w:ind w:left="720" w:hanging="360"/>
      </w:pPr>
      <w:rPr>
        <w:rFonts w:hint="default"/>
      </w:rPr>
    </w:lvl>
    <w:lvl w:ilvl="1" w:tplc="C6BCA3AE">
      <w:start w:val="1"/>
      <w:numFmt w:val="bullet"/>
      <w:lvlText w:val="­"/>
      <w:lvlJc w:val="left"/>
      <w:pPr>
        <w:tabs>
          <w:tab w:val="num" w:pos="1440"/>
        </w:tabs>
        <w:ind w:left="1440" w:hanging="360"/>
      </w:pPr>
      <w:rPr>
        <w:rFonts w:ascii="Courier New" w:hAnsi="Courier New" w:hint="default"/>
      </w:rPr>
    </w:lvl>
    <w:lvl w:ilvl="2" w:tplc="CEB235F2">
      <w:start w:val="1"/>
      <w:numFmt w:val="lowerLetter"/>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4A9C1624"/>
    <w:multiLevelType w:val="singleLevel"/>
    <w:tmpl w:val="01AC8C5A"/>
    <w:lvl w:ilvl="0">
      <w:start w:val="3"/>
      <w:numFmt w:val="upperRoman"/>
      <w:pStyle w:val="Nadpis6"/>
      <w:lvlText w:val="%1."/>
      <w:lvlJc w:val="left"/>
      <w:pPr>
        <w:tabs>
          <w:tab w:val="num" w:pos="720"/>
        </w:tabs>
        <w:ind w:left="720" w:hanging="720"/>
      </w:pPr>
      <w:rPr>
        <w:rFonts w:hint="default"/>
      </w:rPr>
    </w:lvl>
  </w:abstractNum>
  <w:abstractNum w:abstractNumId="24" w15:restartNumberingAfterBreak="0">
    <w:nsid w:val="4E990EF0"/>
    <w:multiLevelType w:val="hybridMultilevel"/>
    <w:tmpl w:val="1B68B694"/>
    <w:lvl w:ilvl="0" w:tplc="DB001ECC">
      <w:start w:val="1"/>
      <w:numFmt w:val="decimal"/>
      <w:lvlText w:val="%1."/>
      <w:lvlJc w:val="left"/>
      <w:pPr>
        <w:tabs>
          <w:tab w:val="num" w:pos="1440"/>
        </w:tabs>
        <w:ind w:left="1440" w:hanging="360"/>
      </w:pPr>
      <w:rPr>
        <w:rFonts w:ascii="Arial" w:hAnsi="Arial" w:cs="Arial" w:hint="default"/>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558C136A"/>
    <w:multiLevelType w:val="hybridMultilevel"/>
    <w:tmpl w:val="0DBE79DC"/>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88E07BE"/>
    <w:multiLevelType w:val="multilevel"/>
    <w:tmpl w:val="A330D9A4"/>
    <w:lvl w:ilvl="0">
      <w:start w:val="1"/>
      <w:numFmt w:val="decimal"/>
      <w:pStyle w:val="lnek"/>
      <w:lvlText w:val="%1."/>
      <w:lvlJc w:val="left"/>
      <w:pPr>
        <w:ind w:left="720" w:hanging="360"/>
      </w:pPr>
    </w:lvl>
    <w:lvl w:ilvl="1">
      <w:start w:val="1"/>
      <w:numFmt w:val="decimal"/>
      <w:isLgl/>
      <w:lvlText w:val="%1.%2."/>
      <w:lvlJc w:val="left"/>
      <w:pPr>
        <w:ind w:left="360" w:hanging="360"/>
      </w:pPr>
    </w:lvl>
    <w:lvl w:ilvl="2">
      <w:start w:val="1"/>
      <w:numFmt w:val="bullet"/>
      <w:lvlText w:val=""/>
      <w:lvlJc w:val="left"/>
      <w:pPr>
        <w:ind w:left="1080" w:hanging="720"/>
      </w:pPr>
      <w:rPr>
        <w:rFonts w:ascii="Symbol" w:hAnsi="Symbol" w:hint="default"/>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27" w15:restartNumberingAfterBreak="0">
    <w:nsid w:val="5E2B5AE4"/>
    <w:multiLevelType w:val="hybridMultilevel"/>
    <w:tmpl w:val="6964899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ED25791"/>
    <w:multiLevelType w:val="singleLevel"/>
    <w:tmpl w:val="0405000F"/>
    <w:lvl w:ilvl="0">
      <w:start w:val="1"/>
      <w:numFmt w:val="decimal"/>
      <w:lvlText w:val="%1."/>
      <w:lvlJc w:val="left"/>
      <w:pPr>
        <w:tabs>
          <w:tab w:val="num" w:pos="360"/>
        </w:tabs>
        <w:ind w:left="360" w:hanging="360"/>
      </w:pPr>
      <w:rPr>
        <w:rFonts w:hint="default"/>
      </w:rPr>
    </w:lvl>
  </w:abstractNum>
  <w:abstractNum w:abstractNumId="29" w15:restartNumberingAfterBreak="0">
    <w:nsid w:val="5F114B35"/>
    <w:multiLevelType w:val="hybridMultilevel"/>
    <w:tmpl w:val="05D0485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22E4F48"/>
    <w:multiLevelType w:val="hybridMultilevel"/>
    <w:tmpl w:val="81FADE9A"/>
    <w:lvl w:ilvl="0" w:tplc="335A494E">
      <w:start w:val="1"/>
      <w:numFmt w:val="decimal"/>
      <w:lvlText w:val="%1."/>
      <w:lvlJc w:val="left"/>
      <w:pPr>
        <w:ind w:left="644" w:hanging="360"/>
      </w:pPr>
      <w:rPr>
        <w:b w:val="0"/>
        <w:i w:val="0"/>
        <w:color w:val="auto"/>
      </w:rPr>
    </w:lvl>
    <w:lvl w:ilvl="1" w:tplc="F07C8C44">
      <w:start w:val="1"/>
      <w:numFmt w:val="lowerLetter"/>
      <w:lvlText w:val="%2)"/>
      <w:lvlJc w:val="left"/>
      <w:pPr>
        <w:ind w:left="1440" w:hanging="360"/>
      </w:pPr>
      <w:rPr>
        <w:b w:val="0"/>
        <w:i w:val="0"/>
        <w:sz w:val="20"/>
        <w:szCs w:val="20"/>
      </w:rPr>
    </w:lvl>
    <w:lvl w:ilvl="2" w:tplc="0405001B">
      <w:start w:val="1"/>
      <w:numFmt w:val="lowerRoman"/>
      <w:lvlText w:val="%3."/>
      <w:lvlJc w:val="right"/>
      <w:pPr>
        <w:ind w:left="2160" w:hanging="180"/>
      </w:pPr>
    </w:lvl>
    <w:lvl w:ilvl="3" w:tplc="A148B00C">
      <w:numFmt w:val="bullet"/>
      <w:lvlText w:val="-"/>
      <w:lvlJc w:val="left"/>
      <w:pPr>
        <w:ind w:left="2880" w:hanging="360"/>
      </w:pPr>
      <w:rPr>
        <w:rFonts w:ascii="Arial" w:eastAsia="Times New Roman" w:hAnsi="Arial" w:cs="Arial"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4832F70"/>
    <w:multiLevelType w:val="multilevel"/>
    <w:tmpl w:val="313E92E8"/>
    <w:lvl w:ilvl="0">
      <w:start w:val="15"/>
      <w:numFmt w:val="decimal"/>
      <w:lvlText w:val="%1."/>
      <w:lvlJc w:val="left"/>
      <w:pPr>
        <w:tabs>
          <w:tab w:val="num" w:pos="435"/>
        </w:tabs>
        <w:ind w:left="435" w:hanging="435"/>
      </w:pPr>
      <w:rPr>
        <w:rFonts w:hint="default"/>
      </w:rPr>
    </w:lvl>
    <w:lvl w:ilvl="1">
      <w:start w:val="1"/>
      <w:numFmt w:val="decimal"/>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65997561"/>
    <w:multiLevelType w:val="multilevel"/>
    <w:tmpl w:val="8D8E1F22"/>
    <w:lvl w:ilvl="0">
      <w:start w:val="1"/>
      <w:numFmt w:val="decimal"/>
      <w:lvlText w:val="%1."/>
      <w:lvlJc w:val="left"/>
      <w:pPr>
        <w:tabs>
          <w:tab w:val="num" w:pos="390"/>
        </w:tabs>
        <w:ind w:left="390" w:hanging="390"/>
      </w:pPr>
      <w:rPr>
        <w:rFonts w:hint="default"/>
        <w:b/>
      </w:rPr>
    </w:lvl>
    <w:lvl w:ilvl="1">
      <w:start w:val="1"/>
      <w:numFmt w:val="decimal"/>
      <w:lvlText w:val="%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3" w15:restartNumberingAfterBreak="0">
    <w:nsid w:val="6EAF6ED8"/>
    <w:multiLevelType w:val="multilevel"/>
    <w:tmpl w:val="313E92E8"/>
    <w:lvl w:ilvl="0">
      <w:start w:val="15"/>
      <w:numFmt w:val="decimal"/>
      <w:lvlText w:val="%1."/>
      <w:lvlJc w:val="left"/>
      <w:pPr>
        <w:tabs>
          <w:tab w:val="num" w:pos="435"/>
        </w:tabs>
        <w:ind w:left="435" w:hanging="435"/>
      </w:pPr>
      <w:rPr>
        <w:rFonts w:hint="default"/>
      </w:rPr>
    </w:lvl>
    <w:lvl w:ilvl="1">
      <w:start w:val="1"/>
      <w:numFmt w:val="decimal"/>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70345A67"/>
    <w:multiLevelType w:val="hybridMultilevel"/>
    <w:tmpl w:val="53D4579E"/>
    <w:lvl w:ilvl="0" w:tplc="5A303832">
      <w:start w:val="1"/>
      <w:numFmt w:val="upperRoman"/>
      <w:lvlText w:val="%1."/>
      <w:lvlJc w:val="right"/>
      <w:pPr>
        <w:ind w:left="4064" w:hanging="94"/>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0A07F81"/>
    <w:multiLevelType w:val="multilevel"/>
    <w:tmpl w:val="7E8E8B04"/>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1982C54"/>
    <w:multiLevelType w:val="hybridMultilevel"/>
    <w:tmpl w:val="A210A8B2"/>
    <w:lvl w:ilvl="0" w:tplc="38A22B18">
      <w:start w:val="1"/>
      <w:numFmt w:val="lowerLetter"/>
      <w:lvlText w:val="%1)"/>
      <w:lvlJc w:val="left"/>
      <w:pPr>
        <w:ind w:left="1440" w:hanging="360"/>
      </w:pPr>
      <w:rPr>
        <w:rFonts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2B60315"/>
    <w:multiLevelType w:val="hybridMultilevel"/>
    <w:tmpl w:val="BC685EA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FE252C5"/>
    <w:multiLevelType w:val="hybridMultilevel"/>
    <w:tmpl w:val="330CB0A8"/>
    <w:lvl w:ilvl="0" w:tplc="0405001B">
      <w:start w:val="1"/>
      <w:numFmt w:val="low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735008337">
    <w:abstractNumId w:val="23"/>
  </w:num>
  <w:num w:numId="2" w16cid:durableId="68120000">
    <w:abstractNumId w:val="28"/>
  </w:num>
  <w:num w:numId="3" w16cid:durableId="1042054280">
    <w:abstractNumId w:val="11"/>
  </w:num>
  <w:num w:numId="4" w16cid:durableId="1042706794">
    <w:abstractNumId w:val="13"/>
  </w:num>
  <w:num w:numId="5" w16cid:durableId="857931889">
    <w:abstractNumId w:val="22"/>
  </w:num>
  <w:num w:numId="6" w16cid:durableId="603222082">
    <w:abstractNumId w:val="16"/>
  </w:num>
  <w:num w:numId="7" w16cid:durableId="1426343940">
    <w:abstractNumId w:val="24"/>
  </w:num>
  <w:num w:numId="8" w16cid:durableId="2017461393">
    <w:abstractNumId w:val="18"/>
  </w:num>
  <w:num w:numId="9" w16cid:durableId="1797865972">
    <w:abstractNumId w:val="8"/>
  </w:num>
  <w:num w:numId="10" w16cid:durableId="33430791">
    <w:abstractNumId w:val="33"/>
  </w:num>
  <w:num w:numId="11" w16cid:durableId="1494838796">
    <w:abstractNumId w:val="31"/>
  </w:num>
  <w:num w:numId="12" w16cid:durableId="563027854">
    <w:abstractNumId w:val="17"/>
  </w:num>
  <w:num w:numId="13" w16cid:durableId="872382272">
    <w:abstractNumId w:val="1"/>
  </w:num>
  <w:num w:numId="14" w16cid:durableId="84231766">
    <w:abstractNumId w:val="20"/>
  </w:num>
  <w:num w:numId="15" w16cid:durableId="659233498">
    <w:abstractNumId w:val="14"/>
  </w:num>
  <w:num w:numId="16" w16cid:durableId="1422949751">
    <w:abstractNumId w:val="6"/>
  </w:num>
  <w:num w:numId="17" w16cid:durableId="313294751">
    <w:abstractNumId w:val="2"/>
  </w:num>
  <w:num w:numId="18" w16cid:durableId="1271546714">
    <w:abstractNumId w:val="7"/>
  </w:num>
  <w:num w:numId="19" w16cid:durableId="611404539">
    <w:abstractNumId w:val="19"/>
  </w:num>
  <w:num w:numId="20" w16cid:durableId="1204053508">
    <w:abstractNumId w:val="3"/>
  </w:num>
  <w:num w:numId="21" w16cid:durableId="1638531896">
    <w:abstractNumId w:val="12"/>
  </w:num>
  <w:num w:numId="22" w16cid:durableId="858470463">
    <w:abstractNumId w:val="26"/>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101873245">
    <w:abstractNumId w:val="4"/>
  </w:num>
  <w:num w:numId="24" w16cid:durableId="1008827985">
    <w:abstractNumId w:val="15"/>
  </w:num>
  <w:num w:numId="25" w16cid:durableId="824199422">
    <w:abstractNumId w:val="9"/>
  </w:num>
  <w:num w:numId="26" w16cid:durableId="1898318428">
    <w:abstractNumId w:val="38"/>
  </w:num>
  <w:num w:numId="27" w16cid:durableId="643586207">
    <w:abstractNumId w:val="27"/>
  </w:num>
  <w:num w:numId="28" w16cid:durableId="604995149">
    <w:abstractNumId w:val="34"/>
  </w:num>
  <w:num w:numId="29" w16cid:durableId="787940833">
    <w:abstractNumId w:val="30"/>
  </w:num>
  <w:num w:numId="30" w16cid:durableId="1030036845">
    <w:abstractNumId w:val="5"/>
  </w:num>
  <w:num w:numId="31" w16cid:durableId="458646987">
    <w:abstractNumId w:val="36"/>
  </w:num>
  <w:num w:numId="32" w16cid:durableId="1516532761">
    <w:abstractNumId w:val="18"/>
    <w:lvlOverride w:ilvl="0">
      <w:startOverride w:val="9"/>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87045861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583023508">
    <w:abstractNumId w:val="32"/>
  </w:num>
  <w:num w:numId="35" w16cid:durableId="596789748">
    <w:abstractNumId w:val="10"/>
  </w:num>
  <w:num w:numId="36" w16cid:durableId="1556233028">
    <w:abstractNumId w:val="35"/>
  </w:num>
  <w:num w:numId="37" w16cid:durableId="1800877006">
    <w:abstractNumId w:val="21"/>
  </w:num>
  <w:num w:numId="38" w16cid:durableId="910576953">
    <w:abstractNumId w:val="37"/>
  </w:num>
  <w:num w:numId="39" w16cid:durableId="1102653369">
    <w:abstractNumId w:val="25"/>
  </w:num>
  <w:num w:numId="40" w16cid:durableId="649291928">
    <w:abstractNumId w:val="2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1" w:cryptProviderType="rsaAES" w:cryptAlgorithmClass="hash" w:cryptAlgorithmType="typeAny" w:cryptAlgorithmSid="14" w:cryptSpinCount="100000" w:hash="Uj5Ib5P6JFSVg4kVYCs2alEPtPguc0HKmcUfe9SGc2s6zlQoikzqoqUtzbmMNxMzPkLho597oVzN8ASSyO5J3w==" w:salt="KtOQjp49cbt/koLuzK1y6g=="/>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5123"/>
    <o:shapelayout v:ext="edit">
      <o:idmap v:ext="edit" data="5"/>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A56A4"/>
    <w:rsid w:val="00001990"/>
    <w:rsid w:val="00002EF2"/>
    <w:rsid w:val="0000311F"/>
    <w:rsid w:val="00005FA9"/>
    <w:rsid w:val="00006A87"/>
    <w:rsid w:val="00010943"/>
    <w:rsid w:val="00012710"/>
    <w:rsid w:val="00015B75"/>
    <w:rsid w:val="00021061"/>
    <w:rsid w:val="00024E97"/>
    <w:rsid w:val="00025E41"/>
    <w:rsid w:val="00026B69"/>
    <w:rsid w:val="000273F7"/>
    <w:rsid w:val="00031160"/>
    <w:rsid w:val="00033A5D"/>
    <w:rsid w:val="00052697"/>
    <w:rsid w:val="00057D81"/>
    <w:rsid w:val="000617D7"/>
    <w:rsid w:val="000649DB"/>
    <w:rsid w:val="00070C28"/>
    <w:rsid w:val="00072E85"/>
    <w:rsid w:val="00074D6A"/>
    <w:rsid w:val="000758E6"/>
    <w:rsid w:val="0008166F"/>
    <w:rsid w:val="0008693F"/>
    <w:rsid w:val="000871AD"/>
    <w:rsid w:val="00087381"/>
    <w:rsid w:val="00090AB5"/>
    <w:rsid w:val="00092ACC"/>
    <w:rsid w:val="000A79A4"/>
    <w:rsid w:val="000B00CD"/>
    <w:rsid w:val="000B4DD6"/>
    <w:rsid w:val="000B5FC9"/>
    <w:rsid w:val="000C133F"/>
    <w:rsid w:val="000C4D2F"/>
    <w:rsid w:val="000C58AA"/>
    <w:rsid w:val="000D0F8E"/>
    <w:rsid w:val="000D2A4D"/>
    <w:rsid w:val="000D3629"/>
    <w:rsid w:val="000D71B8"/>
    <w:rsid w:val="000E04F9"/>
    <w:rsid w:val="000E5FEF"/>
    <w:rsid w:val="000F144C"/>
    <w:rsid w:val="000F1E49"/>
    <w:rsid w:val="000F291B"/>
    <w:rsid w:val="00101C1C"/>
    <w:rsid w:val="00107881"/>
    <w:rsid w:val="00111648"/>
    <w:rsid w:val="0011195D"/>
    <w:rsid w:val="0011448B"/>
    <w:rsid w:val="001154AD"/>
    <w:rsid w:val="00117225"/>
    <w:rsid w:val="00120190"/>
    <w:rsid w:val="00120876"/>
    <w:rsid w:val="00121624"/>
    <w:rsid w:val="00123453"/>
    <w:rsid w:val="00124F1B"/>
    <w:rsid w:val="0013102A"/>
    <w:rsid w:val="001351E9"/>
    <w:rsid w:val="0013570A"/>
    <w:rsid w:val="001375C3"/>
    <w:rsid w:val="00137919"/>
    <w:rsid w:val="00147B8E"/>
    <w:rsid w:val="00150701"/>
    <w:rsid w:val="001507F9"/>
    <w:rsid w:val="00151692"/>
    <w:rsid w:val="0015360D"/>
    <w:rsid w:val="001564BA"/>
    <w:rsid w:val="0015683F"/>
    <w:rsid w:val="00156A1C"/>
    <w:rsid w:val="00156ACB"/>
    <w:rsid w:val="00157250"/>
    <w:rsid w:val="00165C33"/>
    <w:rsid w:val="00166EFC"/>
    <w:rsid w:val="00167130"/>
    <w:rsid w:val="00170A46"/>
    <w:rsid w:val="001722D8"/>
    <w:rsid w:val="0017366E"/>
    <w:rsid w:val="00175D0E"/>
    <w:rsid w:val="00181008"/>
    <w:rsid w:val="001813B3"/>
    <w:rsid w:val="00181A33"/>
    <w:rsid w:val="00181F87"/>
    <w:rsid w:val="00182697"/>
    <w:rsid w:val="00182D05"/>
    <w:rsid w:val="001867E2"/>
    <w:rsid w:val="001B007E"/>
    <w:rsid w:val="001B5EE0"/>
    <w:rsid w:val="001B7EF4"/>
    <w:rsid w:val="001C2E53"/>
    <w:rsid w:val="001C46D7"/>
    <w:rsid w:val="001C52CE"/>
    <w:rsid w:val="001D6C7C"/>
    <w:rsid w:val="001E1888"/>
    <w:rsid w:val="001E5D9D"/>
    <w:rsid w:val="001F31EB"/>
    <w:rsid w:val="001F3E74"/>
    <w:rsid w:val="001F6A27"/>
    <w:rsid w:val="00200128"/>
    <w:rsid w:val="00200C3D"/>
    <w:rsid w:val="00201600"/>
    <w:rsid w:val="00203C49"/>
    <w:rsid w:val="00204D82"/>
    <w:rsid w:val="00205AC9"/>
    <w:rsid w:val="00206870"/>
    <w:rsid w:val="00206ED2"/>
    <w:rsid w:val="00210075"/>
    <w:rsid w:val="00215B66"/>
    <w:rsid w:val="00226F8E"/>
    <w:rsid w:val="0023308F"/>
    <w:rsid w:val="00236D5A"/>
    <w:rsid w:val="002467B3"/>
    <w:rsid w:val="002476CB"/>
    <w:rsid w:val="00252849"/>
    <w:rsid w:val="00257177"/>
    <w:rsid w:val="00263F2B"/>
    <w:rsid w:val="00264B9A"/>
    <w:rsid w:val="00270989"/>
    <w:rsid w:val="00271663"/>
    <w:rsid w:val="00272B5B"/>
    <w:rsid w:val="00275C8E"/>
    <w:rsid w:val="00283F03"/>
    <w:rsid w:val="002841F3"/>
    <w:rsid w:val="002850FD"/>
    <w:rsid w:val="00291326"/>
    <w:rsid w:val="00294DA2"/>
    <w:rsid w:val="00296098"/>
    <w:rsid w:val="002A057F"/>
    <w:rsid w:val="002A0D13"/>
    <w:rsid w:val="002A3129"/>
    <w:rsid w:val="002A44F9"/>
    <w:rsid w:val="002B40BE"/>
    <w:rsid w:val="002B464C"/>
    <w:rsid w:val="002B7019"/>
    <w:rsid w:val="002B74A2"/>
    <w:rsid w:val="002C044A"/>
    <w:rsid w:val="002C4528"/>
    <w:rsid w:val="002C4938"/>
    <w:rsid w:val="002C66ED"/>
    <w:rsid w:val="002D3B86"/>
    <w:rsid w:val="002D49D6"/>
    <w:rsid w:val="002E0FEB"/>
    <w:rsid w:val="002E2416"/>
    <w:rsid w:val="002E3F38"/>
    <w:rsid w:val="002E46DD"/>
    <w:rsid w:val="002E4A1B"/>
    <w:rsid w:val="002E7BDA"/>
    <w:rsid w:val="002F058A"/>
    <w:rsid w:val="002F0670"/>
    <w:rsid w:val="002F12E9"/>
    <w:rsid w:val="002F4537"/>
    <w:rsid w:val="002F49FF"/>
    <w:rsid w:val="002F5AA4"/>
    <w:rsid w:val="00300434"/>
    <w:rsid w:val="00300969"/>
    <w:rsid w:val="00303523"/>
    <w:rsid w:val="0031055F"/>
    <w:rsid w:val="00313D62"/>
    <w:rsid w:val="0031752A"/>
    <w:rsid w:val="0032451F"/>
    <w:rsid w:val="0032581A"/>
    <w:rsid w:val="003263EC"/>
    <w:rsid w:val="00327A98"/>
    <w:rsid w:val="00330FFD"/>
    <w:rsid w:val="003314DD"/>
    <w:rsid w:val="003377A9"/>
    <w:rsid w:val="003406A2"/>
    <w:rsid w:val="00340841"/>
    <w:rsid w:val="003423EA"/>
    <w:rsid w:val="00343F57"/>
    <w:rsid w:val="00347CC6"/>
    <w:rsid w:val="00347E33"/>
    <w:rsid w:val="003514C0"/>
    <w:rsid w:val="003521FD"/>
    <w:rsid w:val="003533D9"/>
    <w:rsid w:val="0035360B"/>
    <w:rsid w:val="0035622F"/>
    <w:rsid w:val="00356AE8"/>
    <w:rsid w:val="00362829"/>
    <w:rsid w:val="003639B4"/>
    <w:rsid w:val="00366382"/>
    <w:rsid w:val="003719ED"/>
    <w:rsid w:val="00376401"/>
    <w:rsid w:val="003838F3"/>
    <w:rsid w:val="00383A8E"/>
    <w:rsid w:val="00384DD7"/>
    <w:rsid w:val="003904FF"/>
    <w:rsid w:val="00390A6A"/>
    <w:rsid w:val="003A0250"/>
    <w:rsid w:val="003A5140"/>
    <w:rsid w:val="003A7166"/>
    <w:rsid w:val="003B1981"/>
    <w:rsid w:val="003B6E9F"/>
    <w:rsid w:val="003C081B"/>
    <w:rsid w:val="003C57F8"/>
    <w:rsid w:val="003D1937"/>
    <w:rsid w:val="003D7D74"/>
    <w:rsid w:val="003E5C59"/>
    <w:rsid w:val="003F1D18"/>
    <w:rsid w:val="003F2A3E"/>
    <w:rsid w:val="003F2E99"/>
    <w:rsid w:val="003F3FF5"/>
    <w:rsid w:val="003F4B13"/>
    <w:rsid w:val="003F6890"/>
    <w:rsid w:val="003F6ABE"/>
    <w:rsid w:val="003F7164"/>
    <w:rsid w:val="00404180"/>
    <w:rsid w:val="00412629"/>
    <w:rsid w:val="004139E5"/>
    <w:rsid w:val="00414BB1"/>
    <w:rsid w:val="00426228"/>
    <w:rsid w:val="004338D5"/>
    <w:rsid w:val="004370A2"/>
    <w:rsid w:val="00437C29"/>
    <w:rsid w:val="00445195"/>
    <w:rsid w:val="00452288"/>
    <w:rsid w:val="004529F0"/>
    <w:rsid w:val="00455E1B"/>
    <w:rsid w:val="0045654A"/>
    <w:rsid w:val="00456816"/>
    <w:rsid w:val="0046176E"/>
    <w:rsid w:val="004643A1"/>
    <w:rsid w:val="004651C9"/>
    <w:rsid w:val="0046611D"/>
    <w:rsid w:val="00471B4A"/>
    <w:rsid w:val="00471E39"/>
    <w:rsid w:val="00472CC7"/>
    <w:rsid w:val="00473550"/>
    <w:rsid w:val="00474E3C"/>
    <w:rsid w:val="00475ED8"/>
    <w:rsid w:val="00476050"/>
    <w:rsid w:val="0047607C"/>
    <w:rsid w:val="0047741A"/>
    <w:rsid w:val="004818E0"/>
    <w:rsid w:val="00482531"/>
    <w:rsid w:val="0048381C"/>
    <w:rsid w:val="00483B00"/>
    <w:rsid w:val="004846FA"/>
    <w:rsid w:val="0048531B"/>
    <w:rsid w:val="004926C1"/>
    <w:rsid w:val="004953E6"/>
    <w:rsid w:val="004A3D72"/>
    <w:rsid w:val="004A4361"/>
    <w:rsid w:val="004A5010"/>
    <w:rsid w:val="004A550F"/>
    <w:rsid w:val="004A577B"/>
    <w:rsid w:val="004B08C7"/>
    <w:rsid w:val="004B4E50"/>
    <w:rsid w:val="004B5346"/>
    <w:rsid w:val="004B6AED"/>
    <w:rsid w:val="004C023B"/>
    <w:rsid w:val="004C3E93"/>
    <w:rsid w:val="004C653A"/>
    <w:rsid w:val="004D3EBA"/>
    <w:rsid w:val="004D50A6"/>
    <w:rsid w:val="004D517C"/>
    <w:rsid w:val="004E347C"/>
    <w:rsid w:val="004E3937"/>
    <w:rsid w:val="004E3C21"/>
    <w:rsid w:val="004E3E68"/>
    <w:rsid w:val="004E49FC"/>
    <w:rsid w:val="004F53B5"/>
    <w:rsid w:val="004F634C"/>
    <w:rsid w:val="004F6C57"/>
    <w:rsid w:val="00505A81"/>
    <w:rsid w:val="00506447"/>
    <w:rsid w:val="00507816"/>
    <w:rsid w:val="005107EC"/>
    <w:rsid w:val="00516B38"/>
    <w:rsid w:val="00516C2D"/>
    <w:rsid w:val="005178B4"/>
    <w:rsid w:val="00523A51"/>
    <w:rsid w:val="00523FB4"/>
    <w:rsid w:val="00530258"/>
    <w:rsid w:val="00534985"/>
    <w:rsid w:val="00536ECB"/>
    <w:rsid w:val="005430F4"/>
    <w:rsid w:val="00543ECA"/>
    <w:rsid w:val="0054432A"/>
    <w:rsid w:val="00551CEA"/>
    <w:rsid w:val="00552C60"/>
    <w:rsid w:val="00556B94"/>
    <w:rsid w:val="00557208"/>
    <w:rsid w:val="0055765E"/>
    <w:rsid w:val="005638BC"/>
    <w:rsid w:val="00564F15"/>
    <w:rsid w:val="00570824"/>
    <w:rsid w:val="00570B33"/>
    <w:rsid w:val="00571897"/>
    <w:rsid w:val="00574B45"/>
    <w:rsid w:val="00574B8D"/>
    <w:rsid w:val="005770B2"/>
    <w:rsid w:val="005771BD"/>
    <w:rsid w:val="005841A8"/>
    <w:rsid w:val="00584B95"/>
    <w:rsid w:val="0058548F"/>
    <w:rsid w:val="0058764E"/>
    <w:rsid w:val="005917FB"/>
    <w:rsid w:val="00592461"/>
    <w:rsid w:val="00594B9D"/>
    <w:rsid w:val="00597F13"/>
    <w:rsid w:val="005A047A"/>
    <w:rsid w:val="005A0893"/>
    <w:rsid w:val="005A4ACA"/>
    <w:rsid w:val="005A6769"/>
    <w:rsid w:val="005A7A61"/>
    <w:rsid w:val="005B53E6"/>
    <w:rsid w:val="005B76BD"/>
    <w:rsid w:val="005C1EFB"/>
    <w:rsid w:val="005C20E9"/>
    <w:rsid w:val="005C21A7"/>
    <w:rsid w:val="005C2833"/>
    <w:rsid w:val="005D1065"/>
    <w:rsid w:val="005D4D8B"/>
    <w:rsid w:val="005D71D6"/>
    <w:rsid w:val="005E2A1D"/>
    <w:rsid w:val="005E3ECF"/>
    <w:rsid w:val="005F01E9"/>
    <w:rsid w:val="005F0DC1"/>
    <w:rsid w:val="005F48EA"/>
    <w:rsid w:val="00602C29"/>
    <w:rsid w:val="00604A47"/>
    <w:rsid w:val="00610F27"/>
    <w:rsid w:val="00614EE8"/>
    <w:rsid w:val="00623CF1"/>
    <w:rsid w:val="00624311"/>
    <w:rsid w:val="00625962"/>
    <w:rsid w:val="0062745C"/>
    <w:rsid w:val="00631BCB"/>
    <w:rsid w:val="00632A4E"/>
    <w:rsid w:val="0063317C"/>
    <w:rsid w:val="00640079"/>
    <w:rsid w:val="00643797"/>
    <w:rsid w:val="00644DC7"/>
    <w:rsid w:val="006463EB"/>
    <w:rsid w:val="00646C57"/>
    <w:rsid w:val="006507B9"/>
    <w:rsid w:val="0065198D"/>
    <w:rsid w:val="00652074"/>
    <w:rsid w:val="00660E16"/>
    <w:rsid w:val="00663D59"/>
    <w:rsid w:val="00676295"/>
    <w:rsid w:val="00676F49"/>
    <w:rsid w:val="00681658"/>
    <w:rsid w:val="006856DF"/>
    <w:rsid w:val="00690811"/>
    <w:rsid w:val="00691766"/>
    <w:rsid w:val="00695AD4"/>
    <w:rsid w:val="006A1C5A"/>
    <w:rsid w:val="006A1CF9"/>
    <w:rsid w:val="006A4509"/>
    <w:rsid w:val="006B156F"/>
    <w:rsid w:val="006B402F"/>
    <w:rsid w:val="006B4102"/>
    <w:rsid w:val="006B74C6"/>
    <w:rsid w:val="006C3B8A"/>
    <w:rsid w:val="006C5A07"/>
    <w:rsid w:val="006C5A9D"/>
    <w:rsid w:val="006D1EF6"/>
    <w:rsid w:val="006D2533"/>
    <w:rsid w:val="006D2D5C"/>
    <w:rsid w:val="006D33A3"/>
    <w:rsid w:val="006D36A4"/>
    <w:rsid w:val="006D451A"/>
    <w:rsid w:val="006D46E1"/>
    <w:rsid w:val="006D7475"/>
    <w:rsid w:val="006E35C1"/>
    <w:rsid w:val="006E47DC"/>
    <w:rsid w:val="00700066"/>
    <w:rsid w:val="00700744"/>
    <w:rsid w:val="007018C4"/>
    <w:rsid w:val="007043D3"/>
    <w:rsid w:val="00705678"/>
    <w:rsid w:val="00705A3D"/>
    <w:rsid w:val="00713226"/>
    <w:rsid w:val="00714E74"/>
    <w:rsid w:val="007163EB"/>
    <w:rsid w:val="00727B77"/>
    <w:rsid w:val="00731B93"/>
    <w:rsid w:val="0073278C"/>
    <w:rsid w:val="00733D9C"/>
    <w:rsid w:val="007353BB"/>
    <w:rsid w:val="00735AAD"/>
    <w:rsid w:val="007364D5"/>
    <w:rsid w:val="007367E9"/>
    <w:rsid w:val="007413A1"/>
    <w:rsid w:val="007429C6"/>
    <w:rsid w:val="00743354"/>
    <w:rsid w:val="00752953"/>
    <w:rsid w:val="00752A1C"/>
    <w:rsid w:val="007539FF"/>
    <w:rsid w:val="007548E0"/>
    <w:rsid w:val="0075628E"/>
    <w:rsid w:val="00761AE8"/>
    <w:rsid w:val="007666F5"/>
    <w:rsid w:val="00767E4A"/>
    <w:rsid w:val="007700D8"/>
    <w:rsid w:val="00770F70"/>
    <w:rsid w:val="007710CF"/>
    <w:rsid w:val="00774331"/>
    <w:rsid w:val="00783FFA"/>
    <w:rsid w:val="0079268A"/>
    <w:rsid w:val="00797D0F"/>
    <w:rsid w:val="007A0736"/>
    <w:rsid w:val="007A08FB"/>
    <w:rsid w:val="007A5B2E"/>
    <w:rsid w:val="007A5EAD"/>
    <w:rsid w:val="007A72B9"/>
    <w:rsid w:val="007B1A0F"/>
    <w:rsid w:val="007B2FC6"/>
    <w:rsid w:val="007B3ECB"/>
    <w:rsid w:val="007B3FDD"/>
    <w:rsid w:val="007B543A"/>
    <w:rsid w:val="007C0F7A"/>
    <w:rsid w:val="007C224D"/>
    <w:rsid w:val="007C32FE"/>
    <w:rsid w:val="007C375F"/>
    <w:rsid w:val="007C54F0"/>
    <w:rsid w:val="007C686E"/>
    <w:rsid w:val="007D3E51"/>
    <w:rsid w:val="007D5B87"/>
    <w:rsid w:val="007E0925"/>
    <w:rsid w:val="007E0A3E"/>
    <w:rsid w:val="007E1BE4"/>
    <w:rsid w:val="007E1EC5"/>
    <w:rsid w:val="007E3646"/>
    <w:rsid w:val="007E449B"/>
    <w:rsid w:val="007E7F58"/>
    <w:rsid w:val="007F01F0"/>
    <w:rsid w:val="007F2D5D"/>
    <w:rsid w:val="008010A1"/>
    <w:rsid w:val="008023D7"/>
    <w:rsid w:val="00802FB2"/>
    <w:rsid w:val="00804D88"/>
    <w:rsid w:val="00805EE6"/>
    <w:rsid w:val="0082094C"/>
    <w:rsid w:val="0082144E"/>
    <w:rsid w:val="008259FB"/>
    <w:rsid w:val="0083260B"/>
    <w:rsid w:val="008330B4"/>
    <w:rsid w:val="008370E3"/>
    <w:rsid w:val="00837137"/>
    <w:rsid w:val="008439E4"/>
    <w:rsid w:val="00843AAF"/>
    <w:rsid w:val="0084658D"/>
    <w:rsid w:val="00846852"/>
    <w:rsid w:val="00847542"/>
    <w:rsid w:val="00852275"/>
    <w:rsid w:val="008523FA"/>
    <w:rsid w:val="00852ADB"/>
    <w:rsid w:val="00856104"/>
    <w:rsid w:val="00861FFB"/>
    <w:rsid w:val="008632FC"/>
    <w:rsid w:val="008636F8"/>
    <w:rsid w:val="00865854"/>
    <w:rsid w:val="00867D6A"/>
    <w:rsid w:val="00870F7D"/>
    <w:rsid w:val="00871A79"/>
    <w:rsid w:val="00871F1C"/>
    <w:rsid w:val="00871FE1"/>
    <w:rsid w:val="00872801"/>
    <w:rsid w:val="008769F9"/>
    <w:rsid w:val="00877981"/>
    <w:rsid w:val="00880997"/>
    <w:rsid w:val="00883A3B"/>
    <w:rsid w:val="008842E4"/>
    <w:rsid w:val="00887D89"/>
    <w:rsid w:val="0089588F"/>
    <w:rsid w:val="008958D1"/>
    <w:rsid w:val="00895D55"/>
    <w:rsid w:val="008A02BF"/>
    <w:rsid w:val="008A305B"/>
    <w:rsid w:val="008A56A4"/>
    <w:rsid w:val="008B28A9"/>
    <w:rsid w:val="008B4D70"/>
    <w:rsid w:val="008B5184"/>
    <w:rsid w:val="008B546C"/>
    <w:rsid w:val="008B6260"/>
    <w:rsid w:val="008C36C1"/>
    <w:rsid w:val="008C409B"/>
    <w:rsid w:val="008D7511"/>
    <w:rsid w:val="008E5409"/>
    <w:rsid w:val="008E62E2"/>
    <w:rsid w:val="008F3222"/>
    <w:rsid w:val="008F3297"/>
    <w:rsid w:val="008F7CF3"/>
    <w:rsid w:val="009136E2"/>
    <w:rsid w:val="00916270"/>
    <w:rsid w:val="00917CE1"/>
    <w:rsid w:val="009205C7"/>
    <w:rsid w:val="009209BB"/>
    <w:rsid w:val="009245B5"/>
    <w:rsid w:val="009255DC"/>
    <w:rsid w:val="00930BC6"/>
    <w:rsid w:val="009317A4"/>
    <w:rsid w:val="00931899"/>
    <w:rsid w:val="00932446"/>
    <w:rsid w:val="009346BC"/>
    <w:rsid w:val="009405D6"/>
    <w:rsid w:val="00941AFD"/>
    <w:rsid w:val="00942EFE"/>
    <w:rsid w:val="00955D20"/>
    <w:rsid w:val="009568DC"/>
    <w:rsid w:val="009572C9"/>
    <w:rsid w:val="00957377"/>
    <w:rsid w:val="00962098"/>
    <w:rsid w:val="0096437A"/>
    <w:rsid w:val="009646AE"/>
    <w:rsid w:val="00967997"/>
    <w:rsid w:val="00970E1F"/>
    <w:rsid w:val="00974776"/>
    <w:rsid w:val="00984B1B"/>
    <w:rsid w:val="00990817"/>
    <w:rsid w:val="009931C9"/>
    <w:rsid w:val="00993AA2"/>
    <w:rsid w:val="009A0E9E"/>
    <w:rsid w:val="009A3882"/>
    <w:rsid w:val="009A611D"/>
    <w:rsid w:val="009A7231"/>
    <w:rsid w:val="009B0271"/>
    <w:rsid w:val="009B21EC"/>
    <w:rsid w:val="009B28AB"/>
    <w:rsid w:val="009B371F"/>
    <w:rsid w:val="009B4110"/>
    <w:rsid w:val="009C06A7"/>
    <w:rsid w:val="009C1FA3"/>
    <w:rsid w:val="009C2313"/>
    <w:rsid w:val="009C2667"/>
    <w:rsid w:val="009C389B"/>
    <w:rsid w:val="009D4298"/>
    <w:rsid w:val="009D76CA"/>
    <w:rsid w:val="009E0DD7"/>
    <w:rsid w:val="009E22E9"/>
    <w:rsid w:val="009E30D4"/>
    <w:rsid w:val="009E68C5"/>
    <w:rsid w:val="009F70F4"/>
    <w:rsid w:val="00A0000C"/>
    <w:rsid w:val="00A000F0"/>
    <w:rsid w:val="00A068E7"/>
    <w:rsid w:val="00A070B8"/>
    <w:rsid w:val="00A10CF8"/>
    <w:rsid w:val="00A1212A"/>
    <w:rsid w:val="00A139C2"/>
    <w:rsid w:val="00A212F9"/>
    <w:rsid w:val="00A21310"/>
    <w:rsid w:val="00A2180F"/>
    <w:rsid w:val="00A23321"/>
    <w:rsid w:val="00A246A0"/>
    <w:rsid w:val="00A26CB4"/>
    <w:rsid w:val="00A271B4"/>
    <w:rsid w:val="00A36FAE"/>
    <w:rsid w:val="00A40FBA"/>
    <w:rsid w:val="00A41C84"/>
    <w:rsid w:val="00A46754"/>
    <w:rsid w:val="00A51EBD"/>
    <w:rsid w:val="00A52A9A"/>
    <w:rsid w:val="00A56894"/>
    <w:rsid w:val="00A56A04"/>
    <w:rsid w:val="00A6060B"/>
    <w:rsid w:val="00A6102A"/>
    <w:rsid w:val="00A63F5E"/>
    <w:rsid w:val="00A71469"/>
    <w:rsid w:val="00A777A7"/>
    <w:rsid w:val="00A8040E"/>
    <w:rsid w:val="00A83CB4"/>
    <w:rsid w:val="00A84361"/>
    <w:rsid w:val="00A858FE"/>
    <w:rsid w:val="00A86617"/>
    <w:rsid w:val="00A8701C"/>
    <w:rsid w:val="00A9464C"/>
    <w:rsid w:val="00A96639"/>
    <w:rsid w:val="00AA452D"/>
    <w:rsid w:val="00AA491A"/>
    <w:rsid w:val="00AA52B3"/>
    <w:rsid w:val="00AB03D1"/>
    <w:rsid w:val="00AB5183"/>
    <w:rsid w:val="00AB64FA"/>
    <w:rsid w:val="00AB6FA9"/>
    <w:rsid w:val="00AC1DA8"/>
    <w:rsid w:val="00AC22CA"/>
    <w:rsid w:val="00AC4ADD"/>
    <w:rsid w:val="00AD189A"/>
    <w:rsid w:val="00AD2ADB"/>
    <w:rsid w:val="00AD6A27"/>
    <w:rsid w:val="00AD748D"/>
    <w:rsid w:val="00AE19C1"/>
    <w:rsid w:val="00AE2161"/>
    <w:rsid w:val="00AE4BA8"/>
    <w:rsid w:val="00AE6A77"/>
    <w:rsid w:val="00AF0FC8"/>
    <w:rsid w:val="00AF4836"/>
    <w:rsid w:val="00AF4A30"/>
    <w:rsid w:val="00AF5818"/>
    <w:rsid w:val="00B006D9"/>
    <w:rsid w:val="00B018ED"/>
    <w:rsid w:val="00B01E05"/>
    <w:rsid w:val="00B031B5"/>
    <w:rsid w:val="00B068EF"/>
    <w:rsid w:val="00B1483E"/>
    <w:rsid w:val="00B15D06"/>
    <w:rsid w:val="00B179C1"/>
    <w:rsid w:val="00B21C3D"/>
    <w:rsid w:val="00B2633D"/>
    <w:rsid w:val="00B26604"/>
    <w:rsid w:val="00B40569"/>
    <w:rsid w:val="00B4786F"/>
    <w:rsid w:val="00B53132"/>
    <w:rsid w:val="00B5422A"/>
    <w:rsid w:val="00B5768A"/>
    <w:rsid w:val="00B630CD"/>
    <w:rsid w:val="00B64B4D"/>
    <w:rsid w:val="00B65BA2"/>
    <w:rsid w:val="00B66CA2"/>
    <w:rsid w:val="00B67D95"/>
    <w:rsid w:val="00B77D98"/>
    <w:rsid w:val="00B77DA3"/>
    <w:rsid w:val="00B81B44"/>
    <w:rsid w:val="00B839DE"/>
    <w:rsid w:val="00B852E0"/>
    <w:rsid w:val="00B90E3F"/>
    <w:rsid w:val="00B969A9"/>
    <w:rsid w:val="00BA602D"/>
    <w:rsid w:val="00BB0477"/>
    <w:rsid w:val="00BC1185"/>
    <w:rsid w:val="00BC3B7F"/>
    <w:rsid w:val="00BD208E"/>
    <w:rsid w:val="00BD60F4"/>
    <w:rsid w:val="00BE0657"/>
    <w:rsid w:val="00BE1958"/>
    <w:rsid w:val="00BE2311"/>
    <w:rsid w:val="00BE27DD"/>
    <w:rsid w:val="00BE5FAB"/>
    <w:rsid w:val="00BE600B"/>
    <w:rsid w:val="00BF5A4D"/>
    <w:rsid w:val="00BF6C75"/>
    <w:rsid w:val="00C037AF"/>
    <w:rsid w:val="00C1086B"/>
    <w:rsid w:val="00C10B7B"/>
    <w:rsid w:val="00C126EB"/>
    <w:rsid w:val="00C1502B"/>
    <w:rsid w:val="00C216D7"/>
    <w:rsid w:val="00C23D39"/>
    <w:rsid w:val="00C2419A"/>
    <w:rsid w:val="00C30171"/>
    <w:rsid w:val="00C30444"/>
    <w:rsid w:val="00C32D31"/>
    <w:rsid w:val="00C35D95"/>
    <w:rsid w:val="00C369ED"/>
    <w:rsid w:val="00C3748A"/>
    <w:rsid w:val="00C40DBF"/>
    <w:rsid w:val="00C435E7"/>
    <w:rsid w:val="00C45064"/>
    <w:rsid w:val="00C4753C"/>
    <w:rsid w:val="00C50DEC"/>
    <w:rsid w:val="00C5139B"/>
    <w:rsid w:val="00C52DE1"/>
    <w:rsid w:val="00C5477D"/>
    <w:rsid w:val="00C56EDF"/>
    <w:rsid w:val="00C6511D"/>
    <w:rsid w:val="00C70215"/>
    <w:rsid w:val="00C707F8"/>
    <w:rsid w:val="00C71505"/>
    <w:rsid w:val="00C73A21"/>
    <w:rsid w:val="00C75617"/>
    <w:rsid w:val="00C818D3"/>
    <w:rsid w:val="00C864E5"/>
    <w:rsid w:val="00C94421"/>
    <w:rsid w:val="00C95617"/>
    <w:rsid w:val="00CA0D81"/>
    <w:rsid w:val="00CA73C0"/>
    <w:rsid w:val="00CB1D5E"/>
    <w:rsid w:val="00CB226A"/>
    <w:rsid w:val="00CB27EB"/>
    <w:rsid w:val="00CB5C7A"/>
    <w:rsid w:val="00CC2943"/>
    <w:rsid w:val="00CC77D1"/>
    <w:rsid w:val="00CC7FF7"/>
    <w:rsid w:val="00CD20F5"/>
    <w:rsid w:val="00CD5F8C"/>
    <w:rsid w:val="00CD73AB"/>
    <w:rsid w:val="00CD786B"/>
    <w:rsid w:val="00CE09F4"/>
    <w:rsid w:val="00CF2E44"/>
    <w:rsid w:val="00CF331F"/>
    <w:rsid w:val="00CF48C3"/>
    <w:rsid w:val="00CF6CEE"/>
    <w:rsid w:val="00CF7336"/>
    <w:rsid w:val="00D00C26"/>
    <w:rsid w:val="00D00E9E"/>
    <w:rsid w:val="00D032B0"/>
    <w:rsid w:val="00D06E59"/>
    <w:rsid w:val="00D10289"/>
    <w:rsid w:val="00D11338"/>
    <w:rsid w:val="00D12F3E"/>
    <w:rsid w:val="00D15B6E"/>
    <w:rsid w:val="00D15D32"/>
    <w:rsid w:val="00D2181C"/>
    <w:rsid w:val="00D24694"/>
    <w:rsid w:val="00D27B67"/>
    <w:rsid w:val="00D27E55"/>
    <w:rsid w:val="00D402C7"/>
    <w:rsid w:val="00D423D1"/>
    <w:rsid w:val="00D44F04"/>
    <w:rsid w:val="00D522B6"/>
    <w:rsid w:val="00D602A5"/>
    <w:rsid w:val="00D60EB8"/>
    <w:rsid w:val="00D633DA"/>
    <w:rsid w:val="00D711B0"/>
    <w:rsid w:val="00D76DDE"/>
    <w:rsid w:val="00D837E0"/>
    <w:rsid w:val="00D920B4"/>
    <w:rsid w:val="00D92A29"/>
    <w:rsid w:val="00D92C53"/>
    <w:rsid w:val="00D930A1"/>
    <w:rsid w:val="00D93A4E"/>
    <w:rsid w:val="00D95FE4"/>
    <w:rsid w:val="00D966B0"/>
    <w:rsid w:val="00DA01CC"/>
    <w:rsid w:val="00DA19CC"/>
    <w:rsid w:val="00DA1E2B"/>
    <w:rsid w:val="00DA1EF6"/>
    <w:rsid w:val="00DA4A13"/>
    <w:rsid w:val="00DA4C55"/>
    <w:rsid w:val="00DB45D5"/>
    <w:rsid w:val="00DB5734"/>
    <w:rsid w:val="00DB6588"/>
    <w:rsid w:val="00DB6829"/>
    <w:rsid w:val="00DB7BD5"/>
    <w:rsid w:val="00DC01DE"/>
    <w:rsid w:val="00DC0B14"/>
    <w:rsid w:val="00DC2053"/>
    <w:rsid w:val="00DC3BD7"/>
    <w:rsid w:val="00DC73F4"/>
    <w:rsid w:val="00DC7577"/>
    <w:rsid w:val="00DD0190"/>
    <w:rsid w:val="00DD0DA4"/>
    <w:rsid w:val="00DD6BD1"/>
    <w:rsid w:val="00DE258F"/>
    <w:rsid w:val="00DE342C"/>
    <w:rsid w:val="00DE6AA1"/>
    <w:rsid w:val="00DF2E4F"/>
    <w:rsid w:val="00DF45D4"/>
    <w:rsid w:val="00E14F2E"/>
    <w:rsid w:val="00E150D7"/>
    <w:rsid w:val="00E15219"/>
    <w:rsid w:val="00E16AE2"/>
    <w:rsid w:val="00E16C6F"/>
    <w:rsid w:val="00E16D42"/>
    <w:rsid w:val="00E16F04"/>
    <w:rsid w:val="00E25DA6"/>
    <w:rsid w:val="00E32D7D"/>
    <w:rsid w:val="00E34A34"/>
    <w:rsid w:val="00E36C62"/>
    <w:rsid w:val="00E37012"/>
    <w:rsid w:val="00E41DEE"/>
    <w:rsid w:val="00E439F6"/>
    <w:rsid w:val="00E44EFD"/>
    <w:rsid w:val="00E52E23"/>
    <w:rsid w:val="00E630FE"/>
    <w:rsid w:val="00E65B8D"/>
    <w:rsid w:val="00E66F4D"/>
    <w:rsid w:val="00E7009E"/>
    <w:rsid w:val="00E7195E"/>
    <w:rsid w:val="00E74E6D"/>
    <w:rsid w:val="00E87E49"/>
    <w:rsid w:val="00E91190"/>
    <w:rsid w:val="00E924E6"/>
    <w:rsid w:val="00E92EE8"/>
    <w:rsid w:val="00E95E7C"/>
    <w:rsid w:val="00EB2159"/>
    <w:rsid w:val="00EB48E9"/>
    <w:rsid w:val="00EB5FF6"/>
    <w:rsid w:val="00EC62C8"/>
    <w:rsid w:val="00EC63FE"/>
    <w:rsid w:val="00EC68B7"/>
    <w:rsid w:val="00ED3D72"/>
    <w:rsid w:val="00ED4988"/>
    <w:rsid w:val="00ED59EF"/>
    <w:rsid w:val="00ED7507"/>
    <w:rsid w:val="00EE128E"/>
    <w:rsid w:val="00EE1291"/>
    <w:rsid w:val="00EE4E86"/>
    <w:rsid w:val="00EE5D31"/>
    <w:rsid w:val="00EE5DE7"/>
    <w:rsid w:val="00EE7D4F"/>
    <w:rsid w:val="00EF312D"/>
    <w:rsid w:val="00EF5B0F"/>
    <w:rsid w:val="00F017FA"/>
    <w:rsid w:val="00F051D3"/>
    <w:rsid w:val="00F05BAB"/>
    <w:rsid w:val="00F1247F"/>
    <w:rsid w:val="00F17616"/>
    <w:rsid w:val="00F200F3"/>
    <w:rsid w:val="00F37938"/>
    <w:rsid w:val="00F40047"/>
    <w:rsid w:val="00F40FFC"/>
    <w:rsid w:val="00F41729"/>
    <w:rsid w:val="00F42E84"/>
    <w:rsid w:val="00F44F8F"/>
    <w:rsid w:val="00F4707A"/>
    <w:rsid w:val="00F54F0D"/>
    <w:rsid w:val="00F57665"/>
    <w:rsid w:val="00F64E2B"/>
    <w:rsid w:val="00F6672A"/>
    <w:rsid w:val="00F67CFB"/>
    <w:rsid w:val="00F75B16"/>
    <w:rsid w:val="00F8154F"/>
    <w:rsid w:val="00F84DAD"/>
    <w:rsid w:val="00F87335"/>
    <w:rsid w:val="00F978F6"/>
    <w:rsid w:val="00FA0464"/>
    <w:rsid w:val="00FA055D"/>
    <w:rsid w:val="00FA1016"/>
    <w:rsid w:val="00FA1A60"/>
    <w:rsid w:val="00FA45FF"/>
    <w:rsid w:val="00FA59CF"/>
    <w:rsid w:val="00FA7761"/>
    <w:rsid w:val="00FB1BE4"/>
    <w:rsid w:val="00FB4C1D"/>
    <w:rsid w:val="00FB6FC5"/>
    <w:rsid w:val="00FD1BCD"/>
    <w:rsid w:val="00FD47D8"/>
    <w:rsid w:val="00FD7CE7"/>
    <w:rsid w:val="00FE1E6D"/>
    <w:rsid w:val="00FE3855"/>
    <w:rsid w:val="00FE51C6"/>
    <w:rsid w:val="00FE5F3D"/>
    <w:rsid w:val="00FF2CB3"/>
    <w:rsid w:val="00FF313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5123"/>
    <o:shapelayout v:ext="edit">
      <o:idmap v:ext="edit" data="1"/>
    </o:shapelayout>
  </w:shapeDefaults>
  <w:decimalSymbol w:val=","/>
  <w:listSeparator w:val=";"/>
  <w14:docId w14:val="5172DCF3"/>
  <w15:chartTrackingRefBased/>
  <w15:docId w15:val="{B936DAB6-AA48-4D4E-AECE-1EFA72504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5D71D6"/>
  </w:style>
  <w:style w:type="paragraph" w:styleId="Nadpis1">
    <w:name w:val="heading 1"/>
    <w:basedOn w:val="Normln"/>
    <w:next w:val="Normln"/>
    <w:qFormat/>
    <w:pPr>
      <w:keepNext/>
      <w:jc w:val="both"/>
      <w:outlineLvl w:val="0"/>
    </w:pPr>
    <w:rPr>
      <w:rFonts w:ascii="Arial" w:hAnsi="Arial"/>
      <w:sz w:val="24"/>
    </w:rPr>
  </w:style>
  <w:style w:type="paragraph" w:styleId="Nadpis2">
    <w:name w:val="heading 2"/>
    <w:basedOn w:val="Normln"/>
    <w:next w:val="Normln"/>
    <w:qFormat/>
    <w:pPr>
      <w:keepNext/>
      <w:jc w:val="both"/>
      <w:outlineLvl w:val="1"/>
    </w:pPr>
    <w:rPr>
      <w:rFonts w:ascii="Arial" w:hAnsi="Arial"/>
      <w:b/>
    </w:rPr>
  </w:style>
  <w:style w:type="paragraph" w:styleId="Nadpis3">
    <w:name w:val="heading 3"/>
    <w:basedOn w:val="Normln"/>
    <w:next w:val="Normln"/>
    <w:qFormat/>
    <w:pPr>
      <w:keepNext/>
      <w:jc w:val="both"/>
      <w:outlineLvl w:val="2"/>
    </w:pPr>
    <w:rPr>
      <w:rFonts w:ascii="Arial" w:hAnsi="Arial"/>
      <w:b/>
      <w:sz w:val="22"/>
    </w:rPr>
  </w:style>
  <w:style w:type="paragraph" w:styleId="Nadpis4">
    <w:name w:val="heading 4"/>
    <w:basedOn w:val="Normln"/>
    <w:next w:val="Normln"/>
    <w:qFormat/>
    <w:pPr>
      <w:keepNext/>
      <w:jc w:val="center"/>
      <w:outlineLvl w:val="3"/>
    </w:pPr>
    <w:rPr>
      <w:rFonts w:ascii="Arial" w:hAnsi="Arial"/>
      <w:b/>
      <w:sz w:val="24"/>
    </w:rPr>
  </w:style>
  <w:style w:type="paragraph" w:styleId="Nadpis5">
    <w:name w:val="heading 5"/>
    <w:basedOn w:val="Normln"/>
    <w:next w:val="Normln"/>
    <w:qFormat/>
    <w:pPr>
      <w:keepNext/>
      <w:tabs>
        <w:tab w:val="num" w:pos="720"/>
      </w:tabs>
      <w:ind w:left="720" w:hanging="720"/>
      <w:jc w:val="both"/>
      <w:outlineLvl w:val="4"/>
    </w:pPr>
    <w:rPr>
      <w:rFonts w:ascii="Arial" w:hAnsi="Arial"/>
      <w:b/>
      <w:sz w:val="24"/>
    </w:rPr>
  </w:style>
  <w:style w:type="paragraph" w:styleId="Nadpis6">
    <w:name w:val="heading 6"/>
    <w:basedOn w:val="Normln"/>
    <w:next w:val="Normln"/>
    <w:qFormat/>
    <w:pPr>
      <w:keepNext/>
      <w:numPr>
        <w:numId w:val="1"/>
      </w:numPr>
      <w:jc w:val="center"/>
      <w:outlineLvl w:val="5"/>
    </w:pPr>
    <w:rPr>
      <w:rFonts w:ascii="Arial" w:hAnsi="Arial"/>
      <w:b/>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platne1">
    <w:name w:val="platne1"/>
    <w:basedOn w:val="Standardnpsmoodstavce"/>
    <w:rsid w:val="004F53B5"/>
  </w:style>
  <w:style w:type="paragraph" w:styleId="Textbubliny">
    <w:name w:val="Balloon Text"/>
    <w:basedOn w:val="Normln"/>
    <w:semiHidden/>
    <w:rsid w:val="00452288"/>
    <w:rPr>
      <w:rFonts w:ascii="Tahoma" w:hAnsi="Tahoma" w:cs="Tahoma"/>
      <w:sz w:val="16"/>
      <w:szCs w:val="16"/>
    </w:rPr>
  </w:style>
  <w:style w:type="paragraph" w:styleId="Zkladntext2">
    <w:name w:val="Body Text 2"/>
    <w:basedOn w:val="Normln"/>
    <w:rsid w:val="00A96639"/>
    <w:pPr>
      <w:widowControl w:val="0"/>
      <w:jc w:val="both"/>
    </w:pPr>
    <w:rPr>
      <w:color w:val="000000"/>
    </w:rPr>
  </w:style>
  <w:style w:type="paragraph" w:styleId="Zkladntextodsazen">
    <w:name w:val="Body Text Indent"/>
    <w:basedOn w:val="Normln"/>
    <w:rsid w:val="00A96639"/>
    <w:pPr>
      <w:widowControl w:val="0"/>
      <w:ind w:left="426" w:hanging="142"/>
      <w:jc w:val="both"/>
    </w:pPr>
    <w:rPr>
      <w:color w:val="000000"/>
      <w:sz w:val="22"/>
    </w:rPr>
  </w:style>
  <w:style w:type="paragraph" w:customStyle="1" w:styleId="Textparagrafu">
    <w:name w:val="Text paragrafu"/>
    <w:basedOn w:val="Normln"/>
    <w:rsid w:val="007C32FE"/>
    <w:pPr>
      <w:spacing w:before="240"/>
      <w:ind w:firstLine="425"/>
      <w:jc w:val="both"/>
      <w:outlineLvl w:val="5"/>
    </w:pPr>
    <w:rPr>
      <w:sz w:val="24"/>
    </w:rPr>
  </w:style>
  <w:style w:type="paragraph" w:styleId="Zkladntext">
    <w:name w:val="Body Text"/>
    <w:basedOn w:val="Normln"/>
    <w:rsid w:val="003F7164"/>
    <w:pPr>
      <w:spacing w:after="120"/>
    </w:pPr>
  </w:style>
  <w:style w:type="paragraph" w:customStyle="1" w:styleId="a">
    <w:basedOn w:val="Normln"/>
    <w:semiHidden/>
    <w:rsid w:val="00F67CFB"/>
    <w:pPr>
      <w:spacing w:after="160" w:line="240" w:lineRule="exact"/>
    </w:pPr>
    <w:rPr>
      <w:rFonts w:ascii="Arial" w:hAnsi="Arial"/>
      <w:sz w:val="22"/>
      <w:szCs w:val="22"/>
      <w:lang w:val="en-US" w:eastAsia="en-US"/>
    </w:rPr>
  </w:style>
  <w:style w:type="paragraph" w:customStyle="1" w:styleId="Normln0">
    <w:name w:val="Norm‡ln’"/>
    <w:uiPriority w:val="99"/>
    <w:rsid w:val="00F67CFB"/>
  </w:style>
  <w:style w:type="paragraph" w:styleId="Zpat">
    <w:name w:val="footer"/>
    <w:basedOn w:val="Normln"/>
    <w:link w:val="ZpatChar"/>
    <w:uiPriority w:val="99"/>
    <w:rsid w:val="00A6060B"/>
    <w:pPr>
      <w:tabs>
        <w:tab w:val="center" w:pos="4536"/>
        <w:tab w:val="right" w:pos="9072"/>
      </w:tabs>
    </w:pPr>
  </w:style>
  <w:style w:type="character" w:styleId="slostrnky">
    <w:name w:val="page number"/>
    <w:basedOn w:val="Standardnpsmoodstavce"/>
    <w:rsid w:val="00A6060B"/>
  </w:style>
  <w:style w:type="paragraph" w:styleId="Zhlav">
    <w:name w:val="header"/>
    <w:basedOn w:val="Normln"/>
    <w:link w:val="ZhlavChar"/>
    <w:uiPriority w:val="99"/>
    <w:rsid w:val="005107EC"/>
    <w:pPr>
      <w:tabs>
        <w:tab w:val="center" w:pos="4536"/>
        <w:tab w:val="right" w:pos="9072"/>
      </w:tabs>
    </w:pPr>
  </w:style>
  <w:style w:type="character" w:styleId="Odkaznakoment">
    <w:name w:val="annotation reference"/>
    <w:semiHidden/>
    <w:rsid w:val="006C3B8A"/>
    <w:rPr>
      <w:sz w:val="16"/>
      <w:szCs w:val="16"/>
    </w:rPr>
  </w:style>
  <w:style w:type="paragraph" w:styleId="Textkomente">
    <w:name w:val="annotation text"/>
    <w:basedOn w:val="Normln"/>
    <w:semiHidden/>
    <w:rsid w:val="006C3B8A"/>
  </w:style>
  <w:style w:type="paragraph" w:styleId="Pedmtkomente">
    <w:name w:val="annotation subject"/>
    <w:basedOn w:val="Textkomente"/>
    <w:next w:val="Textkomente"/>
    <w:semiHidden/>
    <w:rsid w:val="006C3B8A"/>
    <w:rPr>
      <w:b/>
      <w:bCs/>
    </w:rPr>
  </w:style>
  <w:style w:type="paragraph" w:customStyle="1" w:styleId="CharCharCharCharCharChar1CharCharCharCharCharCharCharCharCharChar">
    <w:name w:val="Char Char Char Char Char Char1 Char Char Char Char Char Char Char Char Char Char"/>
    <w:basedOn w:val="Normln"/>
    <w:semiHidden/>
    <w:rsid w:val="000B00CD"/>
    <w:pPr>
      <w:spacing w:after="160" w:line="240" w:lineRule="exact"/>
    </w:pPr>
    <w:rPr>
      <w:rFonts w:ascii="Arial" w:hAnsi="Arial"/>
      <w:sz w:val="22"/>
      <w:szCs w:val="22"/>
      <w:lang w:val="en-US" w:eastAsia="en-US"/>
    </w:rPr>
  </w:style>
  <w:style w:type="paragraph" w:customStyle="1" w:styleId="cena">
    <w:name w:val="cena"/>
    <w:basedOn w:val="Normln"/>
    <w:rsid w:val="00E25DA6"/>
    <w:pPr>
      <w:keepLines/>
      <w:tabs>
        <w:tab w:val="right" w:pos="284"/>
        <w:tab w:val="right" w:leader="dot" w:pos="8505"/>
      </w:tabs>
      <w:suppressAutoHyphens/>
      <w:spacing w:after="60"/>
      <w:jc w:val="both"/>
    </w:pPr>
    <w:rPr>
      <w:rFonts w:ascii="Arial" w:hAnsi="Arial"/>
      <w:spacing w:val="2"/>
    </w:rPr>
  </w:style>
  <w:style w:type="paragraph" w:customStyle="1" w:styleId="RLTextlnkuslovan">
    <w:name w:val="RL Text článku číslovaný"/>
    <w:basedOn w:val="Normln"/>
    <w:uiPriority w:val="99"/>
    <w:rsid w:val="001813B3"/>
    <w:pPr>
      <w:numPr>
        <w:ilvl w:val="1"/>
        <w:numId w:val="14"/>
      </w:numPr>
      <w:spacing w:after="120" w:line="280" w:lineRule="exact"/>
      <w:jc w:val="both"/>
    </w:pPr>
    <w:rPr>
      <w:rFonts w:ascii="Calibri" w:hAnsi="Calibri"/>
      <w:sz w:val="24"/>
    </w:rPr>
  </w:style>
  <w:style w:type="paragraph" w:customStyle="1" w:styleId="RLlneksmlouvy">
    <w:name w:val="RL Článek smlouvy"/>
    <w:basedOn w:val="Normln"/>
    <w:next w:val="RLTextlnkuslovan"/>
    <w:uiPriority w:val="99"/>
    <w:rsid w:val="001813B3"/>
    <w:pPr>
      <w:keepNext/>
      <w:numPr>
        <w:numId w:val="14"/>
      </w:numPr>
      <w:suppressAutoHyphens/>
      <w:spacing w:before="360" w:after="120" w:line="280" w:lineRule="exact"/>
      <w:jc w:val="both"/>
      <w:outlineLvl w:val="0"/>
    </w:pPr>
    <w:rPr>
      <w:rFonts w:ascii="Calibri" w:hAnsi="Calibri"/>
      <w:b/>
      <w:sz w:val="22"/>
      <w:szCs w:val="24"/>
      <w:lang w:eastAsia="en-US"/>
    </w:rPr>
  </w:style>
  <w:style w:type="paragraph" w:styleId="Rozloendokumentu">
    <w:name w:val="Document Map"/>
    <w:basedOn w:val="Normln"/>
    <w:semiHidden/>
    <w:rsid w:val="00052697"/>
    <w:pPr>
      <w:shd w:val="clear" w:color="auto" w:fill="000080"/>
    </w:pPr>
    <w:rPr>
      <w:rFonts w:ascii="Tahoma" w:hAnsi="Tahoma" w:cs="Tahoma"/>
    </w:rPr>
  </w:style>
  <w:style w:type="paragraph" w:styleId="Odstavecseseznamem">
    <w:name w:val="List Paragraph"/>
    <w:basedOn w:val="Normln"/>
    <w:uiPriority w:val="34"/>
    <w:qFormat/>
    <w:rsid w:val="00D032B0"/>
    <w:pPr>
      <w:spacing w:after="200" w:line="276" w:lineRule="auto"/>
      <w:ind w:left="720"/>
      <w:contextualSpacing/>
    </w:pPr>
    <w:rPr>
      <w:rFonts w:ascii="Calibri" w:eastAsia="Calibri" w:hAnsi="Calibri"/>
      <w:sz w:val="22"/>
      <w:szCs w:val="22"/>
      <w:lang w:eastAsia="en-US"/>
    </w:rPr>
  </w:style>
  <w:style w:type="character" w:styleId="Znakapoznpodarou">
    <w:name w:val="footnote reference"/>
    <w:uiPriority w:val="99"/>
    <w:unhideWhenUsed/>
    <w:rsid w:val="00D032B0"/>
    <w:rPr>
      <w:vertAlign w:val="superscript"/>
    </w:rPr>
  </w:style>
  <w:style w:type="paragraph" w:customStyle="1" w:styleId="Bntext">
    <w:name w:val="Běžný text"/>
    <w:basedOn w:val="Normln"/>
    <w:link w:val="BntextChar"/>
    <w:rsid w:val="00DC73F4"/>
    <w:pPr>
      <w:widowControl w:val="0"/>
      <w:spacing w:before="60" w:after="60"/>
      <w:jc w:val="both"/>
    </w:pPr>
    <w:rPr>
      <w:rFonts w:ascii="Calibri" w:hAnsi="Calibri"/>
      <w:sz w:val="22"/>
      <w:szCs w:val="24"/>
    </w:rPr>
  </w:style>
  <w:style w:type="paragraph" w:customStyle="1" w:styleId="NadpisB">
    <w:name w:val="Nadpis B"/>
    <w:basedOn w:val="Normln"/>
    <w:next w:val="Bntext"/>
    <w:uiPriority w:val="99"/>
    <w:rsid w:val="00DC73F4"/>
    <w:pPr>
      <w:keepNext/>
      <w:widowControl w:val="0"/>
      <w:spacing w:before="240" w:after="60"/>
    </w:pPr>
    <w:rPr>
      <w:rFonts w:ascii="Calibri" w:hAnsi="Calibri"/>
      <w:b/>
      <w:kern w:val="28"/>
      <w:sz w:val="28"/>
      <w:szCs w:val="24"/>
    </w:rPr>
  </w:style>
  <w:style w:type="character" w:customStyle="1" w:styleId="BntextChar">
    <w:name w:val="Běžný text Char"/>
    <w:link w:val="Bntext"/>
    <w:rsid w:val="002C044A"/>
    <w:rPr>
      <w:rFonts w:ascii="Calibri" w:hAnsi="Calibri"/>
      <w:sz w:val="22"/>
      <w:szCs w:val="24"/>
    </w:rPr>
  </w:style>
  <w:style w:type="table" w:styleId="Mkatabulky">
    <w:name w:val="Table Grid"/>
    <w:basedOn w:val="Normlntabulka"/>
    <w:rsid w:val="001351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B018ED"/>
    <w:rPr>
      <w:rFonts w:ascii="Calibri" w:eastAsia="Calibri" w:hAnsi="Calibri"/>
      <w:sz w:val="22"/>
      <w:szCs w:val="22"/>
      <w:lang w:eastAsia="en-US"/>
    </w:rPr>
  </w:style>
  <w:style w:type="character" w:customStyle="1" w:styleId="ZhlavChar">
    <w:name w:val="Záhlaví Char"/>
    <w:link w:val="Zhlav"/>
    <w:uiPriority w:val="99"/>
    <w:rsid w:val="00B018ED"/>
  </w:style>
  <w:style w:type="character" w:styleId="Hypertextovodkaz">
    <w:name w:val="Hyperlink"/>
    <w:rsid w:val="003521FD"/>
    <w:rPr>
      <w:color w:val="0000FF"/>
      <w:u w:val="single"/>
    </w:rPr>
  </w:style>
  <w:style w:type="paragraph" w:customStyle="1" w:styleId="lnek">
    <w:name w:val="Článek"/>
    <w:basedOn w:val="Nadpis1"/>
    <w:link w:val="lnekChar"/>
    <w:qFormat/>
    <w:rsid w:val="007353BB"/>
    <w:pPr>
      <w:numPr>
        <w:numId w:val="22"/>
      </w:numPr>
      <w:tabs>
        <w:tab w:val="num" w:pos="360"/>
      </w:tabs>
      <w:spacing w:before="360" w:after="240"/>
      <w:ind w:left="0" w:firstLine="0"/>
      <w:jc w:val="center"/>
    </w:pPr>
    <w:rPr>
      <w:rFonts w:ascii="Times New Roman" w:hAnsi="Times New Roman"/>
      <w:b/>
      <w:bCs/>
      <w:szCs w:val="24"/>
      <w:lang w:val="x-none" w:eastAsia="x-none"/>
    </w:rPr>
  </w:style>
  <w:style w:type="character" w:customStyle="1" w:styleId="lnekChar">
    <w:name w:val="Článek Char"/>
    <w:link w:val="lnek"/>
    <w:locked/>
    <w:rsid w:val="00FA7761"/>
    <w:rPr>
      <w:b/>
      <w:bCs/>
      <w:sz w:val="24"/>
      <w:szCs w:val="24"/>
      <w:lang w:val="x-none" w:eastAsia="x-none"/>
    </w:rPr>
  </w:style>
  <w:style w:type="character" w:customStyle="1" w:styleId="ZpatChar">
    <w:name w:val="Zápatí Char"/>
    <w:basedOn w:val="Standardnpsmoodstavce"/>
    <w:link w:val="Zpat"/>
    <w:uiPriority w:val="99"/>
    <w:rsid w:val="00614E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0079387">
      <w:bodyDiv w:val="1"/>
      <w:marLeft w:val="0"/>
      <w:marRight w:val="0"/>
      <w:marTop w:val="0"/>
      <w:marBottom w:val="0"/>
      <w:divBdr>
        <w:top w:val="none" w:sz="0" w:space="0" w:color="auto"/>
        <w:left w:val="none" w:sz="0" w:space="0" w:color="auto"/>
        <w:bottom w:val="none" w:sz="0" w:space="0" w:color="auto"/>
        <w:right w:val="none" w:sz="0" w:space="0" w:color="auto"/>
      </w:divBdr>
    </w:div>
    <w:div w:id="717584169">
      <w:bodyDiv w:val="1"/>
      <w:marLeft w:val="0"/>
      <w:marRight w:val="0"/>
      <w:marTop w:val="0"/>
      <w:marBottom w:val="0"/>
      <w:divBdr>
        <w:top w:val="none" w:sz="0" w:space="0" w:color="auto"/>
        <w:left w:val="none" w:sz="0" w:space="0" w:color="auto"/>
        <w:bottom w:val="none" w:sz="0" w:space="0" w:color="auto"/>
        <w:right w:val="none" w:sz="0" w:space="0" w:color="auto"/>
      </w:divBdr>
    </w:div>
    <w:div w:id="796724666">
      <w:bodyDiv w:val="1"/>
      <w:marLeft w:val="0"/>
      <w:marRight w:val="0"/>
      <w:marTop w:val="0"/>
      <w:marBottom w:val="0"/>
      <w:divBdr>
        <w:top w:val="none" w:sz="0" w:space="0" w:color="auto"/>
        <w:left w:val="none" w:sz="0" w:space="0" w:color="auto"/>
        <w:bottom w:val="none" w:sz="0" w:space="0" w:color="auto"/>
        <w:right w:val="none" w:sz="0" w:space="0" w:color="auto"/>
      </w:divBdr>
    </w:div>
    <w:div w:id="808861321">
      <w:bodyDiv w:val="1"/>
      <w:marLeft w:val="0"/>
      <w:marRight w:val="0"/>
      <w:marTop w:val="0"/>
      <w:marBottom w:val="0"/>
      <w:divBdr>
        <w:top w:val="none" w:sz="0" w:space="0" w:color="auto"/>
        <w:left w:val="none" w:sz="0" w:space="0" w:color="auto"/>
        <w:bottom w:val="none" w:sz="0" w:space="0" w:color="auto"/>
        <w:right w:val="none" w:sz="0" w:space="0" w:color="auto"/>
      </w:divBdr>
    </w:div>
    <w:div w:id="910384419">
      <w:bodyDiv w:val="1"/>
      <w:marLeft w:val="0"/>
      <w:marRight w:val="0"/>
      <w:marTop w:val="0"/>
      <w:marBottom w:val="0"/>
      <w:divBdr>
        <w:top w:val="none" w:sz="0" w:space="0" w:color="auto"/>
        <w:left w:val="none" w:sz="0" w:space="0" w:color="auto"/>
        <w:bottom w:val="none" w:sz="0" w:space="0" w:color="auto"/>
        <w:right w:val="none" w:sz="0" w:space="0" w:color="auto"/>
      </w:divBdr>
    </w:div>
    <w:div w:id="1022706873">
      <w:bodyDiv w:val="1"/>
      <w:marLeft w:val="0"/>
      <w:marRight w:val="0"/>
      <w:marTop w:val="0"/>
      <w:marBottom w:val="0"/>
      <w:divBdr>
        <w:top w:val="none" w:sz="0" w:space="0" w:color="auto"/>
        <w:left w:val="none" w:sz="0" w:space="0" w:color="auto"/>
        <w:bottom w:val="none" w:sz="0" w:space="0" w:color="auto"/>
        <w:right w:val="none" w:sz="0" w:space="0" w:color="auto"/>
      </w:divBdr>
    </w:div>
    <w:div w:id="1095974278">
      <w:bodyDiv w:val="1"/>
      <w:marLeft w:val="0"/>
      <w:marRight w:val="0"/>
      <w:marTop w:val="0"/>
      <w:marBottom w:val="0"/>
      <w:divBdr>
        <w:top w:val="none" w:sz="0" w:space="0" w:color="auto"/>
        <w:left w:val="none" w:sz="0" w:space="0" w:color="auto"/>
        <w:bottom w:val="none" w:sz="0" w:space="0" w:color="auto"/>
        <w:right w:val="none" w:sz="0" w:space="0" w:color="auto"/>
      </w:divBdr>
    </w:div>
    <w:div w:id="1356034094">
      <w:bodyDiv w:val="1"/>
      <w:marLeft w:val="0"/>
      <w:marRight w:val="0"/>
      <w:marTop w:val="0"/>
      <w:marBottom w:val="0"/>
      <w:divBdr>
        <w:top w:val="none" w:sz="0" w:space="0" w:color="auto"/>
        <w:left w:val="none" w:sz="0" w:space="0" w:color="auto"/>
        <w:bottom w:val="none" w:sz="0" w:space="0" w:color="auto"/>
        <w:right w:val="none" w:sz="0" w:space="0" w:color="auto"/>
      </w:divBdr>
    </w:div>
    <w:div w:id="1648165418">
      <w:bodyDiv w:val="1"/>
      <w:marLeft w:val="0"/>
      <w:marRight w:val="0"/>
      <w:marTop w:val="0"/>
      <w:marBottom w:val="0"/>
      <w:divBdr>
        <w:top w:val="none" w:sz="0" w:space="0" w:color="auto"/>
        <w:left w:val="none" w:sz="0" w:space="0" w:color="auto"/>
        <w:bottom w:val="none" w:sz="0" w:space="0" w:color="auto"/>
        <w:right w:val="none" w:sz="0" w:space="0" w:color="auto"/>
      </w:divBdr>
    </w:div>
    <w:div w:id="1727100645">
      <w:bodyDiv w:val="1"/>
      <w:marLeft w:val="0"/>
      <w:marRight w:val="0"/>
      <w:marTop w:val="0"/>
      <w:marBottom w:val="0"/>
      <w:divBdr>
        <w:top w:val="none" w:sz="0" w:space="0" w:color="auto"/>
        <w:left w:val="none" w:sz="0" w:space="0" w:color="auto"/>
        <w:bottom w:val="none" w:sz="0" w:space="0" w:color="auto"/>
        <w:right w:val="none" w:sz="0" w:space="0" w:color="auto"/>
      </w:divBdr>
    </w:div>
    <w:div w:id="1786802853">
      <w:bodyDiv w:val="1"/>
      <w:marLeft w:val="0"/>
      <w:marRight w:val="0"/>
      <w:marTop w:val="0"/>
      <w:marBottom w:val="0"/>
      <w:divBdr>
        <w:top w:val="none" w:sz="0" w:space="0" w:color="auto"/>
        <w:left w:val="none" w:sz="0" w:space="0" w:color="auto"/>
        <w:bottom w:val="none" w:sz="0" w:space="0" w:color="auto"/>
        <w:right w:val="none" w:sz="0" w:space="0" w:color="auto"/>
      </w:divBdr>
    </w:div>
    <w:div w:id="1988318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jelinkovai@pmo.cz"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ADA1E5-7EE3-45CC-8E5F-F6096FEA98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11</Pages>
  <Words>4641</Words>
  <Characters>27388</Characters>
  <Application>Microsoft Office Word</Application>
  <DocSecurity>8</DocSecurity>
  <Lines>228</Lines>
  <Paragraphs>63</Paragraphs>
  <ScaleCrop>false</ScaleCrop>
  <HeadingPairs>
    <vt:vector size="2" baseType="variant">
      <vt:variant>
        <vt:lpstr>Název</vt:lpstr>
      </vt:variant>
      <vt:variant>
        <vt:i4>1</vt:i4>
      </vt:variant>
    </vt:vector>
  </HeadingPairs>
  <TitlesOfParts>
    <vt:vector size="1" baseType="lpstr">
      <vt:lpstr>SMLOUVA   O  DÍLO</vt:lpstr>
    </vt:vector>
  </TitlesOfParts>
  <Company>PM a.s.</Company>
  <LinksUpToDate>false</LinksUpToDate>
  <CharactersWithSpaces>31966</CharactersWithSpaces>
  <SharedDoc>false</SharedDoc>
  <HLinks>
    <vt:vector size="12" baseType="variant">
      <vt:variant>
        <vt:i4>8192078</vt:i4>
      </vt:variant>
      <vt:variant>
        <vt:i4>3</vt:i4>
      </vt:variant>
      <vt:variant>
        <vt:i4>0</vt:i4>
      </vt:variant>
      <vt:variant>
        <vt:i4>5</vt:i4>
      </vt:variant>
      <vt:variant>
        <vt:lpwstr>mailto:jelinkovai@pmo.cz</vt:lpwstr>
      </vt:variant>
      <vt:variant>
        <vt:lpwstr/>
      </vt:variant>
      <vt:variant>
        <vt:i4>6422640</vt:i4>
      </vt:variant>
      <vt:variant>
        <vt:i4>0</vt:i4>
      </vt:variant>
      <vt:variant>
        <vt:i4>0</vt:i4>
      </vt:variant>
      <vt:variant>
        <vt:i4>5</vt:i4>
      </vt:variant>
      <vt:variant>
        <vt:lpwstr>mailto: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Uzivatel</dc:creator>
  <cp:keywords/>
  <cp:lastModifiedBy>Řídká Helena</cp:lastModifiedBy>
  <cp:revision>42</cp:revision>
  <cp:lastPrinted>2023-03-22T10:47:00Z</cp:lastPrinted>
  <dcterms:created xsi:type="dcterms:W3CDTF">2025-05-02T10:16:00Z</dcterms:created>
  <dcterms:modified xsi:type="dcterms:W3CDTF">2025-05-14T08:24:00Z</dcterms:modified>
</cp:coreProperties>
</file>