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78522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22B">
        <w:rPr>
          <w:rFonts w:ascii="Times New Roman" w:hAnsi="Times New Roman" w:cs="Times New Roman"/>
          <w:b/>
          <w:sz w:val="24"/>
          <w:szCs w:val="24"/>
        </w:rPr>
        <w:t>SN Dolní Lipka, obnova nouzového přelivu, ř. km 0,440 – 0,500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4A48E3"/>
    <w:rsid w:val="0078522B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6</cp:revision>
  <dcterms:created xsi:type="dcterms:W3CDTF">2022-03-22T08:40:00Z</dcterms:created>
  <dcterms:modified xsi:type="dcterms:W3CDTF">2025-05-06T08:16:00Z</dcterms:modified>
</cp:coreProperties>
</file>