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733" w:rsidRPr="00522C9E" w:rsidRDefault="00C84733" w:rsidP="007E6761">
      <w:pPr>
        <w:tabs>
          <w:tab w:val="left" w:pos="2835"/>
        </w:tabs>
        <w:jc w:val="center"/>
        <w:rPr>
          <w:b/>
        </w:rPr>
      </w:pPr>
      <w:r w:rsidRPr="00522C9E">
        <w:rPr>
          <w:b/>
        </w:rPr>
        <w:t>Smlouva o dílo</w:t>
      </w:r>
    </w:p>
    <w:p w:rsidR="00C84733" w:rsidRPr="00522C9E" w:rsidRDefault="00C84733" w:rsidP="007E6761">
      <w:pPr>
        <w:spacing w:before="240"/>
        <w:jc w:val="center"/>
      </w:pPr>
      <w:r w:rsidRPr="00522C9E">
        <w:t>(dále jen „smlouva“)</w:t>
      </w:r>
    </w:p>
    <w:p w:rsidR="00C84733" w:rsidRPr="00522C9E" w:rsidRDefault="00C84733" w:rsidP="00C84733">
      <w:pPr>
        <w:jc w:val="center"/>
      </w:pPr>
      <w:r w:rsidRPr="00522C9E">
        <w:t xml:space="preserve">uzavřená dle § </w:t>
      </w:r>
      <w:smartTag w:uri="urn:schemas-microsoft-com:office:smarttags" w:element="metricconverter">
        <w:smartTagPr>
          <w:attr w:name="ProductID" w:val="2586 a"/>
        </w:smartTagPr>
        <w:r w:rsidRPr="00522C9E">
          <w:t>2586 a</w:t>
        </w:r>
      </w:smartTag>
      <w:r w:rsidRPr="00522C9E">
        <w:t xml:space="preserve"> následujících zákona č. 89/2012 Sb., občanský zákoník,</w:t>
      </w:r>
    </w:p>
    <w:p w:rsidR="00C84733" w:rsidRPr="00522C9E" w:rsidRDefault="00C84733" w:rsidP="00C84733">
      <w:pPr>
        <w:jc w:val="center"/>
      </w:pPr>
      <w:r w:rsidRPr="00522C9E">
        <w:t xml:space="preserve"> (dále jen „občanský zákoník“)</w:t>
      </w:r>
    </w:p>
    <w:p w:rsidR="00C84733" w:rsidRPr="00522C9E" w:rsidRDefault="00C84733" w:rsidP="00C84733"/>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6369"/>
      </w:tblGrid>
      <w:tr w:rsidR="00105BF3" w:rsidRPr="00522C9E" w:rsidTr="000A346E">
        <w:tc>
          <w:tcPr>
            <w:tcW w:w="2977" w:type="dxa"/>
          </w:tcPr>
          <w:p w:rsidR="000A346E" w:rsidRPr="00522C9E" w:rsidRDefault="000A346E" w:rsidP="00F47864">
            <w:pPr>
              <w:tabs>
                <w:tab w:val="left" w:pos="3402"/>
              </w:tabs>
            </w:pPr>
            <w:r w:rsidRPr="00522C9E">
              <w:t>Evidenční číslo objednatele:</w:t>
            </w:r>
          </w:p>
        </w:tc>
        <w:tc>
          <w:tcPr>
            <w:tcW w:w="6369" w:type="dxa"/>
          </w:tcPr>
          <w:p w:rsidR="000A346E" w:rsidRPr="00522C9E" w:rsidRDefault="003428DE" w:rsidP="00F47864">
            <w:pPr>
              <w:tabs>
                <w:tab w:val="left" w:pos="3402"/>
              </w:tabs>
            </w:pPr>
            <w:r w:rsidRPr="00522C9E">
              <w:rPr>
                <w:color w:val="0070C0"/>
              </w:rPr>
              <w:t>doplní objednatel</w:t>
            </w:r>
          </w:p>
        </w:tc>
      </w:tr>
      <w:tr w:rsidR="00105BF3" w:rsidRPr="00522C9E" w:rsidTr="000A346E">
        <w:tc>
          <w:tcPr>
            <w:tcW w:w="2977" w:type="dxa"/>
          </w:tcPr>
          <w:p w:rsidR="000A346E" w:rsidRPr="00522C9E" w:rsidRDefault="000A346E" w:rsidP="000A346E">
            <w:pPr>
              <w:tabs>
                <w:tab w:val="left" w:pos="3402"/>
              </w:tabs>
            </w:pPr>
            <w:r w:rsidRPr="00522C9E">
              <w:t>Evidenční číslo zhotovitele:</w:t>
            </w:r>
          </w:p>
        </w:tc>
        <w:tc>
          <w:tcPr>
            <w:tcW w:w="6369" w:type="dxa"/>
          </w:tcPr>
          <w:p w:rsidR="000A346E" w:rsidRPr="00522C9E" w:rsidRDefault="003428DE" w:rsidP="003428DE">
            <w:pPr>
              <w:tabs>
                <w:tab w:val="left" w:pos="3402"/>
              </w:tabs>
            </w:pPr>
            <w:r w:rsidRPr="00522C9E">
              <w:rPr>
                <w:color w:val="FF0000"/>
              </w:rPr>
              <w:t>doplní zhotovitel</w:t>
            </w:r>
          </w:p>
        </w:tc>
      </w:tr>
      <w:tr w:rsidR="00105BF3" w:rsidRPr="00522C9E" w:rsidTr="000A346E">
        <w:tc>
          <w:tcPr>
            <w:tcW w:w="2977" w:type="dxa"/>
          </w:tcPr>
          <w:p w:rsidR="000A346E" w:rsidRPr="00522C9E" w:rsidRDefault="000A346E" w:rsidP="000A346E">
            <w:pPr>
              <w:tabs>
                <w:tab w:val="left" w:pos="3402"/>
              </w:tabs>
              <w:suppressAutoHyphens/>
              <w:ind w:left="3402" w:hanging="3402"/>
            </w:pPr>
            <w:r w:rsidRPr="00522C9E">
              <w:t xml:space="preserve">Číslo akce: </w:t>
            </w:r>
          </w:p>
        </w:tc>
        <w:tc>
          <w:tcPr>
            <w:tcW w:w="6369" w:type="dxa"/>
          </w:tcPr>
          <w:p w:rsidR="000A346E" w:rsidRPr="00522C9E" w:rsidRDefault="008F5E4F" w:rsidP="00574C77">
            <w:pPr>
              <w:tabs>
                <w:tab w:val="left" w:pos="3402"/>
              </w:tabs>
            </w:pPr>
            <w:r w:rsidRPr="00522C9E">
              <w:t>7222</w:t>
            </w:r>
            <w:r w:rsidR="00574C77">
              <w:t>5</w:t>
            </w:r>
            <w:r w:rsidRPr="00522C9E">
              <w:t>002</w:t>
            </w:r>
            <w:r w:rsidR="00574C77">
              <w:t>3</w:t>
            </w:r>
          </w:p>
        </w:tc>
      </w:tr>
      <w:tr w:rsidR="00DC7989" w:rsidRPr="00522C9E" w:rsidTr="000A346E">
        <w:tc>
          <w:tcPr>
            <w:tcW w:w="2977" w:type="dxa"/>
          </w:tcPr>
          <w:p w:rsidR="000A346E" w:rsidRPr="00522C9E" w:rsidRDefault="000A346E" w:rsidP="00F47864">
            <w:pPr>
              <w:tabs>
                <w:tab w:val="left" w:pos="3402"/>
              </w:tabs>
            </w:pPr>
            <w:r w:rsidRPr="00522C9E">
              <w:t>Název akce objednatele:</w:t>
            </w:r>
          </w:p>
        </w:tc>
        <w:tc>
          <w:tcPr>
            <w:tcW w:w="6369" w:type="dxa"/>
          </w:tcPr>
          <w:p w:rsidR="000A346E" w:rsidRPr="00522C9E" w:rsidRDefault="008F5E4F" w:rsidP="008769AE">
            <w:pPr>
              <w:tabs>
                <w:tab w:val="left" w:pos="3402"/>
              </w:tabs>
            </w:pPr>
            <w:r w:rsidRPr="00522C9E">
              <w:t>Lodrantka, Dolní Roveň - Litětiny,</w:t>
            </w:r>
            <w:r w:rsidR="008769AE">
              <w:t xml:space="preserve"> </w:t>
            </w:r>
            <w:r w:rsidR="008769AE" w:rsidRPr="008769AE">
              <w:t>údržba břehového porostu</w:t>
            </w:r>
            <w:r w:rsidRPr="00522C9E">
              <w:t>, ř. km 5,400 - 10,300</w:t>
            </w:r>
          </w:p>
        </w:tc>
      </w:tr>
    </w:tbl>
    <w:p w:rsidR="005F1AFF" w:rsidRPr="00522C9E" w:rsidRDefault="005F1AFF" w:rsidP="0026485D">
      <w:pPr>
        <w:tabs>
          <w:tab w:val="left" w:pos="3402"/>
        </w:tabs>
        <w:suppressAutoHyphens/>
        <w:ind w:left="3402" w:hanging="3402"/>
        <w:rPr>
          <w:b/>
        </w:rPr>
      </w:pPr>
    </w:p>
    <w:p w:rsidR="002D7F70" w:rsidRPr="00522C9E" w:rsidRDefault="002D7F70" w:rsidP="002D7F70">
      <w:pPr>
        <w:jc w:val="center"/>
        <w:rPr>
          <w:b/>
        </w:rPr>
      </w:pPr>
      <w:r w:rsidRPr="00522C9E">
        <w:rPr>
          <w:b/>
        </w:rPr>
        <w:t>1. Smluvní strany</w:t>
      </w:r>
    </w:p>
    <w:p w:rsidR="002D7F70" w:rsidRPr="00522C9E" w:rsidRDefault="002D7F70" w:rsidP="002D7F70"/>
    <w:tbl>
      <w:tblPr>
        <w:tblW w:w="0" w:type="auto"/>
        <w:tblLook w:val="04A0" w:firstRow="1" w:lastRow="0" w:firstColumn="1" w:lastColumn="0" w:noHBand="0" w:noVBand="1"/>
      </w:tblPr>
      <w:tblGrid>
        <w:gridCol w:w="3073"/>
        <w:gridCol w:w="6142"/>
      </w:tblGrid>
      <w:tr w:rsidR="00105BF3" w:rsidRPr="00522C9E" w:rsidTr="00C26F03">
        <w:tc>
          <w:tcPr>
            <w:tcW w:w="3073" w:type="dxa"/>
            <w:hideMark/>
          </w:tcPr>
          <w:p w:rsidR="002D7F70" w:rsidRPr="00522C9E" w:rsidRDefault="002D7F70" w:rsidP="004F5631">
            <w:pPr>
              <w:rPr>
                <w:b/>
              </w:rPr>
            </w:pPr>
            <w:r w:rsidRPr="00522C9E">
              <w:rPr>
                <w:b/>
              </w:rPr>
              <w:t>1.1. Objednatel</w:t>
            </w:r>
            <w:r w:rsidRPr="00522C9E">
              <w:t xml:space="preserve">: </w:t>
            </w:r>
          </w:p>
        </w:tc>
        <w:tc>
          <w:tcPr>
            <w:tcW w:w="6142" w:type="dxa"/>
          </w:tcPr>
          <w:p w:rsidR="002D7F70" w:rsidRPr="00522C9E" w:rsidRDefault="002D7F70" w:rsidP="004F5631">
            <w:pPr>
              <w:rPr>
                <w:b/>
              </w:rPr>
            </w:pPr>
          </w:p>
        </w:tc>
      </w:tr>
      <w:tr w:rsidR="00105BF3" w:rsidRPr="00522C9E" w:rsidTr="00C26F03">
        <w:tc>
          <w:tcPr>
            <w:tcW w:w="3073" w:type="dxa"/>
            <w:hideMark/>
          </w:tcPr>
          <w:p w:rsidR="002D7F70" w:rsidRPr="00522C9E" w:rsidRDefault="002D7F70" w:rsidP="004F5631">
            <w:pPr>
              <w:rPr>
                <w:b/>
              </w:rPr>
            </w:pPr>
            <w:r w:rsidRPr="00522C9E">
              <w:t>Název:</w:t>
            </w:r>
          </w:p>
        </w:tc>
        <w:tc>
          <w:tcPr>
            <w:tcW w:w="6142" w:type="dxa"/>
            <w:hideMark/>
          </w:tcPr>
          <w:p w:rsidR="002D7F70" w:rsidRPr="00522C9E" w:rsidRDefault="002D7F70" w:rsidP="004F5631">
            <w:pPr>
              <w:rPr>
                <w:b/>
              </w:rPr>
            </w:pPr>
            <w:r w:rsidRPr="00522C9E">
              <w:rPr>
                <w:b/>
              </w:rPr>
              <w:t>Povodí Labe, státní podnik</w:t>
            </w:r>
          </w:p>
        </w:tc>
      </w:tr>
      <w:tr w:rsidR="00105BF3" w:rsidRPr="00522C9E" w:rsidTr="00C26F03">
        <w:tc>
          <w:tcPr>
            <w:tcW w:w="3073" w:type="dxa"/>
            <w:hideMark/>
          </w:tcPr>
          <w:p w:rsidR="002D7F70" w:rsidRPr="00522C9E" w:rsidRDefault="002D7F70" w:rsidP="004F5631">
            <w:pPr>
              <w:rPr>
                <w:b/>
              </w:rPr>
            </w:pPr>
            <w:r w:rsidRPr="00522C9E">
              <w:t>Adresa sídla:</w:t>
            </w:r>
          </w:p>
        </w:tc>
        <w:tc>
          <w:tcPr>
            <w:tcW w:w="6142" w:type="dxa"/>
            <w:hideMark/>
          </w:tcPr>
          <w:p w:rsidR="00674A03" w:rsidRPr="00522C9E" w:rsidRDefault="002D7F70" w:rsidP="00674A03">
            <w:r w:rsidRPr="00522C9E">
              <w:t xml:space="preserve">Víta Nejedlého 951/8, </w:t>
            </w:r>
            <w:r w:rsidR="00674A03" w:rsidRPr="00522C9E">
              <w:t xml:space="preserve">Slezské Předměstí </w:t>
            </w:r>
          </w:p>
          <w:p w:rsidR="002D7F70" w:rsidRPr="00522C9E" w:rsidRDefault="002D7F70" w:rsidP="00674A03">
            <w:pPr>
              <w:rPr>
                <w:b/>
              </w:rPr>
            </w:pPr>
            <w:r w:rsidRPr="00522C9E">
              <w:t>500 03</w:t>
            </w:r>
            <w:r w:rsidR="00674A03" w:rsidRPr="00522C9E">
              <w:t xml:space="preserve"> Hradec Králové</w:t>
            </w:r>
          </w:p>
        </w:tc>
      </w:tr>
      <w:tr w:rsidR="00105BF3" w:rsidRPr="00522C9E" w:rsidTr="00C26F03">
        <w:tc>
          <w:tcPr>
            <w:tcW w:w="3073" w:type="dxa"/>
            <w:hideMark/>
          </w:tcPr>
          <w:p w:rsidR="002D7F70" w:rsidRPr="00522C9E" w:rsidRDefault="002D7F70" w:rsidP="004F5631">
            <w:pPr>
              <w:rPr>
                <w:b/>
              </w:rPr>
            </w:pPr>
            <w:r w:rsidRPr="00522C9E">
              <w:t>Statutární orgán:</w:t>
            </w:r>
          </w:p>
        </w:tc>
        <w:tc>
          <w:tcPr>
            <w:tcW w:w="6142" w:type="dxa"/>
            <w:hideMark/>
          </w:tcPr>
          <w:p w:rsidR="002D7F70" w:rsidRPr="00522C9E" w:rsidRDefault="002D7F70" w:rsidP="004F5631">
            <w:pPr>
              <w:rPr>
                <w:b/>
              </w:rPr>
            </w:pPr>
            <w:r w:rsidRPr="00522C9E">
              <w:t xml:space="preserve">Ing. Marián </w:t>
            </w:r>
            <w:r w:rsidR="00E86692" w:rsidRPr="00522C9E">
              <w:t>Šebesta, generální ředitel</w:t>
            </w:r>
          </w:p>
        </w:tc>
      </w:tr>
      <w:tr w:rsidR="00105BF3" w:rsidRPr="00522C9E" w:rsidTr="00C26F03">
        <w:tc>
          <w:tcPr>
            <w:tcW w:w="3073" w:type="dxa"/>
          </w:tcPr>
          <w:p w:rsidR="002D7F70" w:rsidRPr="00522C9E" w:rsidRDefault="002D7F70" w:rsidP="004F5631">
            <w:pPr>
              <w:rPr>
                <w:b/>
              </w:rPr>
            </w:pPr>
          </w:p>
        </w:tc>
        <w:tc>
          <w:tcPr>
            <w:tcW w:w="6142" w:type="dxa"/>
          </w:tcPr>
          <w:p w:rsidR="002D7F70" w:rsidRPr="00522C9E" w:rsidRDefault="002D7F70" w:rsidP="004F5631">
            <w:pPr>
              <w:rPr>
                <w:b/>
              </w:rPr>
            </w:pPr>
          </w:p>
        </w:tc>
      </w:tr>
      <w:tr w:rsidR="00105BF3" w:rsidRPr="00522C9E" w:rsidTr="00C26F03">
        <w:tc>
          <w:tcPr>
            <w:tcW w:w="3073" w:type="dxa"/>
          </w:tcPr>
          <w:p w:rsidR="002D7F70" w:rsidRPr="00522C9E" w:rsidRDefault="002D7F70" w:rsidP="004F5631">
            <w:pPr>
              <w:rPr>
                <w:b/>
              </w:rPr>
            </w:pPr>
          </w:p>
        </w:tc>
        <w:tc>
          <w:tcPr>
            <w:tcW w:w="6142" w:type="dxa"/>
          </w:tcPr>
          <w:p w:rsidR="002D7F70" w:rsidRPr="00522C9E" w:rsidRDefault="002D7F70" w:rsidP="004F5631">
            <w:pPr>
              <w:rPr>
                <w:b/>
              </w:rPr>
            </w:pPr>
          </w:p>
        </w:tc>
      </w:tr>
      <w:tr w:rsidR="00105BF3" w:rsidRPr="00522C9E" w:rsidTr="00C26F03">
        <w:tc>
          <w:tcPr>
            <w:tcW w:w="3073" w:type="dxa"/>
          </w:tcPr>
          <w:p w:rsidR="002D7F70" w:rsidRPr="00522C9E" w:rsidRDefault="002D7F70" w:rsidP="004F5631">
            <w:pPr>
              <w:rPr>
                <w:b/>
              </w:rPr>
            </w:pPr>
          </w:p>
        </w:tc>
        <w:tc>
          <w:tcPr>
            <w:tcW w:w="6142" w:type="dxa"/>
            <w:hideMark/>
          </w:tcPr>
          <w:p w:rsidR="002D7F70" w:rsidRPr="00522C9E" w:rsidRDefault="002D7F70" w:rsidP="004F5631">
            <w:pPr>
              <w:rPr>
                <w:b/>
              </w:rPr>
            </w:pPr>
            <w:r w:rsidRPr="00522C9E">
              <w:t>závod Pardubice</w:t>
            </w:r>
          </w:p>
        </w:tc>
      </w:tr>
      <w:tr w:rsidR="00105BF3" w:rsidRPr="00522C9E" w:rsidTr="00C26F03">
        <w:tc>
          <w:tcPr>
            <w:tcW w:w="3073" w:type="dxa"/>
            <w:hideMark/>
          </w:tcPr>
          <w:p w:rsidR="002D7F70" w:rsidRPr="00522C9E" w:rsidRDefault="002D7F70" w:rsidP="004F5631">
            <w:pPr>
              <w:rPr>
                <w:b/>
              </w:rPr>
            </w:pPr>
            <w:r w:rsidRPr="00522C9E">
              <w:t>Adresa závodu:</w:t>
            </w:r>
          </w:p>
        </w:tc>
        <w:tc>
          <w:tcPr>
            <w:tcW w:w="6142" w:type="dxa"/>
            <w:hideMark/>
          </w:tcPr>
          <w:p w:rsidR="002D7F70" w:rsidRPr="00522C9E" w:rsidRDefault="00E86692" w:rsidP="004F5631">
            <w:pPr>
              <w:rPr>
                <w:b/>
              </w:rPr>
            </w:pPr>
            <w:r w:rsidRPr="00522C9E">
              <w:t>Cihelna 135, 530 09 Pardubice</w:t>
            </w:r>
          </w:p>
        </w:tc>
      </w:tr>
      <w:tr w:rsidR="00105BF3" w:rsidRPr="00522C9E" w:rsidTr="00C26F03">
        <w:tc>
          <w:tcPr>
            <w:tcW w:w="3073" w:type="dxa"/>
            <w:hideMark/>
          </w:tcPr>
          <w:p w:rsidR="002D7F70" w:rsidRPr="00522C9E" w:rsidRDefault="002D7F70" w:rsidP="004F5631">
            <w:pPr>
              <w:rPr>
                <w:b/>
              </w:rPr>
            </w:pPr>
            <w:r w:rsidRPr="00522C9E">
              <w:t>Osoba oprávněná k podpisu:</w:t>
            </w:r>
          </w:p>
        </w:tc>
        <w:tc>
          <w:tcPr>
            <w:tcW w:w="6142" w:type="dxa"/>
            <w:hideMark/>
          </w:tcPr>
          <w:p w:rsidR="002D7F70" w:rsidRPr="00522C9E" w:rsidRDefault="002D7F70" w:rsidP="00674A03">
            <w:pPr>
              <w:rPr>
                <w:b/>
              </w:rPr>
            </w:pPr>
            <w:r w:rsidRPr="00522C9E">
              <w:t xml:space="preserve">Ing. </w:t>
            </w:r>
            <w:r w:rsidR="00674A03" w:rsidRPr="00522C9E">
              <w:t>Petr Michalovich, ředitel závodu</w:t>
            </w:r>
          </w:p>
        </w:tc>
      </w:tr>
      <w:tr w:rsidR="00105BF3" w:rsidRPr="00522C9E" w:rsidTr="00C26F03">
        <w:tc>
          <w:tcPr>
            <w:tcW w:w="3073" w:type="dxa"/>
            <w:hideMark/>
          </w:tcPr>
          <w:p w:rsidR="002D7F70" w:rsidRPr="00522C9E" w:rsidRDefault="002D7F70" w:rsidP="004F5631">
            <w:r w:rsidRPr="00522C9E">
              <w:t>Zástupce pro věci technické:</w:t>
            </w:r>
          </w:p>
        </w:tc>
        <w:tc>
          <w:tcPr>
            <w:tcW w:w="6142" w:type="dxa"/>
            <w:hideMark/>
          </w:tcPr>
          <w:p w:rsidR="002D7F70" w:rsidRPr="00522C9E" w:rsidRDefault="00FD6F57" w:rsidP="00C26F03">
            <w:r w:rsidRPr="00522C9E">
              <w:t xml:space="preserve">Ing. </w:t>
            </w:r>
            <w:r w:rsidR="008A357C" w:rsidRPr="00522C9E">
              <w:t>Petr Svatoš</w:t>
            </w:r>
            <w:r w:rsidR="00C26F03" w:rsidRPr="00522C9E">
              <w:t>, referent inženýrských činností</w:t>
            </w:r>
            <w:r w:rsidR="007D559A" w:rsidRPr="00522C9E">
              <w:t xml:space="preserve"> </w:t>
            </w:r>
          </w:p>
        </w:tc>
      </w:tr>
      <w:tr w:rsidR="00C26F03" w:rsidRPr="00522C9E" w:rsidTr="00C26F03">
        <w:tc>
          <w:tcPr>
            <w:tcW w:w="3073" w:type="dxa"/>
          </w:tcPr>
          <w:p w:rsidR="00C26F03" w:rsidRPr="00522C9E" w:rsidRDefault="00C26F03" w:rsidP="004F5631"/>
        </w:tc>
        <w:tc>
          <w:tcPr>
            <w:tcW w:w="6142" w:type="dxa"/>
          </w:tcPr>
          <w:p w:rsidR="00C26F03" w:rsidRPr="00522C9E" w:rsidRDefault="00C26F03" w:rsidP="00C26F03">
            <w:r w:rsidRPr="00522C9E">
              <w:t>Ing. Vítězslav Marek, referent inženýrských činností</w:t>
            </w:r>
          </w:p>
        </w:tc>
      </w:tr>
      <w:tr w:rsidR="00C26F03" w:rsidRPr="00522C9E" w:rsidTr="00C26F03">
        <w:tc>
          <w:tcPr>
            <w:tcW w:w="3073" w:type="dxa"/>
          </w:tcPr>
          <w:p w:rsidR="00C26F03" w:rsidRPr="00522C9E" w:rsidRDefault="00C26F03" w:rsidP="004F5631"/>
        </w:tc>
        <w:tc>
          <w:tcPr>
            <w:tcW w:w="6142" w:type="dxa"/>
          </w:tcPr>
          <w:p w:rsidR="00C26F03" w:rsidRPr="00522C9E" w:rsidRDefault="00C26F03" w:rsidP="00C26F03">
            <w:r w:rsidRPr="00522C9E">
              <w:t>Ing. Ivan Princ, vedoucí technické skupiny</w:t>
            </w:r>
          </w:p>
        </w:tc>
      </w:tr>
      <w:tr w:rsidR="00105BF3" w:rsidRPr="00522C9E" w:rsidTr="00C26F03">
        <w:tc>
          <w:tcPr>
            <w:tcW w:w="3073" w:type="dxa"/>
            <w:hideMark/>
          </w:tcPr>
          <w:p w:rsidR="002D7F70" w:rsidRPr="00522C9E" w:rsidRDefault="002D7F70" w:rsidP="004F5631">
            <w:r w:rsidRPr="00522C9E">
              <w:t>IČ:</w:t>
            </w:r>
          </w:p>
        </w:tc>
        <w:tc>
          <w:tcPr>
            <w:tcW w:w="6142" w:type="dxa"/>
            <w:hideMark/>
          </w:tcPr>
          <w:p w:rsidR="002D7F70" w:rsidRPr="00522C9E" w:rsidRDefault="002D7F70" w:rsidP="004F5631">
            <w:r w:rsidRPr="00522C9E">
              <w:t>70890005</w:t>
            </w:r>
          </w:p>
        </w:tc>
      </w:tr>
      <w:tr w:rsidR="00105BF3" w:rsidRPr="00522C9E" w:rsidTr="00C26F03">
        <w:tc>
          <w:tcPr>
            <w:tcW w:w="3073" w:type="dxa"/>
            <w:hideMark/>
          </w:tcPr>
          <w:p w:rsidR="002D7F70" w:rsidRPr="00522C9E" w:rsidRDefault="002D7F70" w:rsidP="004F5631">
            <w:r w:rsidRPr="00522C9E">
              <w:t>DIČ:</w:t>
            </w:r>
          </w:p>
        </w:tc>
        <w:tc>
          <w:tcPr>
            <w:tcW w:w="6142" w:type="dxa"/>
            <w:hideMark/>
          </w:tcPr>
          <w:p w:rsidR="002D7F70" w:rsidRPr="00522C9E" w:rsidRDefault="002D7F70" w:rsidP="004F5631">
            <w:r w:rsidRPr="00522C9E">
              <w:t>CZ70890005</w:t>
            </w:r>
          </w:p>
        </w:tc>
      </w:tr>
      <w:tr w:rsidR="0084317F" w:rsidRPr="00522C9E" w:rsidTr="00C26F03">
        <w:tc>
          <w:tcPr>
            <w:tcW w:w="3073" w:type="dxa"/>
            <w:hideMark/>
          </w:tcPr>
          <w:p w:rsidR="002D7F70" w:rsidRPr="00522C9E" w:rsidRDefault="002D7F70" w:rsidP="004F5631">
            <w:r w:rsidRPr="00522C9E">
              <w:t>Zápis v obchodním rejstříku:</w:t>
            </w:r>
          </w:p>
        </w:tc>
        <w:tc>
          <w:tcPr>
            <w:tcW w:w="6142" w:type="dxa"/>
            <w:hideMark/>
          </w:tcPr>
          <w:p w:rsidR="002D7F70" w:rsidRPr="00522C9E" w:rsidRDefault="002D7F70" w:rsidP="004F5631">
            <w:r w:rsidRPr="00522C9E">
              <w:t>Krajský soud v Hradci Králové oddíl A vložka 9473</w:t>
            </w:r>
          </w:p>
        </w:tc>
      </w:tr>
    </w:tbl>
    <w:p w:rsidR="002D7F70" w:rsidRPr="00522C9E" w:rsidRDefault="002D7F70" w:rsidP="002D7F70">
      <w:pPr>
        <w:rPr>
          <w:b/>
        </w:rPr>
      </w:pPr>
    </w:p>
    <w:p w:rsidR="002D7F70" w:rsidRPr="00522C9E" w:rsidRDefault="002D7F70" w:rsidP="002D7F70">
      <w:r w:rsidRPr="00522C9E">
        <w:t xml:space="preserve">(dále jen jako „objednatel“) </w:t>
      </w:r>
    </w:p>
    <w:p w:rsidR="002D7F70" w:rsidRPr="00522C9E" w:rsidRDefault="002D7F70" w:rsidP="002D7F70"/>
    <w:tbl>
      <w:tblPr>
        <w:tblW w:w="0" w:type="auto"/>
        <w:tblLook w:val="04A0" w:firstRow="1" w:lastRow="0" w:firstColumn="1" w:lastColumn="0" w:noHBand="0" w:noVBand="1"/>
      </w:tblPr>
      <w:tblGrid>
        <w:gridCol w:w="3078"/>
        <w:gridCol w:w="6137"/>
      </w:tblGrid>
      <w:tr w:rsidR="00105BF3" w:rsidRPr="00522C9E" w:rsidTr="005B4A7C">
        <w:tc>
          <w:tcPr>
            <w:tcW w:w="3119" w:type="dxa"/>
            <w:hideMark/>
          </w:tcPr>
          <w:p w:rsidR="006E3307" w:rsidRPr="00522C9E" w:rsidRDefault="006E3307" w:rsidP="006E3307">
            <w:pPr>
              <w:rPr>
                <w:b/>
              </w:rPr>
            </w:pPr>
            <w:r w:rsidRPr="00522C9E">
              <w:rPr>
                <w:b/>
              </w:rPr>
              <w:t xml:space="preserve">1.2. Zhotovitel: </w:t>
            </w:r>
          </w:p>
        </w:tc>
        <w:tc>
          <w:tcPr>
            <w:tcW w:w="6237" w:type="dxa"/>
          </w:tcPr>
          <w:p w:rsidR="006E3307" w:rsidRPr="00522C9E" w:rsidRDefault="006E3307" w:rsidP="006E3307">
            <w:pPr>
              <w:rPr>
                <w:b/>
              </w:rPr>
            </w:pPr>
          </w:p>
        </w:tc>
      </w:tr>
      <w:tr w:rsidR="00105BF3" w:rsidRPr="00522C9E" w:rsidTr="005B4A7C">
        <w:tc>
          <w:tcPr>
            <w:tcW w:w="3119" w:type="dxa"/>
            <w:hideMark/>
          </w:tcPr>
          <w:p w:rsidR="006E3307" w:rsidRPr="00522C9E" w:rsidRDefault="006E3307" w:rsidP="006E3307">
            <w:pPr>
              <w:rPr>
                <w:b/>
              </w:rPr>
            </w:pPr>
            <w:r w:rsidRPr="00522C9E">
              <w:t>Název:</w:t>
            </w:r>
          </w:p>
        </w:tc>
        <w:tc>
          <w:tcPr>
            <w:tcW w:w="6237" w:type="dxa"/>
          </w:tcPr>
          <w:p w:rsidR="006E3307" w:rsidRPr="00522C9E" w:rsidRDefault="002A7376" w:rsidP="00C26F03">
            <w:pPr>
              <w:tabs>
                <w:tab w:val="left" w:pos="3402"/>
              </w:tabs>
              <w:rPr>
                <w:color w:val="FF0000"/>
              </w:rPr>
            </w:pPr>
            <w:r w:rsidRPr="00522C9E">
              <w:rPr>
                <w:color w:val="FF0000"/>
              </w:rPr>
              <w:t>doplní zhotovitel</w:t>
            </w:r>
          </w:p>
        </w:tc>
      </w:tr>
      <w:tr w:rsidR="00105BF3" w:rsidRPr="00522C9E" w:rsidTr="005B4A7C">
        <w:tc>
          <w:tcPr>
            <w:tcW w:w="3119" w:type="dxa"/>
            <w:hideMark/>
          </w:tcPr>
          <w:p w:rsidR="002A7376" w:rsidRPr="00522C9E" w:rsidRDefault="002A7376" w:rsidP="002A7376">
            <w:pPr>
              <w:rPr>
                <w:b/>
              </w:rPr>
            </w:pPr>
            <w:r w:rsidRPr="00522C9E">
              <w:t>Adresa sídla:</w:t>
            </w:r>
          </w:p>
        </w:tc>
        <w:tc>
          <w:tcPr>
            <w:tcW w:w="6237" w:type="dxa"/>
          </w:tcPr>
          <w:p w:rsidR="002A7376" w:rsidRPr="00522C9E" w:rsidRDefault="002A7376" w:rsidP="00C26F03">
            <w:pPr>
              <w:tabs>
                <w:tab w:val="left" w:pos="3402"/>
              </w:tabs>
              <w:rPr>
                <w:color w:val="FF0000"/>
              </w:rPr>
            </w:pPr>
            <w:r w:rsidRPr="00522C9E">
              <w:rPr>
                <w:color w:val="FF0000"/>
              </w:rPr>
              <w:t>doplní zhotovitel</w:t>
            </w:r>
          </w:p>
        </w:tc>
      </w:tr>
      <w:tr w:rsidR="00105BF3" w:rsidRPr="00522C9E" w:rsidTr="005B4A7C">
        <w:tc>
          <w:tcPr>
            <w:tcW w:w="3119" w:type="dxa"/>
            <w:hideMark/>
          </w:tcPr>
          <w:p w:rsidR="002A7376" w:rsidRPr="00522C9E" w:rsidRDefault="002A7376" w:rsidP="002A7376">
            <w:pPr>
              <w:rPr>
                <w:b/>
              </w:rPr>
            </w:pPr>
            <w:r w:rsidRPr="00522C9E">
              <w:t>Statutární orgán:</w:t>
            </w:r>
          </w:p>
        </w:tc>
        <w:tc>
          <w:tcPr>
            <w:tcW w:w="6237" w:type="dxa"/>
          </w:tcPr>
          <w:p w:rsidR="002A7376" w:rsidRPr="00522C9E" w:rsidRDefault="002A7376" w:rsidP="00C26F03">
            <w:pPr>
              <w:tabs>
                <w:tab w:val="left" w:pos="3402"/>
              </w:tabs>
              <w:rPr>
                <w:color w:val="FF0000"/>
              </w:rPr>
            </w:pPr>
            <w:r w:rsidRPr="00522C9E">
              <w:rPr>
                <w:color w:val="FF0000"/>
              </w:rPr>
              <w:t>doplní zhotovitel</w:t>
            </w:r>
          </w:p>
        </w:tc>
      </w:tr>
      <w:tr w:rsidR="00105BF3" w:rsidRPr="00522C9E" w:rsidTr="005B4A7C">
        <w:tc>
          <w:tcPr>
            <w:tcW w:w="3119" w:type="dxa"/>
            <w:hideMark/>
          </w:tcPr>
          <w:p w:rsidR="002A7376" w:rsidRPr="00522C9E" w:rsidRDefault="002A7376" w:rsidP="002A7376">
            <w:pPr>
              <w:rPr>
                <w:b/>
              </w:rPr>
            </w:pPr>
            <w:r w:rsidRPr="00522C9E">
              <w:t>Osoba oprávněná k podpisu:</w:t>
            </w:r>
          </w:p>
        </w:tc>
        <w:tc>
          <w:tcPr>
            <w:tcW w:w="6237" w:type="dxa"/>
          </w:tcPr>
          <w:p w:rsidR="002A7376" w:rsidRPr="00522C9E" w:rsidRDefault="002A7376" w:rsidP="00C26F03">
            <w:pPr>
              <w:tabs>
                <w:tab w:val="left" w:pos="3402"/>
              </w:tabs>
              <w:rPr>
                <w:color w:val="FF0000"/>
              </w:rPr>
            </w:pPr>
            <w:r w:rsidRPr="00522C9E">
              <w:rPr>
                <w:color w:val="FF0000"/>
              </w:rPr>
              <w:t>doplní zhotovitel</w:t>
            </w:r>
          </w:p>
        </w:tc>
      </w:tr>
      <w:tr w:rsidR="00105BF3" w:rsidRPr="00522C9E" w:rsidTr="005B4A7C">
        <w:tc>
          <w:tcPr>
            <w:tcW w:w="3119" w:type="dxa"/>
            <w:hideMark/>
          </w:tcPr>
          <w:p w:rsidR="002A7376" w:rsidRPr="00522C9E" w:rsidRDefault="002A7376" w:rsidP="002A7376">
            <w:pPr>
              <w:rPr>
                <w:b/>
              </w:rPr>
            </w:pPr>
            <w:r w:rsidRPr="00522C9E">
              <w:t>Zástupce pro věci technické:</w:t>
            </w:r>
          </w:p>
        </w:tc>
        <w:tc>
          <w:tcPr>
            <w:tcW w:w="6237" w:type="dxa"/>
          </w:tcPr>
          <w:p w:rsidR="002A7376" w:rsidRPr="00522C9E" w:rsidRDefault="002A7376" w:rsidP="00C26F03">
            <w:pPr>
              <w:tabs>
                <w:tab w:val="left" w:pos="3402"/>
              </w:tabs>
              <w:rPr>
                <w:color w:val="FF0000"/>
              </w:rPr>
            </w:pPr>
            <w:r w:rsidRPr="00522C9E">
              <w:rPr>
                <w:color w:val="FF0000"/>
              </w:rPr>
              <w:t>doplní zhotovitel</w:t>
            </w:r>
          </w:p>
        </w:tc>
      </w:tr>
      <w:tr w:rsidR="00105BF3" w:rsidRPr="00522C9E" w:rsidTr="005B4A7C">
        <w:tc>
          <w:tcPr>
            <w:tcW w:w="3119" w:type="dxa"/>
            <w:hideMark/>
          </w:tcPr>
          <w:p w:rsidR="002A7376" w:rsidRPr="00522C9E" w:rsidRDefault="002A7376" w:rsidP="002A7376">
            <w:pPr>
              <w:rPr>
                <w:b/>
              </w:rPr>
            </w:pPr>
            <w:r w:rsidRPr="00522C9E">
              <w:t>IČ:</w:t>
            </w:r>
          </w:p>
        </w:tc>
        <w:tc>
          <w:tcPr>
            <w:tcW w:w="6237" w:type="dxa"/>
          </w:tcPr>
          <w:p w:rsidR="002A7376" w:rsidRPr="00522C9E" w:rsidRDefault="002A7376" w:rsidP="00C26F03">
            <w:pPr>
              <w:tabs>
                <w:tab w:val="left" w:pos="3402"/>
              </w:tabs>
              <w:rPr>
                <w:color w:val="FF0000"/>
              </w:rPr>
            </w:pPr>
            <w:r w:rsidRPr="00522C9E">
              <w:rPr>
                <w:color w:val="FF0000"/>
              </w:rPr>
              <w:t>doplní zhotovitel</w:t>
            </w:r>
          </w:p>
        </w:tc>
      </w:tr>
      <w:tr w:rsidR="00105BF3" w:rsidRPr="00522C9E" w:rsidTr="005B4A7C">
        <w:tc>
          <w:tcPr>
            <w:tcW w:w="3119" w:type="dxa"/>
            <w:hideMark/>
          </w:tcPr>
          <w:p w:rsidR="002A7376" w:rsidRPr="00522C9E" w:rsidRDefault="002A7376" w:rsidP="002A7376">
            <w:pPr>
              <w:rPr>
                <w:b/>
              </w:rPr>
            </w:pPr>
            <w:r w:rsidRPr="00522C9E">
              <w:t>DIČ:</w:t>
            </w:r>
          </w:p>
        </w:tc>
        <w:tc>
          <w:tcPr>
            <w:tcW w:w="6237" w:type="dxa"/>
          </w:tcPr>
          <w:p w:rsidR="002A7376" w:rsidRPr="00522C9E" w:rsidRDefault="002A7376" w:rsidP="00C26F03">
            <w:pPr>
              <w:tabs>
                <w:tab w:val="left" w:pos="3402"/>
              </w:tabs>
              <w:rPr>
                <w:color w:val="FF0000"/>
              </w:rPr>
            </w:pPr>
            <w:r w:rsidRPr="00522C9E">
              <w:rPr>
                <w:color w:val="FF0000"/>
              </w:rPr>
              <w:t>doplní zhotovitel</w:t>
            </w:r>
          </w:p>
        </w:tc>
      </w:tr>
      <w:tr w:rsidR="00105BF3" w:rsidRPr="00522C9E" w:rsidTr="005B4A7C">
        <w:tc>
          <w:tcPr>
            <w:tcW w:w="3119" w:type="dxa"/>
            <w:hideMark/>
          </w:tcPr>
          <w:p w:rsidR="002A7376" w:rsidRPr="00522C9E" w:rsidRDefault="002A7376" w:rsidP="002A7376">
            <w:r w:rsidRPr="00522C9E">
              <w:t>Bankovní spojení:</w:t>
            </w:r>
          </w:p>
        </w:tc>
        <w:tc>
          <w:tcPr>
            <w:tcW w:w="6237" w:type="dxa"/>
          </w:tcPr>
          <w:p w:rsidR="002A7376" w:rsidRPr="00522C9E" w:rsidRDefault="002A7376" w:rsidP="00C26F03">
            <w:pPr>
              <w:tabs>
                <w:tab w:val="left" w:pos="3402"/>
              </w:tabs>
              <w:rPr>
                <w:color w:val="FF0000"/>
              </w:rPr>
            </w:pPr>
            <w:r w:rsidRPr="00522C9E">
              <w:rPr>
                <w:color w:val="FF0000"/>
              </w:rPr>
              <w:t>doplní zhotovitel</w:t>
            </w:r>
          </w:p>
        </w:tc>
      </w:tr>
      <w:tr w:rsidR="0084317F" w:rsidRPr="00522C9E" w:rsidTr="005B4A7C">
        <w:tc>
          <w:tcPr>
            <w:tcW w:w="3119" w:type="dxa"/>
            <w:hideMark/>
          </w:tcPr>
          <w:p w:rsidR="002A7376" w:rsidRPr="00522C9E" w:rsidRDefault="002A7376" w:rsidP="002A7376">
            <w:r w:rsidRPr="00522C9E">
              <w:t>Zápis v obchodním rejstříku:</w:t>
            </w:r>
          </w:p>
        </w:tc>
        <w:tc>
          <w:tcPr>
            <w:tcW w:w="6237" w:type="dxa"/>
          </w:tcPr>
          <w:p w:rsidR="002A7376" w:rsidRPr="00522C9E" w:rsidRDefault="002A7376" w:rsidP="00C26F03">
            <w:pPr>
              <w:tabs>
                <w:tab w:val="left" w:pos="3402"/>
              </w:tabs>
              <w:rPr>
                <w:color w:val="FF0000"/>
              </w:rPr>
            </w:pPr>
            <w:r w:rsidRPr="00522C9E">
              <w:rPr>
                <w:color w:val="FF0000"/>
              </w:rPr>
              <w:t>doplní zhotovitel</w:t>
            </w:r>
          </w:p>
        </w:tc>
      </w:tr>
    </w:tbl>
    <w:p w:rsidR="002D7F70" w:rsidRPr="00522C9E" w:rsidRDefault="002D7F70" w:rsidP="003272E1"/>
    <w:p w:rsidR="0023215D" w:rsidRPr="00522C9E" w:rsidRDefault="007D5184" w:rsidP="003272E1">
      <w:r w:rsidRPr="00522C9E">
        <w:t>(dále jen jako „</w:t>
      </w:r>
      <w:r w:rsidRPr="00522C9E">
        <w:rPr>
          <w:b/>
        </w:rPr>
        <w:t>zhotovitel</w:t>
      </w:r>
      <w:r w:rsidRPr="00522C9E">
        <w:t>“)</w:t>
      </w:r>
      <w:r w:rsidR="00C84733" w:rsidRPr="00522C9E">
        <w:t xml:space="preserve"> </w:t>
      </w:r>
    </w:p>
    <w:p w:rsidR="0023215D" w:rsidRPr="00522C9E" w:rsidRDefault="0023215D">
      <w:r w:rsidRPr="00522C9E">
        <w:br w:type="page"/>
      </w:r>
    </w:p>
    <w:p w:rsidR="00D346F9" w:rsidRPr="00522C9E" w:rsidRDefault="0073450A" w:rsidP="00FA4912">
      <w:pPr>
        <w:pStyle w:val="Nadpis1"/>
        <w:ind w:left="709" w:firstLine="567"/>
      </w:pPr>
      <w:r w:rsidRPr="00522C9E">
        <w:lastRenderedPageBreak/>
        <w:t>Předmět smlouvy</w:t>
      </w:r>
    </w:p>
    <w:p w:rsidR="00D346F9" w:rsidRPr="00522C9E" w:rsidRDefault="0073450A" w:rsidP="00ED6312">
      <w:pPr>
        <w:pStyle w:val="Nadpis2"/>
      </w:pPr>
      <w:r w:rsidRPr="00522C9E">
        <w:t xml:space="preserve">Zhotovitel se zavazuje na svůj náklad a nebezpečí provést dílo s názvem </w:t>
      </w:r>
      <w:r w:rsidRPr="00522C9E">
        <w:rPr>
          <w:b/>
        </w:rPr>
        <w:t>„</w:t>
      </w:r>
      <w:r w:rsidR="008769AE" w:rsidRPr="008769AE">
        <w:rPr>
          <w:b/>
        </w:rPr>
        <w:t>Lodrantka, Dolní Roveň - Litětiny, údržba břehového porostu, ř. km 5,400 - 10,300</w:t>
      </w:r>
      <w:r w:rsidRPr="00522C9E">
        <w:rPr>
          <w:b/>
          <w:szCs w:val="24"/>
        </w:rPr>
        <w:t>“</w:t>
      </w:r>
      <w:r w:rsidRPr="00522C9E">
        <w:t xml:space="preserve"> dle předložené cenové nabídky ze dne </w:t>
      </w:r>
      <w:r w:rsidR="003428DE" w:rsidRPr="00522C9E">
        <w:rPr>
          <w:color w:val="FF0000"/>
        </w:rPr>
        <w:t>doplní zhotovitel</w:t>
      </w:r>
      <w:r w:rsidR="00FF3B2F" w:rsidRPr="00522C9E">
        <w:t xml:space="preserve"> a to</w:t>
      </w:r>
      <w:r w:rsidRPr="00522C9E">
        <w:t xml:space="preserve"> </w:t>
      </w:r>
      <w:r w:rsidR="00FF3B2F" w:rsidRPr="00522C9E">
        <w:t>v</w:t>
      </w:r>
      <w:r w:rsidRPr="00522C9E">
        <w:t xml:space="preserve"> rozsahu a kvalitě dle </w:t>
      </w:r>
      <w:r w:rsidR="00AF0777" w:rsidRPr="00522C9E">
        <w:t>z</w:t>
      </w:r>
      <w:r w:rsidRPr="00522C9E">
        <w:t>áměru na službu</w:t>
      </w:r>
      <w:r w:rsidR="00C5730A" w:rsidRPr="00522C9E">
        <w:t xml:space="preserve"> s názvem </w:t>
      </w:r>
      <w:r w:rsidR="00C5730A" w:rsidRPr="00522C9E">
        <w:rPr>
          <w:b/>
        </w:rPr>
        <w:t>„</w:t>
      </w:r>
      <w:r w:rsidR="008769AE" w:rsidRPr="008769AE">
        <w:rPr>
          <w:b/>
          <w:szCs w:val="24"/>
        </w:rPr>
        <w:t>Lodrantka, Dolní Roveň - Litětiny, údržba břehového porostu, ř. km 5,400 - 10,300</w:t>
      </w:r>
      <w:bookmarkStart w:id="0" w:name="_GoBack"/>
      <w:bookmarkEnd w:id="0"/>
      <w:r w:rsidR="00C5730A" w:rsidRPr="00522C9E">
        <w:rPr>
          <w:b/>
          <w:szCs w:val="24"/>
        </w:rPr>
        <w:t>“</w:t>
      </w:r>
      <w:r w:rsidRPr="00522C9E">
        <w:t xml:space="preserve"> schváleného dne </w:t>
      </w:r>
      <w:r w:rsidR="0098248F">
        <w:t>3</w:t>
      </w:r>
      <w:r w:rsidR="0035330F" w:rsidRPr="00522C9E">
        <w:t xml:space="preserve">. </w:t>
      </w:r>
      <w:r w:rsidR="0098248F">
        <w:t>8</w:t>
      </w:r>
      <w:r w:rsidR="0035330F" w:rsidRPr="00522C9E">
        <w:t>. 202</w:t>
      </w:r>
      <w:r w:rsidR="00ED6312" w:rsidRPr="00522C9E">
        <w:t>3</w:t>
      </w:r>
      <w:r w:rsidR="0026485D" w:rsidRPr="00522C9E">
        <w:t xml:space="preserve"> </w:t>
      </w:r>
      <w:r w:rsidRPr="00522C9E">
        <w:t>a dílo předat objednateli v požadovaném termínu a</w:t>
      </w:r>
      <w:r w:rsidR="001807B6" w:rsidRPr="00522C9E">
        <w:t> </w:t>
      </w:r>
      <w:r w:rsidRPr="00522C9E">
        <w:t>kvalitě. Objednatel se zavazuje za stanovených podmínek</w:t>
      </w:r>
      <w:r w:rsidR="001807B6" w:rsidRPr="00522C9E">
        <w:t xml:space="preserve"> řádně provedené dílo převzít a </w:t>
      </w:r>
      <w:r w:rsidRPr="00522C9E">
        <w:t>zaplatit za ně dohodnutou cenu. Akce bude prováděna na pozemcích v</w:t>
      </w:r>
      <w:r w:rsidR="00F34DDB" w:rsidRPr="00522C9E">
        <w:t> katastrálních územích</w:t>
      </w:r>
      <w:r w:rsidR="00AF0777" w:rsidRPr="00522C9E">
        <w:t xml:space="preserve"> uvedených</w:t>
      </w:r>
      <w:r w:rsidR="00BE2759" w:rsidRPr="00522C9E">
        <w:t xml:space="preserve"> </w:t>
      </w:r>
      <w:r w:rsidR="00AF0777" w:rsidRPr="00522C9E">
        <w:t>v záměru na službu</w:t>
      </w:r>
      <w:r w:rsidRPr="00522C9E">
        <w:t>, které jsou v majetku státu, kde vlastnická práva vykonává Povodí Labe, státní podnik</w:t>
      </w:r>
      <w:r w:rsidR="00D346F9" w:rsidRPr="00522C9E">
        <w:t>.</w:t>
      </w:r>
    </w:p>
    <w:p w:rsidR="003428DE" w:rsidRPr="00522C9E" w:rsidRDefault="001807B6" w:rsidP="00555F42">
      <w:pPr>
        <w:pStyle w:val="Nadpis2"/>
      </w:pPr>
      <w:r w:rsidRPr="00522C9E">
        <w:t xml:space="preserve">Předmětem smlouvy </w:t>
      </w:r>
      <w:r w:rsidR="0040223A" w:rsidRPr="00522C9E">
        <w:t>je provedení výřezu náletových dřevin z průtočného profilu vodního toku Lodrantky a to v úseku ř. km 5,400 až 10,300 v intravilánu obcí Dolní a Horní Roveň a Litětiny (od železničního mostu v Dolní Rovni po konec zástavby v obci Litětiny)</w:t>
      </w:r>
      <w:r w:rsidR="00125507" w:rsidRPr="00522C9E">
        <w:t xml:space="preserve"> a to v</w:t>
      </w:r>
      <w:r w:rsidR="003428DE" w:rsidRPr="00522C9E">
        <w:t xml:space="preserve"> rozsahu dle záměru na </w:t>
      </w:r>
      <w:r w:rsidR="00064F5A" w:rsidRPr="00522C9E">
        <w:t xml:space="preserve">realizaci </w:t>
      </w:r>
      <w:r w:rsidR="003428DE" w:rsidRPr="00522C9E">
        <w:t>služb</w:t>
      </w:r>
      <w:r w:rsidR="00064F5A" w:rsidRPr="00522C9E">
        <w:t>y</w:t>
      </w:r>
      <w:r w:rsidR="003428DE" w:rsidRPr="00522C9E">
        <w:t xml:space="preserve"> a je</w:t>
      </w:r>
      <w:r w:rsidR="00064F5A" w:rsidRPr="00522C9E">
        <w:t>jích</w:t>
      </w:r>
      <w:r w:rsidR="003428DE" w:rsidRPr="00522C9E">
        <w:t xml:space="preserve"> příloh. </w:t>
      </w:r>
    </w:p>
    <w:p w:rsidR="00F85D84" w:rsidRPr="00522C9E" w:rsidRDefault="00814444" w:rsidP="008A10AA">
      <w:pPr>
        <w:pStyle w:val="Nadpis2"/>
      </w:pPr>
      <w:r w:rsidRPr="00522C9E">
        <w:t xml:space="preserve">Za případné škody na majetku či zdraví třetích osob je zodpovědný zhotovitel. </w:t>
      </w:r>
      <w:r w:rsidR="00FF3B2F" w:rsidRPr="00522C9E">
        <w:t>V</w:t>
      </w:r>
      <w:r w:rsidRPr="00522C9E">
        <w:t xml:space="preserve"> případě nutnosti vstupu na pozemky, které nejsou ve vlastnictví Povodí Labe, státní podnik si tyto projedná zhotovitel. </w:t>
      </w:r>
    </w:p>
    <w:p w:rsidR="006E3077" w:rsidRPr="00522C9E" w:rsidRDefault="00064F5A" w:rsidP="0040223A">
      <w:pPr>
        <w:pStyle w:val="Nadpis2"/>
      </w:pPr>
      <w:r w:rsidRPr="00522C9E">
        <w:t xml:space="preserve">Zhotovitel se zavazuje dodržet podmínky vyplývající </w:t>
      </w:r>
      <w:r w:rsidR="0035330F" w:rsidRPr="00522C9E">
        <w:t>z </w:t>
      </w:r>
      <w:r w:rsidR="0035330F" w:rsidRPr="00522C9E">
        <w:rPr>
          <w:b/>
        </w:rPr>
        <w:t xml:space="preserve">rozhodnutí k zásahu do významného krajinného prvku, </w:t>
      </w:r>
      <w:r w:rsidRPr="00522C9E">
        <w:t xml:space="preserve"> </w:t>
      </w:r>
      <w:r w:rsidR="0035330F" w:rsidRPr="00522C9E">
        <w:t xml:space="preserve">které vydal </w:t>
      </w:r>
      <w:r w:rsidR="0040223A" w:rsidRPr="00522C9E">
        <w:t>Městský úřad v Holicích</w:t>
      </w:r>
      <w:r w:rsidR="0035330F" w:rsidRPr="00522C9E">
        <w:t>, Odbor životního prostředí</w:t>
      </w:r>
      <w:r w:rsidR="0040223A" w:rsidRPr="00522C9E">
        <w:t xml:space="preserve"> </w:t>
      </w:r>
      <w:r w:rsidR="0035330F" w:rsidRPr="00522C9E">
        <w:t xml:space="preserve">dne </w:t>
      </w:r>
      <w:r w:rsidR="0040223A" w:rsidRPr="00522C9E">
        <w:t>30</w:t>
      </w:r>
      <w:r w:rsidR="0035330F" w:rsidRPr="00522C9E">
        <w:t xml:space="preserve">. </w:t>
      </w:r>
      <w:r w:rsidR="0040223A" w:rsidRPr="00522C9E">
        <w:t>05</w:t>
      </w:r>
      <w:r w:rsidR="0035330F" w:rsidRPr="00522C9E">
        <w:t>. 202</w:t>
      </w:r>
      <w:r w:rsidR="0040223A" w:rsidRPr="00522C9E">
        <w:t>3</w:t>
      </w:r>
      <w:r w:rsidR="0035330F" w:rsidRPr="00522C9E">
        <w:t xml:space="preserve"> pod č. j.: </w:t>
      </w:r>
      <w:r w:rsidR="0040223A" w:rsidRPr="00522C9E">
        <w:t>MUHO/ 15231/2023/OŽP/Po</w:t>
      </w:r>
      <w:r w:rsidR="0035330F" w:rsidRPr="00522C9E">
        <w:t xml:space="preserve">. </w:t>
      </w:r>
    </w:p>
    <w:p w:rsidR="004D72BA" w:rsidRPr="00522C9E" w:rsidRDefault="004D72BA" w:rsidP="00DC7EF4">
      <w:pPr>
        <w:pStyle w:val="Nadpis2"/>
      </w:pPr>
      <w:r w:rsidRPr="00522C9E">
        <w:t>Zhotovitel si zajistí projednání o existenci stávajících inženýrských sítí a v případě výskytu zajistí vytyčení nebo jiné označení, včetně zajištění souhlasu s provedením prací v ochranném pásmu.</w:t>
      </w:r>
    </w:p>
    <w:p w:rsidR="00572678" w:rsidRPr="00522C9E" w:rsidRDefault="00572678" w:rsidP="00DC7EF4">
      <w:pPr>
        <w:pStyle w:val="Nadpis2"/>
      </w:pPr>
      <w:r w:rsidRPr="00522C9E">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00865D79" w:rsidRPr="00522C9E">
        <w:t>2</w:t>
      </w:r>
      <w:r w:rsidRPr="00522C9E">
        <w:t> 000 000,- Kč. Zhotovitel se zavazuje, že po celou dobu trvání této smlouvy a po dobu záruční doby bude pojištěn ve smyslu tohoto ustanovení, a že nedojde ke snížení pojistného plnění pod částku uvedenou v předchozí větě.</w:t>
      </w:r>
    </w:p>
    <w:p w:rsidR="001C2C7A" w:rsidRPr="00522C9E" w:rsidRDefault="001C2C7A" w:rsidP="00DC7EF4">
      <w:pPr>
        <w:pStyle w:val="Nadpis2"/>
      </w:pPr>
      <w:r w:rsidRPr="00522C9E">
        <w:t>Zhotovitel je povinen na svůj náklad a odpovědnost označit a zabezpečit místo provádění prací takovým způsobem, aby zabránil vniknutí nepovolaným osobám do prostoru kácení tak, aby nedošlo činností zhotovitele k ohrožení života, zdraví či majetku třetích osob (oplocení pracoviště a poučené osoby apod.).</w:t>
      </w:r>
    </w:p>
    <w:p w:rsidR="0073450A" w:rsidRPr="00522C9E" w:rsidRDefault="0073450A" w:rsidP="00DC7EF4">
      <w:pPr>
        <w:pStyle w:val="Nadpis2"/>
      </w:pPr>
      <w:r w:rsidRPr="00522C9E">
        <w:t>V případě, kdy dojde k zjištění rozdílu mezi objemem prací v uzavřené smlouvě a skutečností (vícepráce), je zhotovitel povinen práce přerušit, neprodleně informovat objednatele a v realizaci prací nad rámec smlouvy je možné pokračovat, až po odsouhlaseném dodatku ke smlouvě.</w:t>
      </w:r>
    </w:p>
    <w:p w:rsidR="0073450A" w:rsidRPr="00522C9E" w:rsidRDefault="0073450A" w:rsidP="00DC7EF4">
      <w:pPr>
        <w:pStyle w:val="Nadpis2"/>
      </w:pPr>
      <w:r w:rsidRPr="00522C9E">
        <w:t>Dílo bude zhotovitelem provedeno dle této smlouvy a v souladu s platnými právními předpisy.</w:t>
      </w:r>
    </w:p>
    <w:p w:rsidR="0073450A" w:rsidRPr="00522C9E" w:rsidRDefault="0073450A" w:rsidP="00DC7EF4">
      <w:pPr>
        <w:pStyle w:val="Nadpis2"/>
      </w:pPr>
      <w:r w:rsidRPr="00522C9E">
        <w:t>Zhotovitel prohlašuje, že je odborně způsobilý k zajištění předmětu smlouvy.</w:t>
      </w:r>
    </w:p>
    <w:p w:rsidR="0073450A" w:rsidRPr="00522C9E" w:rsidRDefault="0073450A" w:rsidP="00DC7EF4">
      <w:pPr>
        <w:pStyle w:val="Nadpis2"/>
      </w:pPr>
      <w:r w:rsidRPr="00522C9E">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w:t>
      </w:r>
      <w:r w:rsidR="0076180A" w:rsidRPr="00522C9E">
        <w:t>4. (odstavec 4.2</w:t>
      </w:r>
      <w:r w:rsidRPr="00522C9E">
        <w:t>) této smlouvy.</w:t>
      </w:r>
      <w:r w:rsidR="0064329F" w:rsidRPr="00522C9E">
        <w:t xml:space="preserve"> Zhotovitel potvrzuje, že dílo je realizovatelné i v době nezámrzu. </w:t>
      </w:r>
    </w:p>
    <w:p w:rsidR="00D346F9" w:rsidRPr="00522C9E" w:rsidRDefault="00D346F9" w:rsidP="00FA4912">
      <w:pPr>
        <w:pStyle w:val="Nadpis1"/>
        <w:ind w:left="1560" w:hanging="142"/>
      </w:pPr>
      <w:r w:rsidRPr="00522C9E">
        <w:t>Doba plnění díla</w:t>
      </w:r>
    </w:p>
    <w:p w:rsidR="00D346F9" w:rsidRPr="00522C9E" w:rsidRDefault="00D346F9" w:rsidP="00DC7EF4">
      <w:pPr>
        <w:pStyle w:val="Nadpis2"/>
      </w:pPr>
      <w:r w:rsidRPr="00522C9E">
        <w:t xml:space="preserve">Zhotovitel je povinen provést dílo řádně a včas v souladu s objednatelem odsouhlaseným harmonogramem prací. </w:t>
      </w:r>
    </w:p>
    <w:p w:rsidR="00D346F9" w:rsidRPr="00522C9E" w:rsidRDefault="00D346F9" w:rsidP="00DC7EF4">
      <w:pPr>
        <w:pStyle w:val="Nadpis2"/>
      </w:pPr>
      <w:r w:rsidRPr="00522C9E">
        <w:lastRenderedPageBreak/>
        <w:t xml:space="preserve">Předpokládaný termín zahájení díla je: </w:t>
      </w:r>
      <w:r w:rsidR="0026485D" w:rsidRPr="00522C9E">
        <w:tab/>
      </w:r>
      <w:r w:rsidR="004E36D1" w:rsidRPr="00522C9E">
        <w:t>1. 11. 202</w:t>
      </w:r>
      <w:r w:rsidR="00574C77">
        <w:t>5</w:t>
      </w:r>
    </w:p>
    <w:p w:rsidR="00F802EB" w:rsidRPr="00522C9E" w:rsidRDefault="00D346F9" w:rsidP="00DC7EF4">
      <w:pPr>
        <w:pStyle w:val="Nadpis2"/>
      </w:pPr>
      <w:r w:rsidRPr="00522C9E">
        <w:t xml:space="preserve">Termín dokončení díla je: </w:t>
      </w:r>
      <w:r w:rsidR="0026485D" w:rsidRPr="00522C9E">
        <w:t>nejpozději do</w:t>
      </w:r>
      <w:r w:rsidR="0026485D" w:rsidRPr="00522C9E">
        <w:tab/>
      </w:r>
      <w:r w:rsidR="004E36D1" w:rsidRPr="00522C9E">
        <w:t>31. 12. 202</w:t>
      </w:r>
      <w:r w:rsidR="00574C77">
        <w:t>5</w:t>
      </w:r>
    </w:p>
    <w:p w:rsidR="00925242" w:rsidRPr="00522C9E" w:rsidRDefault="00925242" w:rsidP="00DC7EF4">
      <w:pPr>
        <w:pStyle w:val="Nadpis2"/>
        <w:numPr>
          <w:ilvl w:val="0"/>
          <w:numId w:val="0"/>
        </w:numPr>
        <w:ind w:left="624"/>
      </w:pPr>
    </w:p>
    <w:p w:rsidR="00E50CD4" w:rsidRPr="00522C9E" w:rsidRDefault="00E50CD4" w:rsidP="00E50CD4">
      <w:pPr>
        <w:rPr>
          <w:i/>
          <w:lang w:eastAsia="x-none"/>
        </w:rPr>
      </w:pPr>
      <w:r w:rsidRPr="00522C9E">
        <w:rPr>
          <w:i/>
          <w:lang w:eastAsia="x-none"/>
        </w:rPr>
        <w:t xml:space="preserve">          </w:t>
      </w:r>
    </w:p>
    <w:p w:rsidR="00D346F9" w:rsidRPr="00522C9E" w:rsidRDefault="00D346F9" w:rsidP="00FA4912">
      <w:pPr>
        <w:pStyle w:val="Nadpis1"/>
        <w:ind w:left="1276" w:hanging="283"/>
      </w:pPr>
      <w:r w:rsidRPr="00522C9E">
        <w:t>Cena díla, platební podmínky a fakturační podmínky</w:t>
      </w:r>
    </w:p>
    <w:p w:rsidR="00D346F9" w:rsidRPr="00522C9E" w:rsidRDefault="00D346F9" w:rsidP="00DC7EF4">
      <w:pPr>
        <w:pStyle w:val="Nadpis2"/>
      </w:pPr>
      <w:r w:rsidRPr="00522C9E">
        <w:t>Celková cena za zhotovení díla se dohodou smluvních stra</w:t>
      </w:r>
      <w:r w:rsidR="0076180A" w:rsidRPr="00522C9E">
        <w:t>n stanovuje jako cena smluvní a </w:t>
      </w:r>
      <w:r w:rsidRPr="00522C9E">
        <w:t xml:space="preserve">nejvýše přípustná, pevná po celou dobu zhotovení díla a je dána cenovou nabídkou zhotovitele ze dne </w:t>
      </w:r>
      <w:r w:rsidR="003428DE" w:rsidRPr="00522C9E">
        <w:t>doplní zhotovitel</w:t>
      </w:r>
      <w:r w:rsidR="006E3307" w:rsidRPr="00522C9E">
        <w:t>.</w:t>
      </w:r>
      <w:r w:rsidRPr="00522C9E">
        <w:t xml:space="preserve"> Celková cena za provedené dílo je stanovena dohodou smluvních stran takto: </w:t>
      </w:r>
    </w:p>
    <w:p w:rsidR="00D346F9" w:rsidRPr="00522C9E" w:rsidRDefault="00D346F9" w:rsidP="00DC7EF4">
      <w:pPr>
        <w:pStyle w:val="Nadpis2"/>
      </w:pPr>
      <w:r w:rsidRPr="00522C9E">
        <w:t>Celková cena bez DPH činí</w:t>
      </w:r>
      <w:r w:rsidR="00ED6312" w:rsidRPr="00522C9E">
        <w:t>:</w:t>
      </w:r>
      <w:r w:rsidR="00C714A9" w:rsidRPr="00522C9E">
        <w:t xml:space="preserve"> </w:t>
      </w:r>
      <w:r w:rsidR="003428DE" w:rsidRPr="00522C9E">
        <w:rPr>
          <w:color w:val="FF0000"/>
        </w:rPr>
        <w:t>doplní zhotovitel</w:t>
      </w:r>
      <w:r w:rsidR="006E3307" w:rsidRPr="00522C9E">
        <w:rPr>
          <w:b/>
        </w:rPr>
        <w:t>,- Kč</w:t>
      </w:r>
    </w:p>
    <w:p w:rsidR="0073450A" w:rsidRPr="00522C9E" w:rsidRDefault="0073450A" w:rsidP="00DC7EF4">
      <w:pPr>
        <w:pStyle w:val="Nadpis2"/>
      </w:pPr>
      <w:r w:rsidRPr="00522C9E">
        <w:t>Objednatel neposkytne zhotoviteli na předmětné dílo zálohu.</w:t>
      </w:r>
    </w:p>
    <w:p w:rsidR="0073450A" w:rsidRPr="00522C9E" w:rsidRDefault="00351D31" w:rsidP="00DC7EF4">
      <w:pPr>
        <w:pStyle w:val="Nadpis2"/>
      </w:pPr>
      <w:r w:rsidRPr="00522C9E">
        <w:t xml:space="preserve">Smluvní strany se dohodly, že zhotovitel vystaví objednateli </w:t>
      </w:r>
      <w:r w:rsidR="00D345F1" w:rsidRPr="00522C9E">
        <w:t>daňový</w:t>
      </w:r>
      <w:r w:rsidRPr="00522C9E">
        <w:t xml:space="preserve"> doklad</w:t>
      </w:r>
      <w:r w:rsidR="00704E07" w:rsidRPr="00522C9E">
        <w:t xml:space="preserve"> ve dvou vyhotoveních</w:t>
      </w:r>
      <w:r w:rsidRPr="00522C9E">
        <w:t xml:space="preserve"> po dokončení díla </w:t>
      </w:r>
      <w:r w:rsidR="008C308B" w:rsidRPr="00522C9E">
        <w:t>a dle</w:t>
      </w:r>
      <w:r w:rsidRPr="00522C9E">
        <w:t xml:space="preserve"> objemu skutečně provedených prací a dodávek na základě zápisu o odevzdání a převzetí předmětu díla, který svým podpisem potvrdí zhotovitel a objednatel. Součástí daňového dokladu bude zjišťovací protokol.</w:t>
      </w:r>
    </w:p>
    <w:p w:rsidR="0073450A" w:rsidRPr="00522C9E" w:rsidRDefault="0073450A" w:rsidP="00DC7EF4">
      <w:pPr>
        <w:pStyle w:val="Nadpis2"/>
      </w:pPr>
      <w:r w:rsidRPr="00522C9E">
        <w:t xml:space="preserve">Zhotovitel vyhotoví daňový doklad a odešle ho objednateli do 15 dnů po převzetí díla objednatelem a zajistí, aby daňový doklad byl označen evidenčním číslem smlouvy objednatele, názvem </w:t>
      </w:r>
      <w:r w:rsidR="0026485D" w:rsidRPr="00522C9E">
        <w:t>a</w:t>
      </w:r>
      <w:r w:rsidRPr="00522C9E">
        <w:t xml:space="preserve"> číslem akce objednatele v souladu s údaji uvedenými ve smlouvě o dílo. Bez těchto údajů nebude daňový doklad proplacen.</w:t>
      </w:r>
    </w:p>
    <w:p w:rsidR="0073450A" w:rsidRPr="00522C9E" w:rsidRDefault="0073450A" w:rsidP="00DC7EF4">
      <w:pPr>
        <w:pStyle w:val="Nadpis2"/>
      </w:pPr>
      <w:r w:rsidRPr="00522C9E">
        <w:t xml:space="preserve">Daňový doklad bude </w:t>
      </w:r>
      <w:r w:rsidR="003428DE" w:rsidRPr="00522C9E">
        <w:t xml:space="preserve">elektronicky </w:t>
      </w:r>
      <w:r w:rsidRPr="00522C9E">
        <w:t>zaslán objednateli na</w:t>
      </w:r>
      <w:r w:rsidR="003428DE" w:rsidRPr="00522C9E">
        <w:t xml:space="preserve"> emailovou</w:t>
      </w:r>
      <w:r w:rsidRPr="00522C9E">
        <w:t xml:space="preserve"> adresu</w:t>
      </w:r>
      <w:r w:rsidR="003428DE" w:rsidRPr="00522C9E">
        <w:t>:</w:t>
      </w:r>
      <w:r w:rsidRPr="00522C9E">
        <w:t xml:space="preserve"> </w:t>
      </w:r>
      <w:hyperlink r:id="rId8" w:history="1">
        <w:r w:rsidR="003428DE" w:rsidRPr="00522C9E">
          <w:rPr>
            <w:rStyle w:val="Hypertextovodkaz"/>
            <w:color w:val="0070C0"/>
          </w:rPr>
          <w:t>invoice@pla.cz</w:t>
        </w:r>
      </w:hyperlink>
    </w:p>
    <w:p w:rsidR="0073450A" w:rsidRPr="00522C9E" w:rsidRDefault="0073450A" w:rsidP="00DC7EF4">
      <w:pPr>
        <w:pStyle w:val="Nadpis2"/>
      </w:pPr>
      <w:r w:rsidRPr="00522C9E">
        <w:t>Objednatel proplatí daňový doklad bezhotovostní platbou do 30 dnů po jeho doručení prostřednictvím svého peněžního ústavu.</w:t>
      </w:r>
    </w:p>
    <w:p w:rsidR="00EB1575" w:rsidRPr="00522C9E" w:rsidRDefault="0073450A" w:rsidP="00DC7EF4">
      <w:pPr>
        <w:pStyle w:val="Nadpis2"/>
      </w:pPr>
      <w:bookmarkStart w:id="1" w:name="_Ref528379654"/>
      <w:r w:rsidRPr="00522C9E">
        <w:t>Daňový doklad bude mít náležitosti ve smyslu ustanovení § 28, § 29 a nepodléhá režimu přenesení daňové povinnosti dle § 92e) zákona č.235/2004 Sb., Zákon o dani z přidané hodnoty ve znění pozdějších předpisů.</w:t>
      </w:r>
      <w:bookmarkEnd w:id="1"/>
    </w:p>
    <w:p w:rsidR="003428DE" w:rsidRPr="00522C9E" w:rsidRDefault="003428DE" w:rsidP="003428DE">
      <w:pPr>
        <w:rPr>
          <w:lang w:val="x-none" w:eastAsia="x-none"/>
        </w:rPr>
      </w:pPr>
    </w:p>
    <w:p w:rsidR="00D346F9" w:rsidRPr="00522C9E" w:rsidRDefault="0073450A" w:rsidP="00FA4912">
      <w:pPr>
        <w:pStyle w:val="Nadpis1"/>
        <w:ind w:left="1701" w:hanging="425"/>
      </w:pPr>
      <w:r w:rsidRPr="00522C9E">
        <w:t>Dodací podmínky</w:t>
      </w:r>
    </w:p>
    <w:p w:rsidR="0073450A" w:rsidRPr="00522C9E" w:rsidRDefault="0073450A" w:rsidP="00DC7EF4">
      <w:pPr>
        <w:pStyle w:val="Nadpis2"/>
      </w:pPr>
      <w:r w:rsidRPr="00522C9E">
        <w:t>Objednatel bude kontrolovat provádění díla prostřednictvím oprávněného zástupce, kterým je pro toto dílo určen pracovník objednatele</w:t>
      </w:r>
      <w:r w:rsidR="008C308B" w:rsidRPr="00522C9E">
        <w:t>.</w:t>
      </w:r>
    </w:p>
    <w:p w:rsidR="0073450A" w:rsidRPr="00522C9E" w:rsidRDefault="0073450A" w:rsidP="00DC7EF4">
      <w:pPr>
        <w:pStyle w:val="Nadpis2"/>
      </w:pPr>
      <w:r w:rsidRPr="00522C9E">
        <w:t>Oprávněný zástupce bude v průběhu akce zejména sledovat, zda práce jsou prováděny podle smluvených podmínek, technických norem a jiných právních předpisů. Na zjištěné nedostatky upozorní zápisem v deníku, případně je oznámí zhotoviteli doporučeným dopisem</w:t>
      </w:r>
      <w:r w:rsidR="00B9517A" w:rsidRPr="00522C9E">
        <w:t xml:space="preserve"> či prostřednictvím e-mailu</w:t>
      </w:r>
      <w:r w:rsidRPr="00522C9E">
        <w:t>.</w:t>
      </w:r>
    </w:p>
    <w:p w:rsidR="0073450A" w:rsidRPr="00522C9E" w:rsidRDefault="0073450A" w:rsidP="00DC7EF4">
      <w:pPr>
        <w:pStyle w:val="Nadpis2"/>
      </w:pPr>
      <w:r w:rsidRPr="00522C9E">
        <w:t>Oprávněný zástupce bude kontrolu vykonávat občasně.</w:t>
      </w:r>
    </w:p>
    <w:p w:rsidR="0073450A" w:rsidRPr="00522C9E" w:rsidRDefault="0073450A" w:rsidP="00DC7EF4">
      <w:pPr>
        <w:pStyle w:val="Nadpis2"/>
      </w:pPr>
      <w:r w:rsidRPr="00522C9E">
        <w:t>Oprávněný zástupce je oprávněn vydat pracovníkům zhotovitele příkaz k přerušení prací, pokud oprávněný zástupce zhotovitele není dosažitelný a je-li ohrožena bezpečnost prováděného díla nebo hrozí-li jiné závažné škody.</w:t>
      </w:r>
    </w:p>
    <w:p w:rsidR="0073450A" w:rsidRPr="00522C9E" w:rsidRDefault="0073450A" w:rsidP="00DC7EF4">
      <w:pPr>
        <w:pStyle w:val="Nadpis2"/>
      </w:pPr>
      <w:r w:rsidRPr="00522C9E">
        <w:t>Zhotovitel je povinen o zhotovované dílo řádně pečovat a</w:t>
      </w:r>
      <w:r w:rsidR="00394A8B" w:rsidRPr="00522C9E">
        <w:t xml:space="preserve"> nese nebezpečí škody na něm, a </w:t>
      </w:r>
      <w:r w:rsidRPr="00522C9E">
        <w:t>to až do okamžiku podepsání zápisu o předání a převz</w:t>
      </w:r>
      <w:r w:rsidR="00B65F67" w:rsidRPr="00522C9E">
        <w:t>etí předmětu díla ve smyslu čl. </w:t>
      </w:r>
      <w:r w:rsidR="0076180A" w:rsidRPr="00522C9E">
        <w:t>6</w:t>
      </w:r>
      <w:r w:rsidR="00B65F67" w:rsidRPr="00522C9E">
        <w:t>. </w:t>
      </w:r>
      <w:r w:rsidRPr="00522C9E">
        <w:t>(</w:t>
      </w:r>
      <w:r w:rsidR="0076180A" w:rsidRPr="00522C9E">
        <w:t>odstavec</w:t>
      </w:r>
      <w:r w:rsidRPr="00522C9E">
        <w:t xml:space="preserve"> </w:t>
      </w:r>
      <w:r w:rsidR="0076180A" w:rsidRPr="00522C9E">
        <w:t>6.3</w:t>
      </w:r>
      <w:r w:rsidRPr="00522C9E">
        <w:t>) této smlouvy.</w:t>
      </w:r>
    </w:p>
    <w:p w:rsidR="006F4428" w:rsidRPr="00522C9E" w:rsidRDefault="006F4428" w:rsidP="00DC7EF4">
      <w:pPr>
        <w:pStyle w:val="Nadpis2"/>
      </w:pPr>
      <w:r w:rsidRPr="00522C9E">
        <w:t>Zhotovitel odpovídá za dodržování bezpečnostních a požárních předpisů a za všechny škody, které z jeho viny vzniknou při plnění díla nebo v souvislosti s ním objednateli nebo třetím osobám, a je povinen vzniklé škody odstranit nebo nést náklady na jejich odstranění. Současně nese odpovědnost za škody, které na rozestavěném díle vzniknou zaviněním jiné osoby nebo nahodilou událostí, a to až do okamžiku převzetí celého díla objednatelem. Zhotovitel zajistí na svou odpovědnost a n</w:t>
      </w:r>
      <w:r w:rsidR="000A35CB" w:rsidRPr="00522C9E">
        <w:t>áklady dodržování bezpečnosti a </w:t>
      </w:r>
      <w:r w:rsidRPr="00522C9E">
        <w:t xml:space="preserve">ochrany zdraví při práci dle zákona č. 309/2006 Sb. v platném znění, prováděcích právních předpisů </w:t>
      </w:r>
      <w:r w:rsidRPr="00522C9E">
        <w:lastRenderedPageBreak/>
        <w:t>a souvisejících norem a zabezpečí ochranu osob pohybujících se v sousedství prováděného kácení dřevin (oplocení prostoru, výstražné cedule</w:t>
      </w:r>
      <w:r w:rsidR="00CC75DD" w:rsidRPr="00522C9E">
        <w:t>, poučené osoby</w:t>
      </w:r>
      <w:r w:rsidRPr="00522C9E">
        <w:t xml:space="preserve"> apod.).</w:t>
      </w:r>
    </w:p>
    <w:p w:rsidR="0073450A" w:rsidRPr="00522C9E" w:rsidRDefault="0073450A" w:rsidP="00DC7EF4">
      <w:pPr>
        <w:pStyle w:val="Nadpis2"/>
      </w:pPr>
      <w:r w:rsidRPr="00522C9E">
        <w:t>Zhotovitel vyklidí místo realizace akce do 10 dnů po převzetí díla objednatelem.</w:t>
      </w:r>
    </w:p>
    <w:p w:rsidR="0073450A" w:rsidRPr="00522C9E" w:rsidRDefault="0073450A" w:rsidP="00DC7EF4">
      <w:pPr>
        <w:pStyle w:val="Nadpis2"/>
      </w:pPr>
      <w:r w:rsidRPr="00522C9E">
        <w:t>Objednatel si vyhrazuje právo okamžitého odstoupení od smlouvy bez jakéhokoliv nároku ze strany zhotovitele v případech zjištění závažných změn proti smluveným podmínkám, závažného porušení technologických postupů, právních předpisů a technických norem, provádění prací neodpovídajících požadované kvalitě a v případě nedodržení časového plánu prací, pokud k některé z výše uvedených skutečností dojde opakovaně přes písemné upozornění objednatele. Písemné upozornění zhotoviteli provede objednatel formou vytýkacího dopisu podepsaného zástupcem objednatele (uvedeným v této smlouvě o dílo).</w:t>
      </w:r>
    </w:p>
    <w:p w:rsidR="0073450A" w:rsidRPr="00522C9E" w:rsidRDefault="0073450A" w:rsidP="00DC7EF4">
      <w:pPr>
        <w:pStyle w:val="Nadpis2"/>
      </w:pPr>
      <w:r w:rsidRPr="00522C9E">
        <w:t xml:space="preserve">V případě, že zhotovitel bude část předmětu díla zajišťovat prostřednictvím </w:t>
      </w:r>
      <w:r w:rsidR="004E4A57" w:rsidRPr="00522C9E">
        <w:t>pod</w:t>
      </w:r>
      <w:r w:rsidRPr="00522C9E">
        <w:t>dodavatele, je povinen objednateli neprodleně</w:t>
      </w:r>
      <w:r w:rsidR="00704E07" w:rsidRPr="00522C9E">
        <w:t xml:space="preserve"> písemně</w:t>
      </w:r>
      <w:r w:rsidRPr="00522C9E">
        <w:t xml:space="preserve"> předložit návrh </w:t>
      </w:r>
      <w:r w:rsidR="004E4A57" w:rsidRPr="00522C9E">
        <w:t>pod</w:t>
      </w:r>
      <w:r w:rsidRPr="00522C9E">
        <w:t xml:space="preserve">dodavatele k odsouhlasení. Obsahem tohoto návrhu bude specifikace prací, dodávek a služeb, které jsou předmětem prací </w:t>
      </w:r>
      <w:r w:rsidR="004E4A57" w:rsidRPr="00522C9E">
        <w:t>pod</w:t>
      </w:r>
      <w:r w:rsidRPr="00522C9E">
        <w:t>dodavatele, přesná specifikace objektů či jejich díl</w:t>
      </w:r>
      <w:r w:rsidR="0076180A" w:rsidRPr="00522C9E">
        <w:t>čích částí s uvedením věcného i </w:t>
      </w:r>
      <w:r w:rsidRPr="00522C9E">
        <w:t xml:space="preserve">finančního objemu prací včetně vyčíslení procentuálního podílu k celkové ceně díla. Současně prokáže odbornou způsobilost všech </w:t>
      </w:r>
      <w:r w:rsidR="004E4A57" w:rsidRPr="00522C9E">
        <w:t>pod</w:t>
      </w:r>
      <w:r w:rsidRPr="00522C9E">
        <w:t xml:space="preserve">dodavatelů uvedením několika jimi provedených prací či dodávek odpovídajících charakterem a rozsahem postoupených prací. </w:t>
      </w:r>
      <w:r w:rsidR="004E4A57" w:rsidRPr="00522C9E">
        <w:t>Pod</w:t>
      </w:r>
      <w:r w:rsidRPr="00522C9E">
        <w:t>dodavatele je za objednatele oprávněn</w:t>
      </w:r>
      <w:r w:rsidR="00B9517A" w:rsidRPr="00522C9E">
        <w:t>a odsouhlasit</w:t>
      </w:r>
      <w:r w:rsidRPr="00522C9E">
        <w:t xml:space="preserve"> </w:t>
      </w:r>
      <w:r w:rsidR="00B9517A" w:rsidRPr="00522C9E">
        <w:t>osoba oprávněná jednat ve věcech technických</w:t>
      </w:r>
      <w:r w:rsidRPr="00522C9E">
        <w:t xml:space="preserve">. Objednatel si vyhrazuje právo veta vůči návrhu zhotovitele na </w:t>
      </w:r>
      <w:r w:rsidR="004E4A57" w:rsidRPr="00522C9E">
        <w:t>pod</w:t>
      </w:r>
      <w:r w:rsidRPr="00522C9E">
        <w:t xml:space="preserve">dodavatele. V případě každého jednotlivého porušení schváleného </w:t>
      </w:r>
      <w:r w:rsidR="004E4A57" w:rsidRPr="00522C9E">
        <w:t>pod</w:t>
      </w:r>
      <w:r w:rsidRPr="00522C9E">
        <w:t xml:space="preserve">dodavatele je zhotovitel povinen uhradit objednateli smluvní pokutu ve výši 10% z celkové ceny akce, a to i opakovaně. Nesplnění výše uvedených povinností zhotovitele se považuje </w:t>
      </w:r>
      <w:r w:rsidR="00394A8B" w:rsidRPr="00522C9E">
        <w:t>za podstatné porušení smlouvy a </w:t>
      </w:r>
      <w:r w:rsidRPr="00522C9E">
        <w:t>zakládá objednateli právo odstoupit od smlouvy s okamžitou platností.</w:t>
      </w:r>
    </w:p>
    <w:p w:rsidR="0073450A" w:rsidRPr="00522C9E" w:rsidRDefault="0073450A" w:rsidP="00DC7EF4">
      <w:pPr>
        <w:pStyle w:val="Nadpis2"/>
      </w:pPr>
      <w:r w:rsidRPr="00522C9E">
        <w:t xml:space="preserve">V případě, že budou jednotlivé části díla realizovány </w:t>
      </w:r>
      <w:r w:rsidR="004E4A57" w:rsidRPr="00522C9E">
        <w:t>pod</w:t>
      </w:r>
      <w:r w:rsidRPr="00522C9E">
        <w:t xml:space="preserve">dodavateli, bude o jejich </w:t>
      </w:r>
      <w:r w:rsidR="0076180A" w:rsidRPr="00522C9E">
        <w:t>rozsahu a </w:t>
      </w:r>
      <w:r w:rsidRPr="00522C9E">
        <w:t xml:space="preserve">době trvání v den jejich zahájení uveden zápis do deníku. Jeho součástí bude i uvedení názvu (obchodní firmy) a identifikačních údajů </w:t>
      </w:r>
      <w:r w:rsidR="004E4A57" w:rsidRPr="00522C9E">
        <w:t>pod</w:t>
      </w:r>
      <w:r w:rsidRPr="00522C9E">
        <w:t xml:space="preserve">dodavatele, jména a příjmení zaměstnanců </w:t>
      </w:r>
      <w:r w:rsidR="004E4A57" w:rsidRPr="00522C9E">
        <w:t>pod</w:t>
      </w:r>
      <w:r w:rsidRPr="00522C9E">
        <w:t>dodavatele pracujících na realizaci části díla na místě realizace akce (včetně uvedení profese) a typ nasazené techniky. Za porušení každé jednotlivé povinnosti je zhotovitel povinen uhradit objednateli smluvní pokutu ve výši 2.000,-Kč, a to i opakovaně. Nesplnění této povinnosti zhotovitele se považuje za podstatné porušení smlouvy a zakládá objednateli právo odstoupit od smlouvy s okamžitou platností.</w:t>
      </w:r>
    </w:p>
    <w:p w:rsidR="0073450A" w:rsidRPr="00522C9E" w:rsidRDefault="0073450A" w:rsidP="00DC7EF4">
      <w:pPr>
        <w:pStyle w:val="Nadpis2"/>
      </w:pPr>
      <w:r w:rsidRPr="00522C9E">
        <w:t xml:space="preserve">Zhotovitel je povinen vést dílo kvalifikovanými zaměstnanci. Zhotovitel odpovídá za to, že bude mít pro své zaměstnance veškeré potřebné doklady a platná kvalifikační potvrzení pro provádění díla. Toto platí i v případě </w:t>
      </w:r>
      <w:r w:rsidR="004E4A57" w:rsidRPr="00522C9E">
        <w:t>pod</w:t>
      </w:r>
      <w:r w:rsidRPr="00522C9E">
        <w:t>dodavatele, pokud bude zhotovitel část předmětu díla zajišťovat jeho prostřednictvím. Zhotovitel je povinen z</w:t>
      </w:r>
      <w:r w:rsidR="0076180A" w:rsidRPr="00522C9E">
        <w:t>ajistit, že všechny právnické a </w:t>
      </w:r>
      <w:r w:rsidRPr="00522C9E">
        <w:t>fyzické osoby budou mít v místě pracoviště kopie dokladů prokazujících existenci pracovněprávního vztahu a doklady prokazující oprávněnost pobytu cizince na území České republiky v případě zaměstnávání cizinců.</w:t>
      </w:r>
    </w:p>
    <w:p w:rsidR="0073450A" w:rsidRPr="00522C9E" w:rsidRDefault="0073450A" w:rsidP="00DC7EF4">
      <w:pPr>
        <w:pStyle w:val="Nadpis2"/>
      </w:pPr>
      <w:r w:rsidRPr="00522C9E">
        <w:t>Veškeré zařízení pro akci si zhotovitel zajistí na vlastní náklady včetně přípojek, je</w:t>
      </w:r>
      <w:r w:rsidR="00B9517A" w:rsidRPr="00522C9E">
        <w:t>jich</w:t>
      </w:r>
      <w:r w:rsidRPr="00522C9E">
        <w:t xml:space="preserve"> likvidaci</w:t>
      </w:r>
      <w:r w:rsidR="00B9517A" w:rsidRPr="00522C9E">
        <w:t xml:space="preserve">, zajištění vstupů na pozemky </w:t>
      </w:r>
      <w:r w:rsidRPr="00522C9E">
        <w:t xml:space="preserve">a </w:t>
      </w:r>
      <w:r w:rsidR="00B9517A" w:rsidRPr="00522C9E">
        <w:t xml:space="preserve">jejich </w:t>
      </w:r>
      <w:r w:rsidRPr="00522C9E">
        <w:t>vyklizení</w:t>
      </w:r>
      <w:r w:rsidR="00B9517A" w:rsidRPr="00522C9E">
        <w:t>.</w:t>
      </w:r>
      <w:r w:rsidRPr="00522C9E">
        <w:t xml:space="preserve"> </w:t>
      </w:r>
      <w:r w:rsidR="0064329F" w:rsidRPr="00522C9E">
        <w:t>N</w:t>
      </w:r>
      <w:r w:rsidR="00105BF3" w:rsidRPr="00522C9E">
        <w:t>áklady související se zajištěním přístupů jsou součástí ceny díla. Jedná se především o náklady na uvedení pozemků použitých pro přístup v době nezámrzu do původního stavu.</w:t>
      </w:r>
    </w:p>
    <w:p w:rsidR="0073450A" w:rsidRPr="00522C9E" w:rsidRDefault="0073450A" w:rsidP="00DC7EF4">
      <w:pPr>
        <w:pStyle w:val="Nadpis2"/>
      </w:pPr>
      <w:r w:rsidRPr="00522C9E">
        <w:t>Zhotovitel je povinen vybudovat prostory pro akci a deponie materiálu tak, aby nevznikly žádné škody na sousedních pozemcích a po ukončení prací uvést místo realizace do původního stavu.</w:t>
      </w:r>
    </w:p>
    <w:p w:rsidR="0073450A" w:rsidRPr="00522C9E" w:rsidRDefault="0073450A" w:rsidP="00DC7EF4">
      <w:pPr>
        <w:pStyle w:val="Nadpis2"/>
      </w:pPr>
      <w:r w:rsidRPr="00522C9E">
        <w:t>Zhotovitel provede taková opatření, aby dotčené plochy nebyly znečištěny ropnými a jinými podobnými produkty.</w:t>
      </w:r>
    </w:p>
    <w:p w:rsidR="0086039E" w:rsidRPr="00522C9E" w:rsidRDefault="0086039E" w:rsidP="00DC7EF4">
      <w:pPr>
        <w:pStyle w:val="Nadpis2"/>
      </w:pPr>
      <w:r w:rsidRPr="00522C9E">
        <w:t>Smluvní strany se dohodli, že nesplnění povinností zhotovitele uvedených v této smlouvě o dílo bude považováno za podstatné porušení jeho smluvních povinností a tím objednateli vzniká právo o</w:t>
      </w:r>
      <w:r w:rsidR="00C867AE" w:rsidRPr="00522C9E">
        <w:t>d</w:t>
      </w:r>
      <w:r w:rsidRPr="00522C9E">
        <w:t>stoupit o</w:t>
      </w:r>
      <w:r w:rsidR="00C867AE" w:rsidRPr="00522C9E">
        <w:t>d</w:t>
      </w:r>
      <w:r w:rsidRPr="00522C9E">
        <w:t xml:space="preserve"> smlouvy s okamžitou platností.</w:t>
      </w:r>
    </w:p>
    <w:p w:rsidR="00D346F9" w:rsidRPr="00522C9E" w:rsidRDefault="0073450A" w:rsidP="0084317F">
      <w:pPr>
        <w:pStyle w:val="Nadpis1"/>
        <w:ind w:left="3119" w:hanging="284"/>
        <w:jc w:val="left"/>
      </w:pPr>
      <w:r w:rsidRPr="00522C9E">
        <w:lastRenderedPageBreak/>
        <w:t>Předání a převzetí díla</w:t>
      </w:r>
    </w:p>
    <w:p w:rsidR="0073450A" w:rsidRPr="00522C9E" w:rsidRDefault="004D72BA" w:rsidP="00DC7EF4">
      <w:pPr>
        <w:pStyle w:val="Nadpis2"/>
      </w:pPr>
      <w:r w:rsidRPr="00522C9E">
        <w:t>Objednatel se zavazuje předat místo akce zhotoviteli protokolárně. Součástí protokolu o předání nejsou údaje o vedení inženýrských sítí (vyjádření si zajistí zhotovitel).</w:t>
      </w:r>
    </w:p>
    <w:p w:rsidR="0073450A" w:rsidRPr="00522C9E" w:rsidRDefault="0073450A" w:rsidP="00DC7EF4">
      <w:pPr>
        <w:pStyle w:val="Nadpis2"/>
      </w:pPr>
      <w:r w:rsidRPr="00522C9E">
        <w:t>Od doby převzetí pracoviště až do protokolárního převzetí díla objednatelem nese zhotovitel nebezpečí škody na díle a všech jeho zhotovovaných, upravovaných a dalších částech a na částech či součástech díla, které jsou na pracovišti uskladněny. Z tohoto důvodu se zhotovitel zavazuje uzavřít a na své náklady udržovat v platnosti pojištění proti všem rizikům, ztrátám nebo poškozením díla a to jm</w:t>
      </w:r>
      <w:r w:rsidR="00394A8B" w:rsidRPr="00522C9E">
        <w:t>énem svým, jménem objednatele a </w:t>
      </w:r>
      <w:r w:rsidRPr="00522C9E">
        <w:t xml:space="preserve">všech subdodavatelů, a to do data dokončení díla a jeho úspěšného předání objednateli či do ukončení této smlouvy, cokoli nastane dříve. </w:t>
      </w:r>
    </w:p>
    <w:p w:rsidR="0073450A" w:rsidRPr="00522C9E" w:rsidRDefault="0073450A" w:rsidP="00DC7EF4">
      <w:pPr>
        <w:pStyle w:val="Nadpis2"/>
      </w:pPr>
      <w:r w:rsidRPr="00522C9E">
        <w:t xml:space="preserve">O předání a převzetí díla bude sepsán „Protokol o převzetí </w:t>
      </w:r>
      <w:r w:rsidR="00D36B2E" w:rsidRPr="00522C9E">
        <w:t>díla</w:t>
      </w:r>
      <w:r w:rsidRPr="00522C9E">
        <w:t>“ za účasti zástupců zhotovitele a objednatele (uvedených ve smlouvě o dílo), který bude obsahovat zhodnocení kvality provedeného díla</w:t>
      </w:r>
      <w:r w:rsidR="00B9517A" w:rsidRPr="00522C9E">
        <w:t xml:space="preserve"> a souhlasy majitelů</w:t>
      </w:r>
      <w:r w:rsidR="00D36B2E" w:rsidRPr="00522C9E">
        <w:t>/uživatelů</w:t>
      </w:r>
      <w:r w:rsidR="00B9517A" w:rsidRPr="00522C9E">
        <w:t xml:space="preserve"> dotčených </w:t>
      </w:r>
      <w:r w:rsidR="00D36B2E" w:rsidRPr="00522C9E">
        <w:t>pozemků o jejich</w:t>
      </w:r>
      <w:r w:rsidR="00A964E8" w:rsidRPr="00522C9E">
        <w:t xml:space="preserve"> bezvadném</w:t>
      </w:r>
      <w:r w:rsidR="00D36B2E" w:rsidRPr="00522C9E">
        <w:t xml:space="preserve"> převzetí</w:t>
      </w:r>
      <w:r w:rsidR="00B9517A" w:rsidRPr="00522C9E">
        <w:t>.</w:t>
      </w:r>
    </w:p>
    <w:p w:rsidR="0073450A" w:rsidRPr="00522C9E" w:rsidRDefault="0073450A" w:rsidP="00DC7EF4">
      <w:pPr>
        <w:pStyle w:val="Nadpis2"/>
      </w:pPr>
      <w:r w:rsidRPr="00522C9E">
        <w:t>Zhotovitel písemně oznámí objednateli 5 dnů předem, kdy bude dílo připraveno k odevzdání. Na základě tohoto oznámení objednatel svolá přejímací řízení na termín, který dohodne se zhotovitelem.</w:t>
      </w:r>
    </w:p>
    <w:p w:rsidR="0073450A" w:rsidRPr="00522C9E" w:rsidRDefault="0073450A" w:rsidP="00DC7EF4">
      <w:pPr>
        <w:pStyle w:val="Nadpis2"/>
      </w:pPr>
      <w:r w:rsidRPr="00522C9E">
        <w:t>Objednatel je povinen provedené a řádně ukončené dílo převzít nejpozději do 15 dnů po obdržení oznámení zhotovitele.</w:t>
      </w:r>
    </w:p>
    <w:p w:rsidR="0073450A" w:rsidRPr="00522C9E" w:rsidRDefault="0073450A" w:rsidP="00DC7EF4">
      <w:pPr>
        <w:pStyle w:val="Nadpis2"/>
      </w:pPr>
      <w:r w:rsidRPr="00522C9E">
        <w:t>Objednatel se zavazuje převzít provedené a řádně ukončené dílo i před uplynutím lhůty, pokud mu je zhotovitel nabídne.</w:t>
      </w:r>
    </w:p>
    <w:p w:rsidR="00EB1575" w:rsidRPr="00522C9E" w:rsidRDefault="0073450A" w:rsidP="00DC7EF4">
      <w:pPr>
        <w:pStyle w:val="Nadpis2"/>
      </w:pPr>
      <w:r w:rsidRPr="00522C9E">
        <w:t>Provedením a řádným ukončením díla se rozumí předání před</w:t>
      </w:r>
      <w:r w:rsidR="00EB43A9" w:rsidRPr="00522C9E">
        <w:t>mětu díla objednateli bez vad a </w:t>
      </w:r>
      <w:r w:rsidRPr="00522C9E">
        <w:t>nedodělků. Za tímto účelem objednatel při předání a převzetí předmětu díla zajistí odbornou prohlídku provedených prací s</w:t>
      </w:r>
      <w:r w:rsidR="006D203E" w:rsidRPr="00522C9E">
        <w:t xml:space="preserve"> </w:t>
      </w:r>
      <w:r w:rsidRPr="00522C9E">
        <w:t>jednoznačným závěrem, zda předmět díla má či nemá zjevné vady a nedodělky.</w:t>
      </w:r>
    </w:p>
    <w:p w:rsidR="0064329F" w:rsidRPr="00522C9E" w:rsidRDefault="0064329F" w:rsidP="0064329F">
      <w:pPr>
        <w:rPr>
          <w:lang w:eastAsia="x-none"/>
        </w:rPr>
      </w:pPr>
    </w:p>
    <w:p w:rsidR="0064329F" w:rsidRPr="00522C9E" w:rsidRDefault="0064329F" w:rsidP="0064329F">
      <w:pPr>
        <w:rPr>
          <w:lang w:eastAsia="x-none"/>
        </w:rPr>
      </w:pPr>
    </w:p>
    <w:p w:rsidR="00A437FD" w:rsidRPr="00522C9E" w:rsidRDefault="00A437FD" w:rsidP="0064329F">
      <w:pPr>
        <w:pStyle w:val="Nadpis1"/>
        <w:ind w:left="1560"/>
        <w:rPr>
          <w:lang w:val="cs-CZ"/>
        </w:rPr>
      </w:pPr>
      <w:r w:rsidRPr="00522C9E">
        <w:rPr>
          <w:lang w:val="cs-CZ"/>
        </w:rPr>
        <w:t>Listiny tvořící součást obsahu smlouvy</w:t>
      </w:r>
    </w:p>
    <w:p w:rsidR="00A437FD" w:rsidRPr="00522C9E" w:rsidRDefault="00A437FD" w:rsidP="00DC7EF4">
      <w:pPr>
        <w:pStyle w:val="Nadpis2"/>
      </w:pPr>
      <w:r w:rsidRPr="00522C9E">
        <w:t>Zhotovitel se zavazuje provést dílo v souladu s podmínkami stanovenými touto smlouvou a </w:t>
      </w:r>
      <w:r w:rsidR="008C308B" w:rsidRPr="00522C9E">
        <w:t>záměrem na službu</w:t>
      </w:r>
      <w:r w:rsidRPr="00522C9E">
        <w:t>.</w:t>
      </w:r>
    </w:p>
    <w:p w:rsidR="00780806" w:rsidRPr="00522C9E" w:rsidRDefault="00780806" w:rsidP="00780806">
      <w:pPr>
        <w:rPr>
          <w:lang w:val="x-none" w:eastAsia="x-none"/>
        </w:rPr>
      </w:pPr>
    </w:p>
    <w:p w:rsidR="00D346F9" w:rsidRPr="00522C9E" w:rsidRDefault="00D346F9" w:rsidP="0084317F">
      <w:pPr>
        <w:pStyle w:val="Nadpis1"/>
        <w:ind w:left="5529" w:hanging="5463"/>
      </w:pPr>
      <w:r w:rsidRPr="00522C9E">
        <w:t>Z</w:t>
      </w:r>
      <w:r w:rsidR="0073450A" w:rsidRPr="00522C9E">
        <w:t>ajištění lhůt</w:t>
      </w:r>
    </w:p>
    <w:p w:rsidR="0073450A" w:rsidRPr="00522C9E" w:rsidRDefault="0073450A" w:rsidP="00DC7EF4">
      <w:pPr>
        <w:pStyle w:val="Nadpis2"/>
      </w:pPr>
      <w:r w:rsidRPr="00522C9E">
        <w:t>Smluvní úrok z prodlení za pozdní úhradu daňového dokladu činí 0,05 % z dlužné částky za každý den prodlení.</w:t>
      </w:r>
    </w:p>
    <w:p w:rsidR="00E750C4" w:rsidRPr="00522C9E" w:rsidRDefault="00E750C4" w:rsidP="00DC7EF4">
      <w:pPr>
        <w:pStyle w:val="Nadpis2"/>
      </w:pPr>
      <w:r w:rsidRPr="00522C9E">
        <w:t xml:space="preserve">Odmítne li zhotovitel protokolárně převzít pracoviště, </w:t>
      </w:r>
      <w:r w:rsidR="00430458" w:rsidRPr="00522C9E">
        <w:t xml:space="preserve">zakládá tak </w:t>
      </w:r>
      <w:r w:rsidRPr="00522C9E">
        <w:t>objednatel</w:t>
      </w:r>
      <w:r w:rsidR="00430458" w:rsidRPr="00522C9E">
        <w:t>i možnost</w:t>
      </w:r>
      <w:r w:rsidRPr="00522C9E">
        <w:t xml:space="preserve"> odstoup</w:t>
      </w:r>
      <w:r w:rsidR="00430458" w:rsidRPr="00522C9E">
        <w:t>ení</w:t>
      </w:r>
      <w:r w:rsidRPr="00522C9E">
        <w:t xml:space="preserve"> od smlouvy</w:t>
      </w:r>
      <w:r w:rsidR="00573F45" w:rsidRPr="00522C9E">
        <w:t xml:space="preserve">. Stejně tak je objednatel oprávněn odstoupit od smlouvy v případě zhotovitelem nedostatečně odůvodněného nezahájení prací po předání pracoviště </w:t>
      </w:r>
      <w:r w:rsidR="00E070BC" w:rsidRPr="00522C9E">
        <w:t xml:space="preserve">do 14 kalendářních dnů </w:t>
      </w:r>
      <w:r w:rsidR="00573F45" w:rsidRPr="00522C9E">
        <w:t xml:space="preserve">či nedostatečně odůvodněného přerušení prací po dobu delší, než 14 kalendářních dnů. </w:t>
      </w:r>
      <w:r w:rsidR="00E070BC" w:rsidRPr="00522C9E">
        <w:t>To, zda je odůvodnění dostatečné či nedostatečné je na posouzení Objednatele</w:t>
      </w:r>
      <w:r w:rsidR="00812442" w:rsidRPr="00522C9E">
        <w:t>, taktéž uznání důvodů pro přerušení či dočasné nezahájení prací objednatelem nezakládá zhotoviteli žádný nárok na posunutí termínu plnění</w:t>
      </w:r>
      <w:r w:rsidR="00E070BC" w:rsidRPr="00522C9E">
        <w:t xml:space="preserve">. </w:t>
      </w:r>
      <w:r w:rsidR="00573F45" w:rsidRPr="00522C9E">
        <w:t>V případě odstoupení od smlouvy objednatelem z důvodů na straně zhotovitele</w:t>
      </w:r>
      <w:r w:rsidRPr="00522C9E">
        <w:t xml:space="preserve"> </w:t>
      </w:r>
      <w:r w:rsidR="00573F45" w:rsidRPr="00522C9E">
        <w:t xml:space="preserve">činí strany nesporným, že objednateli vznikla škoda minimálně ve výši nákladů </w:t>
      </w:r>
      <w:r w:rsidRPr="00522C9E">
        <w:t>spojen</w:t>
      </w:r>
      <w:r w:rsidR="00430458" w:rsidRPr="00522C9E">
        <w:t>ých</w:t>
      </w:r>
      <w:r w:rsidRPr="00522C9E">
        <w:t xml:space="preserve"> s</w:t>
      </w:r>
      <w:r w:rsidR="00E070BC" w:rsidRPr="00522C9E">
        <w:t xml:space="preserve"> marnou </w:t>
      </w:r>
      <w:r w:rsidR="00430458" w:rsidRPr="00522C9E">
        <w:t>administrací veřejné zakázky malého rozsahu</w:t>
      </w:r>
      <w:r w:rsidRPr="00522C9E">
        <w:t xml:space="preserve">. Tyto náklady si objednatel cení </w:t>
      </w:r>
      <w:r w:rsidR="00430458" w:rsidRPr="00522C9E">
        <w:t>ve výši</w:t>
      </w:r>
      <w:r w:rsidRPr="00522C9E">
        <w:t xml:space="preserve"> 12 974,- Kč. </w:t>
      </w:r>
      <w:r w:rsidR="00E070BC" w:rsidRPr="00522C9E">
        <w:t>Toto ujednání nemá vliv na případný nárok na náhradu dalších škod.</w:t>
      </w:r>
      <w:r w:rsidRPr="00522C9E">
        <w:t xml:space="preserve"> </w:t>
      </w:r>
    </w:p>
    <w:p w:rsidR="0073450A" w:rsidRPr="00522C9E" w:rsidRDefault="0073450A" w:rsidP="00DC7EF4">
      <w:pPr>
        <w:pStyle w:val="Nadpis2"/>
      </w:pPr>
      <w:r w:rsidRPr="00522C9E">
        <w:t xml:space="preserve">Pokud zhotovitel nesplní sjednaný termín </w:t>
      </w:r>
      <w:r w:rsidR="0028788C" w:rsidRPr="00522C9E">
        <w:t>dokončení</w:t>
      </w:r>
      <w:r w:rsidRPr="00522C9E">
        <w:t xml:space="preserve"> díla, zaplatí objednateli smluvní pokutu ve výši 0,</w:t>
      </w:r>
      <w:r w:rsidR="00826C4E" w:rsidRPr="00522C9E">
        <w:t>2</w:t>
      </w:r>
      <w:r w:rsidRPr="00522C9E">
        <w:t xml:space="preserve"> % z ceny díla bez DPH za každý započatý den prodlení.</w:t>
      </w:r>
    </w:p>
    <w:p w:rsidR="0073450A" w:rsidRPr="00522C9E" w:rsidRDefault="0073450A" w:rsidP="00DC7EF4">
      <w:pPr>
        <w:pStyle w:val="Nadpis2"/>
      </w:pPr>
      <w:bookmarkStart w:id="2" w:name="_Ref528462308"/>
      <w:r w:rsidRPr="00522C9E">
        <w:lastRenderedPageBreak/>
        <w:t>Zhotovitel je povinen nastoupit k odstranění reklamované vady neprodleně, nejpozději však do 15 dnů ode dne obdržení reklamace. Reklamovanou vadu je zhotovitel povinen odstranit v písemně dohodnutém termínu</w:t>
      </w:r>
      <w:r w:rsidR="00D36B2E" w:rsidRPr="00522C9E">
        <w:t>.</w:t>
      </w:r>
      <w:r w:rsidRPr="00522C9E">
        <w:t xml:space="preserve"> Pokud tak neučiní, je povinen uhradit objednateli smluvní pokutu ve výši 1.500,- Kč za každý den prodlení s nástupem na odstranění vady a smluvní pokutu ve výši 1.500,- Kč za každý den prodlení jejího odstranění.</w:t>
      </w:r>
      <w:bookmarkEnd w:id="2"/>
    </w:p>
    <w:p w:rsidR="0073450A" w:rsidRPr="00522C9E" w:rsidRDefault="0073450A" w:rsidP="00DC7EF4">
      <w:pPr>
        <w:pStyle w:val="Nadpis2"/>
      </w:pPr>
      <w:r w:rsidRPr="00522C9E">
        <w:t>Smluvní strana, které byly smluvní sankce vyúčtovány, je povinna do 15 dnů po obdržení vyúčtování buď sankce uhradit, nebo sdělit druhé straně své námitky.</w:t>
      </w:r>
    </w:p>
    <w:p w:rsidR="0073450A" w:rsidRPr="00522C9E" w:rsidRDefault="0073450A" w:rsidP="00DC7EF4">
      <w:pPr>
        <w:pStyle w:val="Nadpis2"/>
      </w:pPr>
      <w:r w:rsidRPr="00522C9E">
        <w:t>V případě, že z důvodu překážky vzniklé v průběhu realizace díla nezávisle na vůli objednatele nebo zhotovitele, kterou nemohou odvrátit nebo překonat (zásah vyšší moci) dojde k neplnění některé smluvní povinnosti, zavazují se obě smluvní strany upravit předchozí smluvní termíny a další ustanovení smlouvy dodatkem.</w:t>
      </w:r>
      <w:r w:rsidR="0064329F" w:rsidRPr="00522C9E">
        <w:t xml:space="preserve"> </w:t>
      </w:r>
    </w:p>
    <w:p w:rsidR="0073450A" w:rsidRPr="00522C9E" w:rsidRDefault="0073450A" w:rsidP="00DC7EF4">
      <w:pPr>
        <w:pStyle w:val="Nadpis2"/>
      </w:pPr>
      <w:r w:rsidRPr="00522C9E">
        <w:t>Pod pojmem vyšší moc se rozumí působení nepředvídatelných událostí, jako jsou zejména stávky, výluky, blokády, válka, hrozba války, mobilizace, převraty, přírodní katastrofy, odmítnutí povolení vládou nebo dalšími úřady v takovém rozsahu, že zabraňují nebo zpožďují splnění smluvních závazků. V tomto případě nebudou použity smluvní sankce objednatelem ani zhotovitelem.</w:t>
      </w:r>
    </w:p>
    <w:p w:rsidR="00D346F9" w:rsidRPr="00522C9E" w:rsidRDefault="0076180A" w:rsidP="0084317F">
      <w:pPr>
        <w:pStyle w:val="Nadpis1"/>
        <w:ind w:left="851" w:hanging="850"/>
      </w:pPr>
      <w:r w:rsidRPr="00522C9E">
        <w:t>Záruka</w:t>
      </w:r>
    </w:p>
    <w:p w:rsidR="0084317F" w:rsidRPr="00522C9E" w:rsidRDefault="0076180A" w:rsidP="00DC7EF4">
      <w:pPr>
        <w:pStyle w:val="Nadpis2"/>
      </w:pPr>
      <w:r w:rsidRPr="00522C9E">
        <w:t>Vzhledem k charakteru díla se záruka nesjednává.</w:t>
      </w:r>
    </w:p>
    <w:p w:rsidR="0084317F" w:rsidRPr="00522C9E" w:rsidRDefault="0084317F">
      <w:pPr>
        <w:rPr>
          <w:bCs/>
          <w:iCs/>
          <w:szCs w:val="28"/>
          <w:lang w:eastAsia="x-none"/>
        </w:rPr>
      </w:pPr>
      <w:r w:rsidRPr="00522C9E">
        <w:br w:type="page"/>
      </w:r>
    </w:p>
    <w:p w:rsidR="007950E3" w:rsidRPr="00522C9E" w:rsidRDefault="007950E3" w:rsidP="0084317F">
      <w:pPr>
        <w:pStyle w:val="Nadpis1"/>
        <w:ind w:left="3261" w:hanging="426"/>
        <w:jc w:val="left"/>
      </w:pPr>
      <w:r w:rsidRPr="00522C9E">
        <w:rPr>
          <w:lang w:val="cs-CZ"/>
        </w:rPr>
        <w:lastRenderedPageBreak/>
        <w:t>Prevence protiprávních jednání</w:t>
      </w:r>
    </w:p>
    <w:p w:rsidR="007950E3" w:rsidRPr="00522C9E" w:rsidRDefault="00064F5A" w:rsidP="007950E3">
      <w:pPr>
        <w:shd w:val="clear" w:color="auto" w:fill="FFFFFF"/>
        <w:overflowPunct w:val="0"/>
        <w:adjustRightInd w:val="0"/>
        <w:ind w:left="567" w:hanging="567"/>
        <w:jc w:val="both"/>
        <w:rPr>
          <w:szCs w:val="22"/>
        </w:rPr>
      </w:pPr>
      <w:r w:rsidRPr="00522C9E">
        <w:rPr>
          <w:szCs w:val="22"/>
        </w:rPr>
        <w:t>10.1</w:t>
      </w:r>
      <w:r w:rsidR="007950E3" w:rsidRPr="00522C9E">
        <w:rPr>
          <w:szCs w:val="22"/>
        </w:rPr>
        <w:t xml:space="preserve"> Smluvní strany stvrzují svými podpisy, že v průběhu vyjednávání o této Smlouvě vždy jednaly a postupovaly čestně a transparentně, a současně se zavazují, že takto budou jednat i při plnění této Smlouvy a veškerých činností s ní souvisejících.</w:t>
      </w:r>
    </w:p>
    <w:p w:rsidR="007950E3" w:rsidRPr="00522C9E" w:rsidRDefault="007950E3" w:rsidP="007950E3">
      <w:pPr>
        <w:shd w:val="clear" w:color="auto" w:fill="FFFFFF"/>
        <w:overflowPunct w:val="0"/>
        <w:adjustRightInd w:val="0"/>
        <w:ind w:left="1080"/>
        <w:jc w:val="both"/>
        <w:rPr>
          <w:szCs w:val="22"/>
        </w:rPr>
      </w:pPr>
    </w:p>
    <w:p w:rsidR="007950E3" w:rsidRPr="00522C9E" w:rsidRDefault="00064F5A" w:rsidP="007950E3">
      <w:pPr>
        <w:shd w:val="clear" w:color="auto" w:fill="FFFFFF"/>
        <w:overflowPunct w:val="0"/>
        <w:adjustRightInd w:val="0"/>
        <w:ind w:left="567" w:hanging="567"/>
        <w:jc w:val="both"/>
        <w:rPr>
          <w:szCs w:val="22"/>
        </w:rPr>
      </w:pPr>
      <w:r w:rsidRPr="00522C9E">
        <w:rPr>
          <w:szCs w:val="22"/>
        </w:rPr>
        <w:t>10.2</w:t>
      </w:r>
      <w:r w:rsidR="007950E3" w:rsidRPr="00522C9E">
        <w:rPr>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rsidR="007950E3" w:rsidRPr="00522C9E" w:rsidRDefault="007950E3" w:rsidP="007950E3">
      <w:pPr>
        <w:pStyle w:val="Odstavecseseznamem"/>
        <w:jc w:val="both"/>
        <w:rPr>
          <w:szCs w:val="22"/>
        </w:rPr>
      </w:pPr>
    </w:p>
    <w:p w:rsidR="007950E3" w:rsidRPr="00522C9E" w:rsidRDefault="00064F5A" w:rsidP="007950E3">
      <w:pPr>
        <w:shd w:val="clear" w:color="auto" w:fill="FFFFFF"/>
        <w:overflowPunct w:val="0"/>
        <w:adjustRightInd w:val="0"/>
        <w:ind w:left="567" w:hanging="567"/>
        <w:jc w:val="both"/>
        <w:rPr>
          <w:szCs w:val="22"/>
        </w:rPr>
      </w:pPr>
      <w:r w:rsidRPr="00522C9E">
        <w:rPr>
          <w:szCs w:val="22"/>
        </w:rPr>
        <w:t>10.3</w:t>
      </w:r>
      <w:r w:rsidR="007950E3" w:rsidRPr="00522C9E">
        <w:rPr>
          <w:szCs w:val="22"/>
        </w:rPr>
        <w:tab/>
        <w:t>Zhotovitel</w:t>
      </w:r>
      <w:r w:rsidR="007950E3" w:rsidRPr="00522C9E">
        <w:rPr>
          <w:bCs/>
          <w:szCs w:val="22"/>
        </w:rPr>
        <w:t xml:space="preserve"> prohlašuje, že se seznámil s Interním protikorupčním programem Povodí Labe, státní podnik a Etickým kodexem zaměstnanců Povodí Labe, státní podnik (dále společně jen „Program“; viz </w:t>
      </w:r>
      <w:hyperlink r:id="rId9" w:tgtFrame="_blank" w:history="1">
        <w:r w:rsidR="007950E3" w:rsidRPr="00522C9E">
          <w:rPr>
            <w:bCs/>
            <w:szCs w:val="22"/>
          </w:rPr>
          <w:t>www.pla.cz).</w:t>
        </w:r>
      </w:hyperlink>
      <w:r w:rsidR="007950E3" w:rsidRPr="00522C9E">
        <w:rPr>
          <w:bCs/>
          <w:szCs w:val="22"/>
        </w:rPr>
        <w:t xml:space="preserve"> Smluvní strany se při plnění této Smlouvy </w:t>
      </w:r>
      <w:r w:rsidR="007950E3" w:rsidRPr="00522C9E">
        <w:rPr>
          <w:szCs w:val="22"/>
        </w:rPr>
        <w:t xml:space="preserve">zavazují po celou dobu jejího trvání dodržovat zásady a hodnoty Programu, pokud to jejich povaha umožňuje. </w:t>
      </w:r>
    </w:p>
    <w:p w:rsidR="007950E3" w:rsidRPr="00522C9E" w:rsidRDefault="007950E3" w:rsidP="007950E3">
      <w:pPr>
        <w:pStyle w:val="Odstavecseseznamem"/>
        <w:jc w:val="both"/>
        <w:rPr>
          <w:szCs w:val="22"/>
        </w:rPr>
      </w:pPr>
    </w:p>
    <w:p w:rsidR="007950E3" w:rsidRPr="00522C9E" w:rsidRDefault="00064F5A" w:rsidP="007950E3">
      <w:pPr>
        <w:shd w:val="clear" w:color="auto" w:fill="FFFFFF"/>
        <w:overflowPunct w:val="0"/>
        <w:adjustRightInd w:val="0"/>
        <w:ind w:left="567" w:hanging="567"/>
        <w:jc w:val="both"/>
        <w:rPr>
          <w:b/>
        </w:rPr>
      </w:pPr>
      <w:r w:rsidRPr="00522C9E">
        <w:rPr>
          <w:szCs w:val="22"/>
        </w:rPr>
        <w:t>10.4</w:t>
      </w:r>
      <w:r w:rsidR="007950E3" w:rsidRPr="00522C9E">
        <w:rPr>
          <w:szCs w:val="22"/>
        </w:rPr>
        <w:t xml:space="preserve">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rsidR="007950E3" w:rsidRPr="00522C9E" w:rsidRDefault="007950E3" w:rsidP="007950E3">
      <w:pPr>
        <w:rPr>
          <w:lang w:eastAsia="x-none"/>
        </w:rPr>
      </w:pPr>
    </w:p>
    <w:p w:rsidR="007950E3" w:rsidRPr="00522C9E" w:rsidRDefault="007950E3" w:rsidP="00F25387">
      <w:pPr>
        <w:pStyle w:val="Nadpis1"/>
        <w:ind w:left="709" w:hanging="426"/>
      </w:pPr>
      <w:r w:rsidRPr="00522C9E">
        <w:t>Závěrečná ustanovení</w:t>
      </w:r>
    </w:p>
    <w:p w:rsidR="007950E3" w:rsidRPr="00522C9E" w:rsidRDefault="007950E3" w:rsidP="00DC7EF4">
      <w:pPr>
        <w:pStyle w:val="Nadpis2"/>
      </w:pPr>
      <w:r w:rsidRPr="00522C9E">
        <w:t xml:space="preserve">Rozsah, podmínky a požadavky na provádění díla jsou specifikovány: </w:t>
      </w:r>
    </w:p>
    <w:p w:rsidR="007950E3" w:rsidRPr="00522C9E" w:rsidRDefault="007950E3" w:rsidP="007950E3">
      <w:pPr>
        <w:numPr>
          <w:ilvl w:val="1"/>
          <w:numId w:val="13"/>
        </w:numPr>
        <w:suppressAutoHyphens/>
        <w:jc w:val="both"/>
      </w:pPr>
      <w:r w:rsidRPr="00522C9E">
        <w:t xml:space="preserve">v této smlouvě, </w:t>
      </w:r>
    </w:p>
    <w:p w:rsidR="007950E3" w:rsidRPr="00522C9E" w:rsidRDefault="007950E3" w:rsidP="007950E3">
      <w:pPr>
        <w:numPr>
          <w:ilvl w:val="1"/>
          <w:numId w:val="13"/>
        </w:numPr>
        <w:suppressAutoHyphens/>
        <w:jc w:val="both"/>
      </w:pPr>
      <w:r w:rsidRPr="00522C9E">
        <w:t xml:space="preserve">v zadávací dokumentaci veřejné zakázky (včetně záměru na službu a rozhodnutí o kácení), </w:t>
      </w:r>
    </w:p>
    <w:p w:rsidR="007950E3" w:rsidRPr="00522C9E" w:rsidRDefault="007950E3" w:rsidP="007950E3">
      <w:pPr>
        <w:numPr>
          <w:ilvl w:val="1"/>
          <w:numId w:val="13"/>
        </w:numPr>
        <w:suppressAutoHyphens/>
        <w:jc w:val="both"/>
      </w:pPr>
      <w:r w:rsidRPr="00522C9E">
        <w:t>v nabídce vítězného uchazeče,</w:t>
      </w:r>
    </w:p>
    <w:p w:rsidR="007950E3" w:rsidRPr="00522C9E" w:rsidRDefault="007950E3" w:rsidP="007950E3">
      <w:pPr>
        <w:numPr>
          <w:ilvl w:val="1"/>
          <w:numId w:val="13"/>
        </w:numPr>
        <w:suppressAutoHyphens/>
        <w:jc w:val="both"/>
      </w:pPr>
      <w:r w:rsidRPr="00522C9E">
        <w:t xml:space="preserve">výše zmíněné dokumenty musí být chápany jako komplexní, navzájem se vysvětlující a doplňující, avšak v případě jakéhokoliv rozporu mají vzájemnou přednost v pořadí výše stanoveném. </w:t>
      </w:r>
    </w:p>
    <w:p w:rsidR="007950E3" w:rsidRPr="00522C9E" w:rsidRDefault="007950E3" w:rsidP="00DC7EF4">
      <w:pPr>
        <w:pStyle w:val="Nadpis2"/>
      </w:pPr>
      <w:r w:rsidRPr="00522C9E">
        <w:t xml:space="preserve">Obě strany prohlašují, že došlo k dohodě o celém obsahu této smlouvy. </w:t>
      </w:r>
    </w:p>
    <w:p w:rsidR="007950E3" w:rsidRPr="00522C9E" w:rsidRDefault="007950E3" w:rsidP="007950E3">
      <w:pPr>
        <w:spacing w:before="120"/>
        <w:ind w:left="567" w:hanging="567"/>
        <w:jc w:val="both"/>
      </w:pPr>
      <w:r w:rsidRPr="00522C9E">
        <w:t>11.3</w:t>
      </w:r>
      <w:r w:rsidRPr="00522C9E">
        <w:tab/>
        <w:t xml:space="preserve">Tato smlouva je vyhotovena v elektronické formě ve formátu PDF/A </w:t>
      </w:r>
      <w:proofErr w:type="spellStart"/>
      <w:r w:rsidRPr="00522C9E">
        <w:t>a</w:t>
      </w:r>
      <w:proofErr w:type="spellEnd"/>
      <w:r w:rsidRPr="00522C9E">
        <w:t xml:space="preserve"> je podepsaná platnými zaručenými elektronickými podpisy smluvních stran založenými na kvalifikovaných certifikátech. Každá ze smluvních stran obdrží smlouvu v elektronické formě s uznávanými elektronickými podpisy smluvních stran. </w:t>
      </w:r>
    </w:p>
    <w:p w:rsidR="007950E3" w:rsidRPr="00522C9E" w:rsidRDefault="007950E3" w:rsidP="00DC7EF4">
      <w:pPr>
        <w:pStyle w:val="Nadpis2"/>
        <w:numPr>
          <w:ilvl w:val="1"/>
          <w:numId w:val="27"/>
        </w:numPr>
      </w:pPr>
      <w:r w:rsidRPr="00522C9E">
        <w:t>Smlouva nabývá platnosti dnem podpisu oprávněnými zástupci obou smluvních stran po dohodě o celém jejím obsahu a účinnosti zveřejněním v registru smluv.</w:t>
      </w:r>
    </w:p>
    <w:p w:rsidR="007950E3" w:rsidRPr="00522C9E" w:rsidRDefault="007950E3" w:rsidP="00DC7EF4">
      <w:pPr>
        <w:pStyle w:val="Nadpis2"/>
      </w:pPr>
      <w:r w:rsidRPr="00522C9E">
        <w:t xml:space="preserve">Pokud nějaká lhůta, ujednání, podmínka nebo ustanovení této smlouvy budou prohlášeny soudem za neplatné, nulitní či nevymahatelné, zůstane zbytek ustanovení této smlouvy v plné platnosti a účinnosti a nebude v žádném ohledu ovlivněn, narušen nebo zneplatněn. Smluvní strany se zavazují, že takové neplatné či nevymáhatelné ustanovení nahradí jiným smluvním ujednáním ve smyslu této smlouvy, které bude platné, účinné a vymahatelné. </w:t>
      </w:r>
    </w:p>
    <w:p w:rsidR="007950E3" w:rsidRPr="00522C9E" w:rsidRDefault="007950E3" w:rsidP="00DC7EF4">
      <w:pPr>
        <w:pStyle w:val="Nadpis2"/>
      </w:pPr>
      <w:r w:rsidRPr="00522C9E">
        <w:t>Smluvní strany jsou oprávněny od této smlouvy odstoupit za podmínek stanovených občanským zákoníkem nebo jinými právními předpisy, v platném znění.</w:t>
      </w:r>
    </w:p>
    <w:p w:rsidR="007950E3" w:rsidRPr="00522C9E" w:rsidRDefault="007950E3" w:rsidP="00DC7EF4">
      <w:pPr>
        <w:pStyle w:val="Nadpis2"/>
      </w:pPr>
      <w:r w:rsidRPr="00522C9E">
        <w:lastRenderedPageBreak/>
        <w:t>Odstoupení od smlouvy musí být učiněno písemným oznámením o odstoupení od této smlouvy druhé smluvní straně, účinky odstoupení nastávají dnem doručení oznámení druhé straně. V pochybnostech se má za to, že odstoupení bylo doručeno do pěti dnů od jeho odeslání v poštovní zásilce s dodejkou.</w:t>
      </w:r>
    </w:p>
    <w:p w:rsidR="007950E3" w:rsidRPr="00522C9E" w:rsidRDefault="007950E3" w:rsidP="00DC7EF4">
      <w:pPr>
        <w:pStyle w:val="Nadpis2"/>
      </w:pPr>
      <w:r w:rsidRPr="00522C9E">
        <w:t>V případě odstoupení od smlouvy je zhotovitel povinen okamžitě opustit pracoviště a vyklidit zařízení na pracovišti nejpozději do patnácti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 zhotovitel se zavazuje předat dosud provedené práce i nedokončené dodávky do pěti dnů ode dne účinnosti odstoupení od této smlouvy. O takovém předání a převzetí bude pořízen oběma stranami zápis s náležitostmi protokolu o předání a převzetí díla, tj. bude v něm podrobně popsán stav rozpracovanosti díla.</w:t>
      </w:r>
    </w:p>
    <w:p w:rsidR="007950E3" w:rsidRPr="00522C9E" w:rsidRDefault="007950E3" w:rsidP="00DC7EF4">
      <w:pPr>
        <w:pStyle w:val="Nadpis2"/>
      </w:pPr>
      <w:r w:rsidRPr="00522C9E">
        <w:t>Smlouva může být změněna nebo zrušena pouze písemným projevem obou smluvních stran na návrh některé smluvní strany formou dodatku.</w:t>
      </w:r>
    </w:p>
    <w:p w:rsidR="007950E3" w:rsidRPr="00522C9E" w:rsidRDefault="007950E3" w:rsidP="00DC7EF4">
      <w:pPr>
        <w:pStyle w:val="Nadpis2"/>
      </w:pPr>
      <w:r w:rsidRPr="00522C9E">
        <w:t xml:space="preserve">Zhotovitel svým podpisem stvrzuje, že neumožňuje a v budoucnu ani neumožní výkon nelegální práce podle </w:t>
      </w:r>
      <w:proofErr w:type="spellStart"/>
      <w:r w:rsidRPr="00522C9E">
        <w:t>ust</w:t>
      </w:r>
      <w:proofErr w:type="spellEnd"/>
      <w:r w:rsidRPr="00522C9E">
        <w:t>. § 5 písm. e) bod 3 zákona č. 435/2004 Sb., o zaměstnanosti, ve znění pozdějších předpisů. V případě porušení těchto smluvních podmínek si objednatel vyhrazuje právo okamžitého odstoupení od smlouvy. Čestné prohlášení zhotovitele je nedílnou součástí došlé nabídky.</w:t>
      </w:r>
    </w:p>
    <w:p w:rsidR="007950E3" w:rsidRPr="00522C9E" w:rsidRDefault="007950E3" w:rsidP="00DC7EF4">
      <w:pPr>
        <w:pStyle w:val="Nadpis2"/>
      </w:pPr>
      <w:r w:rsidRPr="00522C9E">
        <w:t>Účastníci potvrzují podpisem smlouvy, že souhlasí s tím, aby Povodí Labe, státní podnik uveřejnil smlouvu prostřednictvím registru smluv podle zák. č. 340/2015 Sb., o zvláštních podmínkách účinnosti některých smluv, uveřejňování těchto smluv a registru smluv (zákon o registru smluv).</w:t>
      </w:r>
    </w:p>
    <w:p w:rsidR="00DC7EF4" w:rsidRPr="00522C9E" w:rsidRDefault="00DC7EF4" w:rsidP="00DC7EF4">
      <w:pPr>
        <w:pStyle w:val="Nadpis2"/>
        <w:ind w:left="567" w:hanging="567"/>
      </w:pPr>
      <w:r w:rsidRPr="00522C9E">
        <w:t>Zhotovitel se při plnění díla zavazuje minimalizovat negativní dopad své činnosti na životní</w:t>
      </w:r>
    </w:p>
    <w:p w:rsidR="00DC7EF4" w:rsidRPr="00522C9E" w:rsidRDefault="00DC7EF4" w:rsidP="00DC7EF4">
      <w:pPr>
        <w:pStyle w:val="Nadpis2"/>
        <w:numPr>
          <w:ilvl w:val="0"/>
          <w:numId w:val="0"/>
        </w:numPr>
        <w:ind w:left="567"/>
      </w:pPr>
      <w:r w:rsidRPr="00522C9E">
        <w:t xml:space="preserve">prostředí. </w:t>
      </w:r>
    </w:p>
    <w:p w:rsidR="008C308B" w:rsidRPr="00522C9E" w:rsidRDefault="00DC7EF4" w:rsidP="00DC7EF4">
      <w:pPr>
        <w:pStyle w:val="Nadpis2"/>
        <w:ind w:left="567" w:hanging="567"/>
      </w:pPr>
      <w:r w:rsidRPr="00522C9E">
        <w:t>Zhotovitel se zavazuje ujednat si s dalšími osobami, které se na jeho straně podílejí na realizaci předmětu plnění veřejné zakázky, stejnou nebo kratší dobu splatnosti daňových dokladů, jaká je sjednána v této Smlouvě. Porušení této povinnosti bude jednorázově sankcionováno ve výši 1000,- Kč za každý případ porušení. Zhotovitel se zavazuje na písemnou výzvu předložit Objednateli do tří pracovních dnů od doručení výzvy smluvní dokumentaci (včetně jejich případných změn) se smluvními partnery zhotovitele, ze kterých bude vyplývat splnění povinnosti Zhotovitele dle tohoto odstavce. Předkládaná smluvní dokumentace bude anonymizována tak, aby neobsahovala osobní údaje či obchodní tajemství dodavatele či smluvních partnerů Zhotovitele; musí z ní však vždy být zřejmé splnění povinnosti Zhotovitele zajistit rovnocenné platební podmínky v rámci dodavatelského řetězce.</w:t>
      </w:r>
    </w:p>
    <w:p w:rsidR="00D61536" w:rsidRPr="00522C9E" w:rsidRDefault="00D61536" w:rsidP="0026485D">
      <w:pPr>
        <w:ind w:left="567"/>
      </w:pPr>
    </w:p>
    <w:p w:rsidR="00D61536" w:rsidRPr="00522C9E" w:rsidRDefault="00D61536" w:rsidP="0026485D">
      <w:pPr>
        <w:ind w:left="567"/>
      </w:pPr>
    </w:p>
    <w:p w:rsidR="00DC7EF4" w:rsidRPr="00522C9E" w:rsidRDefault="00DC7EF4" w:rsidP="0026485D">
      <w:pPr>
        <w:ind w:left="567"/>
      </w:pPr>
    </w:p>
    <w:p w:rsidR="00DC7EF4" w:rsidRPr="00522C9E" w:rsidRDefault="00DC7EF4" w:rsidP="0026485D">
      <w:pPr>
        <w:ind w:left="567"/>
      </w:pPr>
    </w:p>
    <w:p w:rsidR="00DC7EF4" w:rsidRPr="00522C9E" w:rsidRDefault="00DC7EF4" w:rsidP="0026485D">
      <w:pPr>
        <w:ind w:left="567"/>
      </w:pPr>
    </w:p>
    <w:p w:rsidR="00D61536" w:rsidRPr="00522C9E" w:rsidRDefault="00D61536" w:rsidP="0026485D">
      <w:pPr>
        <w:ind w:left="567"/>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4"/>
        <w:gridCol w:w="4181"/>
      </w:tblGrid>
      <w:tr w:rsidR="00D61536" w:rsidRPr="00522C9E" w:rsidTr="00D61536">
        <w:tc>
          <w:tcPr>
            <w:tcW w:w="4324" w:type="dxa"/>
          </w:tcPr>
          <w:p w:rsidR="00D61536" w:rsidRPr="00522C9E" w:rsidRDefault="00D61536" w:rsidP="00950C96">
            <w:pPr>
              <w:jc w:val="both"/>
            </w:pPr>
            <w:r w:rsidRPr="00522C9E">
              <w:t>za objednatele:</w:t>
            </w:r>
          </w:p>
        </w:tc>
        <w:tc>
          <w:tcPr>
            <w:tcW w:w="4181" w:type="dxa"/>
          </w:tcPr>
          <w:p w:rsidR="00D61536" w:rsidRPr="00522C9E" w:rsidRDefault="00D61536" w:rsidP="00950C96">
            <w:r w:rsidRPr="00522C9E">
              <w:t>za zhotovitele:</w:t>
            </w:r>
          </w:p>
        </w:tc>
      </w:tr>
      <w:tr w:rsidR="00D61536" w:rsidRPr="00522C9E" w:rsidTr="00D61536">
        <w:tc>
          <w:tcPr>
            <w:tcW w:w="4324" w:type="dxa"/>
          </w:tcPr>
          <w:p w:rsidR="00D61536" w:rsidRPr="00522C9E" w:rsidRDefault="00D61536" w:rsidP="00950C96">
            <w:pPr>
              <w:jc w:val="both"/>
            </w:pPr>
            <w:r w:rsidRPr="00522C9E">
              <w:t>Ing. Petr Michalovich</w:t>
            </w:r>
          </w:p>
        </w:tc>
        <w:tc>
          <w:tcPr>
            <w:tcW w:w="4181" w:type="dxa"/>
          </w:tcPr>
          <w:p w:rsidR="00D61536" w:rsidRPr="00522C9E" w:rsidRDefault="00D61536" w:rsidP="00950C96">
            <w:r w:rsidRPr="00522C9E">
              <w:t xml:space="preserve">jméno a příjmení </w:t>
            </w:r>
            <w:r w:rsidRPr="00522C9E">
              <w:rPr>
                <w:color w:val="FF0000"/>
              </w:rPr>
              <w:t>doplní zhotovitel</w:t>
            </w:r>
          </w:p>
        </w:tc>
      </w:tr>
      <w:tr w:rsidR="00D61536" w:rsidRPr="00522C9E" w:rsidTr="00D61536">
        <w:tc>
          <w:tcPr>
            <w:tcW w:w="4324" w:type="dxa"/>
          </w:tcPr>
          <w:p w:rsidR="00D61536" w:rsidRPr="00522C9E" w:rsidRDefault="00D61536" w:rsidP="00950C96">
            <w:pPr>
              <w:jc w:val="both"/>
            </w:pPr>
            <w:r w:rsidRPr="00522C9E">
              <w:t>ředitel závodu</w:t>
            </w:r>
          </w:p>
        </w:tc>
        <w:tc>
          <w:tcPr>
            <w:tcW w:w="4181" w:type="dxa"/>
          </w:tcPr>
          <w:p w:rsidR="00D61536" w:rsidRPr="00522C9E" w:rsidRDefault="00D61536" w:rsidP="00950C96">
            <w:r w:rsidRPr="00522C9E">
              <w:t xml:space="preserve">funkce </w:t>
            </w:r>
            <w:r w:rsidRPr="00522C9E">
              <w:rPr>
                <w:color w:val="FF0000"/>
              </w:rPr>
              <w:t>doplní zhotovitel</w:t>
            </w:r>
          </w:p>
        </w:tc>
      </w:tr>
      <w:tr w:rsidR="00D61536" w:rsidRPr="00522C9E" w:rsidTr="00D61536">
        <w:tc>
          <w:tcPr>
            <w:tcW w:w="4324" w:type="dxa"/>
          </w:tcPr>
          <w:p w:rsidR="00D61536" w:rsidRPr="00522C9E" w:rsidRDefault="00D61536" w:rsidP="00950C96">
            <w:pPr>
              <w:jc w:val="both"/>
              <w:rPr>
                <w:i/>
              </w:rPr>
            </w:pPr>
            <w:r w:rsidRPr="00522C9E">
              <w:rPr>
                <w:i/>
              </w:rPr>
              <w:t>podepsán elektronicky</w:t>
            </w:r>
          </w:p>
        </w:tc>
        <w:tc>
          <w:tcPr>
            <w:tcW w:w="4181" w:type="dxa"/>
          </w:tcPr>
          <w:p w:rsidR="00D61536" w:rsidRPr="00522C9E" w:rsidRDefault="00D61536" w:rsidP="00950C96">
            <w:pPr>
              <w:rPr>
                <w:i/>
              </w:rPr>
            </w:pPr>
            <w:r w:rsidRPr="00522C9E">
              <w:rPr>
                <w:i/>
              </w:rPr>
              <w:t>podepsán elektronicky</w:t>
            </w:r>
          </w:p>
        </w:tc>
      </w:tr>
    </w:tbl>
    <w:p w:rsidR="00D61536" w:rsidRPr="00522C9E" w:rsidRDefault="00D61536" w:rsidP="0026485D">
      <w:pPr>
        <w:ind w:left="567"/>
      </w:pPr>
    </w:p>
    <w:p w:rsidR="00BE2759" w:rsidRPr="00522C9E" w:rsidRDefault="00BE2759" w:rsidP="00BE2759">
      <w:pPr>
        <w:tabs>
          <w:tab w:val="left" w:pos="5670"/>
        </w:tabs>
      </w:pPr>
    </w:p>
    <w:sectPr w:rsidR="00BE2759" w:rsidRPr="00522C9E" w:rsidSect="0084317F">
      <w:footerReference w:type="default" r:id="rId10"/>
      <w:pgSz w:w="11906" w:h="16838"/>
      <w:pgMar w:top="1134" w:right="1274" w:bottom="1134" w:left="1417" w:header="708"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880" w:rsidRDefault="00C35880" w:rsidP="007A4B81">
      <w:r>
        <w:separator/>
      </w:r>
    </w:p>
  </w:endnote>
  <w:endnote w:type="continuationSeparator" w:id="0">
    <w:p w:rsidR="00C35880" w:rsidRDefault="00C35880" w:rsidP="007A4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812" w:rsidRPr="00A01812" w:rsidRDefault="00A01812">
    <w:pPr>
      <w:pStyle w:val="Zpat"/>
      <w:jc w:val="center"/>
      <w:rPr>
        <w:rFonts w:ascii="Arial" w:hAnsi="Arial" w:cs="Arial"/>
        <w:sz w:val="20"/>
        <w:szCs w:val="20"/>
        <w:lang w:val="cs-CZ"/>
      </w:rPr>
    </w:pPr>
    <w:r>
      <w:rPr>
        <w:rFonts w:ascii="Arial" w:hAnsi="Arial" w:cs="Arial"/>
        <w:sz w:val="20"/>
        <w:szCs w:val="20"/>
        <w:lang w:val="cs-CZ"/>
      </w:rPr>
      <w:t>_________________________________________________________________________________</w:t>
    </w:r>
  </w:p>
  <w:p w:rsidR="008F5E4F" w:rsidRDefault="008769AE" w:rsidP="0035330F">
    <w:pPr>
      <w:pStyle w:val="Zpat"/>
      <w:rPr>
        <w:sz w:val="20"/>
        <w:szCs w:val="20"/>
        <w:lang w:val="cs-CZ"/>
      </w:rPr>
    </w:pPr>
    <w:r w:rsidRPr="008769AE">
      <w:rPr>
        <w:sz w:val="20"/>
        <w:szCs w:val="20"/>
        <w:lang w:val="cs-CZ"/>
      </w:rPr>
      <w:t>Lodrantka, Dolní Roveň - Litětiny, údržba břehového porostu, ř. km 5,400 - 10,300</w:t>
    </w:r>
  </w:p>
  <w:p w:rsidR="00A01812" w:rsidRPr="00A01812" w:rsidRDefault="00A01812" w:rsidP="0035330F">
    <w:pPr>
      <w:pStyle w:val="Zpat"/>
      <w:rPr>
        <w:sz w:val="20"/>
        <w:szCs w:val="20"/>
        <w:lang w:val="cs-CZ"/>
      </w:rPr>
    </w:pPr>
    <w:r w:rsidRPr="00C26F03">
      <w:rPr>
        <w:sz w:val="20"/>
        <w:szCs w:val="20"/>
        <w:lang w:val="cs-CZ"/>
      </w:rPr>
      <w:t xml:space="preserve">č. akce: </w:t>
    </w:r>
    <w:r w:rsidR="001C041A" w:rsidRPr="001C041A">
      <w:rPr>
        <w:sz w:val="20"/>
        <w:szCs w:val="20"/>
        <w:lang w:val="cs-CZ"/>
      </w:rPr>
      <w:t>722250023</w:t>
    </w:r>
  </w:p>
  <w:p w:rsidR="00C60055" w:rsidRPr="00A01812" w:rsidRDefault="00C60055">
    <w:pPr>
      <w:pStyle w:val="Zpat"/>
      <w:jc w:val="center"/>
      <w:rPr>
        <w:sz w:val="20"/>
        <w:szCs w:val="20"/>
      </w:rPr>
    </w:pPr>
    <w:r w:rsidRPr="00A01812">
      <w:rPr>
        <w:sz w:val="20"/>
        <w:szCs w:val="20"/>
      </w:rPr>
      <w:t xml:space="preserve">Stránka </w:t>
    </w:r>
    <w:r w:rsidRPr="00A01812">
      <w:rPr>
        <w:sz w:val="20"/>
        <w:szCs w:val="20"/>
      </w:rPr>
      <w:fldChar w:fldCharType="begin"/>
    </w:r>
    <w:r w:rsidRPr="00A01812">
      <w:rPr>
        <w:sz w:val="20"/>
        <w:szCs w:val="20"/>
      </w:rPr>
      <w:instrText>PAGE</w:instrText>
    </w:r>
    <w:r w:rsidRPr="00A01812">
      <w:rPr>
        <w:sz w:val="20"/>
        <w:szCs w:val="20"/>
      </w:rPr>
      <w:fldChar w:fldCharType="separate"/>
    </w:r>
    <w:r w:rsidR="008769AE">
      <w:rPr>
        <w:noProof/>
        <w:sz w:val="20"/>
        <w:szCs w:val="20"/>
      </w:rPr>
      <w:t>3</w:t>
    </w:r>
    <w:r w:rsidRPr="00A01812">
      <w:rPr>
        <w:sz w:val="20"/>
        <w:szCs w:val="20"/>
      </w:rPr>
      <w:fldChar w:fldCharType="end"/>
    </w:r>
    <w:r w:rsidRPr="00A01812">
      <w:rPr>
        <w:sz w:val="20"/>
        <w:szCs w:val="20"/>
      </w:rPr>
      <w:t xml:space="preserve"> z </w:t>
    </w:r>
    <w:r w:rsidRPr="00A01812">
      <w:rPr>
        <w:sz w:val="20"/>
        <w:szCs w:val="20"/>
      </w:rPr>
      <w:fldChar w:fldCharType="begin"/>
    </w:r>
    <w:r w:rsidRPr="00A01812">
      <w:rPr>
        <w:sz w:val="20"/>
        <w:szCs w:val="20"/>
      </w:rPr>
      <w:instrText>NUMPAGES</w:instrText>
    </w:r>
    <w:r w:rsidRPr="00A01812">
      <w:rPr>
        <w:sz w:val="20"/>
        <w:szCs w:val="20"/>
      </w:rPr>
      <w:fldChar w:fldCharType="separate"/>
    </w:r>
    <w:r w:rsidR="008769AE">
      <w:rPr>
        <w:noProof/>
        <w:sz w:val="20"/>
        <w:szCs w:val="20"/>
      </w:rPr>
      <w:t>8</w:t>
    </w:r>
    <w:r w:rsidRPr="00A01812">
      <w:rPr>
        <w:sz w:val="20"/>
        <w:szCs w:val="20"/>
      </w:rPr>
      <w:fldChar w:fldCharType="end"/>
    </w:r>
  </w:p>
  <w:p w:rsidR="00C60055" w:rsidRPr="00A01812" w:rsidRDefault="00C60055">
    <w:pPr>
      <w:pStyle w:val="Zp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880" w:rsidRDefault="00C35880" w:rsidP="007A4B81">
      <w:r>
        <w:separator/>
      </w:r>
    </w:p>
  </w:footnote>
  <w:footnote w:type="continuationSeparator" w:id="0">
    <w:p w:rsidR="00C35880" w:rsidRDefault="00C35880" w:rsidP="007A4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7B43"/>
    <w:multiLevelType w:val="hybridMultilevel"/>
    <w:tmpl w:val="92542B32"/>
    <w:lvl w:ilvl="0" w:tplc="218C812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 w15:restartNumberingAfterBreak="0">
    <w:nsid w:val="05007CC6"/>
    <w:multiLevelType w:val="multilevel"/>
    <w:tmpl w:val="2FF29D8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1BA961EA"/>
    <w:multiLevelType w:val="hybridMultilevel"/>
    <w:tmpl w:val="89F275DA"/>
    <w:lvl w:ilvl="0" w:tplc="FE50055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2B776E2"/>
    <w:multiLevelType w:val="multilevel"/>
    <w:tmpl w:val="2ED89640"/>
    <w:lvl w:ilvl="0">
      <w:start w:val="2"/>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28806811"/>
    <w:multiLevelType w:val="multilevel"/>
    <w:tmpl w:val="713EB808"/>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A872C6B"/>
    <w:multiLevelType w:val="multilevel"/>
    <w:tmpl w:val="B6CE8B84"/>
    <w:lvl w:ilvl="0">
      <w:start w:val="2"/>
      <w:numFmt w:val="decimal"/>
      <w:pStyle w:val="Nadpis1"/>
      <w:lvlText w:val="%1."/>
      <w:lvlJc w:val="left"/>
      <w:pPr>
        <w:ind w:left="8015" w:hanging="360"/>
      </w:pPr>
      <w:rPr>
        <w:rFonts w:hint="default"/>
      </w:rPr>
    </w:lvl>
    <w:lvl w:ilvl="1">
      <w:start w:val="1"/>
      <w:numFmt w:val="decimal"/>
      <w:pStyle w:val="Nadpis2"/>
      <w:lvlText w:val="%1.%2"/>
      <w:lvlJc w:val="left"/>
      <w:pPr>
        <w:ind w:left="576" w:hanging="576"/>
      </w:pPr>
      <w:rPr>
        <w:rFonts w:hint="default"/>
        <w:b w:val="0"/>
        <w:color w:val="auto"/>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 w15:restartNumberingAfterBreak="0">
    <w:nsid w:val="2CBF4FBA"/>
    <w:multiLevelType w:val="hybridMultilevel"/>
    <w:tmpl w:val="54A6EB88"/>
    <w:lvl w:ilvl="0" w:tplc="7A1C26FA">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E757A51"/>
    <w:multiLevelType w:val="hybridMultilevel"/>
    <w:tmpl w:val="0E1A4C88"/>
    <w:lvl w:ilvl="0" w:tplc="99F49F62">
      <w:start w:val="1"/>
      <w:numFmt w:val="decimal"/>
      <w:lvlText w:val="%1."/>
      <w:lvlJc w:val="left"/>
      <w:pPr>
        <w:ind w:left="502" w:hanging="360"/>
      </w:pPr>
    </w:lvl>
    <w:lvl w:ilvl="1" w:tplc="04050019" w:tentative="1">
      <w:start w:val="1"/>
      <w:numFmt w:val="lowerLetter"/>
      <w:lvlText w:val="%2."/>
      <w:lvlJc w:val="left"/>
      <w:pPr>
        <w:ind w:left="1757" w:hanging="360"/>
      </w:pPr>
    </w:lvl>
    <w:lvl w:ilvl="2" w:tplc="0405001B" w:tentative="1">
      <w:start w:val="1"/>
      <w:numFmt w:val="lowerRoman"/>
      <w:lvlText w:val="%3."/>
      <w:lvlJc w:val="right"/>
      <w:pPr>
        <w:ind w:left="2477" w:hanging="180"/>
      </w:pPr>
    </w:lvl>
    <w:lvl w:ilvl="3" w:tplc="0405000F" w:tentative="1">
      <w:start w:val="1"/>
      <w:numFmt w:val="decimal"/>
      <w:lvlText w:val="%4."/>
      <w:lvlJc w:val="left"/>
      <w:pPr>
        <w:ind w:left="3197" w:hanging="360"/>
      </w:pPr>
    </w:lvl>
    <w:lvl w:ilvl="4" w:tplc="04050019" w:tentative="1">
      <w:start w:val="1"/>
      <w:numFmt w:val="lowerLetter"/>
      <w:lvlText w:val="%5."/>
      <w:lvlJc w:val="left"/>
      <w:pPr>
        <w:ind w:left="3917" w:hanging="360"/>
      </w:pPr>
    </w:lvl>
    <w:lvl w:ilvl="5" w:tplc="0405001B" w:tentative="1">
      <w:start w:val="1"/>
      <w:numFmt w:val="lowerRoman"/>
      <w:lvlText w:val="%6."/>
      <w:lvlJc w:val="right"/>
      <w:pPr>
        <w:ind w:left="4637" w:hanging="180"/>
      </w:pPr>
    </w:lvl>
    <w:lvl w:ilvl="6" w:tplc="0405000F" w:tentative="1">
      <w:start w:val="1"/>
      <w:numFmt w:val="decimal"/>
      <w:lvlText w:val="%7."/>
      <w:lvlJc w:val="left"/>
      <w:pPr>
        <w:ind w:left="5357" w:hanging="360"/>
      </w:pPr>
    </w:lvl>
    <w:lvl w:ilvl="7" w:tplc="04050019" w:tentative="1">
      <w:start w:val="1"/>
      <w:numFmt w:val="lowerLetter"/>
      <w:lvlText w:val="%8."/>
      <w:lvlJc w:val="left"/>
      <w:pPr>
        <w:ind w:left="6077" w:hanging="360"/>
      </w:pPr>
    </w:lvl>
    <w:lvl w:ilvl="8" w:tplc="0405001B" w:tentative="1">
      <w:start w:val="1"/>
      <w:numFmt w:val="lowerRoman"/>
      <w:lvlText w:val="%9."/>
      <w:lvlJc w:val="right"/>
      <w:pPr>
        <w:ind w:left="6797" w:hanging="180"/>
      </w:pPr>
    </w:lvl>
  </w:abstractNum>
  <w:abstractNum w:abstractNumId="8" w15:restartNumberingAfterBreak="0">
    <w:nsid w:val="31CC2F4F"/>
    <w:multiLevelType w:val="hybridMultilevel"/>
    <w:tmpl w:val="200831D0"/>
    <w:lvl w:ilvl="0" w:tplc="99F49F62">
      <w:start w:val="1"/>
      <w:numFmt w:val="decimal"/>
      <w:lvlText w:val="1.%1."/>
      <w:lvlJc w:val="left"/>
      <w:pPr>
        <w:ind w:left="71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9924BF"/>
    <w:multiLevelType w:val="hybridMultilevel"/>
    <w:tmpl w:val="63529FFE"/>
    <w:lvl w:ilvl="0" w:tplc="0D12D874">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46463A1A"/>
    <w:multiLevelType w:val="multilevel"/>
    <w:tmpl w:val="E5CE96D2"/>
    <w:lvl w:ilvl="0">
      <w:start w:val="9"/>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55821F2C"/>
    <w:multiLevelType w:val="multilevel"/>
    <w:tmpl w:val="34D06752"/>
    <w:lvl w:ilvl="0">
      <w:start w:val="2"/>
      <w:numFmt w:val="decimal"/>
      <w:lvlText w:val="%1."/>
      <w:lvlJc w:val="left"/>
      <w:pPr>
        <w:ind w:left="360" w:hanging="360"/>
      </w:pPr>
      <w:rPr>
        <w:rFonts w:cs="Times New Roman" w:hint="default"/>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5D6C3E78"/>
    <w:multiLevelType w:val="hybridMultilevel"/>
    <w:tmpl w:val="C436CD94"/>
    <w:lvl w:ilvl="0" w:tplc="D748827E">
      <w:numFmt w:val="bullet"/>
      <w:lvlText w:val="-"/>
      <w:lvlJc w:val="left"/>
      <w:pPr>
        <w:ind w:left="936"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3" w15:restartNumberingAfterBreak="0">
    <w:nsid w:val="5FF03FE3"/>
    <w:multiLevelType w:val="hybridMultilevel"/>
    <w:tmpl w:val="B528339A"/>
    <w:lvl w:ilvl="0" w:tplc="98AEAF4C">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E18560F"/>
    <w:multiLevelType w:val="multilevel"/>
    <w:tmpl w:val="71BCB810"/>
    <w:lvl w:ilvl="0">
      <w:start w:val="2"/>
      <w:numFmt w:val="decimal"/>
      <w:lvlText w:val="%1."/>
      <w:lvlJc w:val="left"/>
      <w:pPr>
        <w:ind w:left="360" w:hanging="360"/>
      </w:pPr>
      <w:rPr>
        <w:rFonts w:cs="Times New Roman" w:hint="default"/>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3"/>
  </w:num>
  <w:num w:numId="2">
    <w:abstractNumId w:val="11"/>
  </w:num>
  <w:num w:numId="3">
    <w:abstractNumId w:val="10"/>
  </w:num>
  <w:num w:numId="4">
    <w:abstractNumId w:val="5"/>
  </w:num>
  <w:num w:numId="5">
    <w:abstractNumId w:val="8"/>
  </w:num>
  <w:num w:numId="6">
    <w:abstractNumId w:val="4"/>
  </w:num>
  <w:num w:numId="7">
    <w:abstractNumId w:val="6"/>
  </w:num>
  <w:num w:numId="8">
    <w:abstractNumId w:val="0"/>
  </w:num>
  <w:num w:numId="9">
    <w:abstractNumId w:val="1"/>
  </w:num>
  <w:num w:numId="10">
    <w:abstractNumId w:val="9"/>
  </w:num>
  <w:num w:numId="11">
    <w:abstractNumId w:val="13"/>
  </w:num>
  <w:num w:numId="12">
    <w:abstractNumId w:val="2"/>
  </w:num>
  <w:num w:numId="13">
    <w:abstractNumId w:val="14"/>
  </w:num>
  <w:num w:numId="14">
    <w:abstractNumId w:val="7"/>
  </w:num>
  <w:num w:numId="15">
    <w:abstractNumId w:val="5"/>
  </w:num>
  <w:num w:numId="16">
    <w:abstractNumId w:val="5"/>
  </w:num>
  <w:num w:numId="17">
    <w:abstractNumId w:val="5"/>
  </w:num>
  <w:num w:numId="18">
    <w:abstractNumId w:val="5"/>
  </w:num>
  <w:num w:numId="19">
    <w:abstractNumId w:val="5"/>
  </w:num>
  <w:num w:numId="20">
    <w:abstractNumId w:val="5"/>
  </w:num>
  <w:num w:numId="21">
    <w:abstractNumId w:val="12"/>
  </w:num>
  <w:num w:numId="22">
    <w:abstractNumId w:val="5"/>
  </w:num>
  <w:num w:numId="23">
    <w:abstractNumId w:val="5"/>
  </w:num>
  <w:num w:numId="24">
    <w:abstractNumId w:val="5"/>
  </w:num>
  <w:num w:numId="25">
    <w:abstractNumId w:val="5"/>
  </w:num>
  <w:num w:numId="26">
    <w:abstractNumId w:val="5"/>
  </w:num>
  <w:num w:numId="27">
    <w:abstractNumId w:val="5"/>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851"/>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1D5"/>
    <w:rsid w:val="0000620B"/>
    <w:rsid w:val="00012C9A"/>
    <w:rsid w:val="000168EC"/>
    <w:rsid w:val="00022885"/>
    <w:rsid w:val="00026E8B"/>
    <w:rsid w:val="000331C6"/>
    <w:rsid w:val="00053472"/>
    <w:rsid w:val="00064F5A"/>
    <w:rsid w:val="00075DFF"/>
    <w:rsid w:val="00093798"/>
    <w:rsid w:val="000A346E"/>
    <w:rsid w:val="000A35CB"/>
    <w:rsid w:val="000A5577"/>
    <w:rsid w:val="000A64EE"/>
    <w:rsid w:val="000A6883"/>
    <w:rsid w:val="000B5225"/>
    <w:rsid w:val="000D2235"/>
    <w:rsid w:val="000D2E53"/>
    <w:rsid w:val="000D693C"/>
    <w:rsid w:val="001036A8"/>
    <w:rsid w:val="00104994"/>
    <w:rsid w:val="00105BF3"/>
    <w:rsid w:val="00113A97"/>
    <w:rsid w:val="00122861"/>
    <w:rsid w:val="00123587"/>
    <w:rsid w:val="00125507"/>
    <w:rsid w:val="00132029"/>
    <w:rsid w:val="00167497"/>
    <w:rsid w:val="00172EA5"/>
    <w:rsid w:val="00173185"/>
    <w:rsid w:val="00175A66"/>
    <w:rsid w:val="001807B6"/>
    <w:rsid w:val="00191EF7"/>
    <w:rsid w:val="001A1D47"/>
    <w:rsid w:val="001B58B2"/>
    <w:rsid w:val="001C041A"/>
    <w:rsid w:val="001C2C7A"/>
    <w:rsid w:val="001C3DB1"/>
    <w:rsid w:val="001D0ED9"/>
    <w:rsid w:val="001E1997"/>
    <w:rsid w:val="001E2260"/>
    <w:rsid w:val="001E27E6"/>
    <w:rsid w:val="001F488A"/>
    <w:rsid w:val="0020769A"/>
    <w:rsid w:val="00212DD5"/>
    <w:rsid w:val="00221173"/>
    <w:rsid w:val="0023215D"/>
    <w:rsid w:val="0025187D"/>
    <w:rsid w:val="002551E7"/>
    <w:rsid w:val="0026485D"/>
    <w:rsid w:val="00283E3E"/>
    <w:rsid w:val="00285802"/>
    <w:rsid w:val="0028788C"/>
    <w:rsid w:val="00292709"/>
    <w:rsid w:val="00295CB0"/>
    <w:rsid w:val="002A2244"/>
    <w:rsid w:val="002A28EB"/>
    <w:rsid w:val="002A7376"/>
    <w:rsid w:val="002B0D13"/>
    <w:rsid w:val="002B58F9"/>
    <w:rsid w:val="002C41D5"/>
    <w:rsid w:val="002C5CFF"/>
    <w:rsid w:val="002D7F70"/>
    <w:rsid w:val="002E5253"/>
    <w:rsid w:val="003028A6"/>
    <w:rsid w:val="003144FE"/>
    <w:rsid w:val="00316773"/>
    <w:rsid w:val="003272E1"/>
    <w:rsid w:val="00330A18"/>
    <w:rsid w:val="003428DE"/>
    <w:rsid w:val="003448FC"/>
    <w:rsid w:val="00351D31"/>
    <w:rsid w:val="0035330F"/>
    <w:rsid w:val="00366A89"/>
    <w:rsid w:val="00371EF4"/>
    <w:rsid w:val="00373368"/>
    <w:rsid w:val="00383F4A"/>
    <w:rsid w:val="003868D9"/>
    <w:rsid w:val="00394A8B"/>
    <w:rsid w:val="003A17AF"/>
    <w:rsid w:val="003B0E47"/>
    <w:rsid w:val="003C0ACB"/>
    <w:rsid w:val="003D00E2"/>
    <w:rsid w:val="003D7331"/>
    <w:rsid w:val="003E4A62"/>
    <w:rsid w:val="003E7241"/>
    <w:rsid w:val="0040186A"/>
    <w:rsid w:val="0040223A"/>
    <w:rsid w:val="00406634"/>
    <w:rsid w:val="00413676"/>
    <w:rsid w:val="004202B9"/>
    <w:rsid w:val="0042425C"/>
    <w:rsid w:val="00430458"/>
    <w:rsid w:val="00451BBC"/>
    <w:rsid w:val="00464D0F"/>
    <w:rsid w:val="00472EBC"/>
    <w:rsid w:val="00477D98"/>
    <w:rsid w:val="00480700"/>
    <w:rsid w:val="00480823"/>
    <w:rsid w:val="004A0E5F"/>
    <w:rsid w:val="004A1591"/>
    <w:rsid w:val="004A34B9"/>
    <w:rsid w:val="004B086D"/>
    <w:rsid w:val="004C7467"/>
    <w:rsid w:val="004D3AF1"/>
    <w:rsid w:val="004D72BA"/>
    <w:rsid w:val="004E36D1"/>
    <w:rsid w:val="004E4A57"/>
    <w:rsid w:val="004E755A"/>
    <w:rsid w:val="004F3C45"/>
    <w:rsid w:val="004F72EE"/>
    <w:rsid w:val="0051106C"/>
    <w:rsid w:val="00516938"/>
    <w:rsid w:val="00522C9E"/>
    <w:rsid w:val="00527989"/>
    <w:rsid w:val="005305E3"/>
    <w:rsid w:val="00532108"/>
    <w:rsid w:val="00532A59"/>
    <w:rsid w:val="005346D6"/>
    <w:rsid w:val="005362D7"/>
    <w:rsid w:val="00536A5E"/>
    <w:rsid w:val="005415B6"/>
    <w:rsid w:val="005471A3"/>
    <w:rsid w:val="00554D5A"/>
    <w:rsid w:val="00561F4C"/>
    <w:rsid w:val="00564320"/>
    <w:rsid w:val="00571806"/>
    <w:rsid w:val="00572678"/>
    <w:rsid w:val="00573F45"/>
    <w:rsid w:val="00574C77"/>
    <w:rsid w:val="0059750C"/>
    <w:rsid w:val="005A2D01"/>
    <w:rsid w:val="005A2E2A"/>
    <w:rsid w:val="005A4281"/>
    <w:rsid w:val="005B4A7C"/>
    <w:rsid w:val="005B6BF0"/>
    <w:rsid w:val="005D2AE6"/>
    <w:rsid w:val="005D3F44"/>
    <w:rsid w:val="005D40F6"/>
    <w:rsid w:val="005E1903"/>
    <w:rsid w:val="005E4483"/>
    <w:rsid w:val="005E5ABB"/>
    <w:rsid w:val="005F1AFF"/>
    <w:rsid w:val="006105E1"/>
    <w:rsid w:val="00620BBE"/>
    <w:rsid w:val="0063006A"/>
    <w:rsid w:val="0064329F"/>
    <w:rsid w:val="0065267A"/>
    <w:rsid w:val="006641D5"/>
    <w:rsid w:val="00666859"/>
    <w:rsid w:val="00670A26"/>
    <w:rsid w:val="00674A03"/>
    <w:rsid w:val="006842FE"/>
    <w:rsid w:val="0069522A"/>
    <w:rsid w:val="00695B76"/>
    <w:rsid w:val="006C0A3E"/>
    <w:rsid w:val="006D203E"/>
    <w:rsid w:val="006E3077"/>
    <w:rsid w:val="006E3307"/>
    <w:rsid w:val="006E6C8A"/>
    <w:rsid w:val="006F0276"/>
    <w:rsid w:val="006F0B42"/>
    <w:rsid w:val="006F4428"/>
    <w:rsid w:val="00701808"/>
    <w:rsid w:val="00702B25"/>
    <w:rsid w:val="00704E07"/>
    <w:rsid w:val="00710F74"/>
    <w:rsid w:val="007156E3"/>
    <w:rsid w:val="00717542"/>
    <w:rsid w:val="00726C35"/>
    <w:rsid w:val="0073450A"/>
    <w:rsid w:val="007465C2"/>
    <w:rsid w:val="0075692B"/>
    <w:rsid w:val="0076180A"/>
    <w:rsid w:val="00762785"/>
    <w:rsid w:val="0077069A"/>
    <w:rsid w:val="00780806"/>
    <w:rsid w:val="00781F7B"/>
    <w:rsid w:val="00787767"/>
    <w:rsid w:val="00792C02"/>
    <w:rsid w:val="007950E3"/>
    <w:rsid w:val="007A304B"/>
    <w:rsid w:val="007A4B81"/>
    <w:rsid w:val="007D5184"/>
    <w:rsid w:val="007D559A"/>
    <w:rsid w:val="007D662B"/>
    <w:rsid w:val="007E1A0B"/>
    <w:rsid w:val="007E5CEE"/>
    <w:rsid w:val="007E6761"/>
    <w:rsid w:val="007F1FAC"/>
    <w:rsid w:val="00800419"/>
    <w:rsid w:val="00812442"/>
    <w:rsid w:val="00813CAE"/>
    <w:rsid w:val="00814444"/>
    <w:rsid w:val="00817F73"/>
    <w:rsid w:val="0082251E"/>
    <w:rsid w:val="00824C00"/>
    <w:rsid w:val="00826C4E"/>
    <w:rsid w:val="0083023F"/>
    <w:rsid w:val="008370D5"/>
    <w:rsid w:val="008426C4"/>
    <w:rsid w:val="0084317F"/>
    <w:rsid w:val="008432A5"/>
    <w:rsid w:val="008457AB"/>
    <w:rsid w:val="00851DA2"/>
    <w:rsid w:val="0086039E"/>
    <w:rsid w:val="00865D79"/>
    <w:rsid w:val="008769AE"/>
    <w:rsid w:val="00881F9C"/>
    <w:rsid w:val="00887C72"/>
    <w:rsid w:val="008946E7"/>
    <w:rsid w:val="008A0A68"/>
    <w:rsid w:val="008A357C"/>
    <w:rsid w:val="008A6F53"/>
    <w:rsid w:val="008B0C3C"/>
    <w:rsid w:val="008C308B"/>
    <w:rsid w:val="008E6631"/>
    <w:rsid w:val="008E6B4F"/>
    <w:rsid w:val="008F5E4F"/>
    <w:rsid w:val="00906BD2"/>
    <w:rsid w:val="009211F4"/>
    <w:rsid w:val="00925242"/>
    <w:rsid w:val="00950C5E"/>
    <w:rsid w:val="0098248F"/>
    <w:rsid w:val="009845BC"/>
    <w:rsid w:val="009922F0"/>
    <w:rsid w:val="009A6D9E"/>
    <w:rsid w:val="009B336A"/>
    <w:rsid w:val="009B4B33"/>
    <w:rsid w:val="009B5DB3"/>
    <w:rsid w:val="00A01812"/>
    <w:rsid w:val="00A06DF3"/>
    <w:rsid w:val="00A11FF1"/>
    <w:rsid w:val="00A24035"/>
    <w:rsid w:val="00A25BBE"/>
    <w:rsid w:val="00A33F32"/>
    <w:rsid w:val="00A40406"/>
    <w:rsid w:val="00A437FD"/>
    <w:rsid w:val="00A51E5D"/>
    <w:rsid w:val="00A63612"/>
    <w:rsid w:val="00A927B4"/>
    <w:rsid w:val="00A964E8"/>
    <w:rsid w:val="00AA5304"/>
    <w:rsid w:val="00AB32A8"/>
    <w:rsid w:val="00AB6051"/>
    <w:rsid w:val="00AD72D6"/>
    <w:rsid w:val="00AD762E"/>
    <w:rsid w:val="00AF0777"/>
    <w:rsid w:val="00AF3151"/>
    <w:rsid w:val="00B25220"/>
    <w:rsid w:val="00B27A2F"/>
    <w:rsid w:val="00B35A65"/>
    <w:rsid w:val="00B4371D"/>
    <w:rsid w:val="00B546BE"/>
    <w:rsid w:val="00B63E1A"/>
    <w:rsid w:val="00B65F67"/>
    <w:rsid w:val="00B8277F"/>
    <w:rsid w:val="00B85FDD"/>
    <w:rsid w:val="00B9517A"/>
    <w:rsid w:val="00BA232A"/>
    <w:rsid w:val="00BA61AC"/>
    <w:rsid w:val="00BB2BCA"/>
    <w:rsid w:val="00BC0CB9"/>
    <w:rsid w:val="00BD4338"/>
    <w:rsid w:val="00BE2759"/>
    <w:rsid w:val="00C13153"/>
    <w:rsid w:val="00C2554B"/>
    <w:rsid w:val="00C26F03"/>
    <w:rsid w:val="00C30BC5"/>
    <w:rsid w:val="00C34CBE"/>
    <w:rsid w:val="00C35880"/>
    <w:rsid w:val="00C3692D"/>
    <w:rsid w:val="00C4530D"/>
    <w:rsid w:val="00C50421"/>
    <w:rsid w:val="00C5730A"/>
    <w:rsid w:val="00C60055"/>
    <w:rsid w:val="00C60278"/>
    <w:rsid w:val="00C63749"/>
    <w:rsid w:val="00C65E25"/>
    <w:rsid w:val="00C714A9"/>
    <w:rsid w:val="00C84733"/>
    <w:rsid w:val="00C85650"/>
    <w:rsid w:val="00C867AE"/>
    <w:rsid w:val="00C9216A"/>
    <w:rsid w:val="00CA1405"/>
    <w:rsid w:val="00CA5A48"/>
    <w:rsid w:val="00CB394E"/>
    <w:rsid w:val="00CC04E0"/>
    <w:rsid w:val="00CC7317"/>
    <w:rsid w:val="00CC75DD"/>
    <w:rsid w:val="00CD43B5"/>
    <w:rsid w:val="00CF6B11"/>
    <w:rsid w:val="00D03F30"/>
    <w:rsid w:val="00D220E2"/>
    <w:rsid w:val="00D22D98"/>
    <w:rsid w:val="00D24F53"/>
    <w:rsid w:val="00D345F1"/>
    <w:rsid w:val="00D346F9"/>
    <w:rsid w:val="00D36B2E"/>
    <w:rsid w:val="00D46B5B"/>
    <w:rsid w:val="00D537D2"/>
    <w:rsid w:val="00D61536"/>
    <w:rsid w:val="00D70314"/>
    <w:rsid w:val="00D7270B"/>
    <w:rsid w:val="00D8711F"/>
    <w:rsid w:val="00DB0059"/>
    <w:rsid w:val="00DB6C0A"/>
    <w:rsid w:val="00DC2260"/>
    <w:rsid w:val="00DC2FCE"/>
    <w:rsid w:val="00DC7989"/>
    <w:rsid w:val="00DC7EF4"/>
    <w:rsid w:val="00DD0A47"/>
    <w:rsid w:val="00DD7FCB"/>
    <w:rsid w:val="00DF2887"/>
    <w:rsid w:val="00E01FEE"/>
    <w:rsid w:val="00E036D6"/>
    <w:rsid w:val="00E070BC"/>
    <w:rsid w:val="00E07A68"/>
    <w:rsid w:val="00E20BFB"/>
    <w:rsid w:val="00E27B00"/>
    <w:rsid w:val="00E32C9A"/>
    <w:rsid w:val="00E371F3"/>
    <w:rsid w:val="00E50CD4"/>
    <w:rsid w:val="00E5148B"/>
    <w:rsid w:val="00E60502"/>
    <w:rsid w:val="00E750C4"/>
    <w:rsid w:val="00E8275A"/>
    <w:rsid w:val="00E86692"/>
    <w:rsid w:val="00E97150"/>
    <w:rsid w:val="00EA5637"/>
    <w:rsid w:val="00EB1575"/>
    <w:rsid w:val="00EB43A9"/>
    <w:rsid w:val="00EB4B04"/>
    <w:rsid w:val="00EC1107"/>
    <w:rsid w:val="00EC79B3"/>
    <w:rsid w:val="00ED49C8"/>
    <w:rsid w:val="00ED6312"/>
    <w:rsid w:val="00ED76B0"/>
    <w:rsid w:val="00EE204C"/>
    <w:rsid w:val="00F04E86"/>
    <w:rsid w:val="00F053D1"/>
    <w:rsid w:val="00F104B0"/>
    <w:rsid w:val="00F1220A"/>
    <w:rsid w:val="00F12BBD"/>
    <w:rsid w:val="00F1717E"/>
    <w:rsid w:val="00F24921"/>
    <w:rsid w:val="00F25387"/>
    <w:rsid w:val="00F34DDB"/>
    <w:rsid w:val="00F34ED9"/>
    <w:rsid w:val="00F3593F"/>
    <w:rsid w:val="00F36855"/>
    <w:rsid w:val="00F414DE"/>
    <w:rsid w:val="00F47864"/>
    <w:rsid w:val="00F54149"/>
    <w:rsid w:val="00F61A8D"/>
    <w:rsid w:val="00F64EA8"/>
    <w:rsid w:val="00F758CA"/>
    <w:rsid w:val="00F77143"/>
    <w:rsid w:val="00F802EB"/>
    <w:rsid w:val="00F85D84"/>
    <w:rsid w:val="00F956C8"/>
    <w:rsid w:val="00FA4912"/>
    <w:rsid w:val="00FA5711"/>
    <w:rsid w:val="00FB1A23"/>
    <w:rsid w:val="00FC3579"/>
    <w:rsid w:val="00FC5634"/>
    <w:rsid w:val="00FC5C6F"/>
    <w:rsid w:val="00FD412E"/>
    <w:rsid w:val="00FD6F57"/>
    <w:rsid w:val="00FE2BE6"/>
    <w:rsid w:val="00FE4CA6"/>
    <w:rsid w:val="00FE5307"/>
    <w:rsid w:val="00FF3B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E5488BC"/>
  <w15:chartTrackingRefBased/>
  <w15:docId w15:val="{1FFEDC40-A822-43EB-BCF0-9CA7266E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46F9"/>
    <w:rPr>
      <w:rFonts w:eastAsia="Times New Roman"/>
      <w:sz w:val="24"/>
      <w:szCs w:val="24"/>
    </w:rPr>
  </w:style>
  <w:style w:type="paragraph" w:styleId="Nadpis1">
    <w:name w:val="heading 1"/>
    <w:basedOn w:val="Normln"/>
    <w:next w:val="Normln"/>
    <w:link w:val="Nadpis1Char"/>
    <w:uiPriority w:val="9"/>
    <w:qFormat/>
    <w:rsid w:val="00C714A9"/>
    <w:pPr>
      <w:keepNext/>
      <w:numPr>
        <w:numId w:val="4"/>
      </w:numPr>
      <w:tabs>
        <w:tab w:val="left" w:pos="397"/>
      </w:tabs>
      <w:spacing w:before="360" w:after="60"/>
      <w:jc w:val="center"/>
      <w:outlineLvl w:val="0"/>
    </w:pPr>
    <w:rPr>
      <w:b/>
      <w:bCs/>
      <w:kern w:val="32"/>
      <w:sz w:val="28"/>
      <w:szCs w:val="32"/>
      <w:lang w:val="x-none" w:eastAsia="x-none"/>
    </w:rPr>
  </w:style>
  <w:style w:type="paragraph" w:styleId="Nadpis2">
    <w:name w:val="heading 2"/>
    <w:basedOn w:val="Normln"/>
    <w:next w:val="Normln"/>
    <w:link w:val="Nadpis2Char"/>
    <w:autoRedefine/>
    <w:uiPriority w:val="9"/>
    <w:unhideWhenUsed/>
    <w:qFormat/>
    <w:rsid w:val="00DC7EF4"/>
    <w:pPr>
      <w:numPr>
        <w:ilvl w:val="1"/>
        <w:numId w:val="4"/>
      </w:numPr>
      <w:suppressAutoHyphens/>
      <w:jc w:val="both"/>
      <w:outlineLvl w:val="1"/>
    </w:pPr>
    <w:rPr>
      <w:bCs/>
      <w:iCs/>
      <w:szCs w:val="28"/>
      <w:lang w:eastAsia="x-none"/>
    </w:rPr>
  </w:style>
  <w:style w:type="paragraph" w:styleId="Nadpis3">
    <w:name w:val="heading 3"/>
    <w:basedOn w:val="Normln"/>
    <w:next w:val="Normln"/>
    <w:link w:val="Nadpis3Char"/>
    <w:uiPriority w:val="9"/>
    <w:semiHidden/>
    <w:unhideWhenUsed/>
    <w:qFormat/>
    <w:rsid w:val="001E2260"/>
    <w:pPr>
      <w:keepNext/>
      <w:numPr>
        <w:ilvl w:val="2"/>
        <w:numId w:val="4"/>
      </w:numPr>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uiPriority w:val="9"/>
    <w:semiHidden/>
    <w:unhideWhenUsed/>
    <w:qFormat/>
    <w:rsid w:val="001E2260"/>
    <w:pPr>
      <w:keepNext/>
      <w:numPr>
        <w:ilvl w:val="3"/>
        <w:numId w:val="4"/>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1E2260"/>
    <w:pPr>
      <w:numPr>
        <w:ilvl w:val="4"/>
        <w:numId w:val="4"/>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semiHidden/>
    <w:unhideWhenUsed/>
    <w:qFormat/>
    <w:rsid w:val="001E2260"/>
    <w:pPr>
      <w:numPr>
        <w:ilvl w:val="5"/>
        <w:numId w:val="4"/>
      </w:num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uiPriority w:val="9"/>
    <w:semiHidden/>
    <w:unhideWhenUsed/>
    <w:qFormat/>
    <w:rsid w:val="001E2260"/>
    <w:pPr>
      <w:numPr>
        <w:ilvl w:val="6"/>
        <w:numId w:val="4"/>
      </w:numPr>
      <w:spacing w:before="240" w:after="60"/>
      <w:outlineLvl w:val="6"/>
    </w:pPr>
    <w:rPr>
      <w:rFonts w:ascii="Calibri" w:hAnsi="Calibri"/>
      <w:lang w:val="x-none" w:eastAsia="x-none"/>
    </w:rPr>
  </w:style>
  <w:style w:type="paragraph" w:styleId="Nadpis8">
    <w:name w:val="heading 8"/>
    <w:basedOn w:val="Normln"/>
    <w:next w:val="Normln"/>
    <w:link w:val="Nadpis8Char"/>
    <w:uiPriority w:val="9"/>
    <w:semiHidden/>
    <w:unhideWhenUsed/>
    <w:qFormat/>
    <w:rsid w:val="001E2260"/>
    <w:pPr>
      <w:numPr>
        <w:ilvl w:val="7"/>
        <w:numId w:val="4"/>
      </w:numPr>
      <w:spacing w:before="240" w:after="60"/>
      <w:outlineLvl w:val="7"/>
    </w:pPr>
    <w:rPr>
      <w:rFonts w:ascii="Calibri" w:hAnsi="Calibri"/>
      <w:i/>
      <w:iCs/>
      <w:lang w:val="x-none" w:eastAsia="x-none"/>
    </w:rPr>
  </w:style>
  <w:style w:type="paragraph" w:styleId="Nadpis9">
    <w:name w:val="heading 9"/>
    <w:basedOn w:val="Normln"/>
    <w:next w:val="Normln"/>
    <w:link w:val="Nadpis9Char"/>
    <w:uiPriority w:val="9"/>
    <w:semiHidden/>
    <w:unhideWhenUsed/>
    <w:qFormat/>
    <w:rsid w:val="001E2260"/>
    <w:pPr>
      <w:numPr>
        <w:ilvl w:val="8"/>
        <w:numId w:val="4"/>
      </w:numPr>
      <w:spacing w:before="240" w:after="60"/>
      <w:outlineLvl w:val="8"/>
    </w:pPr>
    <w:rPr>
      <w:rFonts w:ascii="Cambria" w:hAnsi="Cambria"/>
      <w:sz w:val="22"/>
      <w:szCs w:val="22"/>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46F9"/>
    <w:pPr>
      <w:ind w:left="720"/>
      <w:contextualSpacing/>
    </w:pPr>
  </w:style>
  <w:style w:type="character" w:customStyle="1" w:styleId="Nadpis1Char">
    <w:name w:val="Nadpis 1 Char"/>
    <w:link w:val="Nadpis1"/>
    <w:uiPriority w:val="9"/>
    <w:rsid w:val="00C714A9"/>
    <w:rPr>
      <w:rFonts w:eastAsia="Times New Roman" w:cs="Times New Roman"/>
      <w:b/>
      <w:bCs/>
      <w:kern w:val="32"/>
      <w:sz w:val="28"/>
      <w:szCs w:val="32"/>
    </w:rPr>
  </w:style>
  <w:style w:type="character" w:customStyle="1" w:styleId="Nadpis2Char">
    <w:name w:val="Nadpis 2 Char"/>
    <w:link w:val="Nadpis2"/>
    <w:uiPriority w:val="9"/>
    <w:rsid w:val="00DC7EF4"/>
    <w:rPr>
      <w:rFonts w:eastAsia="Times New Roman"/>
      <w:bCs/>
      <w:iCs/>
      <w:sz w:val="24"/>
      <w:szCs w:val="28"/>
      <w:lang w:eastAsia="x-none"/>
    </w:rPr>
  </w:style>
  <w:style w:type="paragraph" w:customStyle="1" w:styleId="Odstavec">
    <w:name w:val="Odstavec"/>
    <w:basedOn w:val="Normln"/>
    <w:autoRedefine/>
    <w:qFormat/>
    <w:rsid w:val="00814444"/>
    <w:pPr>
      <w:tabs>
        <w:tab w:val="left" w:pos="284"/>
        <w:tab w:val="left" w:pos="709"/>
      </w:tabs>
      <w:suppressAutoHyphens/>
      <w:spacing w:before="120"/>
      <w:ind w:left="567"/>
      <w:jc w:val="both"/>
    </w:pPr>
  </w:style>
  <w:style w:type="character" w:customStyle="1" w:styleId="Nadpis3Char">
    <w:name w:val="Nadpis 3 Char"/>
    <w:link w:val="Nadpis3"/>
    <w:uiPriority w:val="9"/>
    <w:semiHidden/>
    <w:rsid w:val="001E2260"/>
    <w:rPr>
      <w:rFonts w:ascii="Cambria" w:eastAsia="Times New Roman" w:hAnsi="Cambria" w:cs="Times New Roman"/>
      <w:b/>
      <w:bCs/>
      <w:sz w:val="26"/>
      <w:szCs w:val="26"/>
    </w:rPr>
  </w:style>
  <w:style w:type="character" w:customStyle="1" w:styleId="Nadpis4Char">
    <w:name w:val="Nadpis 4 Char"/>
    <w:link w:val="Nadpis4"/>
    <w:uiPriority w:val="9"/>
    <w:semiHidden/>
    <w:rsid w:val="001E2260"/>
    <w:rPr>
      <w:rFonts w:ascii="Calibri" w:eastAsia="Times New Roman" w:hAnsi="Calibri" w:cs="Times New Roman"/>
      <w:b/>
      <w:bCs/>
      <w:sz w:val="28"/>
      <w:szCs w:val="28"/>
    </w:rPr>
  </w:style>
  <w:style w:type="character" w:customStyle="1" w:styleId="Nadpis5Char">
    <w:name w:val="Nadpis 5 Char"/>
    <w:link w:val="Nadpis5"/>
    <w:uiPriority w:val="9"/>
    <w:semiHidden/>
    <w:rsid w:val="001E2260"/>
    <w:rPr>
      <w:rFonts w:ascii="Calibri" w:eastAsia="Times New Roman" w:hAnsi="Calibri" w:cs="Times New Roman"/>
      <w:b/>
      <w:bCs/>
      <w:i/>
      <w:iCs/>
      <w:sz w:val="26"/>
      <w:szCs w:val="26"/>
    </w:rPr>
  </w:style>
  <w:style w:type="character" w:customStyle="1" w:styleId="Nadpis6Char">
    <w:name w:val="Nadpis 6 Char"/>
    <w:link w:val="Nadpis6"/>
    <w:uiPriority w:val="9"/>
    <w:semiHidden/>
    <w:rsid w:val="001E2260"/>
    <w:rPr>
      <w:rFonts w:ascii="Calibri" w:eastAsia="Times New Roman" w:hAnsi="Calibri" w:cs="Times New Roman"/>
      <w:b/>
      <w:bCs/>
      <w:sz w:val="22"/>
      <w:szCs w:val="22"/>
    </w:rPr>
  </w:style>
  <w:style w:type="character" w:customStyle="1" w:styleId="Nadpis7Char">
    <w:name w:val="Nadpis 7 Char"/>
    <w:link w:val="Nadpis7"/>
    <w:uiPriority w:val="9"/>
    <w:semiHidden/>
    <w:rsid w:val="001E2260"/>
    <w:rPr>
      <w:rFonts w:ascii="Calibri" w:eastAsia="Times New Roman" w:hAnsi="Calibri" w:cs="Times New Roman"/>
      <w:sz w:val="24"/>
      <w:szCs w:val="24"/>
    </w:rPr>
  </w:style>
  <w:style w:type="character" w:customStyle="1" w:styleId="Nadpis8Char">
    <w:name w:val="Nadpis 8 Char"/>
    <w:link w:val="Nadpis8"/>
    <w:uiPriority w:val="9"/>
    <w:semiHidden/>
    <w:rsid w:val="001E2260"/>
    <w:rPr>
      <w:rFonts w:ascii="Calibri" w:eastAsia="Times New Roman" w:hAnsi="Calibri" w:cs="Times New Roman"/>
      <w:i/>
      <w:iCs/>
      <w:sz w:val="24"/>
      <w:szCs w:val="24"/>
    </w:rPr>
  </w:style>
  <w:style w:type="character" w:customStyle="1" w:styleId="Nadpis9Char">
    <w:name w:val="Nadpis 9 Char"/>
    <w:link w:val="Nadpis9"/>
    <w:uiPriority w:val="9"/>
    <w:semiHidden/>
    <w:rsid w:val="001E2260"/>
    <w:rPr>
      <w:rFonts w:ascii="Cambria" w:eastAsia="Times New Roman" w:hAnsi="Cambria" w:cs="Times New Roman"/>
      <w:sz w:val="22"/>
      <w:szCs w:val="22"/>
    </w:rPr>
  </w:style>
  <w:style w:type="paragraph" w:styleId="Zhlav">
    <w:name w:val="header"/>
    <w:basedOn w:val="Normln"/>
    <w:link w:val="ZhlavChar"/>
    <w:uiPriority w:val="99"/>
    <w:unhideWhenUsed/>
    <w:rsid w:val="007A4B81"/>
    <w:pPr>
      <w:tabs>
        <w:tab w:val="center" w:pos="4536"/>
        <w:tab w:val="right" w:pos="9072"/>
      </w:tabs>
    </w:pPr>
    <w:rPr>
      <w:lang w:val="x-none" w:eastAsia="x-none"/>
    </w:rPr>
  </w:style>
  <w:style w:type="character" w:customStyle="1" w:styleId="ZhlavChar">
    <w:name w:val="Záhlaví Char"/>
    <w:link w:val="Zhlav"/>
    <w:uiPriority w:val="99"/>
    <w:rsid w:val="007A4B81"/>
    <w:rPr>
      <w:rFonts w:eastAsia="Times New Roman"/>
      <w:sz w:val="24"/>
      <w:szCs w:val="24"/>
    </w:rPr>
  </w:style>
  <w:style w:type="paragraph" w:styleId="Zpat">
    <w:name w:val="footer"/>
    <w:basedOn w:val="Normln"/>
    <w:link w:val="ZpatChar"/>
    <w:uiPriority w:val="99"/>
    <w:unhideWhenUsed/>
    <w:rsid w:val="007A4B81"/>
    <w:pPr>
      <w:tabs>
        <w:tab w:val="center" w:pos="4536"/>
        <w:tab w:val="right" w:pos="9072"/>
      </w:tabs>
    </w:pPr>
    <w:rPr>
      <w:lang w:val="x-none" w:eastAsia="x-none"/>
    </w:rPr>
  </w:style>
  <w:style w:type="character" w:customStyle="1" w:styleId="ZpatChar">
    <w:name w:val="Zápatí Char"/>
    <w:link w:val="Zpat"/>
    <w:uiPriority w:val="99"/>
    <w:rsid w:val="007A4B81"/>
    <w:rPr>
      <w:rFonts w:eastAsia="Times New Roman"/>
      <w:sz w:val="24"/>
      <w:szCs w:val="24"/>
    </w:rPr>
  </w:style>
  <w:style w:type="paragraph" w:customStyle="1" w:styleId="Textdopisu">
    <w:name w:val="Text dopisu"/>
    <w:basedOn w:val="Zkladntextodsazen"/>
    <w:rsid w:val="00B65F67"/>
  </w:style>
  <w:style w:type="paragraph" w:styleId="Zkladntextodsazen">
    <w:name w:val="Body Text Indent"/>
    <w:basedOn w:val="Normln"/>
    <w:link w:val="ZkladntextodsazenChar"/>
    <w:uiPriority w:val="99"/>
    <w:semiHidden/>
    <w:unhideWhenUsed/>
    <w:rsid w:val="00B65F67"/>
    <w:pPr>
      <w:spacing w:after="120"/>
      <w:ind w:left="283"/>
    </w:pPr>
    <w:rPr>
      <w:lang w:val="x-none" w:eastAsia="x-none"/>
    </w:rPr>
  </w:style>
  <w:style w:type="character" w:customStyle="1" w:styleId="ZkladntextodsazenChar">
    <w:name w:val="Základní text odsazený Char"/>
    <w:link w:val="Zkladntextodsazen"/>
    <w:uiPriority w:val="99"/>
    <w:semiHidden/>
    <w:rsid w:val="00B65F67"/>
    <w:rPr>
      <w:rFonts w:eastAsia="Times New Roman"/>
      <w:sz w:val="24"/>
      <w:szCs w:val="24"/>
    </w:rPr>
  </w:style>
  <w:style w:type="paragraph" w:customStyle="1" w:styleId="Default">
    <w:name w:val="Default"/>
    <w:rsid w:val="003272E1"/>
    <w:pPr>
      <w:autoSpaceDE w:val="0"/>
      <w:autoSpaceDN w:val="0"/>
      <w:adjustRightInd w:val="0"/>
    </w:pPr>
    <w:rPr>
      <w:color w:val="000000"/>
      <w:sz w:val="24"/>
      <w:szCs w:val="24"/>
    </w:rPr>
  </w:style>
  <w:style w:type="table" w:styleId="Mkatabulky">
    <w:name w:val="Table Grid"/>
    <w:basedOn w:val="Normlntabulka"/>
    <w:uiPriority w:val="59"/>
    <w:rsid w:val="000A34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2D7F70"/>
    <w:rPr>
      <w:color w:val="0563C1"/>
      <w:u w:val="single"/>
    </w:rPr>
  </w:style>
  <w:style w:type="paragraph" w:styleId="Textbubliny">
    <w:name w:val="Balloon Text"/>
    <w:basedOn w:val="Normln"/>
    <w:link w:val="TextbublinyChar"/>
    <w:uiPriority w:val="99"/>
    <w:semiHidden/>
    <w:unhideWhenUsed/>
    <w:rsid w:val="006E330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3307"/>
    <w:rPr>
      <w:rFonts w:ascii="Segoe UI" w:eastAsia="Times New Roman" w:hAnsi="Segoe UI" w:cs="Segoe UI"/>
      <w:sz w:val="18"/>
      <w:szCs w:val="18"/>
    </w:rPr>
  </w:style>
  <w:style w:type="character" w:styleId="Sledovanodkaz">
    <w:name w:val="FollowedHyperlink"/>
    <w:basedOn w:val="Standardnpsmoodstavce"/>
    <w:uiPriority w:val="99"/>
    <w:semiHidden/>
    <w:unhideWhenUsed/>
    <w:rsid w:val="000B52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oice@pl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la.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PrincI\Documents\zamery\2017\Doubrava_Malec_kaceni\Z2%20SOD_kaceni_porostu.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A03556-8021-4C7D-BA76-02F1F113B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Z2 SOD_kaceni_porostu</Template>
  <TotalTime>123</TotalTime>
  <Pages>8</Pages>
  <Words>3300</Words>
  <Characters>19475</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Ivan Princ</dc:creator>
  <cp:keywords/>
  <cp:lastModifiedBy>Ing. Ivan Princ</cp:lastModifiedBy>
  <cp:revision>45</cp:revision>
  <cp:lastPrinted>2019-10-17T08:11:00Z</cp:lastPrinted>
  <dcterms:created xsi:type="dcterms:W3CDTF">2019-10-18T07:54:00Z</dcterms:created>
  <dcterms:modified xsi:type="dcterms:W3CDTF">2025-02-25T08:05:00Z</dcterms:modified>
</cp:coreProperties>
</file>