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4F293" w14:textId="77777777" w:rsidR="00F82EBD" w:rsidRPr="00217978" w:rsidRDefault="00F82EBD" w:rsidP="009332E9">
      <w:pPr>
        <w:spacing w:before="1320"/>
        <w:jc w:val="center"/>
        <w:rPr>
          <w:color w:val="000000" w:themeColor="text1"/>
          <w:sz w:val="68"/>
          <w:szCs w:val="68"/>
        </w:rPr>
      </w:pPr>
      <w:r w:rsidRPr="00EC76B7">
        <w:rPr>
          <w:rFonts w:eastAsia="Times New Roman" w:cs="Times New Roman"/>
          <w:color w:val="000000" w:themeColor="text1"/>
          <w:sz w:val="52"/>
          <w:szCs w:val="68"/>
        </w:rPr>
        <w:t>Výzva pro zadání</w:t>
      </w:r>
      <w:r w:rsidRPr="00EC76B7">
        <w:rPr>
          <w:rFonts w:eastAsia="Times New Roman" w:cs="Times New Roman"/>
          <w:color w:val="000000" w:themeColor="text1"/>
          <w:sz w:val="52"/>
          <w:szCs w:val="68"/>
        </w:rPr>
        <w:br/>
        <w:t>veřejné zakázky malého rozsahu</w:t>
      </w:r>
    </w:p>
    <w:p w14:paraId="0EAAAE9F" w14:textId="77777777" w:rsidR="00F82EBD" w:rsidRPr="00217978" w:rsidRDefault="00F82EBD" w:rsidP="009332E9">
      <w:pPr>
        <w:pBdr>
          <w:bottom w:val="single" w:sz="4" w:space="1" w:color="auto"/>
        </w:pBdr>
        <w:rPr>
          <w:color w:val="000000" w:themeColor="text1"/>
        </w:rPr>
      </w:pPr>
    </w:p>
    <w:p w14:paraId="44F9CC99" w14:textId="77777777" w:rsidR="00F82EBD" w:rsidRPr="00217978" w:rsidRDefault="00F82EBD" w:rsidP="009332E9">
      <w:pPr>
        <w:tabs>
          <w:tab w:val="left" w:pos="5280"/>
        </w:tabs>
        <w:spacing w:before="240" w:after="240"/>
        <w:jc w:val="center"/>
        <w:rPr>
          <w:b/>
          <w:color w:val="000000" w:themeColor="text1"/>
          <w:sz w:val="28"/>
          <w:szCs w:val="32"/>
        </w:rPr>
      </w:pPr>
      <w:r w:rsidRPr="00217978">
        <w:rPr>
          <w:b/>
          <w:color w:val="000000" w:themeColor="text1"/>
          <w:sz w:val="28"/>
          <w:szCs w:val="32"/>
        </w:rPr>
        <w:t>Název veřejné zakázky:</w:t>
      </w:r>
    </w:p>
    <w:p w14:paraId="3E2AE452" w14:textId="72B90D2A" w:rsidR="00F82EBD" w:rsidRPr="00217978" w:rsidRDefault="00954006" w:rsidP="00C92D5C">
      <w:pPr>
        <w:spacing w:before="240" w:after="240"/>
        <w:jc w:val="center"/>
        <w:rPr>
          <w:b/>
          <w:color w:val="000000" w:themeColor="text1"/>
          <w:sz w:val="36"/>
          <w:szCs w:val="40"/>
        </w:rPr>
      </w:pPr>
      <w:r w:rsidRPr="00954006">
        <w:rPr>
          <w:b/>
          <w:color w:val="000000" w:themeColor="text1"/>
          <w:sz w:val="36"/>
          <w:szCs w:val="40"/>
        </w:rPr>
        <w:t>O</w:t>
      </w:r>
      <w:r w:rsidR="009346C2">
        <w:rPr>
          <w:b/>
          <w:color w:val="000000" w:themeColor="text1"/>
          <w:sz w:val="36"/>
          <w:szCs w:val="40"/>
        </w:rPr>
        <w:t>hrazení pastevních ploch v hospodářství Selmice</w:t>
      </w:r>
      <w:r w:rsidR="007D2914">
        <w:rPr>
          <w:b/>
          <w:color w:val="000000" w:themeColor="text1"/>
          <w:sz w:val="36"/>
          <w:szCs w:val="40"/>
        </w:rPr>
        <w:t xml:space="preserve"> – 2. </w:t>
      </w:r>
      <w:r w:rsidR="005303DA">
        <w:rPr>
          <w:b/>
          <w:color w:val="000000" w:themeColor="text1"/>
          <w:sz w:val="36"/>
          <w:szCs w:val="40"/>
        </w:rPr>
        <w:t>část</w:t>
      </w:r>
      <w:r w:rsidR="00202238">
        <w:rPr>
          <w:b/>
          <w:color w:val="000000" w:themeColor="text1"/>
          <w:sz w:val="36"/>
          <w:szCs w:val="40"/>
        </w:rPr>
        <w:t xml:space="preserve"> </w:t>
      </w:r>
      <w:r w:rsidR="005303DA">
        <w:rPr>
          <w:b/>
          <w:color w:val="000000" w:themeColor="text1"/>
          <w:sz w:val="36"/>
          <w:szCs w:val="40"/>
        </w:rPr>
        <w:t>(opakovaná VZ)</w:t>
      </w:r>
    </w:p>
    <w:p w14:paraId="0E85F65C" w14:textId="77777777" w:rsidR="00F82EBD" w:rsidRPr="00217978" w:rsidRDefault="00F82EBD" w:rsidP="009332E9">
      <w:pPr>
        <w:spacing w:before="120"/>
        <w:jc w:val="center"/>
        <w:rPr>
          <w:b/>
          <w:szCs w:val="20"/>
        </w:rPr>
      </w:pPr>
      <w:r w:rsidRPr="00217978">
        <w:rPr>
          <w:b/>
          <w:szCs w:val="20"/>
        </w:rPr>
        <w:t>Náro</w:t>
      </w:r>
      <w:r w:rsidR="004F1B26">
        <w:rPr>
          <w:b/>
          <w:szCs w:val="20"/>
        </w:rPr>
        <w:t>dní hřebčín Kladruby nad Labem</w:t>
      </w:r>
    </w:p>
    <w:p w14:paraId="4448CF5C" w14:textId="77777777" w:rsidR="00F82EBD" w:rsidRPr="00217978" w:rsidRDefault="00F82EBD" w:rsidP="009332E9">
      <w:pPr>
        <w:spacing w:before="120"/>
        <w:jc w:val="center"/>
        <w:rPr>
          <w:szCs w:val="20"/>
        </w:rPr>
      </w:pPr>
      <w:r w:rsidRPr="00217978">
        <w:rPr>
          <w:szCs w:val="20"/>
        </w:rPr>
        <w:t>533 14 Kladruby nad Labem</w:t>
      </w:r>
    </w:p>
    <w:p w14:paraId="3847CF25" w14:textId="77777777" w:rsidR="00F82EBD" w:rsidRPr="00217978" w:rsidRDefault="00F82EBD" w:rsidP="009332E9">
      <w:pPr>
        <w:spacing w:before="120"/>
        <w:jc w:val="center"/>
      </w:pPr>
      <w:r w:rsidRPr="00217978">
        <w:rPr>
          <w:szCs w:val="20"/>
        </w:rPr>
        <w:t>IČO: 72048972</w:t>
      </w:r>
    </w:p>
    <w:p w14:paraId="35E2864C" w14:textId="77777777" w:rsidR="00F82EBD" w:rsidRPr="00217978" w:rsidRDefault="00F82EBD" w:rsidP="009332E9">
      <w:pPr>
        <w:spacing w:before="240" w:after="240"/>
        <w:jc w:val="center"/>
        <w:rPr>
          <w:b/>
          <w:sz w:val="28"/>
          <w:szCs w:val="28"/>
        </w:rPr>
      </w:pPr>
      <w:r w:rsidRPr="00217978">
        <w:rPr>
          <w:b/>
          <w:sz w:val="28"/>
          <w:szCs w:val="28"/>
        </w:rPr>
        <w:t>Veřejná zakázka malého rozsahu</w:t>
      </w:r>
    </w:p>
    <w:p w14:paraId="4E46F2DE" w14:textId="77777777" w:rsidR="00F82EBD" w:rsidRPr="00217978" w:rsidRDefault="00F82EBD" w:rsidP="009332E9">
      <w:pPr>
        <w:jc w:val="center"/>
        <w:rPr>
          <w:b/>
          <w:szCs w:val="20"/>
        </w:rPr>
      </w:pPr>
      <w:r w:rsidRPr="00217978">
        <w:rPr>
          <w:szCs w:val="20"/>
        </w:rPr>
        <w:t>dle ustanovení § 27 zákona č. 134/2016 Sb., o zadávání veřejných zakázek</w:t>
      </w:r>
      <w:r w:rsidRPr="00217978">
        <w:rPr>
          <w:szCs w:val="20"/>
        </w:rPr>
        <w:br/>
        <w:t>(dále jen „zákon“ nebo „ZZVZ“)</w:t>
      </w:r>
    </w:p>
    <w:p w14:paraId="12DFFFA6" w14:textId="77777777" w:rsidR="00437D3C" w:rsidRDefault="00437D3C" w:rsidP="009332E9">
      <w:pPr>
        <w:spacing w:before="3000"/>
        <w:jc w:val="center"/>
        <w:sectPr w:rsidR="00437D3C" w:rsidSect="00CB64AE">
          <w:headerReference w:type="even" r:id="rId8"/>
          <w:headerReference w:type="default" r:id="rId9"/>
          <w:footerReference w:type="default" r:id="rId10"/>
          <w:headerReference w:type="first" r:id="rId11"/>
          <w:footerReference w:type="first" r:id="rId12"/>
          <w:pgSz w:w="11906" w:h="16838"/>
          <w:pgMar w:top="1417" w:right="1417" w:bottom="1417" w:left="1417" w:header="703" w:footer="1247" w:gutter="0"/>
          <w:cols w:space="708"/>
          <w:docGrid w:linePitch="360"/>
        </w:sectPr>
      </w:pPr>
    </w:p>
    <w:p w14:paraId="365F4458" w14:textId="77777777" w:rsidR="00420B2A" w:rsidRPr="00957D78" w:rsidRDefault="00420B2A" w:rsidP="009332E9">
      <w:pPr>
        <w:rPr>
          <w:rFonts w:eastAsiaTheme="majorEastAsia" w:cstheme="majorBidi"/>
          <w:b/>
          <w:sz w:val="28"/>
          <w:szCs w:val="32"/>
        </w:rPr>
      </w:pPr>
      <w:r>
        <w:rPr>
          <w:rFonts w:eastAsiaTheme="majorEastAsia" w:cstheme="majorBidi"/>
          <w:b/>
          <w:sz w:val="28"/>
          <w:szCs w:val="32"/>
        </w:rPr>
        <w:lastRenderedPageBreak/>
        <w:t>Obsah</w:t>
      </w:r>
    </w:p>
    <w:p w14:paraId="1D2343B2" w14:textId="4AD0D7F5" w:rsidR="00ED6459" w:rsidRDefault="005B352B">
      <w:pPr>
        <w:pStyle w:val="Obsah1"/>
        <w:rPr>
          <w:rFonts w:asciiTheme="minorHAnsi" w:eastAsiaTheme="minorEastAsia" w:hAnsiTheme="minorHAnsi"/>
          <w:noProof/>
          <w:kern w:val="2"/>
          <w:sz w:val="24"/>
          <w:szCs w:val="24"/>
          <w:lang w:eastAsia="cs-CZ"/>
          <w14:ligatures w14:val="standardContextual"/>
        </w:rPr>
      </w:pPr>
      <w:r>
        <w:fldChar w:fldCharType="begin"/>
      </w:r>
      <w:r w:rsidR="00957D78">
        <w:instrText xml:space="preserve"> TOC \o "1-1" \h \z \u </w:instrText>
      </w:r>
      <w:r>
        <w:fldChar w:fldCharType="separate"/>
      </w:r>
      <w:hyperlink w:anchor="_Toc203142369" w:history="1">
        <w:r w:rsidR="00ED6459" w:rsidRPr="00931B8F">
          <w:rPr>
            <w:rStyle w:val="Hypertextovodkaz"/>
            <w:noProof/>
          </w:rPr>
          <w:t>1.</w:t>
        </w:r>
        <w:r w:rsidR="00ED6459">
          <w:rPr>
            <w:rFonts w:asciiTheme="minorHAnsi" w:eastAsiaTheme="minorEastAsia" w:hAnsiTheme="minorHAnsi"/>
            <w:noProof/>
            <w:kern w:val="2"/>
            <w:sz w:val="24"/>
            <w:szCs w:val="24"/>
            <w:lang w:eastAsia="cs-CZ"/>
            <w14:ligatures w14:val="standardContextual"/>
          </w:rPr>
          <w:tab/>
        </w:r>
        <w:r w:rsidR="00ED6459" w:rsidRPr="00931B8F">
          <w:rPr>
            <w:rStyle w:val="Hypertextovodkaz"/>
            <w:noProof/>
          </w:rPr>
          <w:t>Identifikační údaje zadavatele</w:t>
        </w:r>
        <w:r w:rsidR="00ED6459">
          <w:rPr>
            <w:noProof/>
            <w:webHidden/>
          </w:rPr>
          <w:tab/>
        </w:r>
        <w:r w:rsidR="00ED6459">
          <w:rPr>
            <w:noProof/>
            <w:webHidden/>
          </w:rPr>
          <w:fldChar w:fldCharType="begin"/>
        </w:r>
        <w:r w:rsidR="00ED6459">
          <w:rPr>
            <w:noProof/>
            <w:webHidden/>
          </w:rPr>
          <w:instrText xml:space="preserve"> PAGEREF _Toc203142369 \h </w:instrText>
        </w:r>
        <w:r w:rsidR="00ED6459">
          <w:rPr>
            <w:noProof/>
            <w:webHidden/>
          </w:rPr>
        </w:r>
        <w:r w:rsidR="00ED6459">
          <w:rPr>
            <w:noProof/>
            <w:webHidden/>
          </w:rPr>
          <w:fldChar w:fldCharType="separate"/>
        </w:r>
        <w:r w:rsidR="00ED6459">
          <w:rPr>
            <w:noProof/>
            <w:webHidden/>
          </w:rPr>
          <w:t>3</w:t>
        </w:r>
        <w:r w:rsidR="00ED6459">
          <w:rPr>
            <w:noProof/>
            <w:webHidden/>
          </w:rPr>
          <w:fldChar w:fldCharType="end"/>
        </w:r>
      </w:hyperlink>
    </w:p>
    <w:p w14:paraId="6CE8BEB5" w14:textId="3E3E5132" w:rsidR="00ED6459" w:rsidRDefault="00ED6459">
      <w:pPr>
        <w:pStyle w:val="Obsah1"/>
        <w:rPr>
          <w:rFonts w:asciiTheme="minorHAnsi" w:eastAsiaTheme="minorEastAsia" w:hAnsiTheme="minorHAnsi"/>
          <w:noProof/>
          <w:kern w:val="2"/>
          <w:sz w:val="24"/>
          <w:szCs w:val="24"/>
          <w:lang w:eastAsia="cs-CZ"/>
          <w14:ligatures w14:val="standardContextual"/>
        </w:rPr>
      </w:pPr>
      <w:hyperlink w:anchor="_Toc203142370" w:history="1">
        <w:r w:rsidRPr="00931B8F">
          <w:rPr>
            <w:rStyle w:val="Hypertextovodkaz"/>
            <w:noProof/>
          </w:rPr>
          <w:t>2.</w:t>
        </w:r>
        <w:r>
          <w:rPr>
            <w:rFonts w:asciiTheme="minorHAnsi" w:eastAsiaTheme="minorEastAsia" w:hAnsiTheme="minorHAnsi"/>
            <w:noProof/>
            <w:kern w:val="2"/>
            <w:sz w:val="24"/>
            <w:szCs w:val="24"/>
            <w:lang w:eastAsia="cs-CZ"/>
            <w14:ligatures w14:val="standardContextual"/>
          </w:rPr>
          <w:tab/>
        </w:r>
        <w:r w:rsidRPr="00931B8F">
          <w:rPr>
            <w:rStyle w:val="Hypertextovodkaz"/>
            <w:noProof/>
          </w:rPr>
          <w:t>Úvodní ustanovení</w:t>
        </w:r>
        <w:r>
          <w:rPr>
            <w:noProof/>
            <w:webHidden/>
          </w:rPr>
          <w:tab/>
        </w:r>
        <w:r>
          <w:rPr>
            <w:noProof/>
            <w:webHidden/>
          </w:rPr>
          <w:fldChar w:fldCharType="begin"/>
        </w:r>
        <w:r>
          <w:rPr>
            <w:noProof/>
            <w:webHidden/>
          </w:rPr>
          <w:instrText xml:space="preserve"> PAGEREF _Toc203142370 \h </w:instrText>
        </w:r>
        <w:r>
          <w:rPr>
            <w:noProof/>
            <w:webHidden/>
          </w:rPr>
        </w:r>
        <w:r>
          <w:rPr>
            <w:noProof/>
            <w:webHidden/>
          </w:rPr>
          <w:fldChar w:fldCharType="separate"/>
        </w:r>
        <w:r>
          <w:rPr>
            <w:noProof/>
            <w:webHidden/>
          </w:rPr>
          <w:t>3</w:t>
        </w:r>
        <w:r>
          <w:rPr>
            <w:noProof/>
            <w:webHidden/>
          </w:rPr>
          <w:fldChar w:fldCharType="end"/>
        </w:r>
      </w:hyperlink>
    </w:p>
    <w:p w14:paraId="37E904B0" w14:textId="48385225" w:rsidR="00ED6459" w:rsidRDefault="00ED6459">
      <w:pPr>
        <w:pStyle w:val="Obsah1"/>
        <w:rPr>
          <w:rFonts w:asciiTheme="minorHAnsi" w:eastAsiaTheme="minorEastAsia" w:hAnsiTheme="minorHAnsi"/>
          <w:noProof/>
          <w:kern w:val="2"/>
          <w:sz w:val="24"/>
          <w:szCs w:val="24"/>
          <w:lang w:eastAsia="cs-CZ"/>
          <w14:ligatures w14:val="standardContextual"/>
        </w:rPr>
      </w:pPr>
      <w:hyperlink w:anchor="_Toc203142371" w:history="1">
        <w:r w:rsidRPr="00931B8F">
          <w:rPr>
            <w:rStyle w:val="Hypertextovodkaz"/>
            <w:noProof/>
          </w:rPr>
          <w:t>3.</w:t>
        </w:r>
        <w:r>
          <w:rPr>
            <w:rFonts w:asciiTheme="minorHAnsi" w:eastAsiaTheme="minorEastAsia" w:hAnsiTheme="minorHAnsi"/>
            <w:noProof/>
            <w:kern w:val="2"/>
            <w:sz w:val="24"/>
            <w:szCs w:val="24"/>
            <w:lang w:eastAsia="cs-CZ"/>
            <w14:ligatures w14:val="standardContextual"/>
          </w:rPr>
          <w:tab/>
        </w:r>
        <w:r w:rsidRPr="00931B8F">
          <w:rPr>
            <w:rStyle w:val="Hypertextovodkaz"/>
            <w:noProof/>
          </w:rPr>
          <w:t>Vymezení druhu a předmětu veřejné zakázky malého rozsahu</w:t>
        </w:r>
        <w:r>
          <w:rPr>
            <w:noProof/>
            <w:webHidden/>
          </w:rPr>
          <w:tab/>
        </w:r>
        <w:r>
          <w:rPr>
            <w:noProof/>
            <w:webHidden/>
          </w:rPr>
          <w:fldChar w:fldCharType="begin"/>
        </w:r>
        <w:r>
          <w:rPr>
            <w:noProof/>
            <w:webHidden/>
          </w:rPr>
          <w:instrText xml:space="preserve"> PAGEREF _Toc203142371 \h </w:instrText>
        </w:r>
        <w:r>
          <w:rPr>
            <w:noProof/>
            <w:webHidden/>
          </w:rPr>
        </w:r>
        <w:r>
          <w:rPr>
            <w:noProof/>
            <w:webHidden/>
          </w:rPr>
          <w:fldChar w:fldCharType="separate"/>
        </w:r>
        <w:r>
          <w:rPr>
            <w:noProof/>
            <w:webHidden/>
          </w:rPr>
          <w:t>4</w:t>
        </w:r>
        <w:r>
          <w:rPr>
            <w:noProof/>
            <w:webHidden/>
          </w:rPr>
          <w:fldChar w:fldCharType="end"/>
        </w:r>
      </w:hyperlink>
    </w:p>
    <w:p w14:paraId="0165B32D" w14:textId="22643062" w:rsidR="00ED6459" w:rsidRDefault="00ED6459">
      <w:pPr>
        <w:pStyle w:val="Obsah1"/>
        <w:rPr>
          <w:rFonts w:asciiTheme="minorHAnsi" w:eastAsiaTheme="minorEastAsia" w:hAnsiTheme="minorHAnsi"/>
          <w:noProof/>
          <w:kern w:val="2"/>
          <w:sz w:val="24"/>
          <w:szCs w:val="24"/>
          <w:lang w:eastAsia="cs-CZ"/>
          <w14:ligatures w14:val="standardContextual"/>
        </w:rPr>
      </w:pPr>
      <w:hyperlink w:anchor="_Toc203142372" w:history="1">
        <w:r w:rsidRPr="00931B8F">
          <w:rPr>
            <w:rStyle w:val="Hypertextovodkaz"/>
            <w:noProof/>
          </w:rPr>
          <w:t>4.</w:t>
        </w:r>
        <w:r>
          <w:rPr>
            <w:rFonts w:asciiTheme="minorHAnsi" w:eastAsiaTheme="minorEastAsia" w:hAnsiTheme="minorHAnsi"/>
            <w:noProof/>
            <w:kern w:val="2"/>
            <w:sz w:val="24"/>
            <w:szCs w:val="24"/>
            <w:lang w:eastAsia="cs-CZ"/>
            <w14:ligatures w14:val="standardContextual"/>
          </w:rPr>
          <w:tab/>
        </w:r>
        <w:r w:rsidRPr="00931B8F">
          <w:rPr>
            <w:rStyle w:val="Hypertextovodkaz"/>
            <w:noProof/>
          </w:rPr>
          <w:t>Doba a místo plnění předmětu veřejné zakázky</w:t>
        </w:r>
        <w:r>
          <w:rPr>
            <w:noProof/>
            <w:webHidden/>
          </w:rPr>
          <w:tab/>
        </w:r>
        <w:r>
          <w:rPr>
            <w:noProof/>
            <w:webHidden/>
          </w:rPr>
          <w:fldChar w:fldCharType="begin"/>
        </w:r>
        <w:r>
          <w:rPr>
            <w:noProof/>
            <w:webHidden/>
          </w:rPr>
          <w:instrText xml:space="preserve"> PAGEREF _Toc203142372 \h </w:instrText>
        </w:r>
        <w:r>
          <w:rPr>
            <w:noProof/>
            <w:webHidden/>
          </w:rPr>
        </w:r>
        <w:r>
          <w:rPr>
            <w:noProof/>
            <w:webHidden/>
          </w:rPr>
          <w:fldChar w:fldCharType="separate"/>
        </w:r>
        <w:r>
          <w:rPr>
            <w:noProof/>
            <w:webHidden/>
          </w:rPr>
          <w:t>4</w:t>
        </w:r>
        <w:r>
          <w:rPr>
            <w:noProof/>
            <w:webHidden/>
          </w:rPr>
          <w:fldChar w:fldCharType="end"/>
        </w:r>
      </w:hyperlink>
    </w:p>
    <w:p w14:paraId="359773A8" w14:textId="4E66A593" w:rsidR="00ED6459" w:rsidRDefault="00ED6459">
      <w:pPr>
        <w:pStyle w:val="Obsah1"/>
        <w:rPr>
          <w:rFonts w:asciiTheme="minorHAnsi" w:eastAsiaTheme="minorEastAsia" w:hAnsiTheme="minorHAnsi"/>
          <w:noProof/>
          <w:kern w:val="2"/>
          <w:sz w:val="24"/>
          <w:szCs w:val="24"/>
          <w:lang w:eastAsia="cs-CZ"/>
          <w14:ligatures w14:val="standardContextual"/>
        </w:rPr>
      </w:pPr>
      <w:hyperlink w:anchor="_Toc203142373" w:history="1">
        <w:r w:rsidRPr="00931B8F">
          <w:rPr>
            <w:rStyle w:val="Hypertextovodkaz"/>
            <w:noProof/>
          </w:rPr>
          <w:t>5.</w:t>
        </w:r>
        <w:r>
          <w:rPr>
            <w:rFonts w:asciiTheme="minorHAnsi" w:eastAsiaTheme="minorEastAsia" w:hAnsiTheme="minorHAnsi"/>
            <w:noProof/>
            <w:kern w:val="2"/>
            <w:sz w:val="24"/>
            <w:szCs w:val="24"/>
            <w:lang w:eastAsia="cs-CZ"/>
            <w14:ligatures w14:val="standardContextual"/>
          </w:rPr>
          <w:tab/>
        </w:r>
        <w:r w:rsidRPr="00931B8F">
          <w:rPr>
            <w:rStyle w:val="Hypertextovodkaz"/>
            <w:noProof/>
          </w:rPr>
          <w:t>Obchodní podmínky</w:t>
        </w:r>
        <w:r>
          <w:rPr>
            <w:noProof/>
            <w:webHidden/>
          </w:rPr>
          <w:tab/>
        </w:r>
        <w:r>
          <w:rPr>
            <w:noProof/>
            <w:webHidden/>
          </w:rPr>
          <w:fldChar w:fldCharType="begin"/>
        </w:r>
        <w:r>
          <w:rPr>
            <w:noProof/>
            <w:webHidden/>
          </w:rPr>
          <w:instrText xml:space="preserve"> PAGEREF _Toc203142373 \h </w:instrText>
        </w:r>
        <w:r>
          <w:rPr>
            <w:noProof/>
            <w:webHidden/>
          </w:rPr>
        </w:r>
        <w:r>
          <w:rPr>
            <w:noProof/>
            <w:webHidden/>
          </w:rPr>
          <w:fldChar w:fldCharType="separate"/>
        </w:r>
        <w:r>
          <w:rPr>
            <w:noProof/>
            <w:webHidden/>
          </w:rPr>
          <w:t>5</w:t>
        </w:r>
        <w:r>
          <w:rPr>
            <w:noProof/>
            <w:webHidden/>
          </w:rPr>
          <w:fldChar w:fldCharType="end"/>
        </w:r>
      </w:hyperlink>
    </w:p>
    <w:p w14:paraId="0E3CB141" w14:textId="140977C9" w:rsidR="00ED6459" w:rsidRDefault="00ED6459">
      <w:pPr>
        <w:pStyle w:val="Obsah1"/>
        <w:rPr>
          <w:rFonts w:asciiTheme="minorHAnsi" w:eastAsiaTheme="minorEastAsia" w:hAnsiTheme="minorHAnsi"/>
          <w:noProof/>
          <w:kern w:val="2"/>
          <w:sz w:val="24"/>
          <w:szCs w:val="24"/>
          <w:lang w:eastAsia="cs-CZ"/>
          <w14:ligatures w14:val="standardContextual"/>
        </w:rPr>
      </w:pPr>
      <w:hyperlink w:anchor="_Toc203142374" w:history="1">
        <w:r w:rsidRPr="00931B8F">
          <w:rPr>
            <w:rStyle w:val="Hypertextovodkaz"/>
            <w:noProof/>
          </w:rPr>
          <w:t>6.</w:t>
        </w:r>
        <w:r>
          <w:rPr>
            <w:rFonts w:asciiTheme="minorHAnsi" w:eastAsiaTheme="minorEastAsia" w:hAnsiTheme="minorHAnsi"/>
            <w:noProof/>
            <w:kern w:val="2"/>
            <w:sz w:val="24"/>
            <w:szCs w:val="24"/>
            <w:lang w:eastAsia="cs-CZ"/>
            <w14:ligatures w14:val="standardContextual"/>
          </w:rPr>
          <w:tab/>
        </w:r>
        <w:r w:rsidRPr="00931B8F">
          <w:rPr>
            <w:rStyle w:val="Hypertextovodkaz"/>
            <w:noProof/>
          </w:rPr>
          <w:t>Požadavky zadavatele na prokázání kvalifikace</w:t>
        </w:r>
        <w:r>
          <w:rPr>
            <w:noProof/>
            <w:webHidden/>
          </w:rPr>
          <w:tab/>
        </w:r>
        <w:r>
          <w:rPr>
            <w:noProof/>
            <w:webHidden/>
          </w:rPr>
          <w:fldChar w:fldCharType="begin"/>
        </w:r>
        <w:r>
          <w:rPr>
            <w:noProof/>
            <w:webHidden/>
          </w:rPr>
          <w:instrText xml:space="preserve"> PAGEREF _Toc203142374 \h </w:instrText>
        </w:r>
        <w:r>
          <w:rPr>
            <w:noProof/>
            <w:webHidden/>
          </w:rPr>
        </w:r>
        <w:r>
          <w:rPr>
            <w:noProof/>
            <w:webHidden/>
          </w:rPr>
          <w:fldChar w:fldCharType="separate"/>
        </w:r>
        <w:r>
          <w:rPr>
            <w:noProof/>
            <w:webHidden/>
          </w:rPr>
          <w:t>5</w:t>
        </w:r>
        <w:r>
          <w:rPr>
            <w:noProof/>
            <w:webHidden/>
          </w:rPr>
          <w:fldChar w:fldCharType="end"/>
        </w:r>
      </w:hyperlink>
    </w:p>
    <w:p w14:paraId="4968B28D" w14:textId="59932B3C" w:rsidR="00ED6459" w:rsidRDefault="00ED6459">
      <w:pPr>
        <w:pStyle w:val="Obsah1"/>
        <w:rPr>
          <w:rFonts w:asciiTheme="minorHAnsi" w:eastAsiaTheme="minorEastAsia" w:hAnsiTheme="minorHAnsi"/>
          <w:noProof/>
          <w:kern w:val="2"/>
          <w:sz w:val="24"/>
          <w:szCs w:val="24"/>
          <w:lang w:eastAsia="cs-CZ"/>
          <w14:ligatures w14:val="standardContextual"/>
        </w:rPr>
      </w:pPr>
      <w:hyperlink w:anchor="_Toc203142375" w:history="1">
        <w:r w:rsidRPr="00931B8F">
          <w:rPr>
            <w:rStyle w:val="Hypertextovodkaz"/>
            <w:noProof/>
          </w:rPr>
          <w:t>7.</w:t>
        </w:r>
        <w:r>
          <w:rPr>
            <w:rFonts w:asciiTheme="minorHAnsi" w:eastAsiaTheme="minorEastAsia" w:hAnsiTheme="minorHAnsi"/>
            <w:noProof/>
            <w:kern w:val="2"/>
            <w:sz w:val="24"/>
            <w:szCs w:val="24"/>
            <w:lang w:eastAsia="cs-CZ"/>
            <w14:ligatures w14:val="standardContextual"/>
          </w:rPr>
          <w:tab/>
        </w:r>
        <w:r w:rsidRPr="00931B8F">
          <w:rPr>
            <w:rStyle w:val="Hypertextovodkaz"/>
            <w:noProof/>
          </w:rPr>
          <w:t>Vysvětlení výzvy, změna nebo doplnění podmínek výběrového řízení</w:t>
        </w:r>
        <w:r>
          <w:rPr>
            <w:noProof/>
            <w:webHidden/>
          </w:rPr>
          <w:tab/>
        </w:r>
        <w:r>
          <w:rPr>
            <w:noProof/>
            <w:webHidden/>
          </w:rPr>
          <w:fldChar w:fldCharType="begin"/>
        </w:r>
        <w:r>
          <w:rPr>
            <w:noProof/>
            <w:webHidden/>
          </w:rPr>
          <w:instrText xml:space="preserve"> PAGEREF _Toc203142375 \h </w:instrText>
        </w:r>
        <w:r>
          <w:rPr>
            <w:noProof/>
            <w:webHidden/>
          </w:rPr>
        </w:r>
        <w:r>
          <w:rPr>
            <w:noProof/>
            <w:webHidden/>
          </w:rPr>
          <w:fldChar w:fldCharType="separate"/>
        </w:r>
        <w:r>
          <w:rPr>
            <w:noProof/>
            <w:webHidden/>
          </w:rPr>
          <w:t>7</w:t>
        </w:r>
        <w:r>
          <w:rPr>
            <w:noProof/>
            <w:webHidden/>
          </w:rPr>
          <w:fldChar w:fldCharType="end"/>
        </w:r>
      </w:hyperlink>
    </w:p>
    <w:p w14:paraId="50969DF1" w14:textId="40F69521" w:rsidR="00ED6459" w:rsidRDefault="00ED6459">
      <w:pPr>
        <w:pStyle w:val="Obsah1"/>
        <w:rPr>
          <w:rFonts w:asciiTheme="minorHAnsi" w:eastAsiaTheme="minorEastAsia" w:hAnsiTheme="minorHAnsi"/>
          <w:noProof/>
          <w:kern w:val="2"/>
          <w:sz w:val="24"/>
          <w:szCs w:val="24"/>
          <w:lang w:eastAsia="cs-CZ"/>
          <w14:ligatures w14:val="standardContextual"/>
        </w:rPr>
      </w:pPr>
      <w:hyperlink w:anchor="_Toc203142376" w:history="1">
        <w:r w:rsidRPr="00931B8F">
          <w:rPr>
            <w:rStyle w:val="Hypertextovodkaz"/>
            <w:noProof/>
          </w:rPr>
          <w:t>8.</w:t>
        </w:r>
        <w:r>
          <w:rPr>
            <w:rFonts w:asciiTheme="minorHAnsi" w:eastAsiaTheme="minorEastAsia" w:hAnsiTheme="minorHAnsi"/>
            <w:noProof/>
            <w:kern w:val="2"/>
            <w:sz w:val="24"/>
            <w:szCs w:val="24"/>
            <w:lang w:eastAsia="cs-CZ"/>
            <w14:ligatures w14:val="standardContextual"/>
          </w:rPr>
          <w:tab/>
        </w:r>
        <w:r w:rsidRPr="00931B8F">
          <w:rPr>
            <w:rStyle w:val="Hypertextovodkaz"/>
            <w:noProof/>
          </w:rPr>
          <w:t>Další požadavky a upozornění zadavatele</w:t>
        </w:r>
        <w:r>
          <w:rPr>
            <w:noProof/>
            <w:webHidden/>
          </w:rPr>
          <w:tab/>
        </w:r>
        <w:r>
          <w:rPr>
            <w:noProof/>
            <w:webHidden/>
          </w:rPr>
          <w:fldChar w:fldCharType="begin"/>
        </w:r>
        <w:r>
          <w:rPr>
            <w:noProof/>
            <w:webHidden/>
          </w:rPr>
          <w:instrText xml:space="preserve"> PAGEREF _Toc203142376 \h </w:instrText>
        </w:r>
        <w:r>
          <w:rPr>
            <w:noProof/>
            <w:webHidden/>
          </w:rPr>
        </w:r>
        <w:r>
          <w:rPr>
            <w:noProof/>
            <w:webHidden/>
          </w:rPr>
          <w:fldChar w:fldCharType="separate"/>
        </w:r>
        <w:r>
          <w:rPr>
            <w:noProof/>
            <w:webHidden/>
          </w:rPr>
          <w:t>7</w:t>
        </w:r>
        <w:r>
          <w:rPr>
            <w:noProof/>
            <w:webHidden/>
          </w:rPr>
          <w:fldChar w:fldCharType="end"/>
        </w:r>
      </w:hyperlink>
    </w:p>
    <w:p w14:paraId="3D3614C5" w14:textId="4AC670B1" w:rsidR="00ED6459" w:rsidRDefault="00ED6459">
      <w:pPr>
        <w:pStyle w:val="Obsah1"/>
        <w:rPr>
          <w:rFonts w:asciiTheme="minorHAnsi" w:eastAsiaTheme="minorEastAsia" w:hAnsiTheme="minorHAnsi"/>
          <w:noProof/>
          <w:kern w:val="2"/>
          <w:sz w:val="24"/>
          <w:szCs w:val="24"/>
          <w:lang w:eastAsia="cs-CZ"/>
          <w14:ligatures w14:val="standardContextual"/>
        </w:rPr>
      </w:pPr>
      <w:hyperlink w:anchor="_Toc203142377" w:history="1">
        <w:r w:rsidRPr="00931B8F">
          <w:rPr>
            <w:rStyle w:val="Hypertextovodkaz"/>
            <w:noProof/>
          </w:rPr>
          <w:t>9.</w:t>
        </w:r>
        <w:r>
          <w:rPr>
            <w:rFonts w:asciiTheme="minorHAnsi" w:eastAsiaTheme="minorEastAsia" w:hAnsiTheme="minorHAnsi"/>
            <w:noProof/>
            <w:kern w:val="2"/>
            <w:sz w:val="24"/>
            <w:szCs w:val="24"/>
            <w:lang w:eastAsia="cs-CZ"/>
            <w14:ligatures w14:val="standardContextual"/>
          </w:rPr>
          <w:tab/>
        </w:r>
        <w:r w:rsidRPr="00931B8F">
          <w:rPr>
            <w:rStyle w:val="Hypertextovodkaz"/>
            <w:noProof/>
          </w:rPr>
          <w:t>Prohlídka místa plnění</w:t>
        </w:r>
        <w:r>
          <w:rPr>
            <w:noProof/>
            <w:webHidden/>
          </w:rPr>
          <w:tab/>
        </w:r>
        <w:r>
          <w:rPr>
            <w:noProof/>
            <w:webHidden/>
          </w:rPr>
          <w:fldChar w:fldCharType="begin"/>
        </w:r>
        <w:r>
          <w:rPr>
            <w:noProof/>
            <w:webHidden/>
          </w:rPr>
          <w:instrText xml:space="preserve"> PAGEREF _Toc203142377 \h </w:instrText>
        </w:r>
        <w:r>
          <w:rPr>
            <w:noProof/>
            <w:webHidden/>
          </w:rPr>
        </w:r>
        <w:r>
          <w:rPr>
            <w:noProof/>
            <w:webHidden/>
          </w:rPr>
          <w:fldChar w:fldCharType="separate"/>
        </w:r>
        <w:r>
          <w:rPr>
            <w:noProof/>
            <w:webHidden/>
          </w:rPr>
          <w:t>8</w:t>
        </w:r>
        <w:r>
          <w:rPr>
            <w:noProof/>
            <w:webHidden/>
          </w:rPr>
          <w:fldChar w:fldCharType="end"/>
        </w:r>
      </w:hyperlink>
    </w:p>
    <w:p w14:paraId="5EC7AAD2" w14:textId="1699CCB4" w:rsidR="00ED6459" w:rsidRDefault="00ED6459">
      <w:pPr>
        <w:pStyle w:val="Obsah1"/>
        <w:rPr>
          <w:rFonts w:asciiTheme="minorHAnsi" w:eastAsiaTheme="minorEastAsia" w:hAnsiTheme="minorHAnsi"/>
          <w:noProof/>
          <w:kern w:val="2"/>
          <w:sz w:val="24"/>
          <w:szCs w:val="24"/>
          <w:lang w:eastAsia="cs-CZ"/>
          <w14:ligatures w14:val="standardContextual"/>
        </w:rPr>
      </w:pPr>
      <w:hyperlink w:anchor="_Toc203142378" w:history="1">
        <w:r w:rsidRPr="00931B8F">
          <w:rPr>
            <w:rStyle w:val="Hypertextovodkaz"/>
            <w:noProof/>
          </w:rPr>
          <w:t>10.</w:t>
        </w:r>
        <w:r>
          <w:rPr>
            <w:rFonts w:asciiTheme="minorHAnsi" w:eastAsiaTheme="minorEastAsia" w:hAnsiTheme="minorHAnsi"/>
            <w:noProof/>
            <w:kern w:val="2"/>
            <w:sz w:val="24"/>
            <w:szCs w:val="24"/>
            <w:lang w:eastAsia="cs-CZ"/>
            <w14:ligatures w14:val="standardContextual"/>
          </w:rPr>
          <w:tab/>
        </w:r>
        <w:r w:rsidRPr="00931B8F">
          <w:rPr>
            <w:rStyle w:val="Hypertextovodkaz"/>
            <w:noProof/>
          </w:rPr>
          <w:t>Jistota</w:t>
        </w:r>
        <w:r>
          <w:rPr>
            <w:noProof/>
            <w:webHidden/>
          </w:rPr>
          <w:tab/>
        </w:r>
        <w:r>
          <w:rPr>
            <w:noProof/>
            <w:webHidden/>
          </w:rPr>
          <w:fldChar w:fldCharType="begin"/>
        </w:r>
        <w:r>
          <w:rPr>
            <w:noProof/>
            <w:webHidden/>
          </w:rPr>
          <w:instrText xml:space="preserve"> PAGEREF _Toc203142378 \h </w:instrText>
        </w:r>
        <w:r>
          <w:rPr>
            <w:noProof/>
            <w:webHidden/>
          </w:rPr>
        </w:r>
        <w:r>
          <w:rPr>
            <w:noProof/>
            <w:webHidden/>
          </w:rPr>
          <w:fldChar w:fldCharType="separate"/>
        </w:r>
        <w:r>
          <w:rPr>
            <w:noProof/>
            <w:webHidden/>
          </w:rPr>
          <w:t>8</w:t>
        </w:r>
        <w:r>
          <w:rPr>
            <w:noProof/>
            <w:webHidden/>
          </w:rPr>
          <w:fldChar w:fldCharType="end"/>
        </w:r>
      </w:hyperlink>
    </w:p>
    <w:p w14:paraId="2CF131A7" w14:textId="5A1542FA" w:rsidR="00ED6459" w:rsidRDefault="00ED6459">
      <w:pPr>
        <w:pStyle w:val="Obsah1"/>
        <w:rPr>
          <w:rFonts w:asciiTheme="minorHAnsi" w:eastAsiaTheme="minorEastAsia" w:hAnsiTheme="minorHAnsi"/>
          <w:noProof/>
          <w:kern w:val="2"/>
          <w:sz w:val="24"/>
          <w:szCs w:val="24"/>
          <w:lang w:eastAsia="cs-CZ"/>
          <w14:ligatures w14:val="standardContextual"/>
        </w:rPr>
      </w:pPr>
      <w:hyperlink w:anchor="_Toc203142379" w:history="1">
        <w:r w:rsidRPr="00931B8F">
          <w:rPr>
            <w:rStyle w:val="Hypertextovodkaz"/>
            <w:noProof/>
          </w:rPr>
          <w:t>11.</w:t>
        </w:r>
        <w:r>
          <w:rPr>
            <w:rFonts w:asciiTheme="minorHAnsi" w:eastAsiaTheme="minorEastAsia" w:hAnsiTheme="minorHAnsi"/>
            <w:noProof/>
            <w:kern w:val="2"/>
            <w:sz w:val="24"/>
            <w:szCs w:val="24"/>
            <w:lang w:eastAsia="cs-CZ"/>
            <w14:ligatures w14:val="standardContextual"/>
          </w:rPr>
          <w:tab/>
        </w:r>
        <w:r w:rsidRPr="00931B8F">
          <w:rPr>
            <w:rStyle w:val="Hypertextovodkaz"/>
            <w:noProof/>
          </w:rPr>
          <w:t>Nabídka</w:t>
        </w:r>
        <w:r>
          <w:rPr>
            <w:noProof/>
            <w:webHidden/>
          </w:rPr>
          <w:tab/>
        </w:r>
        <w:r>
          <w:rPr>
            <w:noProof/>
            <w:webHidden/>
          </w:rPr>
          <w:fldChar w:fldCharType="begin"/>
        </w:r>
        <w:r>
          <w:rPr>
            <w:noProof/>
            <w:webHidden/>
          </w:rPr>
          <w:instrText xml:space="preserve"> PAGEREF _Toc203142379 \h </w:instrText>
        </w:r>
        <w:r>
          <w:rPr>
            <w:noProof/>
            <w:webHidden/>
          </w:rPr>
        </w:r>
        <w:r>
          <w:rPr>
            <w:noProof/>
            <w:webHidden/>
          </w:rPr>
          <w:fldChar w:fldCharType="separate"/>
        </w:r>
        <w:r>
          <w:rPr>
            <w:noProof/>
            <w:webHidden/>
          </w:rPr>
          <w:t>8</w:t>
        </w:r>
        <w:r>
          <w:rPr>
            <w:noProof/>
            <w:webHidden/>
          </w:rPr>
          <w:fldChar w:fldCharType="end"/>
        </w:r>
      </w:hyperlink>
    </w:p>
    <w:p w14:paraId="3C0A94B5" w14:textId="1DE350A4" w:rsidR="00ED6459" w:rsidRDefault="00ED6459">
      <w:pPr>
        <w:pStyle w:val="Obsah1"/>
        <w:rPr>
          <w:rFonts w:asciiTheme="minorHAnsi" w:eastAsiaTheme="minorEastAsia" w:hAnsiTheme="minorHAnsi"/>
          <w:noProof/>
          <w:kern w:val="2"/>
          <w:sz w:val="24"/>
          <w:szCs w:val="24"/>
          <w:lang w:eastAsia="cs-CZ"/>
          <w14:ligatures w14:val="standardContextual"/>
        </w:rPr>
      </w:pPr>
      <w:hyperlink w:anchor="_Toc203142380" w:history="1">
        <w:r w:rsidRPr="00931B8F">
          <w:rPr>
            <w:rStyle w:val="Hypertextovodkaz"/>
            <w:noProof/>
          </w:rPr>
          <w:t>12.</w:t>
        </w:r>
        <w:r>
          <w:rPr>
            <w:rFonts w:asciiTheme="minorHAnsi" w:eastAsiaTheme="minorEastAsia" w:hAnsiTheme="minorHAnsi"/>
            <w:noProof/>
            <w:kern w:val="2"/>
            <w:sz w:val="24"/>
            <w:szCs w:val="24"/>
            <w:lang w:eastAsia="cs-CZ"/>
            <w14:ligatures w14:val="standardContextual"/>
          </w:rPr>
          <w:tab/>
        </w:r>
        <w:r w:rsidRPr="00931B8F">
          <w:rPr>
            <w:rStyle w:val="Hypertextovodkaz"/>
            <w:noProof/>
          </w:rPr>
          <w:t>Hodnotící kritéria</w:t>
        </w:r>
        <w:r>
          <w:rPr>
            <w:noProof/>
            <w:webHidden/>
          </w:rPr>
          <w:tab/>
        </w:r>
        <w:r>
          <w:rPr>
            <w:noProof/>
            <w:webHidden/>
          </w:rPr>
          <w:fldChar w:fldCharType="begin"/>
        </w:r>
        <w:r>
          <w:rPr>
            <w:noProof/>
            <w:webHidden/>
          </w:rPr>
          <w:instrText xml:space="preserve"> PAGEREF _Toc203142380 \h </w:instrText>
        </w:r>
        <w:r>
          <w:rPr>
            <w:noProof/>
            <w:webHidden/>
          </w:rPr>
        </w:r>
        <w:r>
          <w:rPr>
            <w:noProof/>
            <w:webHidden/>
          </w:rPr>
          <w:fldChar w:fldCharType="separate"/>
        </w:r>
        <w:r>
          <w:rPr>
            <w:noProof/>
            <w:webHidden/>
          </w:rPr>
          <w:t>10</w:t>
        </w:r>
        <w:r>
          <w:rPr>
            <w:noProof/>
            <w:webHidden/>
          </w:rPr>
          <w:fldChar w:fldCharType="end"/>
        </w:r>
      </w:hyperlink>
    </w:p>
    <w:p w14:paraId="7CF7B0B4" w14:textId="795189E5" w:rsidR="00ED6459" w:rsidRDefault="00ED6459">
      <w:pPr>
        <w:pStyle w:val="Obsah1"/>
        <w:rPr>
          <w:rFonts w:asciiTheme="minorHAnsi" w:eastAsiaTheme="minorEastAsia" w:hAnsiTheme="minorHAnsi"/>
          <w:noProof/>
          <w:kern w:val="2"/>
          <w:sz w:val="24"/>
          <w:szCs w:val="24"/>
          <w:lang w:eastAsia="cs-CZ"/>
          <w14:ligatures w14:val="standardContextual"/>
        </w:rPr>
      </w:pPr>
      <w:hyperlink w:anchor="_Toc203142381" w:history="1">
        <w:r w:rsidRPr="00931B8F">
          <w:rPr>
            <w:rStyle w:val="Hypertextovodkaz"/>
            <w:noProof/>
          </w:rPr>
          <w:t>13.</w:t>
        </w:r>
        <w:r>
          <w:rPr>
            <w:rFonts w:asciiTheme="minorHAnsi" w:eastAsiaTheme="minorEastAsia" w:hAnsiTheme="minorHAnsi"/>
            <w:noProof/>
            <w:kern w:val="2"/>
            <w:sz w:val="24"/>
            <w:szCs w:val="24"/>
            <w:lang w:eastAsia="cs-CZ"/>
            <w14:ligatures w14:val="standardContextual"/>
          </w:rPr>
          <w:tab/>
        </w:r>
        <w:r w:rsidRPr="00931B8F">
          <w:rPr>
            <w:rStyle w:val="Hypertextovodkaz"/>
            <w:noProof/>
          </w:rPr>
          <w:t>Požadavky na zpracování nabídkové ceny</w:t>
        </w:r>
        <w:r>
          <w:rPr>
            <w:noProof/>
            <w:webHidden/>
          </w:rPr>
          <w:tab/>
        </w:r>
        <w:r>
          <w:rPr>
            <w:noProof/>
            <w:webHidden/>
          </w:rPr>
          <w:fldChar w:fldCharType="begin"/>
        </w:r>
        <w:r>
          <w:rPr>
            <w:noProof/>
            <w:webHidden/>
          </w:rPr>
          <w:instrText xml:space="preserve"> PAGEREF _Toc203142381 \h </w:instrText>
        </w:r>
        <w:r>
          <w:rPr>
            <w:noProof/>
            <w:webHidden/>
          </w:rPr>
        </w:r>
        <w:r>
          <w:rPr>
            <w:noProof/>
            <w:webHidden/>
          </w:rPr>
          <w:fldChar w:fldCharType="separate"/>
        </w:r>
        <w:r>
          <w:rPr>
            <w:noProof/>
            <w:webHidden/>
          </w:rPr>
          <w:t>10</w:t>
        </w:r>
        <w:r>
          <w:rPr>
            <w:noProof/>
            <w:webHidden/>
          </w:rPr>
          <w:fldChar w:fldCharType="end"/>
        </w:r>
      </w:hyperlink>
    </w:p>
    <w:p w14:paraId="4542D822" w14:textId="282ED876" w:rsidR="00ED6459" w:rsidRDefault="00ED6459">
      <w:pPr>
        <w:pStyle w:val="Obsah1"/>
        <w:rPr>
          <w:rFonts w:asciiTheme="minorHAnsi" w:eastAsiaTheme="minorEastAsia" w:hAnsiTheme="minorHAnsi"/>
          <w:noProof/>
          <w:kern w:val="2"/>
          <w:sz w:val="24"/>
          <w:szCs w:val="24"/>
          <w:lang w:eastAsia="cs-CZ"/>
          <w14:ligatures w14:val="standardContextual"/>
        </w:rPr>
      </w:pPr>
      <w:hyperlink w:anchor="_Toc203142382" w:history="1">
        <w:r w:rsidRPr="00931B8F">
          <w:rPr>
            <w:rStyle w:val="Hypertextovodkaz"/>
            <w:noProof/>
          </w:rPr>
          <w:t>14.</w:t>
        </w:r>
        <w:r>
          <w:rPr>
            <w:rFonts w:asciiTheme="minorHAnsi" w:eastAsiaTheme="minorEastAsia" w:hAnsiTheme="minorHAnsi"/>
            <w:noProof/>
            <w:kern w:val="2"/>
            <w:sz w:val="24"/>
            <w:szCs w:val="24"/>
            <w:lang w:eastAsia="cs-CZ"/>
            <w14:ligatures w14:val="standardContextual"/>
          </w:rPr>
          <w:tab/>
        </w:r>
        <w:r w:rsidRPr="00931B8F">
          <w:rPr>
            <w:rStyle w:val="Hypertextovodkaz"/>
            <w:noProof/>
          </w:rPr>
          <w:t>Podmínky a lhůta pro podání nabídek</w:t>
        </w:r>
        <w:r>
          <w:rPr>
            <w:noProof/>
            <w:webHidden/>
          </w:rPr>
          <w:tab/>
        </w:r>
        <w:r>
          <w:rPr>
            <w:noProof/>
            <w:webHidden/>
          </w:rPr>
          <w:fldChar w:fldCharType="begin"/>
        </w:r>
        <w:r>
          <w:rPr>
            <w:noProof/>
            <w:webHidden/>
          </w:rPr>
          <w:instrText xml:space="preserve"> PAGEREF _Toc203142382 \h </w:instrText>
        </w:r>
        <w:r>
          <w:rPr>
            <w:noProof/>
            <w:webHidden/>
          </w:rPr>
        </w:r>
        <w:r>
          <w:rPr>
            <w:noProof/>
            <w:webHidden/>
          </w:rPr>
          <w:fldChar w:fldCharType="separate"/>
        </w:r>
        <w:r>
          <w:rPr>
            <w:noProof/>
            <w:webHidden/>
          </w:rPr>
          <w:t>11</w:t>
        </w:r>
        <w:r>
          <w:rPr>
            <w:noProof/>
            <w:webHidden/>
          </w:rPr>
          <w:fldChar w:fldCharType="end"/>
        </w:r>
      </w:hyperlink>
    </w:p>
    <w:p w14:paraId="306A7C2D" w14:textId="4641E1DA" w:rsidR="00ED6459" w:rsidRDefault="00ED6459">
      <w:pPr>
        <w:pStyle w:val="Obsah1"/>
        <w:rPr>
          <w:rFonts w:asciiTheme="minorHAnsi" w:eastAsiaTheme="minorEastAsia" w:hAnsiTheme="minorHAnsi"/>
          <w:noProof/>
          <w:kern w:val="2"/>
          <w:sz w:val="24"/>
          <w:szCs w:val="24"/>
          <w:lang w:eastAsia="cs-CZ"/>
          <w14:ligatures w14:val="standardContextual"/>
        </w:rPr>
      </w:pPr>
      <w:hyperlink w:anchor="_Toc203142383" w:history="1">
        <w:r w:rsidRPr="00931B8F">
          <w:rPr>
            <w:rStyle w:val="Hypertextovodkaz"/>
            <w:noProof/>
          </w:rPr>
          <w:t>15.</w:t>
        </w:r>
        <w:r>
          <w:rPr>
            <w:rFonts w:asciiTheme="minorHAnsi" w:eastAsiaTheme="minorEastAsia" w:hAnsiTheme="minorHAnsi"/>
            <w:noProof/>
            <w:kern w:val="2"/>
            <w:sz w:val="24"/>
            <w:szCs w:val="24"/>
            <w:lang w:eastAsia="cs-CZ"/>
            <w14:ligatures w14:val="standardContextual"/>
          </w:rPr>
          <w:tab/>
        </w:r>
        <w:r w:rsidRPr="00931B8F">
          <w:rPr>
            <w:rStyle w:val="Hypertextovodkaz"/>
            <w:noProof/>
          </w:rPr>
          <w:t>Otevírání obálek s nabídkami</w:t>
        </w:r>
        <w:r>
          <w:rPr>
            <w:noProof/>
            <w:webHidden/>
          </w:rPr>
          <w:tab/>
        </w:r>
        <w:r>
          <w:rPr>
            <w:noProof/>
            <w:webHidden/>
          </w:rPr>
          <w:fldChar w:fldCharType="begin"/>
        </w:r>
        <w:r>
          <w:rPr>
            <w:noProof/>
            <w:webHidden/>
          </w:rPr>
          <w:instrText xml:space="preserve"> PAGEREF _Toc203142383 \h </w:instrText>
        </w:r>
        <w:r>
          <w:rPr>
            <w:noProof/>
            <w:webHidden/>
          </w:rPr>
        </w:r>
        <w:r>
          <w:rPr>
            <w:noProof/>
            <w:webHidden/>
          </w:rPr>
          <w:fldChar w:fldCharType="separate"/>
        </w:r>
        <w:r>
          <w:rPr>
            <w:noProof/>
            <w:webHidden/>
          </w:rPr>
          <w:t>12</w:t>
        </w:r>
        <w:r>
          <w:rPr>
            <w:noProof/>
            <w:webHidden/>
          </w:rPr>
          <w:fldChar w:fldCharType="end"/>
        </w:r>
      </w:hyperlink>
    </w:p>
    <w:p w14:paraId="002A8C70" w14:textId="660CDD62" w:rsidR="00ED6459" w:rsidRDefault="00ED6459">
      <w:pPr>
        <w:pStyle w:val="Obsah1"/>
        <w:rPr>
          <w:rFonts w:asciiTheme="minorHAnsi" w:eastAsiaTheme="minorEastAsia" w:hAnsiTheme="minorHAnsi"/>
          <w:noProof/>
          <w:kern w:val="2"/>
          <w:sz w:val="24"/>
          <w:szCs w:val="24"/>
          <w:lang w:eastAsia="cs-CZ"/>
          <w14:ligatures w14:val="standardContextual"/>
        </w:rPr>
      </w:pPr>
      <w:hyperlink w:anchor="_Toc203142384" w:history="1">
        <w:r w:rsidRPr="00931B8F">
          <w:rPr>
            <w:rStyle w:val="Hypertextovodkaz"/>
            <w:noProof/>
          </w:rPr>
          <w:t>16.</w:t>
        </w:r>
        <w:r>
          <w:rPr>
            <w:rFonts w:asciiTheme="minorHAnsi" w:eastAsiaTheme="minorEastAsia" w:hAnsiTheme="minorHAnsi"/>
            <w:noProof/>
            <w:kern w:val="2"/>
            <w:sz w:val="24"/>
            <w:szCs w:val="24"/>
            <w:lang w:eastAsia="cs-CZ"/>
            <w14:ligatures w14:val="standardContextual"/>
          </w:rPr>
          <w:tab/>
        </w:r>
        <w:r w:rsidRPr="00931B8F">
          <w:rPr>
            <w:rStyle w:val="Hypertextovodkaz"/>
            <w:noProof/>
          </w:rPr>
          <w:t>Součinnosti při uzavření smlouvy</w:t>
        </w:r>
        <w:r>
          <w:rPr>
            <w:noProof/>
            <w:webHidden/>
          </w:rPr>
          <w:tab/>
        </w:r>
        <w:r>
          <w:rPr>
            <w:noProof/>
            <w:webHidden/>
          </w:rPr>
          <w:fldChar w:fldCharType="begin"/>
        </w:r>
        <w:r>
          <w:rPr>
            <w:noProof/>
            <w:webHidden/>
          </w:rPr>
          <w:instrText xml:space="preserve"> PAGEREF _Toc203142384 \h </w:instrText>
        </w:r>
        <w:r>
          <w:rPr>
            <w:noProof/>
            <w:webHidden/>
          </w:rPr>
        </w:r>
        <w:r>
          <w:rPr>
            <w:noProof/>
            <w:webHidden/>
          </w:rPr>
          <w:fldChar w:fldCharType="separate"/>
        </w:r>
        <w:r>
          <w:rPr>
            <w:noProof/>
            <w:webHidden/>
          </w:rPr>
          <w:t>12</w:t>
        </w:r>
        <w:r>
          <w:rPr>
            <w:noProof/>
            <w:webHidden/>
          </w:rPr>
          <w:fldChar w:fldCharType="end"/>
        </w:r>
      </w:hyperlink>
    </w:p>
    <w:p w14:paraId="7B5A601A" w14:textId="0E635775" w:rsidR="00ED6459" w:rsidRDefault="00ED6459">
      <w:pPr>
        <w:pStyle w:val="Obsah1"/>
        <w:rPr>
          <w:rFonts w:asciiTheme="minorHAnsi" w:eastAsiaTheme="minorEastAsia" w:hAnsiTheme="minorHAnsi"/>
          <w:noProof/>
          <w:kern w:val="2"/>
          <w:sz w:val="24"/>
          <w:szCs w:val="24"/>
          <w:lang w:eastAsia="cs-CZ"/>
          <w14:ligatures w14:val="standardContextual"/>
        </w:rPr>
      </w:pPr>
      <w:hyperlink w:anchor="_Toc203142385" w:history="1">
        <w:r w:rsidRPr="00931B8F">
          <w:rPr>
            <w:rStyle w:val="Hypertextovodkaz"/>
            <w:noProof/>
          </w:rPr>
          <w:t>17.</w:t>
        </w:r>
        <w:r>
          <w:rPr>
            <w:rFonts w:asciiTheme="minorHAnsi" w:eastAsiaTheme="minorEastAsia" w:hAnsiTheme="minorHAnsi"/>
            <w:noProof/>
            <w:kern w:val="2"/>
            <w:sz w:val="24"/>
            <w:szCs w:val="24"/>
            <w:lang w:eastAsia="cs-CZ"/>
            <w14:ligatures w14:val="standardContextual"/>
          </w:rPr>
          <w:tab/>
        </w:r>
        <w:r w:rsidRPr="00931B8F">
          <w:rPr>
            <w:rStyle w:val="Hypertextovodkaz"/>
            <w:noProof/>
          </w:rPr>
          <w:t>Komunikace se zadavatelem</w:t>
        </w:r>
        <w:r>
          <w:rPr>
            <w:noProof/>
            <w:webHidden/>
          </w:rPr>
          <w:tab/>
        </w:r>
        <w:r>
          <w:rPr>
            <w:noProof/>
            <w:webHidden/>
          </w:rPr>
          <w:fldChar w:fldCharType="begin"/>
        </w:r>
        <w:r>
          <w:rPr>
            <w:noProof/>
            <w:webHidden/>
          </w:rPr>
          <w:instrText xml:space="preserve"> PAGEREF _Toc203142385 \h </w:instrText>
        </w:r>
        <w:r>
          <w:rPr>
            <w:noProof/>
            <w:webHidden/>
          </w:rPr>
        </w:r>
        <w:r>
          <w:rPr>
            <w:noProof/>
            <w:webHidden/>
          </w:rPr>
          <w:fldChar w:fldCharType="separate"/>
        </w:r>
        <w:r>
          <w:rPr>
            <w:noProof/>
            <w:webHidden/>
          </w:rPr>
          <w:t>12</w:t>
        </w:r>
        <w:r>
          <w:rPr>
            <w:noProof/>
            <w:webHidden/>
          </w:rPr>
          <w:fldChar w:fldCharType="end"/>
        </w:r>
      </w:hyperlink>
    </w:p>
    <w:p w14:paraId="5525C739" w14:textId="7E104E04" w:rsidR="00ED6459" w:rsidRDefault="00ED6459">
      <w:pPr>
        <w:pStyle w:val="Obsah1"/>
        <w:rPr>
          <w:rFonts w:asciiTheme="minorHAnsi" w:eastAsiaTheme="minorEastAsia" w:hAnsiTheme="minorHAnsi"/>
          <w:noProof/>
          <w:kern w:val="2"/>
          <w:sz w:val="24"/>
          <w:szCs w:val="24"/>
          <w:lang w:eastAsia="cs-CZ"/>
          <w14:ligatures w14:val="standardContextual"/>
        </w:rPr>
      </w:pPr>
      <w:hyperlink w:anchor="_Toc203142386" w:history="1">
        <w:r w:rsidRPr="00931B8F">
          <w:rPr>
            <w:rStyle w:val="Hypertextovodkaz"/>
            <w:noProof/>
          </w:rPr>
          <w:t>18.</w:t>
        </w:r>
        <w:r>
          <w:rPr>
            <w:rFonts w:asciiTheme="minorHAnsi" w:eastAsiaTheme="minorEastAsia" w:hAnsiTheme="minorHAnsi"/>
            <w:noProof/>
            <w:kern w:val="2"/>
            <w:sz w:val="24"/>
            <w:szCs w:val="24"/>
            <w:lang w:eastAsia="cs-CZ"/>
            <w14:ligatures w14:val="standardContextual"/>
          </w:rPr>
          <w:tab/>
        </w:r>
        <w:r w:rsidRPr="00931B8F">
          <w:rPr>
            <w:rStyle w:val="Hypertextovodkaz"/>
            <w:noProof/>
          </w:rPr>
          <w:t>Závěrečná ustanovení, práva a výhrady zadavatele</w:t>
        </w:r>
        <w:r>
          <w:rPr>
            <w:noProof/>
            <w:webHidden/>
          </w:rPr>
          <w:tab/>
        </w:r>
        <w:r>
          <w:rPr>
            <w:noProof/>
            <w:webHidden/>
          </w:rPr>
          <w:fldChar w:fldCharType="begin"/>
        </w:r>
        <w:r>
          <w:rPr>
            <w:noProof/>
            <w:webHidden/>
          </w:rPr>
          <w:instrText xml:space="preserve"> PAGEREF _Toc203142386 \h </w:instrText>
        </w:r>
        <w:r>
          <w:rPr>
            <w:noProof/>
            <w:webHidden/>
          </w:rPr>
        </w:r>
        <w:r>
          <w:rPr>
            <w:noProof/>
            <w:webHidden/>
          </w:rPr>
          <w:fldChar w:fldCharType="separate"/>
        </w:r>
        <w:r>
          <w:rPr>
            <w:noProof/>
            <w:webHidden/>
          </w:rPr>
          <w:t>12</w:t>
        </w:r>
        <w:r>
          <w:rPr>
            <w:noProof/>
            <w:webHidden/>
          </w:rPr>
          <w:fldChar w:fldCharType="end"/>
        </w:r>
      </w:hyperlink>
    </w:p>
    <w:p w14:paraId="2558AEA6" w14:textId="29EDB4AE" w:rsidR="00ED6459" w:rsidRDefault="00ED6459">
      <w:pPr>
        <w:pStyle w:val="Obsah1"/>
        <w:rPr>
          <w:rFonts w:asciiTheme="minorHAnsi" w:eastAsiaTheme="minorEastAsia" w:hAnsiTheme="minorHAnsi"/>
          <w:noProof/>
          <w:kern w:val="2"/>
          <w:sz w:val="24"/>
          <w:szCs w:val="24"/>
          <w:lang w:eastAsia="cs-CZ"/>
          <w14:ligatures w14:val="standardContextual"/>
        </w:rPr>
      </w:pPr>
      <w:hyperlink w:anchor="_Toc203142387" w:history="1">
        <w:r w:rsidRPr="00931B8F">
          <w:rPr>
            <w:rStyle w:val="Hypertextovodkaz"/>
            <w:noProof/>
          </w:rPr>
          <w:t>19.</w:t>
        </w:r>
        <w:r>
          <w:rPr>
            <w:rFonts w:asciiTheme="minorHAnsi" w:eastAsiaTheme="minorEastAsia" w:hAnsiTheme="minorHAnsi"/>
            <w:noProof/>
            <w:kern w:val="2"/>
            <w:sz w:val="24"/>
            <w:szCs w:val="24"/>
            <w:lang w:eastAsia="cs-CZ"/>
            <w14:ligatures w14:val="standardContextual"/>
          </w:rPr>
          <w:tab/>
        </w:r>
        <w:r w:rsidRPr="00931B8F">
          <w:rPr>
            <w:rStyle w:val="Hypertextovodkaz"/>
            <w:noProof/>
          </w:rPr>
          <w:t>Seznam příloh</w:t>
        </w:r>
        <w:r>
          <w:rPr>
            <w:noProof/>
            <w:webHidden/>
          </w:rPr>
          <w:tab/>
        </w:r>
        <w:r>
          <w:rPr>
            <w:noProof/>
            <w:webHidden/>
          </w:rPr>
          <w:fldChar w:fldCharType="begin"/>
        </w:r>
        <w:r>
          <w:rPr>
            <w:noProof/>
            <w:webHidden/>
          </w:rPr>
          <w:instrText xml:space="preserve"> PAGEREF _Toc203142387 \h </w:instrText>
        </w:r>
        <w:r>
          <w:rPr>
            <w:noProof/>
            <w:webHidden/>
          </w:rPr>
        </w:r>
        <w:r>
          <w:rPr>
            <w:noProof/>
            <w:webHidden/>
          </w:rPr>
          <w:fldChar w:fldCharType="separate"/>
        </w:r>
        <w:r>
          <w:rPr>
            <w:noProof/>
            <w:webHidden/>
          </w:rPr>
          <w:t>14</w:t>
        </w:r>
        <w:r>
          <w:rPr>
            <w:noProof/>
            <w:webHidden/>
          </w:rPr>
          <w:fldChar w:fldCharType="end"/>
        </w:r>
      </w:hyperlink>
    </w:p>
    <w:p w14:paraId="1FE911C9" w14:textId="5630E115" w:rsidR="00957D78" w:rsidRDefault="005B352B" w:rsidP="009332E9">
      <w:pPr>
        <w:sectPr w:rsidR="00957D78" w:rsidSect="00B20DDB">
          <w:headerReference w:type="even" r:id="rId13"/>
          <w:headerReference w:type="default" r:id="rId14"/>
          <w:footerReference w:type="default" r:id="rId15"/>
          <w:headerReference w:type="first" r:id="rId16"/>
          <w:pgSz w:w="11906" w:h="16838"/>
          <w:pgMar w:top="1418" w:right="1418" w:bottom="1134" w:left="1418" w:header="709" w:footer="709" w:gutter="0"/>
          <w:cols w:space="708"/>
          <w:docGrid w:linePitch="360"/>
        </w:sectPr>
      </w:pPr>
      <w:r>
        <w:fldChar w:fldCharType="end"/>
      </w:r>
    </w:p>
    <w:p w14:paraId="4B5C2136" w14:textId="77777777" w:rsidR="00E948F1" w:rsidRDefault="00E7387D" w:rsidP="009332E9">
      <w:pPr>
        <w:pStyle w:val="Nadpis1"/>
      </w:pPr>
      <w:bookmarkStart w:id="0" w:name="_Toc203142369"/>
      <w:r>
        <w:lastRenderedPageBreak/>
        <w:t>Identifikační údaje zadavatel</w:t>
      </w:r>
      <w:r w:rsidR="00B13913">
        <w:t>e</w:t>
      </w:r>
      <w:bookmarkEnd w:id="0"/>
    </w:p>
    <w:tbl>
      <w:tblPr>
        <w:tblStyle w:val="Mkatabulky"/>
        <w:tblW w:w="9354" w:type="dxa"/>
        <w:jc w:val="center"/>
        <w:tblBorders>
          <w:insideH w:val="none" w:sz="0" w:space="0" w:color="auto"/>
          <w:insideV w:val="none" w:sz="0" w:space="0" w:color="auto"/>
        </w:tblBorders>
        <w:tblLook w:val="04A0" w:firstRow="1" w:lastRow="0" w:firstColumn="1" w:lastColumn="0" w:noHBand="0" w:noVBand="1"/>
      </w:tblPr>
      <w:tblGrid>
        <w:gridCol w:w="3118"/>
        <w:gridCol w:w="6236"/>
      </w:tblGrid>
      <w:tr w:rsidR="00E7387D" w:rsidRPr="00217978" w14:paraId="04666C54" w14:textId="77777777" w:rsidTr="007F54DC">
        <w:trPr>
          <w:trHeight w:val="454"/>
          <w:jc w:val="center"/>
        </w:trPr>
        <w:tc>
          <w:tcPr>
            <w:tcW w:w="3118" w:type="dxa"/>
            <w:tcBorders>
              <w:top w:val="single" w:sz="4" w:space="0" w:color="auto"/>
            </w:tcBorders>
            <w:vAlign w:val="center"/>
          </w:tcPr>
          <w:p w14:paraId="2873029D" w14:textId="77777777" w:rsidR="00E7387D" w:rsidRPr="00217978" w:rsidRDefault="00E7387D" w:rsidP="009332E9">
            <w:pPr>
              <w:spacing w:before="100" w:after="100"/>
              <w:jc w:val="left"/>
              <w:rPr>
                <w:szCs w:val="20"/>
              </w:rPr>
            </w:pPr>
            <w:r w:rsidRPr="00217978">
              <w:rPr>
                <w:szCs w:val="20"/>
              </w:rPr>
              <w:t>Název:</w:t>
            </w:r>
          </w:p>
        </w:tc>
        <w:tc>
          <w:tcPr>
            <w:tcW w:w="6236" w:type="dxa"/>
            <w:tcBorders>
              <w:top w:val="single" w:sz="4" w:space="0" w:color="auto"/>
            </w:tcBorders>
            <w:vAlign w:val="center"/>
          </w:tcPr>
          <w:p w14:paraId="5F380D63" w14:textId="77777777" w:rsidR="00E7387D" w:rsidRPr="00217978" w:rsidRDefault="00E7387D" w:rsidP="009332E9">
            <w:pPr>
              <w:spacing w:before="100" w:after="100"/>
              <w:jc w:val="left"/>
              <w:rPr>
                <w:b/>
                <w:szCs w:val="20"/>
              </w:rPr>
            </w:pPr>
            <w:r w:rsidRPr="00217978">
              <w:rPr>
                <w:b/>
                <w:szCs w:val="20"/>
              </w:rPr>
              <w:t>Náro</w:t>
            </w:r>
            <w:r w:rsidR="009B3C5E">
              <w:rPr>
                <w:b/>
                <w:szCs w:val="20"/>
              </w:rPr>
              <w:t>dní hřebčín Kladruby nad Labem</w:t>
            </w:r>
          </w:p>
        </w:tc>
      </w:tr>
      <w:tr w:rsidR="00E7387D" w:rsidRPr="00217978" w14:paraId="12DAF128" w14:textId="77777777" w:rsidTr="007F54DC">
        <w:trPr>
          <w:trHeight w:val="454"/>
          <w:jc w:val="center"/>
        </w:trPr>
        <w:tc>
          <w:tcPr>
            <w:tcW w:w="3118" w:type="dxa"/>
            <w:vAlign w:val="center"/>
          </w:tcPr>
          <w:p w14:paraId="6856926D" w14:textId="77777777" w:rsidR="00E7387D" w:rsidRPr="00217978" w:rsidRDefault="00E7387D" w:rsidP="009332E9">
            <w:pPr>
              <w:spacing w:before="100" w:after="100"/>
              <w:jc w:val="left"/>
              <w:rPr>
                <w:szCs w:val="20"/>
              </w:rPr>
            </w:pPr>
            <w:r w:rsidRPr="00217978">
              <w:rPr>
                <w:szCs w:val="20"/>
              </w:rPr>
              <w:t>Sídlo:</w:t>
            </w:r>
          </w:p>
        </w:tc>
        <w:tc>
          <w:tcPr>
            <w:tcW w:w="6236" w:type="dxa"/>
            <w:vAlign w:val="center"/>
          </w:tcPr>
          <w:p w14:paraId="5C3C5D7A" w14:textId="77777777" w:rsidR="00E7387D" w:rsidRPr="00217978" w:rsidRDefault="00E7387D" w:rsidP="009332E9">
            <w:pPr>
              <w:spacing w:before="100" w:after="100"/>
              <w:jc w:val="left"/>
              <w:rPr>
                <w:szCs w:val="20"/>
              </w:rPr>
            </w:pPr>
            <w:r w:rsidRPr="00217978">
              <w:rPr>
                <w:szCs w:val="20"/>
              </w:rPr>
              <w:t>Kladruby nad Labem 1, 533 14 Kladruby nad Labem</w:t>
            </w:r>
          </w:p>
        </w:tc>
      </w:tr>
      <w:tr w:rsidR="00E7387D" w:rsidRPr="00217978" w14:paraId="02CFEBB4" w14:textId="77777777" w:rsidTr="007F54DC">
        <w:trPr>
          <w:trHeight w:val="454"/>
          <w:jc w:val="center"/>
        </w:trPr>
        <w:tc>
          <w:tcPr>
            <w:tcW w:w="3118" w:type="dxa"/>
            <w:vAlign w:val="center"/>
          </w:tcPr>
          <w:p w14:paraId="74624B38" w14:textId="77777777" w:rsidR="00E7387D" w:rsidRPr="00217978" w:rsidRDefault="00E7387D" w:rsidP="009332E9">
            <w:pPr>
              <w:spacing w:before="100" w:after="100"/>
              <w:jc w:val="left"/>
              <w:rPr>
                <w:szCs w:val="20"/>
              </w:rPr>
            </w:pPr>
            <w:r w:rsidRPr="00217978">
              <w:rPr>
                <w:szCs w:val="20"/>
              </w:rPr>
              <w:t>Právní forma:</w:t>
            </w:r>
          </w:p>
        </w:tc>
        <w:tc>
          <w:tcPr>
            <w:tcW w:w="6236" w:type="dxa"/>
            <w:vAlign w:val="center"/>
          </w:tcPr>
          <w:p w14:paraId="79EC8C51" w14:textId="77777777" w:rsidR="00E7387D" w:rsidRPr="00217978" w:rsidRDefault="00E7387D" w:rsidP="009332E9">
            <w:pPr>
              <w:spacing w:before="100" w:after="100"/>
              <w:jc w:val="left"/>
              <w:rPr>
                <w:szCs w:val="20"/>
              </w:rPr>
            </w:pPr>
            <w:r w:rsidRPr="00217978">
              <w:rPr>
                <w:szCs w:val="20"/>
              </w:rPr>
              <w:t>státní příspěvková organizace</w:t>
            </w:r>
          </w:p>
        </w:tc>
      </w:tr>
      <w:tr w:rsidR="00E7387D" w:rsidRPr="00217978" w14:paraId="22A12CC8" w14:textId="77777777" w:rsidTr="007F54DC">
        <w:trPr>
          <w:trHeight w:val="454"/>
          <w:jc w:val="center"/>
        </w:trPr>
        <w:tc>
          <w:tcPr>
            <w:tcW w:w="3118" w:type="dxa"/>
            <w:vAlign w:val="center"/>
          </w:tcPr>
          <w:p w14:paraId="7D91F7A2" w14:textId="77777777" w:rsidR="00E7387D" w:rsidRPr="00217978" w:rsidRDefault="00E7387D" w:rsidP="009332E9">
            <w:pPr>
              <w:spacing w:before="100" w:after="100"/>
              <w:jc w:val="left"/>
              <w:rPr>
                <w:szCs w:val="20"/>
              </w:rPr>
            </w:pPr>
            <w:r w:rsidRPr="00217978">
              <w:rPr>
                <w:szCs w:val="20"/>
              </w:rPr>
              <w:t>Jejímž jménem jedná:</w:t>
            </w:r>
          </w:p>
        </w:tc>
        <w:tc>
          <w:tcPr>
            <w:tcW w:w="6236" w:type="dxa"/>
            <w:vAlign w:val="center"/>
          </w:tcPr>
          <w:p w14:paraId="63D5F83D" w14:textId="77777777" w:rsidR="00E7387D" w:rsidRPr="00217978" w:rsidRDefault="00E7387D" w:rsidP="009332E9">
            <w:pPr>
              <w:spacing w:before="100" w:after="100"/>
              <w:jc w:val="left"/>
              <w:rPr>
                <w:szCs w:val="20"/>
              </w:rPr>
            </w:pPr>
            <w:r w:rsidRPr="00217978">
              <w:rPr>
                <w:szCs w:val="20"/>
              </w:rPr>
              <w:t>Ing. Jiří Machek, ředitel</w:t>
            </w:r>
          </w:p>
        </w:tc>
      </w:tr>
      <w:tr w:rsidR="00E7387D" w:rsidRPr="00217978" w14:paraId="6921E73D" w14:textId="77777777" w:rsidTr="007F54DC">
        <w:trPr>
          <w:trHeight w:val="454"/>
          <w:jc w:val="center"/>
        </w:trPr>
        <w:tc>
          <w:tcPr>
            <w:tcW w:w="3118" w:type="dxa"/>
            <w:vAlign w:val="center"/>
          </w:tcPr>
          <w:p w14:paraId="1C3FA85C" w14:textId="77777777" w:rsidR="00E7387D" w:rsidRPr="00217978" w:rsidRDefault="00E7387D" w:rsidP="009332E9">
            <w:pPr>
              <w:spacing w:before="100" w:after="100"/>
              <w:jc w:val="left"/>
              <w:rPr>
                <w:szCs w:val="20"/>
              </w:rPr>
            </w:pPr>
            <w:r w:rsidRPr="00217978">
              <w:rPr>
                <w:szCs w:val="20"/>
              </w:rPr>
              <w:t>IČO:</w:t>
            </w:r>
          </w:p>
        </w:tc>
        <w:tc>
          <w:tcPr>
            <w:tcW w:w="6236" w:type="dxa"/>
            <w:vAlign w:val="center"/>
          </w:tcPr>
          <w:p w14:paraId="512A91A2" w14:textId="77777777" w:rsidR="00E7387D" w:rsidRPr="00217978" w:rsidRDefault="00E7387D" w:rsidP="009332E9">
            <w:pPr>
              <w:spacing w:before="100" w:after="100"/>
              <w:jc w:val="left"/>
              <w:rPr>
                <w:szCs w:val="20"/>
              </w:rPr>
            </w:pPr>
            <w:r w:rsidRPr="00217978">
              <w:rPr>
                <w:szCs w:val="20"/>
              </w:rPr>
              <w:t>72048972</w:t>
            </w:r>
          </w:p>
        </w:tc>
      </w:tr>
      <w:tr w:rsidR="00E7387D" w:rsidRPr="00217978" w14:paraId="06125D34" w14:textId="77777777" w:rsidTr="007F54DC">
        <w:trPr>
          <w:trHeight w:val="454"/>
          <w:jc w:val="center"/>
        </w:trPr>
        <w:tc>
          <w:tcPr>
            <w:tcW w:w="3118" w:type="dxa"/>
            <w:vAlign w:val="center"/>
          </w:tcPr>
          <w:p w14:paraId="54B104DF" w14:textId="77777777" w:rsidR="00E7387D" w:rsidRPr="00217978" w:rsidRDefault="00E7387D" w:rsidP="009332E9">
            <w:pPr>
              <w:spacing w:before="100" w:after="100"/>
              <w:jc w:val="left"/>
              <w:rPr>
                <w:szCs w:val="20"/>
              </w:rPr>
            </w:pPr>
            <w:r w:rsidRPr="00217978">
              <w:rPr>
                <w:szCs w:val="20"/>
              </w:rPr>
              <w:t>DIČ:</w:t>
            </w:r>
          </w:p>
        </w:tc>
        <w:tc>
          <w:tcPr>
            <w:tcW w:w="6236" w:type="dxa"/>
            <w:vAlign w:val="center"/>
          </w:tcPr>
          <w:p w14:paraId="2614C691" w14:textId="77777777" w:rsidR="00E7387D" w:rsidRPr="00217978" w:rsidRDefault="00E7387D" w:rsidP="009332E9">
            <w:pPr>
              <w:spacing w:before="100" w:after="100"/>
              <w:jc w:val="left"/>
              <w:rPr>
                <w:szCs w:val="20"/>
              </w:rPr>
            </w:pPr>
            <w:r w:rsidRPr="00217978">
              <w:rPr>
                <w:szCs w:val="20"/>
              </w:rPr>
              <w:t>CZ72048972</w:t>
            </w:r>
          </w:p>
        </w:tc>
      </w:tr>
      <w:tr w:rsidR="00E7387D" w:rsidRPr="00217978" w14:paraId="42D8E333" w14:textId="77777777" w:rsidTr="007F54DC">
        <w:trPr>
          <w:trHeight w:val="454"/>
          <w:jc w:val="center"/>
        </w:trPr>
        <w:tc>
          <w:tcPr>
            <w:tcW w:w="3118" w:type="dxa"/>
            <w:vAlign w:val="center"/>
          </w:tcPr>
          <w:p w14:paraId="098E5408" w14:textId="77777777" w:rsidR="00E7387D" w:rsidRPr="00217978" w:rsidRDefault="00E7387D" w:rsidP="009332E9">
            <w:pPr>
              <w:spacing w:before="100" w:after="100"/>
              <w:jc w:val="left"/>
              <w:rPr>
                <w:szCs w:val="20"/>
              </w:rPr>
            </w:pPr>
            <w:r w:rsidRPr="00217978">
              <w:rPr>
                <w:szCs w:val="20"/>
              </w:rPr>
              <w:t>Adresa profilu zadavatele:</w:t>
            </w:r>
          </w:p>
        </w:tc>
        <w:tc>
          <w:tcPr>
            <w:tcW w:w="6236" w:type="dxa"/>
            <w:vAlign w:val="center"/>
          </w:tcPr>
          <w:p w14:paraId="343A7CF7" w14:textId="77777777" w:rsidR="00E7387D" w:rsidRPr="00217978" w:rsidRDefault="00E7387D" w:rsidP="009332E9">
            <w:pPr>
              <w:spacing w:before="100" w:after="100"/>
              <w:jc w:val="left"/>
              <w:rPr>
                <w:szCs w:val="20"/>
              </w:rPr>
            </w:pPr>
            <w:hyperlink r:id="rId17" w:history="1">
              <w:r w:rsidRPr="00217978">
                <w:rPr>
                  <w:rStyle w:val="Hypertextovodkaz"/>
                  <w:szCs w:val="20"/>
                </w:rPr>
                <w:t>https://zakazky.eagri.cz/profile_display_1026.html</w:t>
              </w:r>
            </w:hyperlink>
            <w:r w:rsidRPr="00217978">
              <w:rPr>
                <w:szCs w:val="20"/>
              </w:rPr>
              <w:t xml:space="preserve"> </w:t>
            </w:r>
          </w:p>
        </w:tc>
      </w:tr>
      <w:tr w:rsidR="00E7387D" w:rsidRPr="00217978" w14:paraId="5DE33A37" w14:textId="77777777" w:rsidTr="007F54DC">
        <w:trPr>
          <w:trHeight w:val="454"/>
          <w:jc w:val="center"/>
        </w:trPr>
        <w:tc>
          <w:tcPr>
            <w:tcW w:w="3118" w:type="dxa"/>
            <w:tcBorders>
              <w:bottom w:val="single" w:sz="4" w:space="0" w:color="auto"/>
            </w:tcBorders>
            <w:vAlign w:val="center"/>
          </w:tcPr>
          <w:p w14:paraId="159102B5" w14:textId="77777777" w:rsidR="00E7387D" w:rsidRPr="00217978" w:rsidRDefault="00E7387D" w:rsidP="009332E9">
            <w:pPr>
              <w:spacing w:before="100" w:after="100"/>
              <w:jc w:val="left"/>
              <w:rPr>
                <w:szCs w:val="20"/>
              </w:rPr>
            </w:pPr>
            <w:r w:rsidRPr="00217978">
              <w:rPr>
                <w:szCs w:val="20"/>
              </w:rPr>
              <w:t>Kontaktní osoba ve věcech výběrového řízení:</w:t>
            </w:r>
          </w:p>
        </w:tc>
        <w:tc>
          <w:tcPr>
            <w:tcW w:w="6236" w:type="dxa"/>
            <w:tcBorders>
              <w:bottom w:val="single" w:sz="4" w:space="0" w:color="auto"/>
            </w:tcBorders>
            <w:vAlign w:val="center"/>
          </w:tcPr>
          <w:p w14:paraId="772191CC" w14:textId="2A86A322" w:rsidR="00E7387D" w:rsidRPr="00217978" w:rsidRDefault="009346C2" w:rsidP="009332E9">
            <w:pPr>
              <w:spacing w:before="100" w:after="100"/>
              <w:jc w:val="left"/>
              <w:rPr>
                <w:szCs w:val="20"/>
              </w:rPr>
            </w:pPr>
            <w:r>
              <w:rPr>
                <w:szCs w:val="20"/>
              </w:rPr>
              <w:t>Lucie Johnová</w:t>
            </w:r>
            <w:r w:rsidR="00E7387D">
              <w:rPr>
                <w:szCs w:val="20"/>
              </w:rPr>
              <w:t xml:space="preserve">, e-mail: </w:t>
            </w:r>
            <w:hyperlink r:id="rId18" w:history="1">
              <w:r w:rsidRPr="007A0AB8">
                <w:rPr>
                  <w:rStyle w:val="Hypertextovodkaz"/>
                  <w:szCs w:val="20"/>
                </w:rPr>
                <w:t>johnova@nhkladruby.cz</w:t>
              </w:r>
            </w:hyperlink>
            <w:r w:rsidR="00E7387D">
              <w:rPr>
                <w:szCs w:val="20"/>
              </w:rPr>
              <w:t xml:space="preserve"> </w:t>
            </w:r>
          </w:p>
        </w:tc>
      </w:tr>
    </w:tbl>
    <w:p w14:paraId="713D3A9A" w14:textId="77777777" w:rsidR="00E7387D" w:rsidRPr="007F54DC" w:rsidRDefault="00E7387D" w:rsidP="009332E9">
      <w:pPr>
        <w:spacing w:after="0"/>
        <w:rPr>
          <w:sz w:val="24"/>
        </w:rPr>
      </w:pPr>
    </w:p>
    <w:tbl>
      <w:tblPr>
        <w:tblStyle w:val="Mkatabulky"/>
        <w:tblW w:w="9354" w:type="dxa"/>
        <w:jc w:val="center"/>
        <w:tblBorders>
          <w:insideH w:val="none" w:sz="0" w:space="0" w:color="auto"/>
          <w:insideV w:val="none" w:sz="0" w:space="0" w:color="auto"/>
        </w:tblBorders>
        <w:tblLook w:val="04A0" w:firstRow="1" w:lastRow="0" w:firstColumn="1" w:lastColumn="0" w:noHBand="0" w:noVBand="1"/>
      </w:tblPr>
      <w:tblGrid>
        <w:gridCol w:w="3118"/>
        <w:gridCol w:w="6236"/>
      </w:tblGrid>
      <w:tr w:rsidR="007F54DC" w:rsidRPr="00217978" w14:paraId="07ED09DE" w14:textId="77777777" w:rsidTr="007F54DC">
        <w:trPr>
          <w:trHeight w:val="454"/>
          <w:jc w:val="center"/>
        </w:trPr>
        <w:tc>
          <w:tcPr>
            <w:tcW w:w="3118" w:type="dxa"/>
            <w:tcBorders>
              <w:top w:val="single" w:sz="4" w:space="0" w:color="auto"/>
            </w:tcBorders>
            <w:vAlign w:val="center"/>
          </w:tcPr>
          <w:p w14:paraId="54FE11FE" w14:textId="77777777" w:rsidR="007F54DC" w:rsidRPr="00217978" w:rsidRDefault="007F54DC" w:rsidP="009332E9">
            <w:pPr>
              <w:spacing w:before="100" w:after="100"/>
              <w:jc w:val="left"/>
              <w:rPr>
                <w:szCs w:val="20"/>
              </w:rPr>
            </w:pPr>
            <w:r w:rsidRPr="00217978">
              <w:rPr>
                <w:szCs w:val="20"/>
              </w:rPr>
              <w:t>Název veřejné zakázky:</w:t>
            </w:r>
          </w:p>
        </w:tc>
        <w:tc>
          <w:tcPr>
            <w:tcW w:w="6236" w:type="dxa"/>
            <w:tcBorders>
              <w:top w:val="single" w:sz="4" w:space="0" w:color="auto"/>
            </w:tcBorders>
            <w:vAlign w:val="center"/>
          </w:tcPr>
          <w:p w14:paraId="3205146B" w14:textId="7A70F17C" w:rsidR="007F54DC" w:rsidRPr="00217978" w:rsidRDefault="00CB27D7" w:rsidP="00651A47">
            <w:pPr>
              <w:spacing w:before="100" w:after="100"/>
              <w:jc w:val="left"/>
              <w:rPr>
                <w:b/>
                <w:szCs w:val="20"/>
              </w:rPr>
            </w:pPr>
            <w:r>
              <w:rPr>
                <w:b/>
                <w:szCs w:val="20"/>
              </w:rPr>
              <w:t>Ohrazení pastevních ploch v hospodářství Selmice</w:t>
            </w:r>
            <w:r w:rsidR="004235FB">
              <w:rPr>
                <w:b/>
                <w:szCs w:val="20"/>
              </w:rPr>
              <w:t xml:space="preserve"> – 2. část (opakovaná VZ)</w:t>
            </w:r>
          </w:p>
        </w:tc>
      </w:tr>
      <w:tr w:rsidR="007F54DC" w:rsidRPr="00217978" w14:paraId="3E4A8F17" w14:textId="77777777" w:rsidTr="007F54DC">
        <w:trPr>
          <w:trHeight w:val="454"/>
          <w:jc w:val="center"/>
        </w:trPr>
        <w:tc>
          <w:tcPr>
            <w:tcW w:w="3118" w:type="dxa"/>
            <w:vAlign w:val="center"/>
          </w:tcPr>
          <w:p w14:paraId="2BA03795" w14:textId="77777777" w:rsidR="007F54DC" w:rsidRPr="00217978" w:rsidRDefault="007F54DC" w:rsidP="009332E9">
            <w:pPr>
              <w:spacing w:before="100" w:after="100"/>
              <w:jc w:val="left"/>
              <w:rPr>
                <w:szCs w:val="20"/>
              </w:rPr>
            </w:pPr>
            <w:r w:rsidRPr="00217978">
              <w:rPr>
                <w:szCs w:val="20"/>
              </w:rPr>
              <w:t>Druh veřejné zakázky:</w:t>
            </w:r>
          </w:p>
        </w:tc>
        <w:tc>
          <w:tcPr>
            <w:tcW w:w="6236" w:type="dxa"/>
            <w:vAlign w:val="center"/>
          </w:tcPr>
          <w:p w14:paraId="3C810FDE" w14:textId="77777777" w:rsidR="007F54DC" w:rsidRPr="00217978" w:rsidRDefault="007F54DC" w:rsidP="00701066">
            <w:pPr>
              <w:spacing w:before="100" w:after="100"/>
              <w:rPr>
                <w:szCs w:val="20"/>
              </w:rPr>
            </w:pPr>
            <w:r w:rsidRPr="00217978">
              <w:rPr>
                <w:szCs w:val="20"/>
              </w:rPr>
              <w:t xml:space="preserve">veřejná zakázka na </w:t>
            </w:r>
            <w:r w:rsidR="00701066">
              <w:rPr>
                <w:szCs w:val="20"/>
              </w:rPr>
              <w:t>stavební práce</w:t>
            </w:r>
          </w:p>
        </w:tc>
      </w:tr>
      <w:tr w:rsidR="007F54DC" w:rsidRPr="00217978" w14:paraId="2BC8B48E" w14:textId="77777777" w:rsidTr="007F54DC">
        <w:trPr>
          <w:trHeight w:val="454"/>
          <w:jc w:val="center"/>
        </w:trPr>
        <w:tc>
          <w:tcPr>
            <w:tcW w:w="3118" w:type="dxa"/>
            <w:vAlign w:val="center"/>
          </w:tcPr>
          <w:p w14:paraId="4D603E38" w14:textId="77777777" w:rsidR="007F54DC" w:rsidRPr="00217978" w:rsidRDefault="007F54DC" w:rsidP="009332E9">
            <w:pPr>
              <w:spacing w:before="100" w:after="100"/>
              <w:jc w:val="left"/>
              <w:rPr>
                <w:szCs w:val="20"/>
              </w:rPr>
            </w:pPr>
            <w:r w:rsidRPr="00217978">
              <w:rPr>
                <w:szCs w:val="20"/>
              </w:rPr>
              <w:t>Režim veřejné zakázky:</w:t>
            </w:r>
          </w:p>
        </w:tc>
        <w:tc>
          <w:tcPr>
            <w:tcW w:w="6236" w:type="dxa"/>
            <w:vAlign w:val="center"/>
          </w:tcPr>
          <w:p w14:paraId="003FD485" w14:textId="77777777" w:rsidR="007F54DC" w:rsidRPr="00217978" w:rsidRDefault="007F54DC" w:rsidP="009332E9">
            <w:pPr>
              <w:spacing w:before="100" w:after="100"/>
              <w:rPr>
                <w:szCs w:val="20"/>
              </w:rPr>
            </w:pPr>
            <w:r w:rsidRPr="00217978">
              <w:rPr>
                <w:szCs w:val="20"/>
              </w:rPr>
              <w:t>veřejná zakázka malého rozsahu</w:t>
            </w:r>
          </w:p>
        </w:tc>
      </w:tr>
      <w:tr w:rsidR="007F54DC" w:rsidRPr="00217978" w14:paraId="28D1AFAE" w14:textId="77777777" w:rsidTr="0067037B">
        <w:trPr>
          <w:trHeight w:val="454"/>
          <w:jc w:val="center"/>
        </w:trPr>
        <w:tc>
          <w:tcPr>
            <w:tcW w:w="3118" w:type="dxa"/>
            <w:vAlign w:val="center"/>
          </w:tcPr>
          <w:p w14:paraId="4DC374F1" w14:textId="77777777" w:rsidR="007F54DC" w:rsidRPr="00217978" w:rsidRDefault="007F54DC" w:rsidP="009332E9">
            <w:pPr>
              <w:spacing w:before="100" w:after="100"/>
              <w:jc w:val="left"/>
              <w:rPr>
                <w:szCs w:val="20"/>
              </w:rPr>
            </w:pPr>
            <w:r w:rsidRPr="00217978">
              <w:rPr>
                <w:szCs w:val="20"/>
              </w:rPr>
              <w:t>Postup zadání veřejné zakázky:</w:t>
            </w:r>
          </w:p>
        </w:tc>
        <w:tc>
          <w:tcPr>
            <w:tcW w:w="6236" w:type="dxa"/>
            <w:vAlign w:val="center"/>
          </w:tcPr>
          <w:p w14:paraId="5E6A231B" w14:textId="77777777" w:rsidR="007F54DC" w:rsidRPr="00217978" w:rsidRDefault="006C0C68" w:rsidP="009332E9">
            <w:pPr>
              <w:spacing w:before="100" w:after="100"/>
              <w:rPr>
                <w:szCs w:val="20"/>
              </w:rPr>
            </w:pPr>
            <w:r>
              <w:rPr>
                <w:szCs w:val="20"/>
              </w:rPr>
              <w:t>otevřená</w:t>
            </w:r>
            <w:r w:rsidR="00506EDD">
              <w:rPr>
                <w:szCs w:val="20"/>
              </w:rPr>
              <w:t xml:space="preserve"> v</w:t>
            </w:r>
            <w:r w:rsidR="001227E9">
              <w:rPr>
                <w:szCs w:val="20"/>
              </w:rPr>
              <w:t>ý</w:t>
            </w:r>
            <w:r w:rsidR="00506EDD">
              <w:rPr>
                <w:szCs w:val="20"/>
              </w:rPr>
              <w:t>zva</w:t>
            </w:r>
          </w:p>
        </w:tc>
      </w:tr>
      <w:tr w:rsidR="0067037B" w:rsidRPr="00217978" w14:paraId="0F308E59" w14:textId="77777777" w:rsidTr="007F54DC">
        <w:trPr>
          <w:trHeight w:val="454"/>
          <w:jc w:val="center"/>
        </w:trPr>
        <w:tc>
          <w:tcPr>
            <w:tcW w:w="3118" w:type="dxa"/>
            <w:tcBorders>
              <w:bottom w:val="single" w:sz="4" w:space="0" w:color="auto"/>
            </w:tcBorders>
            <w:vAlign w:val="center"/>
          </w:tcPr>
          <w:p w14:paraId="0F4D7D22" w14:textId="77777777" w:rsidR="0067037B" w:rsidRPr="00217978" w:rsidRDefault="0067037B" w:rsidP="009332E9">
            <w:pPr>
              <w:spacing w:before="100" w:after="100"/>
              <w:jc w:val="left"/>
              <w:rPr>
                <w:szCs w:val="20"/>
              </w:rPr>
            </w:pPr>
            <w:r>
              <w:rPr>
                <w:szCs w:val="20"/>
              </w:rPr>
              <w:t>Evidenční číslo:</w:t>
            </w:r>
          </w:p>
        </w:tc>
        <w:tc>
          <w:tcPr>
            <w:tcW w:w="6236" w:type="dxa"/>
            <w:tcBorders>
              <w:bottom w:val="single" w:sz="4" w:space="0" w:color="auto"/>
            </w:tcBorders>
            <w:vAlign w:val="center"/>
          </w:tcPr>
          <w:p w14:paraId="2AC62971" w14:textId="50E21445" w:rsidR="0067037B" w:rsidRDefault="0057706F" w:rsidP="009332E9">
            <w:pPr>
              <w:spacing w:before="100" w:after="100"/>
              <w:rPr>
                <w:szCs w:val="20"/>
              </w:rPr>
            </w:pPr>
            <w:r>
              <w:rPr>
                <w:szCs w:val="20"/>
              </w:rPr>
              <w:t>2</w:t>
            </w:r>
            <w:r w:rsidR="00202238">
              <w:rPr>
                <w:szCs w:val="20"/>
              </w:rPr>
              <w:t>3</w:t>
            </w:r>
            <w:r w:rsidR="00E345FA">
              <w:rPr>
                <w:szCs w:val="20"/>
              </w:rPr>
              <w:t>/202</w:t>
            </w:r>
            <w:r w:rsidR="009346C2">
              <w:rPr>
                <w:szCs w:val="20"/>
              </w:rPr>
              <w:t>5</w:t>
            </w:r>
          </w:p>
        </w:tc>
      </w:tr>
    </w:tbl>
    <w:p w14:paraId="54D1ABF2" w14:textId="77777777" w:rsidR="00F514FD" w:rsidRDefault="00D21F0C" w:rsidP="009332E9">
      <w:pPr>
        <w:pStyle w:val="Nadpis1"/>
      </w:pPr>
      <w:bookmarkStart w:id="1" w:name="_Toc203142370"/>
      <w:r>
        <w:t>Úvodní ustanovení</w:t>
      </w:r>
      <w:bookmarkEnd w:id="1"/>
    </w:p>
    <w:p w14:paraId="0ABE44ED" w14:textId="77777777" w:rsidR="00852AB3" w:rsidRPr="003D208B" w:rsidRDefault="00852AB3" w:rsidP="009332E9">
      <w:pPr>
        <w:rPr>
          <w:szCs w:val="20"/>
        </w:rPr>
      </w:pPr>
      <w:r w:rsidRPr="003D208B">
        <w:rPr>
          <w:szCs w:val="20"/>
        </w:rPr>
        <w:t>Vyhlašovaná zakázka je veřejnou zakázkou malého rozsahu (dále jen „zakázka“) ve smyslu ust. § 27 zákona č. 134/2016 Sb. o zadávání veřejných zakázek (dále jen „ZZVZ“ nebo „zákon“). Tato veřejná zakázka malého rozsahu není, v souladu s ust. § 31 ZZVZ, zadávána podle zákona.</w:t>
      </w:r>
    </w:p>
    <w:p w14:paraId="4066DBB0" w14:textId="77777777" w:rsidR="00852AB3" w:rsidRPr="003D208B" w:rsidRDefault="00852AB3" w:rsidP="009332E9">
      <w:pPr>
        <w:rPr>
          <w:szCs w:val="20"/>
        </w:rPr>
      </w:pPr>
      <w:r w:rsidRPr="003D208B">
        <w:rPr>
          <w:szCs w:val="20"/>
        </w:rPr>
        <w:t>Předchozí odstavec platí i v případě, že zadavatel při této veřejné zakázce malého rozsahu použije terminologii zákona, případně jeho část v přímé citaci. Pro toto výběrové řízení jsou však rozhodné pouze podmínky stanovené v této výzvě.</w:t>
      </w:r>
    </w:p>
    <w:p w14:paraId="4506D37E" w14:textId="77777777" w:rsidR="00852AB3" w:rsidRPr="003D208B" w:rsidRDefault="00852AB3" w:rsidP="009332E9">
      <w:pPr>
        <w:rPr>
          <w:szCs w:val="20"/>
        </w:rPr>
      </w:pPr>
      <w:r w:rsidRPr="003D208B">
        <w:rPr>
          <w:szCs w:val="20"/>
        </w:rPr>
        <w:t>Práva, povinnosti či podmínky v této výzvě neuvedené se řídí podpůrně ZZVZ a dalšími obecně závaznými právními předpisy, pokud na ně výzva výslovně odkazuje.</w:t>
      </w:r>
    </w:p>
    <w:p w14:paraId="31EC5979" w14:textId="77777777" w:rsidR="00852AB3" w:rsidRPr="003D208B" w:rsidRDefault="00852AB3" w:rsidP="009332E9">
      <w:pPr>
        <w:rPr>
          <w:szCs w:val="20"/>
        </w:rPr>
      </w:pPr>
      <w:r w:rsidRPr="003D208B">
        <w:rPr>
          <w:szCs w:val="20"/>
        </w:rPr>
        <w:t>Právnické a fyzické osoby oslovené k podání nabídky jsou, pro účely této</w:t>
      </w:r>
      <w:r w:rsidRPr="003D208B">
        <w:rPr>
          <w:szCs w:val="20"/>
        </w:rPr>
        <w:br/>
        <w:t>veřejné zakázky malého rozsahu, označovány jako „účastník“, „dodavatel“,</w:t>
      </w:r>
      <w:r w:rsidRPr="003D208B">
        <w:rPr>
          <w:szCs w:val="20"/>
        </w:rPr>
        <w:br/>
        <w:t xml:space="preserve">Národní hřebčín </w:t>
      </w:r>
      <w:r w:rsidR="009B3C5E">
        <w:rPr>
          <w:szCs w:val="20"/>
        </w:rPr>
        <w:t>v Kladrubech nad Labem</w:t>
      </w:r>
      <w:r w:rsidRPr="003D208B">
        <w:rPr>
          <w:szCs w:val="20"/>
        </w:rPr>
        <w:t>, vyhlašující zadání veřejné zakázky malého rozsahu je označen jako „NHK“ případně „zadavatel“ či „objednatel“.</w:t>
      </w:r>
    </w:p>
    <w:p w14:paraId="5331427C" w14:textId="77777777" w:rsidR="00852AB3" w:rsidRPr="003D208B" w:rsidRDefault="00852AB3" w:rsidP="009332E9">
      <w:pPr>
        <w:rPr>
          <w:szCs w:val="20"/>
        </w:rPr>
      </w:pPr>
      <w:r w:rsidRPr="003D208B">
        <w:rPr>
          <w:szCs w:val="20"/>
        </w:rPr>
        <w:t>Veškeré požadavky na technické podmínky jsou vymezeny ve výzvě, zejména pak závazným textem návrhu smlouvy a jeho přílohami, viz Příloha č. 2.</w:t>
      </w:r>
    </w:p>
    <w:p w14:paraId="23D06C7C" w14:textId="77777777" w:rsidR="00852AB3" w:rsidRPr="003D208B" w:rsidRDefault="00852AB3" w:rsidP="009332E9">
      <w:pPr>
        <w:rPr>
          <w:szCs w:val="20"/>
        </w:rPr>
      </w:pPr>
      <w:r w:rsidRPr="003D208B">
        <w:rPr>
          <w:szCs w:val="20"/>
        </w:rPr>
        <w:t xml:space="preserve">Nedílnou součástí výzvy jsou všechny její přílohy ve struktuře popsané níže, viz čl. </w:t>
      </w:r>
      <w:r w:rsidRPr="001D5274">
        <w:rPr>
          <w:szCs w:val="20"/>
        </w:rPr>
        <w:t>19</w:t>
      </w:r>
      <w:r w:rsidRPr="003D208B">
        <w:rPr>
          <w:szCs w:val="20"/>
        </w:rPr>
        <w:t>.</w:t>
      </w:r>
    </w:p>
    <w:p w14:paraId="0DDE97EF" w14:textId="7FAA7F76" w:rsidR="008C37F0" w:rsidRDefault="00852AB3" w:rsidP="009332E9">
      <w:pPr>
        <w:rPr>
          <w:szCs w:val="20"/>
        </w:rPr>
      </w:pPr>
      <w:r w:rsidRPr="009935E6">
        <w:rPr>
          <w:szCs w:val="20"/>
        </w:rPr>
        <w:t xml:space="preserve">Výzva je k dispozici na </w:t>
      </w:r>
      <w:r w:rsidRPr="00651CE7">
        <w:rPr>
          <w:szCs w:val="20"/>
        </w:rPr>
        <w:t xml:space="preserve">profilu </w:t>
      </w:r>
      <w:r w:rsidRPr="00F55DF9">
        <w:rPr>
          <w:szCs w:val="20"/>
        </w:rPr>
        <w:t>zadavatele formou neomezeného dálkového přístupu na adrese</w:t>
      </w:r>
      <w:r w:rsidRPr="004235FB">
        <w:rPr>
          <w:color w:val="0070C0"/>
          <w:szCs w:val="20"/>
        </w:rPr>
        <w:t>: </w:t>
      </w:r>
      <w:r w:rsidR="004235FB" w:rsidRPr="004235FB">
        <w:rPr>
          <w:color w:val="0070C0"/>
          <w:szCs w:val="20"/>
        </w:rPr>
        <w:t>https://zakazky.eagri.cz/vz00020726</w:t>
      </w:r>
      <w:r w:rsidR="004235FB">
        <w:rPr>
          <w:szCs w:val="20"/>
        </w:rPr>
        <w:t>.</w:t>
      </w:r>
    </w:p>
    <w:p w14:paraId="2F7758DC" w14:textId="77777777" w:rsidR="00852AB3" w:rsidRPr="003D208B" w:rsidRDefault="00852AB3" w:rsidP="009332E9">
      <w:pPr>
        <w:rPr>
          <w:szCs w:val="20"/>
        </w:rPr>
      </w:pPr>
      <w:r w:rsidRPr="003D208B">
        <w:rPr>
          <w:szCs w:val="20"/>
        </w:rPr>
        <w:t>Podáním nabídky do tohoto výběrového řízení účastník přijímá a akceptuje plně a bez výhrad podmínky</w:t>
      </w:r>
      <w:r w:rsidR="00EB5E63">
        <w:rPr>
          <w:szCs w:val="20"/>
        </w:rPr>
        <w:t xml:space="preserve"> výzvy</w:t>
      </w:r>
      <w:r w:rsidRPr="003D208B">
        <w:rPr>
          <w:szCs w:val="20"/>
        </w:rPr>
        <w:t xml:space="preserve"> včetně případných změn nebo doplnění výzvy k</w:t>
      </w:r>
      <w:r w:rsidR="00255E11">
        <w:rPr>
          <w:szCs w:val="20"/>
        </w:rPr>
        <w:t> </w:t>
      </w:r>
      <w:r w:rsidRPr="003D208B">
        <w:rPr>
          <w:szCs w:val="20"/>
        </w:rPr>
        <w:t>podmínkám</w:t>
      </w:r>
      <w:r w:rsidR="00255E11">
        <w:rPr>
          <w:szCs w:val="20"/>
        </w:rPr>
        <w:t xml:space="preserve"> výzvy</w:t>
      </w:r>
      <w:r w:rsidRPr="003D208B">
        <w:rPr>
          <w:szCs w:val="20"/>
        </w:rPr>
        <w:t xml:space="preserve">. </w:t>
      </w:r>
      <w:r w:rsidRPr="003D208B">
        <w:rPr>
          <w:szCs w:val="20"/>
        </w:rPr>
        <w:lastRenderedPageBreak/>
        <w:t>Zadavatel předpokládá, že účastník před podáním nabídky pečlivě prostuduje všechny pokyny, specifikace a termíny obsažené v</w:t>
      </w:r>
      <w:r w:rsidR="00CD1CCD">
        <w:rPr>
          <w:szCs w:val="20"/>
        </w:rPr>
        <w:t> </w:t>
      </w:r>
      <w:r w:rsidRPr="003D208B">
        <w:rPr>
          <w:szCs w:val="20"/>
        </w:rPr>
        <w:t>podmínkách</w:t>
      </w:r>
      <w:r w:rsidR="00CD1CCD">
        <w:rPr>
          <w:szCs w:val="20"/>
        </w:rPr>
        <w:t xml:space="preserve"> výzvy</w:t>
      </w:r>
      <w:r w:rsidRPr="003D208B">
        <w:rPr>
          <w:szCs w:val="20"/>
        </w:rPr>
        <w:t xml:space="preserve"> a bude se jimi řídit.</w:t>
      </w:r>
    </w:p>
    <w:p w14:paraId="1098A9C5" w14:textId="77777777" w:rsidR="00852AB3" w:rsidRPr="003D208B" w:rsidRDefault="00852AB3" w:rsidP="009332E9">
      <w:pPr>
        <w:rPr>
          <w:szCs w:val="20"/>
        </w:rPr>
      </w:pPr>
      <w:r w:rsidRPr="003D208B">
        <w:rPr>
          <w:szCs w:val="20"/>
        </w:rPr>
        <w:t>Zadavatel doporučuje účastníkům, aby si důkladně prostudovali podmínky</w:t>
      </w:r>
      <w:r w:rsidR="003E2C5D">
        <w:rPr>
          <w:szCs w:val="20"/>
        </w:rPr>
        <w:t xml:space="preserve"> výběrové řízení</w:t>
      </w:r>
      <w:r w:rsidRPr="003D208B">
        <w:rPr>
          <w:szCs w:val="20"/>
        </w:rPr>
        <w:t xml:space="preserve"> a jakékoliv nejasnosti, připomínky či do</w:t>
      </w:r>
      <w:r w:rsidR="003E2C5D">
        <w:rPr>
          <w:szCs w:val="20"/>
        </w:rPr>
        <w:t>tazy, které jim v souvislosti s</w:t>
      </w:r>
      <w:r w:rsidRPr="003D208B">
        <w:rPr>
          <w:szCs w:val="20"/>
        </w:rPr>
        <w:t xml:space="preserve"> podmínkami </w:t>
      </w:r>
      <w:r w:rsidR="003E2C5D">
        <w:rPr>
          <w:szCs w:val="20"/>
        </w:rPr>
        <w:t xml:space="preserve">výběrového řízení </w:t>
      </w:r>
      <w:r w:rsidRPr="003D208B">
        <w:rPr>
          <w:szCs w:val="20"/>
        </w:rPr>
        <w:t xml:space="preserve">vyvstanou, si vyjasnili v průběhu lhůty pro podání nabídek prostřednictvím žádosti o vysvětlení výzvy podané v souladu s čl. </w:t>
      </w:r>
      <w:r w:rsidRPr="00006BDE">
        <w:rPr>
          <w:szCs w:val="20"/>
        </w:rPr>
        <w:t>7</w:t>
      </w:r>
      <w:r w:rsidRPr="003D208B">
        <w:rPr>
          <w:szCs w:val="20"/>
        </w:rPr>
        <w:t xml:space="preserve"> výzvy.</w:t>
      </w:r>
    </w:p>
    <w:p w14:paraId="4BB5A6BC" w14:textId="77777777" w:rsidR="004564D3" w:rsidRDefault="00852AB3" w:rsidP="009332E9">
      <w:pPr>
        <w:rPr>
          <w:szCs w:val="20"/>
        </w:rPr>
      </w:pPr>
      <w:r w:rsidRPr="003D208B">
        <w:rPr>
          <w:szCs w:val="20"/>
        </w:rPr>
        <w:t>Zadavatel nemůže vzít v úvahu žádnou výhradu účastníka k</w:t>
      </w:r>
      <w:r w:rsidR="00CD1CCD">
        <w:rPr>
          <w:szCs w:val="20"/>
        </w:rPr>
        <w:t> </w:t>
      </w:r>
      <w:r w:rsidRPr="003D208B">
        <w:rPr>
          <w:szCs w:val="20"/>
        </w:rPr>
        <w:t>podmínkám</w:t>
      </w:r>
      <w:r w:rsidR="00CD1CCD">
        <w:rPr>
          <w:szCs w:val="20"/>
        </w:rPr>
        <w:t xml:space="preserve"> výzvy</w:t>
      </w:r>
      <w:r w:rsidRPr="003D208B">
        <w:rPr>
          <w:szCs w:val="20"/>
        </w:rPr>
        <w:t xml:space="preserve"> obsaženou v jeho nabídce. Jakákoliv výhrada účastníka bude považována za nesplnění podmínek</w:t>
      </w:r>
      <w:r w:rsidR="00CD1CCD">
        <w:rPr>
          <w:szCs w:val="20"/>
        </w:rPr>
        <w:t xml:space="preserve"> výzvy</w:t>
      </w:r>
      <w:r w:rsidRPr="003D208B">
        <w:rPr>
          <w:szCs w:val="20"/>
        </w:rPr>
        <w:t xml:space="preserve"> a bude představovat důvod pro vyřazení nabídky účastníka a jeho následné vyloučení z výběrového řízení.</w:t>
      </w:r>
    </w:p>
    <w:p w14:paraId="12CA4EAB" w14:textId="77777777" w:rsidR="00852AB3" w:rsidRDefault="00852AB3" w:rsidP="009332E9">
      <w:pPr>
        <w:pStyle w:val="Nadpis1"/>
      </w:pPr>
      <w:bookmarkStart w:id="2" w:name="_Toc203142371"/>
      <w:r>
        <w:t>Vymezení druhu a předmětu veřejné zakázky malého rozsahu</w:t>
      </w:r>
      <w:bookmarkEnd w:id="2"/>
    </w:p>
    <w:p w14:paraId="7638BDD3" w14:textId="77777777" w:rsidR="00852AB3" w:rsidRDefault="0072442C" w:rsidP="00616CC6">
      <w:pPr>
        <w:pStyle w:val="Nadpis2"/>
      </w:pPr>
      <w:r>
        <w:t>Předmět plnění veřejné zakázky</w:t>
      </w:r>
    </w:p>
    <w:p w14:paraId="79D74155" w14:textId="726119C6" w:rsidR="00DA75D7" w:rsidRDefault="005E600E" w:rsidP="00701066">
      <w:r w:rsidRPr="005E600E">
        <w:t xml:space="preserve">Předmětem zakázky je </w:t>
      </w:r>
      <w:r w:rsidR="009346C2">
        <w:t>zhotovení</w:t>
      </w:r>
      <w:r w:rsidRPr="005E600E">
        <w:t xml:space="preserve"> hrazení výběhů pro koně v areálu Národního hřebčína Kladruby nad Labem.</w:t>
      </w:r>
    </w:p>
    <w:p w14:paraId="51F2597B" w14:textId="77777777" w:rsidR="00852AB3" w:rsidRDefault="0072442C" w:rsidP="00616CC6">
      <w:pPr>
        <w:pStyle w:val="Nadpis2"/>
      </w:pPr>
      <w:r>
        <w:t>Specifikace předmětu plnění</w:t>
      </w:r>
    </w:p>
    <w:p w14:paraId="4B09DF8B" w14:textId="5D6D2EEF" w:rsidR="007D35A2" w:rsidRPr="007D35A2" w:rsidRDefault="007D35A2" w:rsidP="007520AF">
      <w:pPr>
        <w:rPr>
          <w:b/>
          <w:bCs/>
          <w:szCs w:val="20"/>
          <w:u w:val="single"/>
        </w:rPr>
      </w:pPr>
      <w:r w:rsidRPr="007D35A2">
        <w:rPr>
          <w:b/>
          <w:bCs/>
          <w:szCs w:val="20"/>
          <w:u w:val="single"/>
        </w:rPr>
        <w:t xml:space="preserve">Specifikace předmětu plnění </w:t>
      </w:r>
    </w:p>
    <w:p w14:paraId="0272E56A" w14:textId="108D86F1" w:rsidR="007D35A2" w:rsidRDefault="007D35A2" w:rsidP="007520AF">
      <w:pPr>
        <w:rPr>
          <w:rFonts w:cs="Arial"/>
        </w:rPr>
      </w:pPr>
      <w:r w:rsidRPr="007D35A2">
        <w:rPr>
          <w:rFonts w:cs="Arial"/>
        </w:rPr>
        <w:t>Investice řeší výstavbu trvalého oplocení jedenácti pastevních bloků. Rohy ohrad budou řešeny zpevněnou konstrukcí ze tří kůlů, dvou břeven a kotvících prvků. Ohrazení bude provedeno speciálním vodičem z vysokopevnostní oceli pro bezpečné oplocení pasoucích se koní.</w:t>
      </w:r>
    </w:p>
    <w:p w14:paraId="3F801AA3" w14:textId="01BD651F" w:rsidR="0096022F" w:rsidRDefault="0096022F" w:rsidP="007520AF">
      <w:pPr>
        <w:rPr>
          <w:szCs w:val="20"/>
        </w:rPr>
      </w:pPr>
      <w:r w:rsidRPr="00E85236">
        <w:rPr>
          <w:szCs w:val="20"/>
        </w:rPr>
        <w:t>Další podmínky viz Příloha č. 5 – Položkový soupis prací a dodávek a Příloha č.</w:t>
      </w:r>
      <w:r w:rsidR="00D701F3" w:rsidRPr="00E85236">
        <w:rPr>
          <w:szCs w:val="20"/>
        </w:rPr>
        <w:t> </w:t>
      </w:r>
      <w:r w:rsidRPr="00E85236">
        <w:rPr>
          <w:szCs w:val="20"/>
        </w:rPr>
        <w:t xml:space="preserve">6 – </w:t>
      </w:r>
      <w:r w:rsidR="0055431D">
        <w:t>Průvodní informace</w:t>
      </w:r>
      <w:r w:rsidRPr="00E85236">
        <w:rPr>
          <w:szCs w:val="20"/>
        </w:rPr>
        <w:t>.</w:t>
      </w:r>
    </w:p>
    <w:p w14:paraId="0BCF7199" w14:textId="2487FB38" w:rsidR="00D701F3" w:rsidRPr="007D35A2" w:rsidRDefault="00D701F3" w:rsidP="007520AF">
      <w:pPr>
        <w:rPr>
          <w:szCs w:val="20"/>
        </w:rPr>
      </w:pPr>
      <w:r>
        <w:rPr>
          <w:szCs w:val="20"/>
        </w:rPr>
        <w:t>Místem plnění je Národní hřebčín Kladruby nad Labem, hospodářství Selmice.</w:t>
      </w:r>
    </w:p>
    <w:p w14:paraId="4619591C" w14:textId="77777777" w:rsidR="005F7852" w:rsidRPr="00616CC6" w:rsidRDefault="0072442C" w:rsidP="00616CC6">
      <w:pPr>
        <w:pStyle w:val="Nadpis2"/>
      </w:pPr>
      <w:r w:rsidRPr="00616CC6">
        <w:t>Klasifikace předmětu veřejné zakázky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9"/>
        <w:gridCol w:w="2268"/>
      </w:tblGrid>
      <w:tr w:rsidR="005F7852" w:rsidRPr="00A355EA" w14:paraId="07958691" w14:textId="77777777" w:rsidTr="007E3C37">
        <w:trPr>
          <w:trHeight w:val="567"/>
          <w:jc w:val="center"/>
        </w:trPr>
        <w:tc>
          <w:tcPr>
            <w:tcW w:w="5669" w:type="dxa"/>
            <w:shd w:val="clear" w:color="auto" w:fill="F2F2F2"/>
            <w:vAlign w:val="center"/>
          </w:tcPr>
          <w:p w14:paraId="557C4E47" w14:textId="77777777" w:rsidR="005F7852" w:rsidRPr="00B53AB7" w:rsidRDefault="005F7852" w:rsidP="006C0C68">
            <w:pPr>
              <w:keepNext/>
              <w:spacing w:before="60" w:after="60"/>
              <w:jc w:val="center"/>
              <w:rPr>
                <w:b/>
              </w:rPr>
            </w:pPr>
            <w:r w:rsidRPr="00B53AB7">
              <w:rPr>
                <w:b/>
              </w:rPr>
              <w:t>Hlavní popis</w:t>
            </w:r>
          </w:p>
        </w:tc>
        <w:tc>
          <w:tcPr>
            <w:tcW w:w="2268" w:type="dxa"/>
            <w:shd w:val="clear" w:color="auto" w:fill="F2F2F2"/>
            <w:vAlign w:val="center"/>
          </w:tcPr>
          <w:p w14:paraId="1CD3E218" w14:textId="77777777" w:rsidR="005F7852" w:rsidRPr="00B53AB7" w:rsidRDefault="005F7852" w:rsidP="006C0C68">
            <w:pPr>
              <w:keepNext/>
              <w:spacing w:before="60" w:after="60"/>
              <w:jc w:val="center"/>
              <w:rPr>
                <w:b/>
              </w:rPr>
            </w:pPr>
            <w:r w:rsidRPr="00B53AB7">
              <w:rPr>
                <w:b/>
              </w:rPr>
              <w:t>CPV</w:t>
            </w:r>
          </w:p>
        </w:tc>
      </w:tr>
      <w:tr w:rsidR="007520AF" w:rsidRPr="00A355EA" w14:paraId="57ECA22C" w14:textId="77777777" w:rsidTr="007E3C37">
        <w:trPr>
          <w:trHeight w:val="454"/>
          <w:jc w:val="center"/>
        </w:trPr>
        <w:tc>
          <w:tcPr>
            <w:tcW w:w="5669" w:type="dxa"/>
            <w:vAlign w:val="center"/>
          </w:tcPr>
          <w:p w14:paraId="0E5825F8" w14:textId="73947E75" w:rsidR="007520AF" w:rsidRPr="00DC420F" w:rsidRDefault="007520AF" w:rsidP="007520AF">
            <w:pPr>
              <w:spacing w:before="60" w:after="60"/>
              <w:rPr>
                <w:highlight w:val="red"/>
              </w:rPr>
            </w:pPr>
            <w:r w:rsidRPr="00D80738">
              <w:t>Instalace a montáž oplocení</w:t>
            </w:r>
          </w:p>
        </w:tc>
        <w:tc>
          <w:tcPr>
            <w:tcW w:w="2268" w:type="dxa"/>
            <w:vAlign w:val="center"/>
          </w:tcPr>
          <w:p w14:paraId="66B564E5" w14:textId="609EE0FA" w:rsidR="007520AF" w:rsidRPr="00DC420F" w:rsidRDefault="007520AF" w:rsidP="007520AF">
            <w:pPr>
              <w:spacing w:before="60" w:after="60"/>
              <w:rPr>
                <w:highlight w:val="red"/>
              </w:rPr>
            </w:pPr>
            <w:r w:rsidRPr="00D80738">
              <w:t>45342000-6</w:t>
            </w:r>
          </w:p>
        </w:tc>
      </w:tr>
    </w:tbl>
    <w:p w14:paraId="592ECC5D" w14:textId="77777777" w:rsidR="0072442C" w:rsidRPr="00F55DF9" w:rsidRDefault="0072442C" w:rsidP="00616CC6">
      <w:pPr>
        <w:pStyle w:val="Nadpis2"/>
      </w:pPr>
      <w:r w:rsidRPr="00F55DF9">
        <w:t>Předpokládaná hodnota veřejné zakázky</w:t>
      </w:r>
    </w:p>
    <w:p w14:paraId="7362E279" w14:textId="2A1CF9E9" w:rsidR="00E577A1" w:rsidRPr="003D208B" w:rsidRDefault="00616CC6" w:rsidP="00ED002A">
      <w:pPr>
        <w:rPr>
          <w:szCs w:val="20"/>
        </w:rPr>
      </w:pPr>
      <w:r w:rsidRPr="00A50549">
        <w:rPr>
          <w:szCs w:val="20"/>
        </w:rPr>
        <w:t xml:space="preserve">Zadavatel </w:t>
      </w:r>
      <w:r w:rsidR="007D35A2">
        <w:rPr>
          <w:szCs w:val="20"/>
        </w:rPr>
        <w:t>předpokládanou hodnotu této veřejné zakázky neuveřejňuje</w:t>
      </w:r>
      <w:r w:rsidRPr="00A50549">
        <w:rPr>
          <w:szCs w:val="20"/>
        </w:rPr>
        <w:t>.</w:t>
      </w:r>
    </w:p>
    <w:p w14:paraId="3397423B" w14:textId="77777777" w:rsidR="0072442C" w:rsidRDefault="0072442C" w:rsidP="009332E9">
      <w:pPr>
        <w:pStyle w:val="Nadpis1"/>
      </w:pPr>
      <w:bookmarkStart w:id="3" w:name="_Toc203142372"/>
      <w:r>
        <w:t>Doba a místo plnění předmětu veřejné zakázky</w:t>
      </w:r>
      <w:bookmarkEnd w:id="3"/>
    </w:p>
    <w:p w14:paraId="4CD49817" w14:textId="77777777" w:rsidR="00DE3C95" w:rsidRDefault="00DE3C95" w:rsidP="00616CC6">
      <w:pPr>
        <w:pStyle w:val="Nadpis2"/>
      </w:pPr>
      <w:r>
        <w:t>Doba plnění veřejné zakázky</w:t>
      </w:r>
    </w:p>
    <w:p w14:paraId="7098BC9B" w14:textId="63E39644" w:rsidR="00882415" w:rsidRDefault="00882415" w:rsidP="00882415">
      <w:r>
        <w:t xml:space="preserve">Předpokládané zahájení: </w:t>
      </w:r>
      <w:r w:rsidR="0055431D" w:rsidRPr="008A4342">
        <w:t>1. 9</w:t>
      </w:r>
      <w:r w:rsidR="000758FF" w:rsidRPr="008A4342">
        <w:t>.</w:t>
      </w:r>
      <w:r w:rsidR="0055431D" w:rsidRPr="008A4342">
        <w:t xml:space="preserve"> </w:t>
      </w:r>
      <w:r w:rsidRPr="008A4342">
        <w:t>202</w:t>
      </w:r>
      <w:r w:rsidR="007D35A2" w:rsidRPr="008A4342">
        <w:t>5</w:t>
      </w:r>
    </w:p>
    <w:p w14:paraId="660730B4" w14:textId="371FE076" w:rsidR="00880E84" w:rsidRDefault="00880E84" w:rsidP="00880E84">
      <w:r>
        <w:t>Předpokládaný termín zahájení stavby definuje termín, ve kterém zadavatel předpokládá, že budou zahájeny stavební práce předáním a převzetím staveniště mezi zadavatelem a vítězným účastníkem.</w:t>
      </w:r>
    </w:p>
    <w:p w14:paraId="65D2825E" w14:textId="51A99E9B" w:rsidR="002759AD" w:rsidRPr="004235FB" w:rsidRDefault="003B32D7" w:rsidP="00880E84">
      <w:r>
        <w:t>Předpokládané ukončení prací</w:t>
      </w:r>
      <w:r w:rsidR="004235FB">
        <w:t xml:space="preserve"> </w:t>
      </w:r>
      <w:r w:rsidR="002759AD" w:rsidRPr="00E85236">
        <w:t>do 40 dní od předání a převzetí staveniště</w:t>
      </w:r>
    </w:p>
    <w:p w14:paraId="755704C2" w14:textId="77777777" w:rsidR="00957D78" w:rsidRPr="00313ECF" w:rsidRDefault="00CB17BD" w:rsidP="00CB17BD">
      <w:r w:rsidRPr="00691BFD">
        <w:rPr>
          <w:szCs w:val="20"/>
        </w:rPr>
        <w:t>Blíže v návrhu smlouvy o dílo.</w:t>
      </w:r>
    </w:p>
    <w:p w14:paraId="265E7A8B" w14:textId="77777777" w:rsidR="00DE3C95" w:rsidRDefault="00DE3C95" w:rsidP="00616CC6">
      <w:pPr>
        <w:pStyle w:val="Nadpis2"/>
      </w:pPr>
      <w:r>
        <w:t>Místo plnění veřejné zakázky</w:t>
      </w:r>
    </w:p>
    <w:p w14:paraId="118FE7E9" w14:textId="3B3AC3AF" w:rsidR="00D475C9" w:rsidRPr="00D475C9" w:rsidRDefault="00180D99" w:rsidP="005251E4">
      <w:pPr>
        <w:rPr>
          <w:rFonts w:cs="Arial"/>
          <w:szCs w:val="20"/>
        </w:rPr>
      </w:pPr>
      <w:r w:rsidRPr="00180D99">
        <w:rPr>
          <w:szCs w:val="20"/>
        </w:rPr>
        <w:t xml:space="preserve">k. ú. </w:t>
      </w:r>
      <w:r w:rsidR="007D35A2">
        <w:rPr>
          <w:szCs w:val="20"/>
        </w:rPr>
        <w:t>Selmice</w:t>
      </w:r>
      <w:r w:rsidR="00BB5036">
        <w:rPr>
          <w:szCs w:val="20"/>
        </w:rPr>
        <w:t xml:space="preserve">, blíže viz </w:t>
      </w:r>
      <w:r w:rsidR="00BB5036" w:rsidRPr="008A4342">
        <w:rPr>
          <w:szCs w:val="20"/>
        </w:rPr>
        <w:t xml:space="preserve">Příloha č. 6 – </w:t>
      </w:r>
      <w:r w:rsidR="0055431D">
        <w:t>Průvodní informace</w:t>
      </w:r>
    </w:p>
    <w:p w14:paraId="58C09F13" w14:textId="77777777" w:rsidR="00433C7C" w:rsidRDefault="00433C7C" w:rsidP="00D12B36">
      <w:pPr>
        <w:pStyle w:val="Nadpis1"/>
      </w:pPr>
      <w:bookmarkStart w:id="4" w:name="_Toc203142373"/>
      <w:r>
        <w:lastRenderedPageBreak/>
        <w:t>Obchodní podmínky</w:t>
      </w:r>
      <w:bookmarkEnd w:id="4"/>
    </w:p>
    <w:p w14:paraId="70A3760A" w14:textId="77777777" w:rsidR="00957D78" w:rsidRDefault="00957D78" w:rsidP="00C815E0">
      <w:r>
        <w:t>Obchodní a platební podmínky plnění jsou vymezeny v závazném textu návrhu smlouvy obsaženém v Příloze č. 2 této výzvy.</w:t>
      </w:r>
    </w:p>
    <w:p w14:paraId="49F44B2D" w14:textId="77777777" w:rsidR="00957D78" w:rsidRDefault="00957D78" w:rsidP="009332E9">
      <w:r>
        <w:t>Účastník ve své nabídce předloží návrh smlouvy, který bude odpovídat závaznému textu návrhu smlouvy, obsaženém ve výzvě. Účastník není oprávněn měnit a doplňovat závazný text návrhu smlouvy na</w:t>
      </w:r>
      <w:r w:rsidR="001139A6">
        <w:t xml:space="preserve"> </w:t>
      </w:r>
      <w:r>
        <w:t>jiných než výslovně označených místech. Smlouva bude uzavřena v souladu s návrhem smlouvy předloženým v nabídce účastníka.</w:t>
      </w:r>
    </w:p>
    <w:p w14:paraId="3BF4ECC4" w14:textId="77777777" w:rsidR="00957D78" w:rsidRDefault="00957D78" w:rsidP="009332E9">
      <w:r>
        <w:t>Návrh smlouvy bude podepsán osobou oprávněnou jednat jménem či za účastníka. Pokud jedná jménem či za účastníka jiná osoba odlišná od osoby oprávněné jednat, musí být součástí nabídky plná moc opravňující tuto osobu k jednání.</w:t>
      </w:r>
    </w:p>
    <w:p w14:paraId="3E2BF8DD" w14:textId="77777777" w:rsidR="00957D78" w:rsidRPr="00957D78" w:rsidRDefault="00957D78" w:rsidP="009332E9">
      <w:r>
        <w:t>Nabídka, která bude obsahovat nepodepsanou smlouvu</w:t>
      </w:r>
      <w:r w:rsidR="004E5F33">
        <w:t>, nesplňuje podmínky</w:t>
      </w:r>
      <w:r w:rsidR="00BD4723">
        <w:t xml:space="preserve"> výběrového řízení</w:t>
      </w:r>
      <w:r w:rsidR="004E5F33">
        <w:t xml:space="preserve"> a </w:t>
      </w:r>
      <w:r>
        <w:t>účastník výběrového řízení, který takovou nabíd</w:t>
      </w:r>
      <w:r w:rsidR="004E5F33">
        <w:t>ku podal, může být vyloučen pro </w:t>
      </w:r>
      <w:r>
        <w:t>nesplnění podmínek</w:t>
      </w:r>
      <w:r w:rsidR="00A831AE">
        <w:t xml:space="preserve"> výběrového řízení</w:t>
      </w:r>
      <w:r>
        <w:t>.</w:t>
      </w:r>
    </w:p>
    <w:p w14:paraId="37F71213" w14:textId="77777777" w:rsidR="00433C7C" w:rsidRDefault="00433C7C" w:rsidP="009332E9">
      <w:pPr>
        <w:pStyle w:val="Nadpis1"/>
      </w:pPr>
      <w:bookmarkStart w:id="5" w:name="_Toc203142374"/>
      <w:r>
        <w:t>Požadavky zadavatele na prokázání kvalifikace</w:t>
      </w:r>
      <w:bookmarkEnd w:id="5"/>
    </w:p>
    <w:p w14:paraId="1C7D29F0" w14:textId="77777777" w:rsidR="004E5F33" w:rsidRPr="004E5F33" w:rsidRDefault="004E5F33" w:rsidP="00E11852">
      <w:pPr>
        <w:keepNext/>
      </w:pPr>
      <w:r w:rsidRPr="004E5F33">
        <w:t>Kvalifikovaným pro plnění veřejné zakázky je dodavatel, který splní následující podmínky:</w:t>
      </w:r>
    </w:p>
    <w:p w14:paraId="08BE9729" w14:textId="77777777" w:rsidR="00681DB2" w:rsidRDefault="00681DB2" w:rsidP="00616CC6">
      <w:pPr>
        <w:pStyle w:val="Nadpis2"/>
      </w:pPr>
      <w:r>
        <w:t>Splnění způsobilosti a kvalifikace</w:t>
      </w:r>
    </w:p>
    <w:p w14:paraId="79DC3E63" w14:textId="5F58A4F0" w:rsidR="0096022F" w:rsidRDefault="00E11852" w:rsidP="00681DB2">
      <w:r w:rsidRPr="004E5F33">
        <w:t xml:space="preserve">Dodavatel prokazuje splnění podmínek předložením </w:t>
      </w:r>
      <w:r w:rsidRPr="00134803">
        <w:rPr>
          <w:color w:val="FF0000"/>
        </w:rPr>
        <w:t>čestného prohlášení</w:t>
      </w:r>
      <w:r w:rsidRPr="004E5F33">
        <w:t>, z jehož obsahu bude zřejmé, že účastník požadovanou základní způsobilost splňuje.</w:t>
      </w:r>
    </w:p>
    <w:p w14:paraId="12B66E33" w14:textId="2EFCA2AC" w:rsidR="0096022F" w:rsidRPr="00134803" w:rsidRDefault="0096022F" w:rsidP="00681DB2">
      <w:pPr>
        <w:rPr>
          <w:color w:val="FF0000"/>
        </w:rPr>
      </w:pPr>
      <w:r w:rsidRPr="00134803">
        <w:rPr>
          <w:b/>
          <w:color w:val="FF0000"/>
        </w:rPr>
        <w:t>Splnění všech kvalifikačních předpokladů v případě tohoto výběrového řízení prokáže dodavatel předložením konsolidovaného čestného prohlášení. Z obsahu tohoto čestného prohlášení musí být zřejmé, že dodavatel příslušné kvalifikační požadavky splňuje. Vzorové konsolidované čestné prohlášení poskytuje zadavatel v Příloze č. 3 této zadávací dokumentace.</w:t>
      </w:r>
    </w:p>
    <w:p w14:paraId="78DB386A" w14:textId="77777777" w:rsidR="00681DB2" w:rsidRDefault="00681DB2" w:rsidP="00616CC6">
      <w:pPr>
        <w:pStyle w:val="Nadpis2"/>
      </w:pPr>
      <w:r>
        <w:t>Prokázání základní způsobilosti dle § 75 ZZVZ</w:t>
      </w:r>
    </w:p>
    <w:p w14:paraId="0D102E33" w14:textId="77777777" w:rsidR="004E5F33" w:rsidRPr="000E2B07" w:rsidRDefault="00681DB2" w:rsidP="00681DB2">
      <w:r w:rsidRPr="004E5F33">
        <w:t xml:space="preserve">Dodavatel prokazuje splnění podmínek základní způsobilosti stanovené v ust. § 74 ZZVZ ve vztahu k České republice předložením </w:t>
      </w:r>
      <w:r w:rsidRPr="00553F3E">
        <w:rPr>
          <w:b/>
        </w:rPr>
        <w:t>čestného prohlášení</w:t>
      </w:r>
      <w:r w:rsidRPr="004E5F33">
        <w:t>, z jehož obsahu bude zřejmé, že účastník požadovanou základní způsobilost splňuje. Vzor</w:t>
      </w:r>
      <w:r>
        <w:t xml:space="preserve"> konsolidovaného</w:t>
      </w:r>
      <w:r w:rsidRPr="004E5F33">
        <w:t xml:space="preserve"> čestného prohlášení viz Příloha č. 3 této výzvy.</w:t>
      </w:r>
    </w:p>
    <w:p w14:paraId="40C91F63" w14:textId="77777777" w:rsidR="005802EB" w:rsidRPr="000E2B07" w:rsidRDefault="00A831AE" w:rsidP="00616CC6">
      <w:pPr>
        <w:pStyle w:val="Nadpis2"/>
      </w:pPr>
      <w:r w:rsidRPr="000E2B07">
        <w:t>Prokázání profesní způsobilosti</w:t>
      </w:r>
    </w:p>
    <w:p w14:paraId="7EC5F007" w14:textId="77777777" w:rsidR="00AC0C3B" w:rsidRDefault="00AC0C3B" w:rsidP="00AC0C3B">
      <w:pPr>
        <w:spacing w:after="60"/>
      </w:pPr>
      <w:r>
        <w:t>Účastník je povinen k prokázání splnění profesních kvalifikačních předpokladů předložit:</w:t>
      </w:r>
    </w:p>
    <w:p w14:paraId="0A963F4C" w14:textId="77777777" w:rsidR="00AC0C3B" w:rsidRDefault="00AC0C3B" w:rsidP="00AC0C3B">
      <w:pPr>
        <w:pStyle w:val="Odstavecseseznamem"/>
        <w:numPr>
          <w:ilvl w:val="0"/>
          <w:numId w:val="2"/>
        </w:numPr>
        <w:spacing w:after="60"/>
        <w:ind w:left="567"/>
        <w:contextualSpacing w:val="0"/>
      </w:pPr>
      <w:r>
        <w:t>aktuální výpis z obchodního rejstříku, nebo jiné obdobné evidence, pokud jiný právní předpis zápis do takové evidence vyžaduje</w:t>
      </w:r>
    </w:p>
    <w:p w14:paraId="4A7F0AA4" w14:textId="4EDD6FB7" w:rsidR="00343DF0" w:rsidRDefault="00AC0C3B" w:rsidP="00951E91">
      <w:pPr>
        <w:pStyle w:val="Odstavecseseznamem"/>
        <w:numPr>
          <w:ilvl w:val="0"/>
          <w:numId w:val="2"/>
        </w:numPr>
        <w:ind w:left="567"/>
        <w:contextualSpacing w:val="0"/>
      </w:pPr>
      <w:r>
        <w:rPr>
          <w:szCs w:val="20"/>
        </w:rPr>
        <w:t>doklad</w:t>
      </w:r>
      <w:r w:rsidRPr="00A948C5">
        <w:rPr>
          <w:szCs w:val="20"/>
        </w:rPr>
        <w:t xml:space="preserve"> </w:t>
      </w:r>
      <w:r>
        <w:t xml:space="preserve">oprávnění k podnikání podle zvláštních právních předpisů v rozsahu odpovídajícím předmětu veřejné zakázky, zejména doklad prokazující příslušné živnostenské oprávnění, osvědčení či licenci, dodavatel splní tuto podmínku předložením </w:t>
      </w:r>
      <w:r w:rsidRPr="001364EC">
        <w:rPr>
          <w:b/>
        </w:rPr>
        <w:t xml:space="preserve">živnostenského </w:t>
      </w:r>
      <w:r w:rsidRPr="001D6969">
        <w:rPr>
          <w:b/>
        </w:rPr>
        <w:t xml:space="preserve">oprávnění </w:t>
      </w:r>
      <w:r w:rsidR="004F46EB" w:rsidRPr="00351E3D">
        <w:rPr>
          <w:b/>
        </w:rPr>
        <w:t>Provádění staveb, jejich změn a odstraňování</w:t>
      </w:r>
      <w:r w:rsidR="00B963F3">
        <w:rPr>
          <w:b/>
        </w:rPr>
        <w:t xml:space="preserve"> </w:t>
      </w:r>
      <w:r w:rsidR="00B963F3" w:rsidRPr="00E85236">
        <w:rPr>
          <w:b/>
        </w:rPr>
        <w:t>nebo Přípravné a dokončovací stavební práce, specializované stavební činnosti</w:t>
      </w:r>
      <w:r w:rsidR="00B433DB">
        <w:rPr>
          <w:bCs/>
        </w:rPr>
        <w:t xml:space="preserve"> </w:t>
      </w:r>
      <w:r w:rsidRPr="00B433DB">
        <w:rPr>
          <w:bCs/>
        </w:rPr>
        <w:t>apod</w:t>
      </w:r>
      <w:r w:rsidR="00C33440">
        <w:t>.</w:t>
      </w:r>
    </w:p>
    <w:p w14:paraId="7B75AA60" w14:textId="7EA2E6D9" w:rsidR="00553F3E" w:rsidRPr="00553F3E" w:rsidRDefault="00AC0C3B" w:rsidP="00AC0C3B">
      <w:r>
        <w:t>Dodavatel, který není zapsán do obchodního rejstříku, doloží prostou kopii oprávnění k podnikání, z níž bude zřejmé, že je oprávněn jednat za smluvní stranu (např. zřizovací listina, stanovy, doklad o přidělení IČO apod.). Nevyplývá-li toto oprávnění přímo z výše uvedených dokladů, doloží doklady, ze kterých toto oprávnění bude zřejmé (např. plná moc, jmenovací dekret, podpisový řád, organizační řád, stanovy apod.).</w:t>
      </w:r>
    </w:p>
    <w:p w14:paraId="6C163004" w14:textId="77777777" w:rsidR="005802EB" w:rsidRDefault="005802EB" w:rsidP="00616CC6">
      <w:pPr>
        <w:pStyle w:val="Nadpis2"/>
      </w:pPr>
      <w:r>
        <w:lastRenderedPageBreak/>
        <w:t>Prokázání ekonomické kvalifikace</w:t>
      </w:r>
    </w:p>
    <w:p w14:paraId="2A3CEF22" w14:textId="77777777" w:rsidR="00E54221" w:rsidRPr="00156C50" w:rsidRDefault="001706A7" w:rsidP="009332E9">
      <w:r w:rsidRPr="00E54221">
        <w:t xml:space="preserve">Účastník je povinen v rámci prokázání splnění podmínek ekonomické kvalifikace předložit </w:t>
      </w:r>
      <w:r w:rsidRPr="00E54221">
        <w:rPr>
          <w:b/>
        </w:rPr>
        <w:t>čestné prohlášení</w:t>
      </w:r>
      <w:r w:rsidRPr="00E54221">
        <w:t xml:space="preserve"> o své ekonomické způsobilosti splnit veřejnou zakázku. </w:t>
      </w:r>
      <w:r w:rsidRPr="004E5F33">
        <w:t>Vzor</w:t>
      </w:r>
      <w:r>
        <w:t xml:space="preserve"> </w:t>
      </w:r>
      <w:r w:rsidRPr="00156C50">
        <w:t>konsolidovaného čestného prohlášení viz Příloha č. 3 této výzvy.</w:t>
      </w:r>
    </w:p>
    <w:p w14:paraId="7EAEB18E" w14:textId="77777777" w:rsidR="005802EB" w:rsidRPr="00156C50" w:rsidRDefault="005802EB" w:rsidP="007A48EA">
      <w:pPr>
        <w:pStyle w:val="Nadpis2"/>
      </w:pPr>
      <w:r w:rsidRPr="00156C50">
        <w:t>Prokázání technické kvalifikace</w:t>
      </w:r>
    </w:p>
    <w:p w14:paraId="6720E226" w14:textId="77777777" w:rsidR="005D6D88" w:rsidRDefault="005D6D88" w:rsidP="005D6D88">
      <w:pPr>
        <w:pStyle w:val="Nadpis3"/>
        <w:ind w:left="0"/>
      </w:pPr>
      <w:r>
        <w:t>S</w:t>
      </w:r>
      <w:r w:rsidRPr="0071441B">
        <w:t xml:space="preserve">eznam </w:t>
      </w:r>
      <w:r>
        <w:t>stavebních prací</w:t>
      </w:r>
    </w:p>
    <w:p w14:paraId="7390C02A" w14:textId="03E72560" w:rsidR="005D6D88" w:rsidRDefault="005D6D88" w:rsidP="005D6D88">
      <w:r w:rsidRPr="00CE18FC">
        <w:t>K prokázání splnění kritérií technické kvalifikace účastník předloží seznam stavebních prací poskytn</w:t>
      </w:r>
      <w:r>
        <w:t>utých dodavatelem v posledních 5</w:t>
      </w:r>
      <w:r w:rsidRPr="00CE18FC">
        <w:t xml:space="preserve"> letech </w:t>
      </w:r>
      <w:r w:rsidRPr="00CE18FC">
        <w:rPr>
          <w:b/>
        </w:rPr>
        <w:t>před zahájením výběrového řízení</w:t>
      </w:r>
      <w:r w:rsidRPr="00CE18FC">
        <w:t>. Pro účely prokázání splnění technické kvalifikace doporučuje zad</w:t>
      </w:r>
      <w:r>
        <w:t>avatel účastníkům použít vzorový formulář, který</w:t>
      </w:r>
      <w:r w:rsidRPr="00CE18FC">
        <w:t xml:space="preserve"> tvoří přílohu </w:t>
      </w:r>
      <w:r>
        <w:t>výzvy, viz Příloha č. 7.</w:t>
      </w:r>
    </w:p>
    <w:p w14:paraId="13290ED6" w14:textId="5EFDC1D3" w:rsidR="005D6D88" w:rsidRPr="007D3163" w:rsidRDefault="005D6D88" w:rsidP="005D6D88">
      <w:bookmarkStart w:id="6" w:name="_Hlk203119291"/>
      <w:r w:rsidRPr="00CE18FC">
        <w:t xml:space="preserve">Splnění tohoto kvalifikačního předpokladu prokáže dodavatel, který předloží seznam, ze kterého bude vyplývat, že dodavatel v uvedeném období realizoval </w:t>
      </w:r>
      <w:r>
        <w:rPr>
          <w:b/>
        </w:rPr>
        <w:t>min. 3 zakázky</w:t>
      </w:r>
      <w:r>
        <w:t xml:space="preserve">, </w:t>
      </w:r>
      <w:r w:rsidRPr="008C3EF7">
        <w:t xml:space="preserve">jejichž předmětem plnění byla oprava, rekonstrukce nebo </w:t>
      </w:r>
      <w:r>
        <w:t>výstavba anglosaského oplocení se zpevněnými opěrnými prvky</w:t>
      </w:r>
      <w:r w:rsidRPr="008C3EF7">
        <w:t xml:space="preserve">, a to ve výši </w:t>
      </w:r>
      <w:r w:rsidRPr="000326DB">
        <w:rPr>
          <w:b/>
          <w:bCs/>
        </w:rPr>
        <w:t xml:space="preserve">min. </w:t>
      </w:r>
      <w:r>
        <w:rPr>
          <w:b/>
          <w:bCs/>
        </w:rPr>
        <w:t>5</w:t>
      </w:r>
      <w:r w:rsidRPr="000326DB">
        <w:rPr>
          <w:b/>
          <w:bCs/>
        </w:rPr>
        <w:t>00 000,00 Kč bez DPH</w:t>
      </w:r>
      <w:r>
        <w:rPr>
          <w:b/>
          <w:bCs/>
        </w:rPr>
        <w:t xml:space="preserve"> každé z nich</w:t>
      </w:r>
      <w:r w:rsidRPr="008C3EF7">
        <w:t>.</w:t>
      </w:r>
    </w:p>
    <w:bookmarkEnd w:id="6"/>
    <w:p w14:paraId="6C5D9806" w14:textId="292AD9B9" w:rsidR="007D01DE" w:rsidRDefault="005D6D88" w:rsidP="005D6D88">
      <w:r w:rsidRPr="00CE18FC">
        <w:t>Z přiloženého seznamu stavebních prací musí prokazatelně vyplývat splnění požadavků zadavatele (tj. zejména požadavky na rozsah významné stavební práce, dobu její realizace a finanční objem) a musí v něm být uvedena kontaktní osoba příslušného objednatele, u které bude možné realizaci příslušné významné stavební práce ověřit.</w:t>
      </w:r>
    </w:p>
    <w:p w14:paraId="5D9E05E1" w14:textId="77777777" w:rsidR="005802EB" w:rsidRDefault="005802EB" w:rsidP="00616CC6">
      <w:pPr>
        <w:pStyle w:val="Nadpis2"/>
      </w:pPr>
      <w:r w:rsidRPr="00217978">
        <w:t>Pravost a stáří dokladů prokazujících splnění kvalifikace</w:t>
      </w:r>
    </w:p>
    <w:p w14:paraId="12547191" w14:textId="77777777" w:rsidR="00CF27D3" w:rsidRDefault="00CF27D3" w:rsidP="009332E9">
      <w:r>
        <w:t>Dodavatel prokazuje kvalifikaci doklady, které splňují náležitosti dle ustanovení § 86 zákona.</w:t>
      </w:r>
    </w:p>
    <w:p w14:paraId="4C957F92" w14:textId="77777777" w:rsidR="00CF27D3" w:rsidRDefault="00CF27D3" w:rsidP="009332E9">
      <w:r>
        <w:t xml:space="preserve">Pokud zadavatel vyžaduje k prokázání kvalifikace předložení dokladu, předkládá účastník </w:t>
      </w:r>
      <w:r w:rsidRPr="00C06A6D">
        <w:rPr>
          <w:b/>
        </w:rPr>
        <w:t>prosté kopie dokladu</w:t>
      </w:r>
      <w:r>
        <w:t xml:space="preserve"> prokazujícího kvalifikaci, nestanoví-li tato výzva jinak. Účastník nemůže v nabídce nahradit předložení dokladu prokazujícího kvalifikaci čestným prohlášením, nestanoví-li tato výzva jinak.</w:t>
      </w:r>
    </w:p>
    <w:p w14:paraId="1E4BF136" w14:textId="77777777" w:rsidR="00212CB9" w:rsidRPr="00212CB9" w:rsidRDefault="00CF27D3" w:rsidP="009332E9">
      <w:r>
        <w:t xml:space="preserve">Zadavatel je před uzavřením smlouvy oprávněn požadovat po účastníkovi, se kterým má být uzavřena smlouva, aby předložil </w:t>
      </w:r>
      <w:r w:rsidRPr="00C06A6D">
        <w:rPr>
          <w:b/>
        </w:rPr>
        <w:t>originály nebo ověřené kopie dokladů</w:t>
      </w:r>
      <w:r>
        <w:t xml:space="preserve"> prokazujících splnění podmínek kvalifikace. Originály nebo ověřené kopie dokladů, jimiž účastník prokazuje základní způsobilost podle § 74 ZZVZ, musí prokazovat splnění požadovaného kritéria </w:t>
      </w:r>
      <w:r>
        <w:rPr>
          <w:b/>
        </w:rPr>
        <w:t>způsobilosti nejpozději v </w:t>
      </w:r>
      <w:r w:rsidRPr="00C06A6D">
        <w:rPr>
          <w:b/>
        </w:rPr>
        <w:t>době 3 měsíců přede dnem zahájení výběrového řízení</w:t>
      </w:r>
      <w:r>
        <w:t>.</w:t>
      </w:r>
    </w:p>
    <w:p w14:paraId="6271710B" w14:textId="77777777" w:rsidR="005802EB" w:rsidRDefault="005802EB" w:rsidP="00616CC6">
      <w:pPr>
        <w:pStyle w:val="Nadpis2"/>
      </w:pPr>
      <w:r w:rsidRPr="00217978">
        <w:t>Další způsoby prokázání kvalifikace</w:t>
      </w:r>
    </w:p>
    <w:p w14:paraId="350A9753" w14:textId="77777777" w:rsidR="00934ED8" w:rsidRDefault="00934ED8" w:rsidP="009332E9">
      <w:r>
        <w:t>Dodavatel může prokázat požadovanou kvalifikaci předložením výpisu ze seznamu kvalifikovaných dodavatelů v souladu a za podmínek ustanovení § 226 a násl. ZZVZ. Výpis ze seznamu kvalifikovaných dodavatelů nesmí být k poslednímu dni, ke kterému má být prokázána kvalifikace, starší než 3 měsíce.</w:t>
      </w:r>
    </w:p>
    <w:p w14:paraId="725C2D4E" w14:textId="77777777" w:rsidR="00934ED8" w:rsidRDefault="00934ED8" w:rsidP="009332E9">
      <w:r>
        <w:t>Dodavatel může prokázat požadovanou kvalifikaci předložením certifikátu vydaného v rámci systému certifikovaných dodavatelů v souladu a za podmínek ustanovení § 233 a násl. ZZVZ.</w:t>
      </w:r>
    </w:p>
    <w:p w14:paraId="55430797" w14:textId="77777777" w:rsidR="00934ED8" w:rsidRDefault="00934ED8" w:rsidP="009332E9">
      <w:r>
        <w:t>Pro účely prokazování požadované kvalifikace předložením výpisu ze zahraničního seznamu kvalifikovaných dodavatelů (popř. příslušného zahraničního certifikátu) platí ustanovení § 226 a násl. ZZVZ. Výpis ze zahraničního seznamu nesmí být starší 3 měsíců. Zahraniční certifikát musí být platný k poslednímu dni lhůty pro prokázání splnění podmínek kvalifikace.</w:t>
      </w:r>
    </w:p>
    <w:p w14:paraId="0787083F" w14:textId="77777777" w:rsidR="00934ED8" w:rsidRDefault="00934ED8" w:rsidP="009332E9">
      <w:r w:rsidRPr="00CD0A80">
        <w:t xml:space="preserve">Povinnost předložit doklad může dodavatel splnit </w:t>
      </w:r>
      <w:r w:rsidRPr="00DF2B32">
        <w:rPr>
          <w:b/>
          <w:u w:val="single"/>
        </w:rPr>
        <w:t>odkazem</w:t>
      </w:r>
      <w:r w:rsidRPr="00CD0A80">
        <w:t xml:space="preserve"> na odpovídající informace vedené v informačním systému veřejné správy (</w:t>
      </w:r>
      <w:r w:rsidRPr="009757D3">
        <w:rPr>
          <w:b/>
          <w:u w:val="single"/>
        </w:rPr>
        <w:t>obchodní rejstřík, živnostenský rejstřík</w:t>
      </w:r>
      <w:r w:rsidRPr="00CD0A80">
        <w:t>)</w:t>
      </w:r>
      <w:r>
        <w:t>.</w:t>
      </w:r>
      <w:r w:rsidRPr="00CD0A80">
        <w:t xml:space="preserve"> Takový odkaz musí obsahovat </w:t>
      </w:r>
      <w:r w:rsidRPr="009757D3">
        <w:rPr>
          <w:b/>
          <w:u w:val="single"/>
        </w:rPr>
        <w:t>internetovou adresu</w:t>
      </w:r>
      <w:r>
        <w:t xml:space="preserve"> a údaje pro přihlášení a </w:t>
      </w:r>
      <w:r w:rsidRPr="00CD0A80">
        <w:t>vyhledání požadované informace, jsou-li takové údaje nezbytné.</w:t>
      </w:r>
    </w:p>
    <w:p w14:paraId="62540AF0" w14:textId="77777777" w:rsidR="00C06A6D" w:rsidRPr="00C06A6D" w:rsidRDefault="00934ED8" w:rsidP="009332E9">
      <w:r>
        <w:lastRenderedPageBreak/>
        <w:t xml:space="preserve">Zadavatel může z vlastní iniciativy předložení dokladu nahradit </w:t>
      </w:r>
      <w:r w:rsidRPr="00DF2B32">
        <w:rPr>
          <w:b/>
          <w:u w:val="single"/>
        </w:rPr>
        <w:t>odkazem</w:t>
      </w:r>
      <w:r w:rsidRPr="00CD0A80">
        <w:t xml:space="preserve"> na odpovídající informace vedené v informačním systému veřejné správy</w:t>
      </w:r>
      <w:r>
        <w:t>. Jedná se však o právo zadavatele nikoli jeho povinnost takto postupovat.</w:t>
      </w:r>
    </w:p>
    <w:p w14:paraId="4D347FEA" w14:textId="77777777" w:rsidR="005802EB" w:rsidRDefault="005802EB" w:rsidP="00616CC6">
      <w:pPr>
        <w:pStyle w:val="Nadpis2"/>
      </w:pPr>
      <w:r w:rsidRPr="00217978">
        <w:t>Změny kvalifikace účastníka výběrového řízení</w:t>
      </w:r>
    </w:p>
    <w:p w14:paraId="721C0EF8" w14:textId="77777777" w:rsidR="00C06A6D" w:rsidRDefault="00C06A6D" w:rsidP="009332E9">
      <w:pPr>
        <w:spacing w:after="60"/>
      </w:pPr>
      <w:r>
        <w:t>Pokud po předložení dokladů nebo prohlášení o kvalifikaci dojde v průběhu výběrového řízení ke změně kvalifikace účastníka výběrového řízení, je účastník výběrového řízení povinen tuto změnu zadavateli bezodkladně oznámit a předložit nové doklady nebo prohlášení ke kvalifikaci. Povinnost podle věty první účastníku výběrového řízení nevzniká, pokud je kvalifikace změněna takovým způsobem, že</w:t>
      </w:r>
    </w:p>
    <w:p w14:paraId="39772D91" w14:textId="77777777" w:rsidR="00C06A6D" w:rsidRDefault="00C06A6D" w:rsidP="00B12306">
      <w:pPr>
        <w:pStyle w:val="Odstavecseseznamem"/>
        <w:numPr>
          <w:ilvl w:val="0"/>
          <w:numId w:val="3"/>
        </w:numPr>
        <w:spacing w:after="60"/>
        <w:ind w:left="567"/>
        <w:contextualSpacing w:val="0"/>
      </w:pPr>
      <w:r>
        <w:t>podmínky kvalifikace jsou nadále splněny,</w:t>
      </w:r>
    </w:p>
    <w:p w14:paraId="2C1BD5B0" w14:textId="77777777" w:rsidR="00C06A6D" w:rsidRDefault="00C06A6D" w:rsidP="00B12306">
      <w:pPr>
        <w:pStyle w:val="Odstavecseseznamem"/>
        <w:numPr>
          <w:ilvl w:val="0"/>
          <w:numId w:val="3"/>
        </w:numPr>
        <w:spacing w:after="60"/>
        <w:ind w:left="567"/>
        <w:contextualSpacing w:val="0"/>
      </w:pPr>
      <w:r>
        <w:t>nedošlo k ovlivnění kritérií pro snížení počtu účastníků výběrového řízení nebo nabídek a</w:t>
      </w:r>
    </w:p>
    <w:p w14:paraId="42E19BC0" w14:textId="77777777" w:rsidR="00C06A6D" w:rsidRDefault="00C06A6D" w:rsidP="00B12306">
      <w:pPr>
        <w:pStyle w:val="Odstavecseseznamem"/>
        <w:numPr>
          <w:ilvl w:val="0"/>
          <w:numId w:val="3"/>
        </w:numPr>
        <w:ind w:left="567" w:hanging="357"/>
        <w:contextualSpacing w:val="0"/>
      </w:pPr>
      <w:r>
        <w:t>nedošlo k ovlivnění kritérií hodnocení nabídek.</w:t>
      </w:r>
    </w:p>
    <w:p w14:paraId="6420F448" w14:textId="77777777" w:rsidR="00C06A6D" w:rsidRPr="00C06A6D" w:rsidRDefault="00C06A6D" w:rsidP="009332E9">
      <w:r>
        <w:t>Dozví-li se zadavatel, že dodavatel nesplnil shora uvedenou povinnost, zadavatel jej bezodkladně vyloučí z výběrového řízení.</w:t>
      </w:r>
    </w:p>
    <w:p w14:paraId="5F485EB2" w14:textId="77777777" w:rsidR="00433C7C" w:rsidRDefault="005802EB" w:rsidP="009332E9">
      <w:pPr>
        <w:pStyle w:val="Nadpis1"/>
      </w:pPr>
      <w:bookmarkStart w:id="7" w:name="_Toc203142375"/>
      <w:r w:rsidRPr="005802EB">
        <w:t xml:space="preserve">Vysvětlení výzvy, změna nebo doplnění </w:t>
      </w:r>
      <w:r w:rsidR="00430530">
        <w:t>podmínek výběrového řízení</w:t>
      </w:r>
      <w:bookmarkEnd w:id="7"/>
    </w:p>
    <w:p w14:paraId="7665CC1F" w14:textId="77777777" w:rsidR="003A0956" w:rsidRDefault="003A0956" w:rsidP="009332E9">
      <w:r>
        <w:t>Zadavatel si vyhrazuje právo na změnu nebo úpravu podmínek stanovených ve výzvě, a to buď na základě žádosti účastníků o dodatečné informace, nebo z vlastního podnětu. Zadavatel si dále vyhrazuje právo provádět změny či doplnění, zejména opravit chyby nebo opomenutí v této výzvě, ve lhůtě pro podání nabídek</w:t>
      </w:r>
      <w:r w:rsidR="002625BF">
        <w:t xml:space="preserve"> a to tak, že zadavatel odešle změnu či doplnění výzvy nejpozději 3 pracovní dny před uplynutím lhůty pro podání nabídek</w:t>
      </w:r>
      <w:r>
        <w:t>.</w:t>
      </w:r>
    </w:p>
    <w:p w14:paraId="3A54ABF6" w14:textId="77777777" w:rsidR="003A0956" w:rsidRPr="003A0956" w:rsidRDefault="003A0956" w:rsidP="009332E9">
      <w:r>
        <w:t xml:space="preserve">Účastník je oprávněn požadovat prostřednictvím profilu zadavatele vysvětlení výzvy. K tomu slouží proklik </w:t>
      </w:r>
      <w:r w:rsidRPr="003A0956">
        <w:rPr>
          <w:b/>
        </w:rPr>
        <w:t>poslat žádost o vysvětlení zadávací dokumentace na profilu zadavatele</w:t>
      </w:r>
      <w:r>
        <w:t xml:space="preserve"> v detailu veřejné zakázky, v sekci Vysvětlení, doplnění, změny zadávací dokumentace. Elektronická žádost musí být zadavateli doručena nejpozději </w:t>
      </w:r>
      <w:r w:rsidR="00A74A1C">
        <w:t>4</w:t>
      </w:r>
      <w:r>
        <w:t xml:space="preserve"> pracovní dn</w:t>
      </w:r>
      <w:r w:rsidR="00A501A4">
        <w:t>y</w:t>
      </w:r>
      <w:r>
        <w:t xml:space="preserve"> před uplynutím lhůty pro podání nabídek. Zadavatel odešl</w:t>
      </w:r>
      <w:r w:rsidR="00D700CF">
        <w:t>e vysvětlení výzvy nejpozději 3 </w:t>
      </w:r>
      <w:r>
        <w:t>pracovní dny před uplynutím lhůty pro podání nabídek.</w:t>
      </w:r>
    </w:p>
    <w:p w14:paraId="5D55C904" w14:textId="77777777" w:rsidR="005802EB" w:rsidRDefault="005802EB" w:rsidP="009332E9">
      <w:pPr>
        <w:pStyle w:val="Nadpis1"/>
      </w:pPr>
      <w:bookmarkStart w:id="8" w:name="_Toc468714628"/>
      <w:bookmarkStart w:id="9" w:name="_Toc479323370"/>
      <w:bookmarkStart w:id="10" w:name="_Toc482593860"/>
      <w:bookmarkStart w:id="11" w:name="_Toc203142376"/>
      <w:r w:rsidRPr="00217978">
        <w:t>Další požadavky a upozornění zadavatele</w:t>
      </w:r>
      <w:bookmarkEnd w:id="8"/>
      <w:bookmarkEnd w:id="9"/>
      <w:bookmarkEnd w:id="10"/>
      <w:bookmarkEnd w:id="11"/>
    </w:p>
    <w:p w14:paraId="3F0D97B0" w14:textId="77777777" w:rsidR="007D5219" w:rsidRDefault="00FF2F71" w:rsidP="009332E9">
      <w:r>
        <w:t xml:space="preserve">Vymezuje-li zadavatel ve výzvě některé parametry kvalifikačních předpokladů v české měně CZK (Kč) a </w:t>
      </w:r>
      <w:r>
        <w:rPr>
          <w:szCs w:val="20"/>
        </w:rPr>
        <w:t>v případě, že účastník dokládá splnění výše uvedených kvalifikačních předpokladů v jiných měnách než CZK, použije pro přepočet na CZK poslední čtvrtletní průměrný kurz devizového trhu příslušné měny k CZK stanovený a zveřejněný ČNB ke dni uveřejnění výzvy.</w:t>
      </w:r>
    </w:p>
    <w:p w14:paraId="2FD2C102" w14:textId="4DA17B7D" w:rsidR="009D5696" w:rsidRDefault="009D5696" w:rsidP="009D5696">
      <w:pPr>
        <w:autoSpaceDE w:val="0"/>
        <w:autoSpaceDN w:val="0"/>
        <w:adjustRightInd w:val="0"/>
      </w:pPr>
      <w:r w:rsidRPr="00137DA8">
        <w:rPr>
          <w:rFonts w:cs="PalatinoLinotype-Roman"/>
          <w:szCs w:val="20"/>
        </w:rPr>
        <w:t xml:space="preserve">Vybraný dodavatel bude povinen mít uzavřené pojištění v souladu s podmínkami a požadavky uvedenými v čl. </w:t>
      </w:r>
      <w:r>
        <w:rPr>
          <w:rFonts w:cs="PalatinoLinotype-Roman"/>
          <w:szCs w:val="20"/>
        </w:rPr>
        <w:t>9</w:t>
      </w:r>
      <w:r w:rsidRPr="00137DA8">
        <w:rPr>
          <w:rFonts w:cs="PalatinoLinotype-Roman"/>
          <w:szCs w:val="20"/>
        </w:rPr>
        <w:t xml:space="preserve">. odst. </w:t>
      </w:r>
      <w:r>
        <w:rPr>
          <w:rFonts w:cs="PalatinoLinotype-Roman"/>
          <w:szCs w:val="20"/>
        </w:rPr>
        <w:t>9.1</w:t>
      </w:r>
      <w:r w:rsidRPr="00137DA8">
        <w:rPr>
          <w:rFonts w:cs="PalatinoLinotype-Roman"/>
          <w:szCs w:val="20"/>
        </w:rPr>
        <w:t xml:space="preserve"> Přílohy č. 2 - Návrh smlouvy o </w:t>
      </w:r>
      <w:r>
        <w:rPr>
          <w:rFonts w:cs="PalatinoLinotype-Roman"/>
          <w:szCs w:val="20"/>
        </w:rPr>
        <w:t>dílo</w:t>
      </w:r>
      <w:r w:rsidRPr="00137DA8">
        <w:rPr>
          <w:rFonts w:cs="PalatinoLinotype-Roman"/>
          <w:szCs w:val="20"/>
        </w:rPr>
        <w:t xml:space="preserve">. </w:t>
      </w:r>
      <w:r w:rsidRPr="00137DA8">
        <w:t xml:space="preserve">Limit pojistného plnění pro případ jedné škodní události činí </w:t>
      </w:r>
      <w:r w:rsidRPr="00137DA8">
        <w:rPr>
          <w:b/>
          <w:color w:val="FF0000"/>
        </w:rPr>
        <w:t xml:space="preserve">minimálně </w:t>
      </w:r>
      <w:r>
        <w:rPr>
          <w:b/>
          <w:color w:val="FF0000"/>
        </w:rPr>
        <w:t>5</w:t>
      </w:r>
      <w:r w:rsidRPr="00137DA8">
        <w:rPr>
          <w:b/>
          <w:color w:val="FF0000"/>
        </w:rPr>
        <w:t>00 000,00 Kč</w:t>
      </w:r>
      <w:r w:rsidRPr="00137DA8">
        <w:t>.</w:t>
      </w:r>
    </w:p>
    <w:p w14:paraId="43432658" w14:textId="77777777" w:rsidR="009D5696" w:rsidRPr="00D36CC9" w:rsidRDefault="009D5696" w:rsidP="009D5696">
      <w:pPr>
        <w:pStyle w:val="Styl8"/>
        <w:keepNext/>
        <w:numPr>
          <w:ilvl w:val="0"/>
          <w:numId w:val="0"/>
        </w:numPr>
        <w:spacing w:after="60" w:line="240" w:lineRule="auto"/>
        <w:rPr>
          <w:rFonts w:ascii="Verdana" w:hAnsi="Verdana"/>
          <w:b/>
          <w:sz w:val="20"/>
          <w:szCs w:val="20"/>
        </w:rPr>
      </w:pPr>
      <w:r w:rsidRPr="00D36CC9">
        <w:rPr>
          <w:rFonts w:ascii="Verdana" w:hAnsi="Verdana"/>
          <w:b/>
          <w:sz w:val="20"/>
          <w:szCs w:val="20"/>
        </w:rPr>
        <w:t>Využití poddodavatelů</w:t>
      </w:r>
    </w:p>
    <w:p w14:paraId="078110BC" w14:textId="0222D5CA" w:rsidR="007D5219" w:rsidRPr="007D5219" w:rsidRDefault="009D5696" w:rsidP="009D5696">
      <w:r w:rsidRPr="00D36CC9">
        <w:rPr>
          <w:szCs w:val="20"/>
        </w:rPr>
        <w:t>Zadavatel požaduje, aby účastník ve své nabídce specifikoval části veřejné zakázky, které má v úmyslu zadat jednomu či více poddodavatelům. U každého již známého poddodavatele uvede jeho jméno / název, IČO, adresu sídla / místa podnikání, a část veřejné zakázky, kterou bude jako poddodavatel pro dodavatele zajišťovat. Současně uvede také finanční rozsah uvedené části veřejné zakázky. Zadavatel doporučuje využít vzorový formulář Využ</w:t>
      </w:r>
      <w:r>
        <w:rPr>
          <w:szCs w:val="20"/>
        </w:rPr>
        <w:t>ití poddodavatelů v Příloze č. 4</w:t>
      </w:r>
      <w:r w:rsidRPr="00D36CC9">
        <w:rPr>
          <w:szCs w:val="20"/>
        </w:rPr>
        <w:t xml:space="preserve">a této </w:t>
      </w:r>
      <w:r>
        <w:rPr>
          <w:szCs w:val="20"/>
        </w:rPr>
        <w:t>výzvy</w:t>
      </w:r>
      <w:r w:rsidRPr="00D36CC9">
        <w:rPr>
          <w:szCs w:val="20"/>
        </w:rPr>
        <w:t>.</w:t>
      </w:r>
    </w:p>
    <w:p w14:paraId="7D6BAEF2" w14:textId="77777777" w:rsidR="005802EB" w:rsidRDefault="005802EB" w:rsidP="007A48EA">
      <w:pPr>
        <w:pStyle w:val="Nadpis1"/>
        <w:keepLines/>
      </w:pPr>
      <w:bookmarkStart w:id="12" w:name="_Toc468714629"/>
      <w:bookmarkStart w:id="13" w:name="_Toc479323371"/>
      <w:bookmarkStart w:id="14" w:name="_Toc482593861"/>
      <w:bookmarkStart w:id="15" w:name="_Toc203142377"/>
      <w:r w:rsidRPr="00217978">
        <w:lastRenderedPageBreak/>
        <w:t>Prohlídka místa plnění</w:t>
      </w:r>
      <w:bookmarkEnd w:id="12"/>
      <w:bookmarkEnd w:id="13"/>
      <w:bookmarkEnd w:id="14"/>
      <w:bookmarkEnd w:id="15"/>
    </w:p>
    <w:p w14:paraId="27237207" w14:textId="500D8A43" w:rsidR="007D5219" w:rsidRPr="007D5219" w:rsidRDefault="00AD0A25" w:rsidP="000010DE">
      <w:r w:rsidRPr="00DA2B90">
        <w:t xml:space="preserve">Zadavatel umožní účastníkům prohlídku místa plnění. V případě zájmu o prohlídku místa plnění se zájemci přihlásí e-mailem na adresu: </w:t>
      </w:r>
      <w:r w:rsidR="00D455C2">
        <w:t>johnova</w:t>
      </w:r>
      <w:r w:rsidRPr="00DA2B90">
        <w:t>@nhkladruby.cz nejpozději do </w:t>
      </w:r>
      <w:r w:rsidR="00ED6AF1">
        <w:rPr>
          <w:b/>
          <w:bCs/>
        </w:rPr>
        <w:t>12</w:t>
      </w:r>
      <w:r w:rsidRPr="00ED6AF1">
        <w:rPr>
          <w:b/>
          <w:bCs/>
        </w:rPr>
        <w:t>. </w:t>
      </w:r>
      <w:r w:rsidR="00ED6AF1">
        <w:rPr>
          <w:b/>
          <w:bCs/>
        </w:rPr>
        <w:t>8</w:t>
      </w:r>
      <w:r w:rsidRPr="00ED6AF1">
        <w:rPr>
          <w:b/>
          <w:bCs/>
        </w:rPr>
        <w:t>. 202</w:t>
      </w:r>
      <w:r w:rsidR="0096022F" w:rsidRPr="00ED6AF1">
        <w:rPr>
          <w:b/>
          <w:bCs/>
        </w:rPr>
        <w:t>5</w:t>
      </w:r>
      <w:r w:rsidRPr="00ED6AF1">
        <w:rPr>
          <w:b/>
          <w:bCs/>
        </w:rPr>
        <w:t xml:space="preserve"> do </w:t>
      </w:r>
      <w:r w:rsidR="00292A0E" w:rsidRPr="00ED6AF1">
        <w:rPr>
          <w:b/>
          <w:bCs/>
        </w:rPr>
        <w:t>1</w:t>
      </w:r>
      <w:r w:rsidR="00981A19" w:rsidRPr="00ED6AF1">
        <w:rPr>
          <w:b/>
          <w:bCs/>
        </w:rPr>
        <w:t>2</w:t>
      </w:r>
      <w:r w:rsidRPr="00ED6AF1">
        <w:rPr>
          <w:b/>
          <w:bCs/>
        </w:rPr>
        <w:t xml:space="preserve">:00 </w:t>
      </w:r>
      <w:r w:rsidRPr="00ED6AF1">
        <w:rPr>
          <w:b/>
        </w:rPr>
        <w:t>hodin</w:t>
      </w:r>
      <w:r w:rsidRPr="00ED6AF1">
        <w:t>. V případě, že se zájemci na prohlídku přihlásí, prohlídka místa plnění se bude konat dne</w:t>
      </w:r>
      <w:r w:rsidR="00981A19" w:rsidRPr="00ED6AF1">
        <w:t xml:space="preserve"> </w:t>
      </w:r>
      <w:r w:rsidR="00ED6AF1">
        <w:rPr>
          <w:b/>
          <w:bCs/>
        </w:rPr>
        <w:t>13</w:t>
      </w:r>
      <w:r w:rsidRPr="00ED6AF1">
        <w:rPr>
          <w:b/>
          <w:bCs/>
        </w:rPr>
        <w:t>. </w:t>
      </w:r>
      <w:r w:rsidR="00ED6AF1">
        <w:rPr>
          <w:b/>
          <w:bCs/>
        </w:rPr>
        <w:t>8</w:t>
      </w:r>
      <w:r w:rsidRPr="00ED6AF1">
        <w:rPr>
          <w:b/>
          <w:bCs/>
        </w:rPr>
        <w:t>. 202</w:t>
      </w:r>
      <w:r w:rsidR="0096022F" w:rsidRPr="00ED6AF1">
        <w:rPr>
          <w:b/>
          <w:bCs/>
        </w:rPr>
        <w:t>5</w:t>
      </w:r>
      <w:r w:rsidRPr="00ED6AF1">
        <w:t>, sraz zájemců bude v</w:t>
      </w:r>
      <w:r w:rsidR="000173A8" w:rsidRPr="00ED6AF1">
        <w:t>e</w:t>
      </w:r>
      <w:r w:rsidRPr="00ED6AF1">
        <w:t xml:space="preserve"> </w:t>
      </w:r>
      <w:r w:rsidR="0071198C" w:rsidRPr="00ED6AF1">
        <w:rPr>
          <w:b/>
          <w:bCs/>
        </w:rPr>
        <w:t>1</w:t>
      </w:r>
      <w:r w:rsidR="000173A8" w:rsidRPr="00ED6AF1">
        <w:rPr>
          <w:b/>
          <w:bCs/>
        </w:rPr>
        <w:t>3</w:t>
      </w:r>
      <w:r w:rsidRPr="00ED6AF1">
        <w:rPr>
          <w:b/>
          <w:bCs/>
        </w:rPr>
        <w:t>:00 hodin</w:t>
      </w:r>
      <w:r w:rsidRPr="00DA2B90">
        <w:rPr>
          <w:b/>
          <w:bCs/>
        </w:rPr>
        <w:t xml:space="preserve"> </w:t>
      </w:r>
      <w:r w:rsidRPr="00DA2B90">
        <w:rPr>
          <w:bCs/>
        </w:rPr>
        <w:t xml:space="preserve">v </w:t>
      </w:r>
      <w:r w:rsidRPr="00DA2B90">
        <w:rPr>
          <w:szCs w:val="20"/>
        </w:rPr>
        <w:t>areálu Národního hřebčína Kladruby nad Labem</w:t>
      </w:r>
      <w:r w:rsidR="00D701F3">
        <w:rPr>
          <w:szCs w:val="20"/>
        </w:rPr>
        <w:t>, v místě plnění</w:t>
      </w:r>
      <w:r w:rsidRPr="00DA2B90">
        <w:rPr>
          <w:szCs w:val="20"/>
        </w:rPr>
        <w:t>.</w:t>
      </w:r>
      <w:r w:rsidRPr="00DA2B90">
        <w:rPr>
          <w:b/>
          <w:bCs/>
        </w:rPr>
        <w:t xml:space="preserve"> </w:t>
      </w:r>
      <w:r w:rsidRPr="00DA2B90">
        <w:t>V případě, že se zájemci do výše uvedeného data na prohlídku nepřihlásí, zadavatel prohlídku místa plnění nebude organizovat.</w:t>
      </w:r>
    </w:p>
    <w:p w14:paraId="15DA309E" w14:textId="77777777" w:rsidR="005802EB" w:rsidRDefault="005802EB" w:rsidP="009332E9">
      <w:pPr>
        <w:pStyle w:val="Nadpis1"/>
      </w:pPr>
      <w:bookmarkStart w:id="16" w:name="_Toc203142378"/>
      <w:r w:rsidRPr="005802EB">
        <w:t>Jistota</w:t>
      </w:r>
      <w:bookmarkEnd w:id="16"/>
    </w:p>
    <w:p w14:paraId="6E87C81B" w14:textId="77777777" w:rsidR="007D5219" w:rsidRPr="007D5219" w:rsidRDefault="007D5219" w:rsidP="009332E9">
      <w:r w:rsidRPr="007D5219">
        <w:t>Zadavatel k zajištění splnění povinností účastníka vyplývajících z jeho účasti ve výběrovém řízení nepožaduje jistotu.</w:t>
      </w:r>
    </w:p>
    <w:p w14:paraId="6A14A22D" w14:textId="77777777" w:rsidR="005802EB" w:rsidRDefault="005802EB" w:rsidP="009332E9">
      <w:pPr>
        <w:pStyle w:val="Nadpis1"/>
      </w:pPr>
      <w:bookmarkStart w:id="17" w:name="_Toc203142379"/>
      <w:r>
        <w:t>Nabídka</w:t>
      </w:r>
      <w:bookmarkEnd w:id="17"/>
    </w:p>
    <w:p w14:paraId="349E879E" w14:textId="77777777" w:rsidR="007D5219" w:rsidRPr="007D5219" w:rsidRDefault="007D5219" w:rsidP="009332E9">
      <w:r w:rsidRPr="007D5219">
        <w:t>Nabídka účastníka musí být zpracována v souladu s požadavky stanovenými touto výzvou. Účastník musí při zpracování nabídky respektovat požadavky a podmínky stanovené zadavatelem ve výzvě včetně specifikace předmětu plnění, zejména pak závazný text návrhu smlouvy, a takto úplná nabídka musí být řádně doručena zadavateli ve stanovené lhůtě pro podání nabídek.</w:t>
      </w:r>
    </w:p>
    <w:p w14:paraId="40C5881F" w14:textId="77777777" w:rsidR="005802EB" w:rsidRDefault="005802EB" w:rsidP="00616CC6">
      <w:pPr>
        <w:pStyle w:val="Nadpis2"/>
      </w:pPr>
      <w:r>
        <w:t>Lhůta vázanosti nabídkou</w:t>
      </w:r>
    </w:p>
    <w:p w14:paraId="7503F14A" w14:textId="77777777" w:rsidR="007D5219" w:rsidRPr="007D5219" w:rsidRDefault="007D5219" w:rsidP="009332E9">
      <w:r w:rsidRPr="007D5219">
        <w:t xml:space="preserve">Zadavatel </w:t>
      </w:r>
      <w:r w:rsidR="006813EC">
        <w:t>ne</w:t>
      </w:r>
      <w:r w:rsidRPr="007D5219">
        <w:t>stanovuje za</w:t>
      </w:r>
      <w:r w:rsidR="006813EC">
        <w:t>dávací lhůtu.</w:t>
      </w:r>
    </w:p>
    <w:p w14:paraId="334C9088" w14:textId="77777777" w:rsidR="005802EB" w:rsidRDefault="005802EB" w:rsidP="00616CC6">
      <w:pPr>
        <w:pStyle w:val="Nadpis2"/>
      </w:pPr>
      <w:r>
        <w:t>Obsah nabídky</w:t>
      </w:r>
    </w:p>
    <w:p w14:paraId="1B517392" w14:textId="77777777" w:rsidR="007D5219" w:rsidRPr="00F9282B" w:rsidRDefault="007D5219" w:rsidP="009332E9">
      <w:pPr>
        <w:keepNext/>
        <w:rPr>
          <w:szCs w:val="20"/>
        </w:rPr>
      </w:pPr>
      <w:r w:rsidRPr="00F9282B">
        <w:rPr>
          <w:szCs w:val="20"/>
        </w:rPr>
        <w:t>Nabídka účastníka bude obsahovat následující součásti a bude řazena takto:</w:t>
      </w:r>
    </w:p>
    <w:p w14:paraId="1ECB6A6E" w14:textId="77777777" w:rsidR="007D5219" w:rsidRPr="00F9282B" w:rsidRDefault="007D5219" w:rsidP="00B12306">
      <w:pPr>
        <w:pStyle w:val="Odstavecseseznamem"/>
        <w:keepNext/>
        <w:numPr>
          <w:ilvl w:val="0"/>
          <w:numId w:val="4"/>
        </w:numPr>
        <w:spacing w:after="60"/>
        <w:ind w:left="567" w:hanging="357"/>
        <w:contextualSpacing w:val="0"/>
        <w:rPr>
          <w:b/>
          <w:szCs w:val="20"/>
        </w:rPr>
      </w:pPr>
      <w:r w:rsidRPr="00F9282B">
        <w:rPr>
          <w:b/>
          <w:szCs w:val="20"/>
        </w:rPr>
        <w:t>Úvodní list nabídky</w:t>
      </w:r>
    </w:p>
    <w:p w14:paraId="7CBEAEE3" w14:textId="77777777" w:rsidR="007D5219" w:rsidRPr="00F9282B" w:rsidRDefault="007D5219" w:rsidP="009332E9">
      <w:pPr>
        <w:pStyle w:val="Odstavecseseznamem"/>
        <w:contextualSpacing w:val="0"/>
        <w:rPr>
          <w:szCs w:val="20"/>
        </w:rPr>
      </w:pPr>
      <w:r w:rsidRPr="00F9282B">
        <w:rPr>
          <w:szCs w:val="20"/>
        </w:rPr>
        <w:t>Identifikační údaje dodavatele: jméno / název, sídlo / místo podnikání, kontaktní adresa, IČO, DIČ, bylo-li přiděleno, telefon, e-mail, fax, osoba oprávněná jednat jménem účastníka (statutární orgán) a bankovní spojení s uvedením čísla účtu.</w:t>
      </w:r>
    </w:p>
    <w:p w14:paraId="3A482BC2" w14:textId="77777777" w:rsidR="007D5219" w:rsidRPr="00F9282B" w:rsidRDefault="007D5219" w:rsidP="00B12306">
      <w:pPr>
        <w:pStyle w:val="Odstavecseseznamem"/>
        <w:numPr>
          <w:ilvl w:val="0"/>
          <w:numId w:val="4"/>
        </w:numPr>
        <w:ind w:left="567" w:hanging="357"/>
        <w:contextualSpacing w:val="0"/>
        <w:rPr>
          <w:b/>
          <w:szCs w:val="20"/>
        </w:rPr>
      </w:pPr>
      <w:r w:rsidRPr="00F9282B">
        <w:rPr>
          <w:b/>
          <w:szCs w:val="20"/>
        </w:rPr>
        <w:t>Obsah nabídky</w:t>
      </w:r>
    </w:p>
    <w:p w14:paraId="7DC37D86" w14:textId="6AC318B7" w:rsidR="007D5219" w:rsidRPr="00F9282B" w:rsidRDefault="007D5219" w:rsidP="00B12306">
      <w:pPr>
        <w:pStyle w:val="Odstavecseseznamem"/>
        <w:numPr>
          <w:ilvl w:val="0"/>
          <w:numId w:val="4"/>
        </w:numPr>
        <w:ind w:left="567" w:hanging="357"/>
        <w:contextualSpacing w:val="0"/>
        <w:rPr>
          <w:b/>
          <w:szCs w:val="20"/>
        </w:rPr>
      </w:pPr>
      <w:r w:rsidRPr="00F9282B">
        <w:rPr>
          <w:b/>
          <w:szCs w:val="20"/>
        </w:rPr>
        <w:t xml:space="preserve">Kopie dokladu </w:t>
      </w:r>
      <w:r w:rsidR="006E7D79" w:rsidRPr="00F9282B">
        <w:rPr>
          <w:b/>
          <w:szCs w:val="20"/>
        </w:rPr>
        <w:t xml:space="preserve">dodavatele </w:t>
      </w:r>
      <w:r w:rsidR="006E7D79">
        <w:rPr>
          <w:b/>
          <w:szCs w:val="20"/>
        </w:rPr>
        <w:t>– osvědčení</w:t>
      </w:r>
      <w:r w:rsidRPr="00F9282B">
        <w:rPr>
          <w:b/>
          <w:szCs w:val="20"/>
        </w:rPr>
        <w:t xml:space="preserve"> o registraci plátce daně z</w:t>
      </w:r>
      <w:r w:rsidR="00A11A8B">
        <w:rPr>
          <w:b/>
          <w:szCs w:val="20"/>
        </w:rPr>
        <w:t xml:space="preserve"> </w:t>
      </w:r>
      <w:r w:rsidRPr="00F9282B">
        <w:rPr>
          <w:b/>
          <w:szCs w:val="20"/>
        </w:rPr>
        <w:t>přidané hodnoty</w:t>
      </w:r>
      <w:r w:rsidRPr="00F9282B">
        <w:rPr>
          <w:szCs w:val="20"/>
        </w:rPr>
        <w:t>, je-li účastník plátcem</w:t>
      </w:r>
    </w:p>
    <w:p w14:paraId="4FB38BE5" w14:textId="77777777" w:rsidR="007D5219" w:rsidRPr="00F9282B" w:rsidRDefault="007D5219" w:rsidP="00B12306">
      <w:pPr>
        <w:pStyle w:val="Odstavecseseznamem"/>
        <w:keepNext/>
        <w:numPr>
          <w:ilvl w:val="0"/>
          <w:numId w:val="4"/>
        </w:numPr>
        <w:spacing w:after="60"/>
        <w:ind w:left="567" w:hanging="357"/>
        <w:contextualSpacing w:val="0"/>
        <w:rPr>
          <w:b/>
          <w:szCs w:val="20"/>
        </w:rPr>
      </w:pPr>
      <w:r w:rsidRPr="00F9282B">
        <w:rPr>
          <w:b/>
          <w:szCs w:val="20"/>
        </w:rPr>
        <w:t>Krycí list nabídky</w:t>
      </w:r>
    </w:p>
    <w:p w14:paraId="360AA0BE" w14:textId="77777777" w:rsidR="007D5219" w:rsidRPr="00F9282B" w:rsidRDefault="007D5219" w:rsidP="009332E9">
      <w:pPr>
        <w:pStyle w:val="Odstavecseseznamem"/>
        <w:contextualSpacing w:val="0"/>
        <w:rPr>
          <w:szCs w:val="20"/>
        </w:rPr>
      </w:pPr>
      <w:r w:rsidRPr="00F9282B">
        <w:rPr>
          <w:szCs w:val="20"/>
        </w:rPr>
        <w:t>Krycí list nabídky bude zpracován dle vzoru uvedeného v Příloze č. 1. Zadavatel doporučuje, aby účastník v souvislosti se svojí účastí ve výběrovém řízení jmenoval v krycím listu kontaktní osobu, která bude odpovídat za veškerou komunikaci se zadavatelem a jíž může zadavatel adresovat zejména jakékoliv oznámení či žádosti. Krycí list nabídky bude podepsán osobou</w:t>
      </w:r>
      <w:r w:rsidR="00082C8E">
        <w:rPr>
          <w:szCs w:val="20"/>
        </w:rPr>
        <w:t xml:space="preserve"> oprávněnou jednat jménem či </w:t>
      </w:r>
      <w:r w:rsidR="00A11A8B">
        <w:rPr>
          <w:szCs w:val="20"/>
        </w:rPr>
        <w:t>za </w:t>
      </w:r>
      <w:r w:rsidRPr="00F9282B">
        <w:rPr>
          <w:szCs w:val="20"/>
        </w:rPr>
        <w:t xml:space="preserve">účastníka. Účastník není oprávněn měnit a </w:t>
      </w:r>
      <w:r w:rsidR="00082C8E">
        <w:rPr>
          <w:szCs w:val="20"/>
        </w:rPr>
        <w:t>doplňovat krycí list nabídky na </w:t>
      </w:r>
      <w:r w:rsidRPr="00F9282B">
        <w:rPr>
          <w:szCs w:val="20"/>
        </w:rPr>
        <w:t>jiných než výslovně označených místech.</w:t>
      </w:r>
    </w:p>
    <w:p w14:paraId="50C5569D" w14:textId="77777777" w:rsidR="007D5219" w:rsidRPr="00F9282B" w:rsidRDefault="007D5219" w:rsidP="00B12306">
      <w:pPr>
        <w:pStyle w:val="Odstavecseseznamem"/>
        <w:keepNext/>
        <w:numPr>
          <w:ilvl w:val="0"/>
          <w:numId w:val="4"/>
        </w:numPr>
        <w:spacing w:after="60"/>
        <w:ind w:left="567" w:hanging="357"/>
        <w:contextualSpacing w:val="0"/>
        <w:rPr>
          <w:b/>
          <w:szCs w:val="20"/>
        </w:rPr>
      </w:pPr>
      <w:r w:rsidRPr="00F9282B">
        <w:rPr>
          <w:b/>
          <w:szCs w:val="20"/>
        </w:rPr>
        <w:t>Dokumenty k</w:t>
      </w:r>
      <w:r w:rsidR="00B54FCA">
        <w:rPr>
          <w:b/>
          <w:szCs w:val="20"/>
        </w:rPr>
        <w:t> </w:t>
      </w:r>
      <w:r w:rsidRPr="00F9282B">
        <w:rPr>
          <w:b/>
          <w:szCs w:val="20"/>
        </w:rPr>
        <w:t>prokázání</w:t>
      </w:r>
      <w:r w:rsidR="00B54FCA">
        <w:rPr>
          <w:b/>
          <w:szCs w:val="20"/>
        </w:rPr>
        <w:t xml:space="preserve"> způsobilosti</w:t>
      </w:r>
      <w:r w:rsidRPr="00F9282B">
        <w:rPr>
          <w:b/>
          <w:szCs w:val="20"/>
        </w:rPr>
        <w:t xml:space="preserve"> kvalifikace</w:t>
      </w:r>
    </w:p>
    <w:p w14:paraId="3D98AAB7" w14:textId="77777777" w:rsidR="007D5219" w:rsidRPr="00F9282B" w:rsidRDefault="001B2E25" w:rsidP="009332E9">
      <w:pPr>
        <w:ind w:left="708"/>
        <w:rPr>
          <w:szCs w:val="20"/>
        </w:rPr>
      </w:pPr>
      <w:r w:rsidRPr="00F9282B">
        <w:rPr>
          <w:szCs w:val="20"/>
        </w:rPr>
        <w:t>Účastník ve své nabídce předloží doklady k prokázání kvalifikace, popř. čestná prohlášení, v rozsahu zada</w:t>
      </w:r>
      <w:r>
        <w:rPr>
          <w:szCs w:val="20"/>
        </w:rPr>
        <w:t>vatelem požadované kvalifikace.</w:t>
      </w:r>
    </w:p>
    <w:p w14:paraId="24D9F49E" w14:textId="77777777" w:rsidR="007D5219" w:rsidRPr="00F9282B" w:rsidRDefault="007D5219" w:rsidP="00B12306">
      <w:pPr>
        <w:pStyle w:val="Odstavecseseznamem"/>
        <w:keepNext/>
        <w:numPr>
          <w:ilvl w:val="0"/>
          <w:numId w:val="4"/>
        </w:numPr>
        <w:spacing w:after="60"/>
        <w:ind w:left="567" w:hanging="357"/>
        <w:contextualSpacing w:val="0"/>
        <w:rPr>
          <w:b/>
          <w:szCs w:val="20"/>
        </w:rPr>
      </w:pPr>
      <w:r w:rsidRPr="00F9282B">
        <w:rPr>
          <w:b/>
          <w:szCs w:val="20"/>
        </w:rPr>
        <w:t>Návrh smlouvy</w:t>
      </w:r>
    </w:p>
    <w:p w14:paraId="588A0579" w14:textId="77777777" w:rsidR="007D5219" w:rsidRPr="00F9282B" w:rsidRDefault="007D5219" w:rsidP="009332E9">
      <w:pPr>
        <w:pStyle w:val="Odstavecseseznamem"/>
        <w:ind w:left="709"/>
        <w:contextualSpacing w:val="0"/>
        <w:rPr>
          <w:szCs w:val="20"/>
        </w:rPr>
      </w:pPr>
      <w:r w:rsidRPr="00F9282B">
        <w:rPr>
          <w:szCs w:val="20"/>
        </w:rPr>
        <w:t xml:space="preserve">Doplněný návrh smlouvy podepsaný osobou oprávněnou bude předložen v souladu s podmínkami uvedenými v čl. 5 této výzvy. </w:t>
      </w:r>
    </w:p>
    <w:p w14:paraId="4200D603" w14:textId="77777777" w:rsidR="005F6252" w:rsidRDefault="005F6252" w:rsidP="005F6252">
      <w:pPr>
        <w:pStyle w:val="Odstavecseseznamem"/>
        <w:keepNext/>
        <w:numPr>
          <w:ilvl w:val="0"/>
          <w:numId w:val="4"/>
        </w:numPr>
        <w:ind w:left="567" w:hanging="357"/>
        <w:contextualSpacing w:val="0"/>
        <w:rPr>
          <w:b/>
          <w:szCs w:val="20"/>
        </w:rPr>
      </w:pPr>
      <w:r w:rsidRPr="00942BD4">
        <w:rPr>
          <w:b/>
          <w:szCs w:val="20"/>
        </w:rPr>
        <w:lastRenderedPageBreak/>
        <w:t>Čestné prohlášení ke společensky odpovědnému plnění veřejné zakázky</w:t>
      </w:r>
    </w:p>
    <w:p w14:paraId="351F0FE0" w14:textId="77777777" w:rsidR="007D5219" w:rsidRPr="00F9282B" w:rsidRDefault="007D5219" w:rsidP="00B12306">
      <w:pPr>
        <w:pStyle w:val="Odstavecseseznamem"/>
        <w:keepNext/>
        <w:numPr>
          <w:ilvl w:val="0"/>
          <w:numId w:val="4"/>
        </w:numPr>
        <w:spacing w:after="60"/>
        <w:ind w:left="567" w:hanging="357"/>
        <w:contextualSpacing w:val="0"/>
        <w:rPr>
          <w:b/>
          <w:szCs w:val="20"/>
        </w:rPr>
      </w:pPr>
      <w:r w:rsidRPr="00F9282B">
        <w:rPr>
          <w:b/>
          <w:szCs w:val="20"/>
        </w:rPr>
        <w:t>Další doklady a dokumenty požadované zadavatelem</w:t>
      </w:r>
    </w:p>
    <w:p w14:paraId="03B0D59A" w14:textId="77777777" w:rsidR="00003379" w:rsidRPr="00003379" w:rsidRDefault="00003379" w:rsidP="009332E9">
      <w:pPr>
        <w:ind w:left="709"/>
        <w:rPr>
          <w:szCs w:val="20"/>
        </w:rPr>
      </w:pPr>
      <w:r w:rsidRPr="00003379">
        <w:rPr>
          <w:szCs w:val="20"/>
        </w:rPr>
        <w:t>Další doklady a dokumenty požadované zadavatelem, které nelze zahrnout pod žádnou z kategorií uvedených v obsahu nabídky.</w:t>
      </w:r>
    </w:p>
    <w:p w14:paraId="31FF2487" w14:textId="77777777" w:rsidR="00003379" w:rsidRPr="00003379" w:rsidRDefault="00003379" w:rsidP="009332E9">
      <w:pPr>
        <w:rPr>
          <w:szCs w:val="20"/>
        </w:rPr>
      </w:pPr>
      <w:r w:rsidRPr="00003379">
        <w:rPr>
          <w:szCs w:val="20"/>
        </w:rPr>
        <w:t>Na závěr nabídky musí být uvedeno prohlášení účastníka o úplnosti a pravdivosti nabídky a souhlas se zadáním a s podmínkami tohoto výběrového řízení. Vzor čestného prohlášení viz Příloha č. 3 této výzvy.</w:t>
      </w:r>
    </w:p>
    <w:p w14:paraId="24290FA2" w14:textId="77777777" w:rsidR="007D5219" w:rsidRPr="007D5219" w:rsidRDefault="00003379" w:rsidP="009332E9">
      <w:r w:rsidRPr="00003379">
        <w:rPr>
          <w:b/>
          <w:szCs w:val="20"/>
        </w:rPr>
        <w:t>Jednotlivá prohlášení musí být dodavatelem podepsána.</w:t>
      </w:r>
    </w:p>
    <w:p w14:paraId="5649835B" w14:textId="77777777" w:rsidR="005802EB" w:rsidRDefault="005802EB" w:rsidP="00616CC6">
      <w:pPr>
        <w:pStyle w:val="Nadpis2"/>
      </w:pPr>
      <w:r>
        <w:t>Formální úprava nabídky</w:t>
      </w:r>
    </w:p>
    <w:p w14:paraId="5D411B2A" w14:textId="77777777" w:rsidR="00D06BC6" w:rsidRDefault="00D06BC6" w:rsidP="00B12306">
      <w:pPr>
        <w:pStyle w:val="Odstavecseseznamem"/>
        <w:numPr>
          <w:ilvl w:val="0"/>
          <w:numId w:val="11"/>
        </w:numPr>
        <w:ind w:left="0" w:hanging="851"/>
      </w:pPr>
      <w:r>
        <w:t>Zadavatel doporučuje akceptovat stanovené požadavky na formální úpravu, strukturu a obsah nabídky, které mají zajistit přehlednost nabídek a tím usnadnit jejich posouzení. Pro úplnost zadavatel uvádí, že případné nedodržení formálních požadavků na úpravu a členění nabídky nebude považováno za nesplnění podmínek</w:t>
      </w:r>
      <w:r w:rsidR="00D05C72">
        <w:t xml:space="preserve"> výběrového řízení</w:t>
      </w:r>
      <w:r>
        <w:t>.</w:t>
      </w:r>
    </w:p>
    <w:p w14:paraId="25BC03AF" w14:textId="77777777" w:rsidR="00D06BC6" w:rsidRPr="00CD0A80" w:rsidRDefault="00D06BC6" w:rsidP="009332E9">
      <w:r w:rsidRPr="00BF2925">
        <w:rPr>
          <w:b/>
        </w:rPr>
        <w:t>Nabídka bude předložena v písemné formě v českém nebo slovenském jazyce</w:t>
      </w:r>
      <w:r w:rsidR="00DD680B">
        <w:t xml:space="preserve"> v </w:t>
      </w:r>
      <w:r>
        <w:t>elektronické</w:t>
      </w:r>
      <w:r w:rsidR="00DD680B">
        <w:t xml:space="preserve"> nebo listinné</w:t>
      </w:r>
      <w:r>
        <w:t xml:space="preserve"> podobě prostřednictvím veřejné datové sítě.</w:t>
      </w:r>
    </w:p>
    <w:p w14:paraId="38E619DB" w14:textId="77777777" w:rsidR="000C3635" w:rsidRDefault="000C3635" w:rsidP="00B12306">
      <w:pPr>
        <w:pStyle w:val="Odstavecseseznamem"/>
        <w:numPr>
          <w:ilvl w:val="0"/>
          <w:numId w:val="11"/>
        </w:numPr>
        <w:ind w:left="0" w:hanging="851"/>
        <w:contextualSpacing w:val="0"/>
        <w:rPr>
          <w:b/>
        </w:rPr>
      </w:pPr>
      <w:r w:rsidRPr="00647F53">
        <w:rPr>
          <w:b/>
        </w:rPr>
        <w:t>Nabídka podaná v elektronické podobě</w:t>
      </w:r>
    </w:p>
    <w:p w14:paraId="6E7AB2C2" w14:textId="2A2E49D2" w:rsidR="000C3635" w:rsidRDefault="000C3635" w:rsidP="000C3635">
      <w:pPr>
        <w:pStyle w:val="Odstavecseseznamem"/>
        <w:ind w:left="0"/>
        <w:contextualSpacing w:val="0"/>
        <w:rPr>
          <w:b/>
        </w:rPr>
      </w:pPr>
      <w:r w:rsidRPr="003326AD">
        <w:t xml:space="preserve">Nabídka podána </w:t>
      </w:r>
      <w:r w:rsidRPr="00B301F8">
        <w:rPr>
          <w:b/>
          <w:u w:val="single"/>
        </w:rPr>
        <w:t>v elektronické podobě</w:t>
      </w:r>
      <w:r w:rsidRPr="003326AD">
        <w:t xml:space="preserve"> prostřednictvím </w:t>
      </w:r>
      <w:r>
        <w:t>systému E-ZAK</w:t>
      </w:r>
      <w:r w:rsidRPr="003326AD">
        <w:t xml:space="preserve"> musí být zpracována prostřednictvím akceptovatelných formátů souborů, tj. Microsoft Office (Word, Excel), Open Office, *.pdf, *.jpeg nebo *.gif.</w:t>
      </w:r>
      <w:r>
        <w:t xml:space="preserve"> Dále bude nabídka připojena v naskenované podobě ve formátu *.pdf</w:t>
      </w:r>
      <w:r w:rsidRPr="003326AD">
        <w:t>.</w:t>
      </w:r>
    </w:p>
    <w:p w14:paraId="7428B243" w14:textId="77777777" w:rsidR="00D06BC6" w:rsidRPr="00647F53" w:rsidRDefault="00D06BC6" w:rsidP="00B12306">
      <w:pPr>
        <w:pStyle w:val="Odstavecseseznamem"/>
        <w:keepNext/>
        <w:numPr>
          <w:ilvl w:val="0"/>
          <w:numId w:val="11"/>
        </w:numPr>
        <w:ind w:left="0" w:hanging="851"/>
        <w:contextualSpacing w:val="0"/>
        <w:rPr>
          <w:b/>
        </w:rPr>
      </w:pPr>
      <w:r w:rsidRPr="00647F53">
        <w:rPr>
          <w:b/>
        </w:rPr>
        <w:t>Nabídka předložená v listinné podobě</w:t>
      </w:r>
    </w:p>
    <w:p w14:paraId="584BA2DC" w14:textId="77777777" w:rsidR="00D06BC6" w:rsidRPr="00CD0A80" w:rsidRDefault="00D06BC6" w:rsidP="009332E9">
      <w:pPr>
        <w:pStyle w:val="Odstavecseseznamem"/>
        <w:ind w:left="0"/>
        <w:contextualSpacing w:val="0"/>
      </w:pPr>
      <w:r w:rsidRPr="00CD0A80">
        <w:t>Doklady předkládané v</w:t>
      </w:r>
      <w:r>
        <w:t xml:space="preserve"> </w:t>
      </w:r>
      <w:r w:rsidRPr="00CD0A80">
        <w:t xml:space="preserve">nabídce </w:t>
      </w:r>
      <w:r w:rsidRPr="00647F53">
        <w:rPr>
          <w:b/>
          <w:u w:val="single"/>
        </w:rPr>
        <w:t>v listinné podobě</w:t>
      </w:r>
      <w:r w:rsidRPr="00CD0A80">
        <w:t xml:space="preserve"> musí být ve výtisku „Originál“ doloženy v originálu nebo úředně ověřené kopii, pokud není v této </w:t>
      </w:r>
      <w:r w:rsidR="00D05C72">
        <w:t>výzvě</w:t>
      </w:r>
      <w:r w:rsidRPr="00CD0A80">
        <w:t xml:space="preserve"> stanoveno jinak. Doklady prokazující kvalifikační předpoklady lze přitom předložit v</w:t>
      </w:r>
      <w:r>
        <w:t xml:space="preserve"> </w:t>
      </w:r>
      <w:r w:rsidRPr="00CD0A80">
        <w:t>prosté kopii. Výtisk „Kopie“ musí být úplnou a věrnou kopií „Originálu“. Nabídky v</w:t>
      </w:r>
      <w:r>
        <w:t xml:space="preserve"> listinné podobě se podávají ve </w:t>
      </w:r>
      <w:r w:rsidRPr="00CD0A80">
        <w:t>lhůtě pro podání nabídek, v</w:t>
      </w:r>
      <w:r>
        <w:t xml:space="preserve"> </w:t>
      </w:r>
      <w:r w:rsidRPr="00CD0A80">
        <w:t>počtu 2 ks v</w:t>
      </w:r>
      <w:r>
        <w:t xml:space="preserve"> </w:t>
      </w:r>
      <w:r w:rsidRPr="00CD0A80">
        <w:t>písemné podobě a 1 ks na vhodném médiu v elektronické podobě.</w:t>
      </w:r>
    </w:p>
    <w:p w14:paraId="68B3A8C3" w14:textId="77777777" w:rsidR="00D06BC6" w:rsidRPr="00CD0A80" w:rsidRDefault="00D06BC6" w:rsidP="009332E9">
      <w:r w:rsidRPr="004045FF">
        <w:rPr>
          <w:b/>
        </w:rPr>
        <w:t>Všechny listy nabídky budou očíslovány nepřerušenou vzestupnou číselnou řadou.</w:t>
      </w:r>
      <w:r>
        <w:t xml:space="preserve"> Vkládá-li účastník do nabídky jako její součást některý samostatný celek (listinu), který má již listy očíslovány vlastní číselnou řadou, účastník zřetelně odlišně očísluje i všechny tyto listy znovu, v rámci nepřerušené číselné řady.</w:t>
      </w:r>
    </w:p>
    <w:p w14:paraId="4F5E2EAF" w14:textId="77777777" w:rsidR="00D06BC6" w:rsidRPr="00CD0A80" w:rsidRDefault="00D06BC6" w:rsidP="009332E9">
      <w:r w:rsidRPr="00CD0A80">
        <w:t>Jednotlivé výtisky nabídky budou pevně spojeny v jeden celek a budou dostatečným způsobem zajištěny proti manipulaci s jednotlivými listy takovým způsobem, který vyloučí možnost neoprávněného nahrazení listů (sešití bude opatřeno přelepkou s razítkem nebo provedeno provázkem s pečetí). Zadavatel doporučuje nevkládat do nabídky jiné dokumenty, tiskoviny nebo reklamní materiály, vyjma těch dokumentů, které stanoví ZZVZ, které souvisí s veřejnou zakázkou a které přímo požaduje zadavatel.</w:t>
      </w:r>
    </w:p>
    <w:p w14:paraId="6B31D45A" w14:textId="432DD358" w:rsidR="00D06BC6" w:rsidRPr="00CD0A80" w:rsidRDefault="00D06BC6" w:rsidP="009332E9">
      <w:r>
        <w:t xml:space="preserve">Spolu s tištěnými doklady bude rovněž předložena úplná elektronická verze nabídky, a to na fyzickém nosiči dat neumožňujícím přepsání (např. CD-R, DVD-R) v takovém formátu, které umožňuje </w:t>
      </w:r>
      <w:r w:rsidRPr="00422855">
        <w:rPr>
          <w:b/>
        </w:rPr>
        <w:t>fulltextové vyhledávání</w:t>
      </w:r>
      <w:r>
        <w:t xml:space="preserve"> (*.doc, *.docx, *.rtf, *.pdf) a v </w:t>
      </w:r>
      <w:r w:rsidRPr="00F2174F">
        <w:rPr>
          <w:b/>
        </w:rPr>
        <w:t>naskenované podobě</w:t>
      </w:r>
      <w:r>
        <w:t xml:space="preserve"> ve formátu *.pdf. Nosič bude označen identifikačními údaji účastníka a názvem veřejné zakázky. Nosič bude vyhotoven tak, aby bylo možné z něj soubory dále kopírovat.</w:t>
      </w:r>
      <w:bookmarkStart w:id="18" w:name="_Toc459112185"/>
      <w:bookmarkStart w:id="19" w:name="_Toc459294071"/>
      <w:r>
        <w:t xml:space="preserve"> </w:t>
      </w:r>
      <w:r w:rsidRPr="00DD3B19">
        <w:rPr>
          <w:szCs w:val="24"/>
        </w:rPr>
        <w:t xml:space="preserve">Informace na </w:t>
      </w:r>
      <w:r>
        <w:rPr>
          <w:szCs w:val="24"/>
        </w:rPr>
        <w:t>datovém</w:t>
      </w:r>
      <w:r w:rsidRPr="00DD3B19">
        <w:rPr>
          <w:szCs w:val="24"/>
        </w:rPr>
        <w:t xml:space="preserve"> nosiči </w:t>
      </w:r>
      <w:r w:rsidR="0056145E">
        <w:rPr>
          <w:szCs w:val="24"/>
        </w:rPr>
        <w:t xml:space="preserve">mají pouze informativní povahu. </w:t>
      </w:r>
      <w:bookmarkEnd w:id="18"/>
      <w:bookmarkEnd w:id="19"/>
      <w:r w:rsidR="003F5117">
        <w:rPr>
          <w:szCs w:val="24"/>
        </w:rPr>
        <w:t>O</w:t>
      </w:r>
      <w:r w:rsidR="003F5117" w:rsidRPr="00DD3B19">
        <w:rPr>
          <w:szCs w:val="24"/>
        </w:rPr>
        <w:t xml:space="preserve">ceněný soupis </w:t>
      </w:r>
      <w:r w:rsidR="003F5117">
        <w:rPr>
          <w:szCs w:val="24"/>
        </w:rPr>
        <w:t>plnění</w:t>
      </w:r>
      <w:r w:rsidR="003F5117" w:rsidRPr="00DD3B19">
        <w:rPr>
          <w:szCs w:val="24"/>
        </w:rPr>
        <w:t xml:space="preserve"> </w:t>
      </w:r>
      <w:r w:rsidR="006E7D79">
        <w:rPr>
          <w:b/>
          <w:szCs w:val="20"/>
        </w:rPr>
        <w:t>–</w:t>
      </w:r>
      <w:r w:rsidR="003F5117" w:rsidRPr="00DD3B19">
        <w:rPr>
          <w:szCs w:val="24"/>
        </w:rPr>
        <w:t xml:space="preserve"> </w:t>
      </w:r>
      <w:r w:rsidR="00C15E81">
        <w:rPr>
          <w:szCs w:val="24"/>
        </w:rPr>
        <w:t>Položkový r</w:t>
      </w:r>
      <w:r w:rsidR="003F5117">
        <w:rPr>
          <w:szCs w:val="24"/>
        </w:rPr>
        <w:t>ozpočet účastník výběrového řízení předloží</w:t>
      </w:r>
      <w:r w:rsidR="003F5117" w:rsidRPr="00DD3B19">
        <w:rPr>
          <w:szCs w:val="24"/>
        </w:rPr>
        <w:t xml:space="preserve"> v datovém</w:t>
      </w:r>
      <w:r w:rsidR="003F5117">
        <w:rPr>
          <w:szCs w:val="24"/>
        </w:rPr>
        <w:t xml:space="preserve"> formátu shodném s formátem, ve </w:t>
      </w:r>
      <w:r w:rsidR="003F5117" w:rsidRPr="00DD3B19">
        <w:rPr>
          <w:szCs w:val="24"/>
        </w:rPr>
        <w:t xml:space="preserve">kterém byl poskytnut </w:t>
      </w:r>
      <w:r w:rsidR="003F5117">
        <w:rPr>
          <w:szCs w:val="24"/>
        </w:rPr>
        <w:t>slepý ceník</w:t>
      </w:r>
      <w:r w:rsidR="003F5117" w:rsidRPr="00DD3B19">
        <w:rPr>
          <w:szCs w:val="24"/>
        </w:rPr>
        <w:t xml:space="preserve"> jako součást </w:t>
      </w:r>
      <w:r w:rsidR="003F5117">
        <w:rPr>
          <w:szCs w:val="24"/>
        </w:rPr>
        <w:t>výzvy</w:t>
      </w:r>
      <w:r w:rsidR="003F5117" w:rsidRPr="00DD3B19">
        <w:rPr>
          <w:szCs w:val="24"/>
        </w:rPr>
        <w:t xml:space="preserve"> s exportem nabídky. V případě rozporu mezi elektronickou a tištěnou verzí platí verze tištěná.</w:t>
      </w:r>
    </w:p>
    <w:p w14:paraId="71AC664C" w14:textId="77777777" w:rsidR="00D06BC6" w:rsidRDefault="00D06BC6" w:rsidP="009332E9">
      <w:r w:rsidRPr="005153C3">
        <w:rPr>
          <w:b/>
        </w:rPr>
        <w:t>Nabídka bude předložena v uzavřené a neporušené obálce opatřené na uzavření razítky Dodavatele.</w:t>
      </w:r>
      <w:r>
        <w:t xml:space="preserve"> Na obálce bude uvedeno IČO a adresa účastníka, na níž je možné zaslat vyrozumění, že jeho nabídka byla podána po uplynutí lhůty pro podání nabídek.</w:t>
      </w:r>
    </w:p>
    <w:p w14:paraId="7DDD5722" w14:textId="77777777" w:rsidR="000A6939" w:rsidRDefault="00D06BC6" w:rsidP="009332E9">
      <w:pPr>
        <w:keepNext/>
        <w:rPr>
          <w:szCs w:val="20"/>
        </w:rPr>
      </w:pPr>
      <w:r w:rsidRPr="00F9282B">
        <w:rPr>
          <w:b/>
          <w:szCs w:val="20"/>
        </w:rPr>
        <w:lastRenderedPageBreak/>
        <w:t>Obálka nabídky bude označena takto:</w:t>
      </w:r>
    </w:p>
    <w:tbl>
      <w:tblPr>
        <w:tblStyle w:val="Mkatabulky"/>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04"/>
        <w:gridCol w:w="904"/>
        <w:gridCol w:w="904"/>
        <w:gridCol w:w="904"/>
        <w:gridCol w:w="904"/>
        <w:gridCol w:w="904"/>
        <w:gridCol w:w="1082"/>
        <w:gridCol w:w="709"/>
        <w:gridCol w:w="301"/>
      </w:tblGrid>
      <w:tr w:rsidR="000A6939" w:rsidRPr="00535673" w14:paraId="2BD0553D" w14:textId="77777777" w:rsidTr="006B4DEB">
        <w:trPr>
          <w:trHeight w:val="283"/>
          <w:jc w:val="center"/>
        </w:trPr>
        <w:tc>
          <w:tcPr>
            <w:tcW w:w="904" w:type="dxa"/>
            <w:tcBorders>
              <w:top w:val="single" w:sz="8" w:space="0" w:color="auto"/>
              <w:left w:val="single" w:sz="8" w:space="0" w:color="auto"/>
            </w:tcBorders>
            <w:vAlign w:val="center"/>
          </w:tcPr>
          <w:p w14:paraId="2F64B85A" w14:textId="77777777" w:rsidR="000A6939" w:rsidRPr="00535673" w:rsidRDefault="000A6939" w:rsidP="009332E9">
            <w:pPr>
              <w:keepNext/>
              <w:spacing w:before="40" w:after="40"/>
              <w:jc w:val="center"/>
              <w:rPr>
                <w:sz w:val="18"/>
                <w:szCs w:val="18"/>
              </w:rPr>
            </w:pPr>
          </w:p>
        </w:tc>
        <w:tc>
          <w:tcPr>
            <w:tcW w:w="904" w:type="dxa"/>
            <w:tcBorders>
              <w:top w:val="single" w:sz="8" w:space="0" w:color="auto"/>
            </w:tcBorders>
            <w:vAlign w:val="center"/>
          </w:tcPr>
          <w:p w14:paraId="4601180E" w14:textId="77777777" w:rsidR="000A6939" w:rsidRPr="00535673" w:rsidRDefault="000A6939" w:rsidP="009332E9">
            <w:pPr>
              <w:keepNext/>
              <w:spacing w:before="40" w:after="40"/>
              <w:jc w:val="center"/>
              <w:rPr>
                <w:sz w:val="18"/>
                <w:szCs w:val="18"/>
              </w:rPr>
            </w:pPr>
          </w:p>
        </w:tc>
        <w:tc>
          <w:tcPr>
            <w:tcW w:w="904" w:type="dxa"/>
            <w:tcBorders>
              <w:top w:val="single" w:sz="8" w:space="0" w:color="auto"/>
            </w:tcBorders>
            <w:vAlign w:val="center"/>
          </w:tcPr>
          <w:p w14:paraId="3304B63E" w14:textId="77777777" w:rsidR="000A6939" w:rsidRPr="00535673" w:rsidRDefault="000A6939" w:rsidP="009332E9">
            <w:pPr>
              <w:keepNext/>
              <w:spacing w:before="40" w:after="40"/>
              <w:jc w:val="center"/>
              <w:rPr>
                <w:sz w:val="18"/>
                <w:szCs w:val="18"/>
              </w:rPr>
            </w:pPr>
          </w:p>
        </w:tc>
        <w:tc>
          <w:tcPr>
            <w:tcW w:w="904" w:type="dxa"/>
            <w:tcBorders>
              <w:top w:val="single" w:sz="8" w:space="0" w:color="auto"/>
            </w:tcBorders>
            <w:vAlign w:val="center"/>
          </w:tcPr>
          <w:p w14:paraId="56D0243D" w14:textId="77777777" w:rsidR="000A6939" w:rsidRPr="00535673" w:rsidRDefault="000A6939" w:rsidP="009332E9">
            <w:pPr>
              <w:keepNext/>
              <w:spacing w:before="40" w:after="40"/>
              <w:jc w:val="center"/>
              <w:rPr>
                <w:sz w:val="18"/>
                <w:szCs w:val="18"/>
              </w:rPr>
            </w:pPr>
          </w:p>
        </w:tc>
        <w:tc>
          <w:tcPr>
            <w:tcW w:w="904" w:type="dxa"/>
            <w:tcBorders>
              <w:top w:val="single" w:sz="8" w:space="0" w:color="auto"/>
            </w:tcBorders>
            <w:vAlign w:val="center"/>
          </w:tcPr>
          <w:p w14:paraId="0A0B2F73" w14:textId="77777777" w:rsidR="000A6939" w:rsidRPr="00535673" w:rsidRDefault="000A6939" w:rsidP="009332E9">
            <w:pPr>
              <w:keepNext/>
              <w:spacing w:before="40" w:after="40"/>
              <w:jc w:val="center"/>
              <w:rPr>
                <w:sz w:val="18"/>
                <w:szCs w:val="18"/>
              </w:rPr>
            </w:pPr>
          </w:p>
        </w:tc>
        <w:tc>
          <w:tcPr>
            <w:tcW w:w="904" w:type="dxa"/>
            <w:tcBorders>
              <w:top w:val="single" w:sz="8" w:space="0" w:color="auto"/>
            </w:tcBorders>
          </w:tcPr>
          <w:p w14:paraId="6A2808D8" w14:textId="77777777" w:rsidR="000A6939" w:rsidRPr="00535673" w:rsidRDefault="000A6939" w:rsidP="009332E9">
            <w:pPr>
              <w:keepNext/>
              <w:spacing w:before="40" w:after="40"/>
              <w:jc w:val="center"/>
              <w:rPr>
                <w:sz w:val="18"/>
                <w:szCs w:val="18"/>
              </w:rPr>
            </w:pPr>
          </w:p>
        </w:tc>
        <w:tc>
          <w:tcPr>
            <w:tcW w:w="1082" w:type="dxa"/>
            <w:tcBorders>
              <w:top w:val="single" w:sz="8" w:space="0" w:color="auto"/>
            </w:tcBorders>
            <w:vAlign w:val="center"/>
          </w:tcPr>
          <w:p w14:paraId="1CE83DE8" w14:textId="77777777" w:rsidR="000A6939" w:rsidRPr="00535673" w:rsidRDefault="000A6939" w:rsidP="009332E9">
            <w:pPr>
              <w:keepNext/>
              <w:spacing w:before="40" w:after="40"/>
              <w:jc w:val="center"/>
              <w:rPr>
                <w:sz w:val="18"/>
                <w:szCs w:val="18"/>
              </w:rPr>
            </w:pPr>
          </w:p>
        </w:tc>
        <w:tc>
          <w:tcPr>
            <w:tcW w:w="709" w:type="dxa"/>
            <w:tcBorders>
              <w:top w:val="single" w:sz="8" w:space="0" w:color="auto"/>
              <w:bottom w:val="dashSmallGap" w:sz="4" w:space="0" w:color="auto"/>
            </w:tcBorders>
            <w:vAlign w:val="center"/>
          </w:tcPr>
          <w:p w14:paraId="149BB54A" w14:textId="77777777" w:rsidR="000A6939" w:rsidRPr="00535673" w:rsidRDefault="000A6939" w:rsidP="009332E9">
            <w:pPr>
              <w:keepNext/>
              <w:spacing w:before="40" w:after="40"/>
              <w:jc w:val="center"/>
              <w:rPr>
                <w:sz w:val="18"/>
                <w:szCs w:val="18"/>
              </w:rPr>
            </w:pPr>
          </w:p>
        </w:tc>
        <w:tc>
          <w:tcPr>
            <w:tcW w:w="301" w:type="dxa"/>
            <w:tcBorders>
              <w:top w:val="single" w:sz="8" w:space="0" w:color="auto"/>
              <w:right w:val="single" w:sz="8" w:space="0" w:color="auto"/>
            </w:tcBorders>
            <w:vAlign w:val="center"/>
          </w:tcPr>
          <w:p w14:paraId="3486A0B7" w14:textId="77777777" w:rsidR="000A6939" w:rsidRPr="00535673" w:rsidRDefault="000A6939" w:rsidP="009332E9">
            <w:pPr>
              <w:keepNext/>
              <w:spacing w:before="40" w:after="40"/>
              <w:jc w:val="center"/>
              <w:rPr>
                <w:sz w:val="18"/>
                <w:szCs w:val="18"/>
              </w:rPr>
            </w:pPr>
          </w:p>
        </w:tc>
      </w:tr>
      <w:tr w:rsidR="000A6939" w:rsidRPr="00535673" w14:paraId="2BBAD351" w14:textId="77777777" w:rsidTr="006B4DEB">
        <w:trPr>
          <w:trHeight w:val="283"/>
          <w:jc w:val="center"/>
        </w:trPr>
        <w:tc>
          <w:tcPr>
            <w:tcW w:w="4520" w:type="dxa"/>
            <w:gridSpan w:val="5"/>
            <w:tcBorders>
              <w:left w:val="single" w:sz="8" w:space="0" w:color="auto"/>
            </w:tcBorders>
            <w:vAlign w:val="center"/>
          </w:tcPr>
          <w:p w14:paraId="7262C6F2" w14:textId="77777777" w:rsidR="000A6939" w:rsidRPr="00535673" w:rsidRDefault="000A6939" w:rsidP="009332E9">
            <w:pPr>
              <w:keepNext/>
              <w:spacing w:before="40" w:after="40"/>
              <w:ind w:left="161"/>
              <w:jc w:val="left"/>
              <w:rPr>
                <w:sz w:val="18"/>
                <w:szCs w:val="18"/>
              </w:rPr>
            </w:pPr>
            <w:r w:rsidRPr="00535673">
              <w:rPr>
                <w:sz w:val="18"/>
                <w:szCs w:val="18"/>
              </w:rPr>
              <w:t>Obchodní firma, resp. jméno, právní forma</w:t>
            </w:r>
          </w:p>
        </w:tc>
        <w:tc>
          <w:tcPr>
            <w:tcW w:w="904" w:type="dxa"/>
          </w:tcPr>
          <w:p w14:paraId="52771E2F" w14:textId="77777777" w:rsidR="000A6939" w:rsidRPr="00535673" w:rsidRDefault="000A6939" w:rsidP="009332E9">
            <w:pPr>
              <w:keepNext/>
              <w:spacing w:before="40" w:after="40"/>
              <w:jc w:val="center"/>
              <w:rPr>
                <w:sz w:val="18"/>
                <w:szCs w:val="18"/>
              </w:rPr>
            </w:pPr>
          </w:p>
        </w:tc>
        <w:tc>
          <w:tcPr>
            <w:tcW w:w="1082" w:type="dxa"/>
            <w:tcBorders>
              <w:right w:val="dashSmallGap" w:sz="4" w:space="0" w:color="auto"/>
            </w:tcBorders>
            <w:vAlign w:val="center"/>
          </w:tcPr>
          <w:p w14:paraId="3ECDDD0C" w14:textId="77777777" w:rsidR="000A6939" w:rsidRPr="00535673" w:rsidRDefault="000A6939" w:rsidP="009332E9">
            <w:pPr>
              <w:keepNext/>
              <w:spacing w:before="40" w:after="40"/>
              <w:jc w:val="center"/>
              <w:rPr>
                <w:sz w:val="18"/>
                <w:szCs w:val="18"/>
              </w:rPr>
            </w:pPr>
          </w:p>
        </w:tc>
        <w:tc>
          <w:tcPr>
            <w:tcW w:w="709" w:type="dxa"/>
            <w:tcBorders>
              <w:top w:val="dashSmallGap" w:sz="4" w:space="0" w:color="auto"/>
              <w:left w:val="dashSmallGap" w:sz="4" w:space="0" w:color="auto"/>
              <w:bottom w:val="nil"/>
              <w:right w:val="dashSmallGap" w:sz="4" w:space="0" w:color="auto"/>
            </w:tcBorders>
            <w:vAlign w:val="center"/>
          </w:tcPr>
          <w:p w14:paraId="7AA5E561" w14:textId="77777777" w:rsidR="000A6939" w:rsidRPr="00535673" w:rsidRDefault="000A6939" w:rsidP="009332E9">
            <w:pPr>
              <w:keepNext/>
              <w:spacing w:before="40" w:after="40"/>
              <w:jc w:val="center"/>
              <w:rPr>
                <w:sz w:val="18"/>
                <w:szCs w:val="18"/>
              </w:rPr>
            </w:pPr>
          </w:p>
        </w:tc>
        <w:tc>
          <w:tcPr>
            <w:tcW w:w="301" w:type="dxa"/>
            <w:tcBorders>
              <w:left w:val="dashSmallGap" w:sz="4" w:space="0" w:color="auto"/>
              <w:right w:val="single" w:sz="8" w:space="0" w:color="auto"/>
            </w:tcBorders>
            <w:vAlign w:val="center"/>
          </w:tcPr>
          <w:p w14:paraId="495DBA24" w14:textId="77777777" w:rsidR="000A6939" w:rsidRPr="00535673" w:rsidRDefault="000A6939" w:rsidP="009332E9">
            <w:pPr>
              <w:keepNext/>
              <w:spacing w:before="40" w:after="40"/>
              <w:jc w:val="center"/>
              <w:rPr>
                <w:sz w:val="18"/>
                <w:szCs w:val="18"/>
              </w:rPr>
            </w:pPr>
          </w:p>
        </w:tc>
      </w:tr>
      <w:tr w:rsidR="000A6939" w:rsidRPr="00535673" w14:paraId="6B7F6449" w14:textId="77777777" w:rsidTr="006B4DEB">
        <w:trPr>
          <w:trHeight w:val="283"/>
          <w:jc w:val="center"/>
        </w:trPr>
        <w:tc>
          <w:tcPr>
            <w:tcW w:w="4520" w:type="dxa"/>
            <w:gridSpan w:val="5"/>
            <w:tcBorders>
              <w:left w:val="single" w:sz="8" w:space="0" w:color="auto"/>
            </w:tcBorders>
            <w:vAlign w:val="center"/>
          </w:tcPr>
          <w:p w14:paraId="394994E8" w14:textId="77777777" w:rsidR="000A6939" w:rsidRPr="00535673" w:rsidRDefault="000A6939" w:rsidP="009332E9">
            <w:pPr>
              <w:keepNext/>
              <w:spacing w:before="40" w:after="40"/>
              <w:ind w:left="161"/>
              <w:jc w:val="left"/>
              <w:rPr>
                <w:sz w:val="18"/>
                <w:szCs w:val="18"/>
              </w:rPr>
            </w:pPr>
            <w:r w:rsidRPr="00535673">
              <w:rPr>
                <w:sz w:val="18"/>
                <w:szCs w:val="18"/>
              </w:rPr>
              <w:t>Sídlo / Místo podnikání účastníka</w:t>
            </w:r>
          </w:p>
        </w:tc>
        <w:tc>
          <w:tcPr>
            <w:tcW w:w="904" w:type="dxa"/>
          </w:tcPr>
          <w:p w14:paraId="56E250E3" w14:textId="77777777" w:rsidR="000A6939" w:rsidRPr="00535673" w:rsidRDefault="000A6939" w:rsidP="009332E9">
            <w:pPr>
              <w:keepNext/>
              <w:spacing w:before="40" w:after="40"/>
              <w:jc w:val="center"/>
              <w:rPr>
                <w:sz w:val="18"/>
                <w:szCs w:val="18"/>
              </w:rPr>
            </w:pPr>
          </w:p>
        </w:tc>
        <w:tc>
          <w:tcPr>
            <w:tcW w:w="1082" w:type="dxa"/>
            <w:tcBorders>
              <w:right w:val="dashSmallGap" w:sz="4" w:space="0" w:color="auto"/>
            </w:tcBorders>
            <w:vAlign w:val="center"/>
          </w:tcPr>
          <w:p w14:paraId="4345EEAE" w14:textId="77777777" w:rsidR="000A6939" w:rsidRPr="00535673" w:rsidRDefault="000A6939" w:rsidP="009332E9">
            <w:pPr>
              <w:keepNext/>
              <w:spacing w:before="40" w:after="40"/>
              <w:jc w:val="center"/>
              <w:rPr>
                <w:sz w:val="18"/>
                <w:szCs w:val="18"/>
              </w:rPr>
            </w:pPr>
          </w:p>
        </w:tc>
        <w:tc>
          <w:tcPr>
            <w:tcW w:w="709" w:type="dxa"/>
            <w:tcBorders>
              <w:top w:val="nil"/>
              <w:left w:val="dashSmallGap" w:sz="4" w:space="0" w:color="auto"/>
              <w:bottom w:val="nil"/>
              <w:right w:val="dashSmallGap" w:sz="4" w:space="0" w:color="auto"/>
            </w:tcBorders>
            <w:vAlign w:val="center"/>
          </w:tcPr>
          <w:p w14:paraId="6CE2575C" w14:textId="77777777" w:rsidR="000A6939" w:rsidRPr="00535673" w:rsidRDefault="000A6939" w:rsidP="009332E9">
            <w:pPr>
              <w:keepNext/>
              <w:spacing w:before="40" w:after="40"/>
              <w:jc w:val="center"/>
              <w:rPr>
                <w:sz w:val="18"/>
                <w:szCs w:val="18"/>
              </w:rPr>
            </w:pPr>
          </w:p>
        </w:tc>
        <w:tc>
          <w:tcPr>
            <w:tcW w:w="301" w:type="dxa"/>
            <w:tcBorders>
              <w:left w:val="dashSmallGap" w:sz="4" w:space="0" w:color="auto"/>
              <w:right w:val="single" w:sz="8" w:space="0" w:color="auto"/>
            </w:tcBorders>
            <w:vAlign w:val="center"/>
          </w:tcPr>
          <w:p w14:paraId="423E4F92" w14:textId="77777777" w:rsidR="000A6939" w:rsidRPr="00535673" w:rsidRDefault="000A6939" w:rsidP="009332E9">
            <w:pPr>
              <w:keepNext/>
              <w:spacing w:before="40" w:after="40"/>
              <w:jc w:val="center"/>
              <w:rPr>
                <w:sz w:val="18"/>
                <w:szCs w:val="18"/>
              </w:rPr>
            </w:pPr>
          </w:p>
        </w:tc>
      </w:tr>
      <w:tr w:rsidR="000A6939" w:rsidRPr="00535673" w14:paraId="19550E22" w14:textId="77777777" w:rsidTr="006B4DEB">
        <w:trPr>
          <w:trHeight w:val="283"/>
          <w:jc w:val="center"/>
        </w:trPr>
        <w:tc>
          <w:tcPr>
            <w:tcW w:w="4520" w:type="dxa"/>
            <w:gridSpan w:val="5"/>
            <w:tcBorders>
              <w:left w:val="single" w:sz="8" w:space="0" w:color="auto"/>
            </w:tcBorders>
            <w:vAlign w:val="center"/>
          </w:tcPr>
          <w:p w14:paraId="113732F8" w14:textId="77777777" w:rsidR="000A6939" w:rsidRPr="00535673" w:rsidRDefault="000A6939" w:rsidP="009332E9">
            <w:pPr>
              <w:keepNext/>
              <w:spacing w:before="40" w:after="40"/>
              <w:ind w:left="161"/>
              <w:jc w:val="left"/>
              <w:rPr>
                <w:sz w:val="18"/>
                <w:szCs w:val="18"/>
              </w:rPr>
            </w:pPr>
            <w:r w:rsidRPr="00535673">
              <w:rPr>
                <w:sz w:val="18"/>
                <w:szCs w:val="18"/>
              </w:rPr>
              <w:t>PSČ Obec / Město / Stát</w:t>
            </w:r>
          </w:p>
        </w:tc>
        <w:tc>
          <w:tcPr>
            <w:tcW w:w="904" w:type="dxa"/>
          </w:tcPr>
          <w:p w14:paraId="0DAAFDAF" w14:textId="77777777" w:rsidR="000A6939" w:rsidRPr="00535673" w:rsidRDefault="000A6939" w:rsidP="009332E9">
            <w:pPr>
              <w:keepNext/>
              <w:spacing w:before="40" w:after="40"/>
              <w:jc w:val="center"/>
              <w:rPr>
                <w:sz w:val="18"/>
                <w:szCs w:val="18"/>
              </w:rPr>
            </w:pPr>
          </w:p>
        </w:tc>
        <w:tc>
          <w:tcPr>
            <w:tcW w:w="1082" w:type="dxa"/>
            <w:tcBorders>
              <w:right w:val="dashSmallGap" w:sz="4" w:space="0" w:color="auto"/>
            </w:tcBorders>
            <w:vAlign w:val="center"/>
          </w:tcPr>
          <w:p w14:paraId="73D2CEC7" w14:textId="77777777" w:rsidR="000A6939" w:rsidRPr="00535673" w:rsidRDefault="000A6939" w:rsidP="009332E9">
            <w:pPr>
              <w:keepNext/>
              <w:spacing w:before="40" w:after="40"/>
              <w:jc w:val="center"/>
              <w:rPr>
                <w:sz w:val="18"/>
                <w:szCs w:val="18"/>
              </w:rPr>
            </w:pPr>
          </w:p>
        </w:tc>
        <w:tc>
          <w:tcPr>
            <w:tcW w:w="709" w:type="dxa"/>
            <w:tcBorders>
              <w:top w:val="nil"/>
              <w:left w:val="dashSmallGap" w:sz="4" w:space="0" w:color="auto"/>
              <w:bottom w:val="dashSmallGap" w:sz="4" w:space="0" w:color="auto"/>
              <w:right w:val="dashSmallGap" w:sz="4" w:space="0" w:color="auto"/>
            </w:tcBorders>
            <w:vAlign w:val="center"/>
          </w:tcPr>
          <w:p w14:paraId="7953AEF0" w14:textId="77777777" w:rsidR="000A6939" w:rsidRPr="00535673" w:rsidRDefault="000A6939" w:rsidP="009332E9">
            <w:pPr>
              <w:keepNext/>
              <w:spacing w:before="40" w:after="40"/>
              <w:jc w:val="center"/>
              <w:rPr>
                <w:sz w:val="18"/>
                <w:szCs w:val="18"/>
              </w:rPr>
            </w:pPr>
          </w:p>
        </w:tc>
        <w:tc>
          <w:tcPr>
            <w:tcW w:w="301" w:type="dxa"/>
            <w:tcBorders>
              <w:left w:val="dashSmallGap" w:sz="4" w:space="0" w:color="auto"/>
              <w:right w:val="single" w:sz="8" w:space="0" w:color="auto"/>
            </w:tcBorders>
            <w:vAlign w:val="center"/>
          </w:tcPr>
          <w:p w14:paraId="1A6B16C4" w14:textId="77777777" w:rsidR="000A6939" w:rsidRPr="00535673" w:rsidRDefault="000A6939" w:rsidP="009332E9">
            <w:pPr>
              <w:keepNext/>
              <w:spacing w:before="40" w:after="40"/>
              <w:jc w:val="center"/>
              <w:rPr>
                <w:sz w:val="18"/>
                <w:szCs w:val="18"/>
              </w:rPr>
            </w:pPr>
          </w:p>
        </w:tc>
      </w:tr>
      <w:tr w:rsidR="000A6939" w:rsidRPr="00535673" w14:paraId="719C1DA9" w14:textId="77777777" w:rsidTr="006B4DEB">
        <w:trPr>
          <w:trHeight w:val="283"/>
          <w:jc w:val="center"/>
        </w:trPr>
        <w:tc>
          <w:tcPr>
            <w:tcW w:w="3616" w:type="dxa"/>
            <w:gridSpan w:val="4"/>
            <w:tcBorders>
              <w:left w:val="single" w:sz="8" w:space="0" w:color="auto"/>
            </w:tcBorders>
            <w:vAlign w:val="center"/>
          </w:tcPr>
          <w:p w14:paraId="6F0BF947" w14:textId="77777777" w:rsidR="000A6939" w:rsidRPr="00535673" w:rsidRDefault="000A6939" w:rsidP="009332E9">
            <w:pPr>
              <w:keepNext/>
              <w:spacing w:before="40" w:after="40"/>
              <w:ind w:left="161"/>
              <w:jc w:val="left"/>
              <w:rPr>
                <w:sz w:val="18"/>
                <w:szCs w:val="18"/>
              </w:rPr>
            </w:pPr>
            <w:r w:rsidRPr="00535673">
              <w:rPr>
                <w:sz w:val="18"/>
                <w:szCs w:val="18"/>
              </w:rPr>
              <w:t>IČO</w:t>
            </w:r>
          </w:p>
        </w:tc>
        <w:tc>
          <w:tcPr>
            <w:tcW w:w="904" w:type="dxa"/>
            <w:vAlign w:val="center"/>
          </w:tcPr>
          <w:p w14:paraId="39670B36" w14:textId="77777777" w:rsidR="000A6939" w:rsidRPr="00535673" w:rsidRDefault="000A6939" w:rsidP="009332E9">
            <w:pPr>
              <w:keepNext/>
              <w:spacing w:before="40" w:after="40"/>
              <w:ind w:left="161"/>
              <w:jc w:val="center"/>
              <w:rPr>
                <w:sz w:val="18"/>
                <w:szCs w:val="18"/>
              </w:rPr>
            </w:pPr>
          </w:p>
        </w:tc>
        <w:tc>
          <w:tcPr>
            <w:tcW w:w="904" w:type="dxa"/>
          </w:tcPr>
          <w:p w14:paraId="4125D82E" w14:textId="77777777" w:rsidR="000A6939" w:rsidRPr="00535673" w:rsidRDefault="000A6939" w:rsidP="009332E9">
            <w:pPr>
              <w:keepNext/>
              <w:spacing w:before="40" w:after="40"/>
              <w:jc w:val="center"/>
              <w:rPr>
                <w:sz w:val="18"/>
                <w:szCs w:val="18"/>
              </w:rPr>
            </w:pPr>
          </w:p>
        </w:tc>
        <w:tc>
          <w:tcPr>
            <w:tcW w:w="1082" w:type="dxa"/>
            <w:vAlign w:val="center"/>
          </w:tcPr>
          <w:p w14:paraId="63E33413" w14:textId="77777777" w:rsidR="000A6939" w:rsidRPr="00535673" w:rsidRDefault="000A6939" w:rsidP="009332E9">
            <w:pPr>
              <w:keepNext/>
              <w:spacing w:before="40" w:after="40"/>
              <w:jc w:val="center"/>
              <w:rPr>
                <w:sz w:val="18"/>
                <w:szCs w:val="18"/>
              </w:rPr>
            </w:pPr>
          </w:p>
        </w:tc>
        <w:tc>
          <w:tcPr>
            <w:tcW w:w="709" w:type="dxa"/>
            <w:tcBorders>
              <w:top w:val="dashSmallGap" w:sz="4" w:space="0" w:color="auto"/>
              <w:bottom w:val="nil"/>
            </w:tcBorders>
            <w:vAlign w:val="center"/>
          </w:tcPr>
          <w:p w14:paraId="1E51B52A" w14:textId="77777777" w:rsidR="000A6939" w:rsidRPr="00535673" w:rsidRDefault="000A6939" w:rsidP="009332E9">
            <w:pPr>
              <w:keepNext/>
              <w:spacing w:before="40" w:after="40"/>
              <w:jc w:val="center"/>
              <w:rPr>
                <w:sz w:val="18"/>
                <w:szCs w:val="18"/>
              </w:rPr>
            </w:pPr>
          </w:p>
        </w:tc>
        <w:tc>
          <w:tcPr>
            <w:tcW w:w="301" w:type="dxa"/>
            <w:tcBorders>
              <w:right w:val="single" w:sz="8" w:space="0" w:color="auto"/>
            </w:tcBorders>
            <w:vAlign w:val="center"/>
          </w:tcPr>
          <w:p w14:paraId="3F9FD430" w14:textId="77777777" w:rsidR="000A6939" w:rsidRPr="00535673" w:rsidRDefault="000A6939" w:rsidP="009332E9">
            <w:pPr>
              <w:keepNext/>
              <w:spacing w:before="40" w:after="40"/>
              <w:jc w:val="center"/>
              <w:rPr>
                <w:sz w:val="18"/>
                <w:szCs w:val="18"/>
              </w:rPr>
            </w:pPr>
          </w:p>
        </w:tc>
      </w:tr>
      <w:tr w:rsidR="000A6939" w:rsidRPr="00535673" w14:paraId="3E6C61C7" w14:textId="77777777" w:rsidTr="006B4DEB">
        <w:trPr>
          <w:trHeight w:val="283"/>
          <w:jc w:val="center"/>
        </w:trPr>
        <w:tc>
          <w:tcPr>
            <w:tcW w:w="7516" w:type="dxa"/>
            <w:gridSpan w:val="9"/>
            <w:tcBorders>
              <w:left w:val="single" w:sz="8" w:space="0" w:color="auto"/>
              <w:right w:val="single" w:sz="8" w:space="0" w:color="auto"/>
            </w:tcBorders>
            <w:vAlign w:val="center"/>
          </w:tcPr>
          <w:p w14:paraId="0D2ACFA3" w14:textId="77777777" w:rsidR="000A6939" w:rsidRPr="00535673" w:rsidRDefault="000A6939" w:rsidP="009332E9">
            <w:pPr>
              <w:keepNext/>
              <w:spacing w:before="40" w:after="40"/>
              <w:jc w:val="center"/>
              <w:rPr>
                <w:sz w:val="18"/>
                <w:szCs w:val="18"/>
              </w:rPr>
            </w:pPr>
          </w:p>
        </w:tc>
      </w:tr>
      <w:tr w:rsidR="000A6939" w:rsidRPr="00535673" w14:paraId="3470B34B" w14:textId="77777777" w:rsidTr="006B4DEB">
        <w:trPr>
          <w:trHeight w:val="283"/>
          <w:jc w:val="center"/>
        </w:trPr>
        <w:tc>
          <w:tcPr>
            <w:tcW w:w="7516" w:type="dxa"/>
            <w:gridSpan w:val="9"/>
            <w:tcBorders>
              <w:left w:val="single" w:sz="8" w:space="0" w:color="auto"/>
              <w:right w:val="single" w:sz="8" w:space="0" w:color="auto"/>
            </w:tcBorders>
          </w:tcPr>
          <w:p w14:paraId="5EEFE6A8" w14:textId="77777777" w:rsidR="000A6939" w:rsidRPr="00535673" w:rsidRDefault="000A6939" w:rsidP="009332E9">
            <w:pPr>
              <w:keepNext/>
              <w:spacing w:before="40" w:after="40"/>
              <w:jc w:val="center"/>
              <w:rPr>
                <w:b/>
                <w:sz w:val="18"/>
                <w:szCs w:val="18"/>
              </w:rPr>
            </w:pPr>
            <w:r w:rsidRPr="00535673">
              <w:rPr>
                <w:b/>
                <w:sz w:val="18"/>
                <w:szCs w:val="18"/>
              </w:rPr>
              <w:t>NEOTEVÍRAT PŘED TERMÍNEM OTEVÍRÁNÍ OBÁLEK!</w:t>
            </w:r>
          </w:p>
        </w:tc>
      </w:tr>
      <w:tr w:rsidR="000A6939" w:rsidRPr="00535673" w14:paraId="712F0292" w14:textId="77777777" w:rsidTr="006B4DEB">
        <w:trPr>
          <w:trHeight w:val="283"/>
          <w:jc w:val="center"/>
        </w:trPr>
        <w:tc>
          <w:tcPr>
            <w:tcW w:w="7516" w:type="dxa"/>
            <w:gridSpan w:val="9"/>
            <w:tcBorders>
              <w:left w:val="single" w:sz="8" w:space="0" w:color="auto"/>
              <w:right w:val="single" w:sz="8" w:space="0" w:color="auto"/>
            </w:tcBorders>
          </w:tcPr>
          <w:p w14:paraId="629B0C2D" w14:textId="77777777" w:rsidR="000A6939" w:rsidRPr="00535673" w:rsidRDefault="000A6939" w:rsidP="009332E9">
            <w:pPr>
              <w:keepNext/>
              <w:spacing w:before="40" w:after="40"/>
              <w:jc w:val="center"/>
              <w:rPr>
                <w:b/>
                <w:sz w:val="18"/>
                <w:szCs w:val="18"/>
              </w:rPr>
            </w:pPr>
            <w:r w:rsidRPr="00535673">
              <w:rPr>
                <w:b/>
                <w:sz w:val="18"/>
                <w:szCs w:val="18"/>
              </w:rPr>
              <w:t>Veřejn</w:t>
            </w:r>
            <w:r>
              <w:rPr>
                <w:b/>
                <w:sz w:val="18"/>
                <w:szCs w:val="18"/>
              </w:rPr>
              <w:t>á zakázka</w:t>
            </w:r>
          </w:p>
        </w:tc>
      </w:tr>
      <w:tr w:rsidR="000A6939" w:rsidRPr="00535673" w14:paraId="329921B8" w14:textId="77777777" w:rsidTr="006B4DEB">
        <w:trPr>
          <w:trHeight w:val="227"/>
          <w:jc w:val="center"/>
        </w:trPr>
        <w:tc>
          <w:tcPr>
            <w:tcW w:w="7516" w:type="dxa"/>
            <w:gridSpan w:val="9"/>
            <w:tcBorders>
              <w:left w:val="single" w:sz="8" w:space="0" w:color="auto"/>
              <w:right w:val="single" w:sz="8" w:space="0" w:color="auto"/>
            </w:tcBorders>
          </w:tcPr>
          <w:p w14:paraId="33828E48" w14:textId="7D6AE30D" w:rsidR="000A6939" w:rsidRPr="0056145E" w:rsidRDefault="0096022F" w:rsidP="00B664C6">
            <w:pPr>
              <w:keepNext/>
              <w:spacing w:before="40" w:after="0"/>
              <w:jc w:val="center"/>
              <w:rPr>
                <w:b/>
                <w:sz w:val="18"/>
                <w:szCs w:val="18"/>
              </w:rPr>
            </w:pPr>
            <w:r>
              <w:rPr>
                <w:sz w:val="18"/>
                <w:szCs w:val="18"/>
              </w:rPr>
              <w:t>Ohrazení pastevních ploch v hospodářství Selmice 2. část</w:t>
            </w:r>
            <w:r w:rsidR="004235FB">
              <w:rPr>
                <w:sz w:val="18"/>
                <w:szCs w:val="18"/>
              </w:rPr>
              <w:t xml:space="preserve"> (opakovaná VZ)</w:t>
            </w:r>
          </w:p>
        </w:tc>
      </w:tr>
      <w:tr w:rsidR="000A6939" w:rsidRPr="00535673" w14:paraId="5F175483" w14:textId="77777777" w:rsidTr="006B4DEB">
        <w:trPr>
          <w:trHeight w:val="227"/>
          <w:jc w:val="center"/>
        </w:trPr>
        <w:tc>
          <w:tcPr>
            <w:tcW w:w="7516" w:type="dxa"/>
            <w:gridSpan w:val="9"/>
            <w:tcBorders>
              <w:left w:val="single" w:sz="8" w:space="0" w:color="auto"/>
              <w:right w:val="single" w:sz="8" w:space="0" w:color="auto"/>
            </w:tcBorders>
            <w:vAlign w:val="center"/>
          </w:tcPr>
          <w:p w14:paraId="37AF6736" w14:textId="77777777" w:rsidR="000A6939" w:rsidRPr="0056145E" w:rsidRDefault="000A6939" w:rsidP="009332E9">
            <w:pPr>
              <w:keepNext/>
              <w:spacing w:after="0"/>
              <w:rPr>
                <w:sz w:val="18"/>
                <w:szCs w:val="18"/>
              </w:rPr>
            </w:pPr>
          </w:p>
        </w:tc>
      </w:tr>
      <w:tr w:rsidR="000A6939" w:rsidRPr="00535673" w14:paraId="5991AD53" w14:textId="77777777" w:rsidTr="006B4DEB">
        <w:trPr>
          <w:trHeight w:val="227"/>
          <w:jc w:val="center"/>
        </w:trPr>
        <w:tc>
          <w:tcPr>
            <w:tcW w:w="7516" w:type="dxa"/>
            <w:gridSpan w:val="9"/>
            <w:tcBorders>
              <w:left w:val="single" w:sz="8" w:space="0" w:color="auto"/>
              <w:right w:val="single" w:sz="8" w:space="0" w:color="auto"/>
            </w:tcBorders>
          </w:tcPr>
          <w:p w14:paraId="1D1213E3" w14:textId="08955912" w:rsidR="000A6939" w:rsidRPr="0056145E" w:rsidRDefault="000A6939" w:rsidP="007C3765">
            <w:pPr>
              <w:keepNext/>
              <w:spacing w:after="40"/>
              <w:jc w:val="center"/>
              <w:rPr>
                <w:sz w:val="18"/>
                <w:szCs w:val="18"/>
              </w:rPr>
            </w:pPr>
            <w:r w:rsidRPr="0056145E">
              <w:rPr>
                <w:sz w:val="18"/>
                <w:szCs w:val="18"/>
              </w:rPr>
              <w:t xml:space="preserve">číslo veřejné zakázky </w:t>
            </w:r>
            <w:r w:rsidR="00E8408B">
              <w:rPr>
                <w:sz w:val="18"/>
                <w:szCs w:val="18"/>
              </w:rPr>
              <w:t>2</w:t>
            </w:r>
            <w:r w:rsidR="004235FB">
              <w:rPr>
                <w:sz w:val="18"/>
                <w:szCs w:val="18"/>
              </w:rPr>
              <w:t>3</w:t>
            </w:r>
            <w:r w:rsidR="008E6EF7">
              <w:rPr>
                <w:sz w:val="18"/>
                <w:szCs w:val="18"/>
              </w:rPr>
              <w:t>/202</w:t>
            </w:r>
            <w:r w:rsidR="0096022F">
              <w:rPr>
                <w:sz w:val="18"/>
                <w:szCs w:val="18"/>
              </w:rPr>
              <w:t>5</w:t>
            </w:r>
          </w:p>
        </w:tc>
      </w:tr>
      <w:tr w:rsidR="000A6939" w:rsidRPr="00535673" w14:paraId="2B20B01B" w14:textId="77777777" w:rsidTr="001F4E70">
        <w:trPr>
          <w:trHeight w:val="283"/>
          <w:jc w:val="center"/>
        </w:trPr>
        <w:tc>
          <w:tcPr>
            <w:tcW w:w="7516" w:type="dxa"/>
            <w:gridSpan w:val="9"/>
            <w:tcBorders>
              <w:left w:val="single" w:sz="8" w:space="0" w:color="auto"/>
              <w:right w:val="single" w:sz="8" w:space="0" w:color="auto"/>
            </w:tcBorders>
            <w:vAlign w:val="center"/>
          </w:tcPr>
          <w:p w14:paraId="44B33C64" w14:textId="77777777" w:rsidR="000A6939" w:rsidRPr="00535673" w:rsidRDefault="000A6939" w:rsidP="009332E9">
            <w:pPr>
              <w:keepNext/>
              <w:spacing w:before="40" w:after="40"/>
              <w:jc w:val="center"/>
              <w:rPr>
                <w:sz w:val="18"/>
                <w:szCs w:val="18"/>
              </w:rPr>
            </w:pPr>
          </w:p>
        </w:tc>
      </w:tr>
      <w:tr w:rsidR="000A6939" w:rsidRPr="00535673" w14:paraId="0030476A" w14:textId="77777777" w:rsidTr="006B4DEB">
        <w:trPr>
          <w:trHeight w:val="283"/>
          <w:jc w:val="center"/>
        </w:trPr>
        <w:tc>
          <w:tcPr>
            <w:tcW w:w="904" w:type="dxa"/>
            <w:tcBorders>
              <w:left w:val="single" w:sz="8" w:space="0" w:color="auto"/>
            </w:tcBorders>
            <w:vAlign w:val="center"/>
          </w:tcPr>
          <w:p w14:paraId="2010C53E" w14:textId="77777777" w:rsidR="000A6939" w:rsidRPr="00535673" w:rsidRDefault="000A6939" w:rsidP="009332E9">
            <w:pPr>
              <w:keepNext/>
              <w:spacing w:before="40" w:after="40"/>
              <w:jc w:val="center"/>
              <w:rPr>
                <w:sz w:val="18"/>
                <w:szCs w:val="18"/>
              </w:rPr>
            </w:pPr>
          </w:p>
        </w:tc>
        <w:tc>
          <w:tcPr>
            <w:tcW w:w="904" w:type="dxa"/>
            <w:vAlign w:val="center"/>
          </w:tcPr>
          <w:p w14:paraId="3E6B8F4D" w14:textId="77777777" w:rsidR="000A6939" w:rsidRPr="00535673" w:rsidRDefault="000A6939" w:rsidP="009332E9">
            <w:pPr>
              <w:keepNext/>
              <w:spacing w:before="40" w:after="40"/>
              <w:jc w:val="center"/>
              <w:rPr>
                <w:sz w:val="18"/>
                <w:szCs w:val="18"/>
              </w:rPr>
            </w:pPr>
          </w:p>
        </w:tc>
        <w:tc>
          <w:tcPr>
            <w:tcW w:w="904" w:type="dxa"/>
            <w:vAlign w:val="center"/>
          </w:tcPr>
          <w:p w14:paraId="3F654428" w14:textId="77777777" w:rsidR="000A6939" w:rsidRPr="00535673" w:rsidRDefault="000A6939" w:rsidP="009332E9">
            <w:pPr>
              <w:keepNext/>
              <w:spacing w:before="40" w:after="40"/>
              <w:jc w:val="center"/>
              <w:rPr>
                <w:sz w:val="18"/>
                <w:szCs w:val="18"/>
              </w:rPr>
            </w:pPr>
          </w:p>
        </w:tc>
        <w:tc>
          <w:tcPr>
            <w:tcW w:w="4804" w:type="dxa"/>
            <w:gridSpan w:val="6"/>
            <w:tcBorders>
              <w:right w:val="single" w:sz="8" w:space="0" w:color="auto"/>
            </w:tcBorders>
          </w:tcPr>
          <w:p w14:paraId="2AF47B70" w14:textId="77777777" w:rsidR="000A6939" w:rsidRPr="00535673" w:rsidRDefault="000A6939" w:rsidP="009332E9">
            <w:pPr>
              <w:keepNext/>
              <w:spacing w:before="40" w:after="40"/>
              <w:ind w:left="993"/>
              <w:jc w:val="left"/>
              <w:rPr>
                <w:sz w:val="18"/>
                <w:szCs w:val="18"/>
              </w:rPr>
            </w:pPr>
            <w:r w:rsidRPr="00535673">
              <w:rPr>
                <w:sz w:val="18"/>
                <w:szCs w:val="18"/>
              </w:rPr>
              <w:t>Národní hřebčín Kladruby nad Labem</w:t>
            </w:r>
          </w:p>
        </w:tc>
      </w:tr>
      <w:tr w:rsidR="000A6939" w:rsidRPr="00535673" w14:paraId="617CEA66" w14:textId="77777777" w:rsidTr="006B4DEB">
        <w:trPr>
          <w:trHeight w:val="283"/>
          <w:jc w:val="center"/>
        </w:trPr>
        <w:tc>
          <w:tcPr>
            <w:tcW w:w="904" w:type="dxa"/>
            <w:tcBorders>
              <w:left w:val="single" w:sz="8" w:space="0" w:color="auto"/>
            </w:tcBorders>
            <w:vAlign w:val="center"/>
          </w:tcPr>
          <w:p w14:paraId="57306B2C" w14:textId="77777777" w:rsidR="000A6939" w:rsidRPr="00535673" w:rsidRDefault="000A6939" w:rsidP="009332E9">
            <w:pPr>
              <w:keepNext/>
              <w:spacing w:before="40" w:after="40"/>
              <w:jc w:val="center"/>
              <w:rPr>
                <w:sz w:val="18"/>
                <w:szCs w:val="18"/>
              </w:rPr>
            </w:pPr>
          </w:p>
        </w:tc>
        <w:tc>
          <w:tcPr>
            <w:tcW w:w="904" w:type="dxa"/>
            <w:vAlign w:val="center"/>
          </w:tcPr>
          <w:p w14:paraId="778C63A1" w14:textId="77777777" w:rsidR="000A6939" w:rsidRPr="00535673" w:rsidRDefault="000A6939" w:rsidP="009332E9">
            <w:pPr>
              <w:keepNext/>
              <w:spacing w:before="40" w:after="40"/>
              <w:jc w:val="center"/>
              <w:rPr>
                <w:sz w:val="18"/>
                <w:szCs w:val="18"/>
              </w:rPr>
            </w:pPr>
          </w:p>
        </w:tc>
        <w:tc>
          <w:tcPr>
            <w:tcW w:w="904" w:type="dxa"/>
            <w:vAlign w:val="center"/>
          </w:tcPr>
          <w:p w14:paraId="5FD70E3F" w14:textId="77777777" w:rsidR="000A6939" w:rsidRPr="00535673" w:rsidRDefault="000A6939" w:rsidP="009332E9">
            <w:pPr>
              <w:keepNext/>
              <w:spacing w:before="40" w:after="40"/>
              <w:jc w:val="center"/>
              <w:rPr>
                <w:sz w:val="18"/>
                <w:szCs w:val="18"/>
              </w:rPr>
            </w:pPr>
          </w:p>
        </w:tc>
        <w:tc>
          <w:tcPr>
            <w:tcW w:w="4804" w:type="dxa"/>
            <w:gridSpan w:val="6"/>
            <w:tcBorders>
              <w:right w:val="single" w:sz="8" w:space="0" w:color="auto"/>
            </w:tcBorders>
          </w:tcPr>
          <w:p w14:paraId="584A8357" w14:textId="77777777" w:rsidR="000A6939" w:rsidRDefault="000A6939" w:rsidP="009332E9">
            <w:pPr>
              <w:keepNext/>
              <w:spacing w:before="40" w:after="40"/>
              <w:ind w:left="993"/>
              <w:jc w:val="left"/>
              <w:rPr>
                <w:sz w:val="18"/>
                <w:szCs w:val="18"/>
              </w:rPr>
            </w:pPr>
            <w:r w:rsidRPr="00535673">
              <w:rPr>
                <w:sz w:val="18"/>
                <w:szCs w:val="18"/>
              </w:rPr>
              <w:t>Kladruby nad Labem 1</w:t>
            </w:r>
          </w:p>
          <w:p w14:paraId="3D9D957E" w14:textId="77777777" w:rsidR="005148DD" w:rsidRPr="00535673" w:rsidRDefault="005148DD" w:rsidP="009332E9">
            <w:pPr>
              <w:keepNext/>
              <w:spacing w:before="40" w:after="40"/>
              <w:ind w:left="993"/>
              <w:jc w:val="left"/>
              <w:rPr>
                <w:sz w:val="18"/>
                <w:szCs w:val="18"/>
              </w:rPr>
            </w:pPr>
            <w:r w:rsidRPr="00781D09">
              <w:rPr>
                <w:b/>
                <w:sz w:val="18"/>
                <w:szCs w:val="18"/>
              </w:rPr>
              <w:t>podatelna</w:t>
            </w:r>
            <w:r>
              <w:rPr>
                <w:sz w:val="18"/>
                <w:szCs w:val="18"/>
              </w:rPr>
              <w:t xml:space="preserve"> (budova zámku, 2. NP)</w:t>
            </w:r>
          </w:p>
        </w:tc>
      </w:tr>
      <w:tr w:rsidR="000A6939" w:rsidRPr="00535673" w14:paraId="292D9524" w14:textId="77777777" w:rsidTr="006B4DEB">
        <w:trPr>
          <w:trHeight w:val="283"/>
          <w:jc w:val="center"/>
        </w:trPr>
        <w:tc>
          <w:tcPr>
            <w:tcW w:w="904" w:type="dxa"/>
            <w:tcBorders>
              <w:left w:val="single" w:sz="8" w:space="0" w:color="auto"/>
            </w:tcBorders>
            <w:vAlign w:val="center"/>
          </w:tcPr>
          <w:p w14:paraId="10392CEA" w14:textId="77777777" w:rsidR="000A6939" w:rsidRPr="00535673" w:rsidRDefault="000A6939" w:rsidP="009332E9">
            <w:pPr>
              <w:keepNext/>
              <w:spacing w:before="40" w:after="40"/>
              <w:jc w:val="center"/>
              <w:rPr>
                <w:sz w:val="18"/>
                <w:szCs w:val="18"/>
              </w:rPr>
            </w:pPr>
          </w:p>
        </w:tc>
        <w:tc>
          <w:tcPr>
            <w:tcW w:w="904" w:type="dxa"/>
            <w:vAlign w:val="center"/>
          </w:tcPr>
          <w:p w14:paraId="7C7CC906" w14:textId="77777777" w:rsidR="000A6939" w:rsidRPr="00535673" w:rsidRDefault="000A6939" w:rsidP="009332E9">
            <w:pPr>
              <w:keepNext/>
              <w:spacing w:before="40" w:after="40"/>
              <w:jc w:val="center"/>
              <w:rPr>
                <w:sz w:val="18"/>
                <w:szCs w:val="18"/>
              </w:rPr>
            </w:pPr>
          </w:p>
        </w:tc>
        <w:tc>
          <w:tcPr>
            <w:tcW w:w="904" w:type="dxa"/>
            <w:vAlign w:val="center"/>
          </w:tcPr>
          <w:p w14:paraId="5A38D7F9" w14:textId="77777777" w:rsidR="000A6939" w:rsidRPr="00535673" w:rsidRDefault="000A6939" w:rsidP="009332E9">
            <w:pPr>
              <w:keepNext/>
              <w:spacing w:before="40" w:after="40"/>
              <w:jc w:val="center"/>
              <w:rPr>
                <w:sz w:val="18"/>
                <w:szCs w:val="18"/>
              </w:rPr>
            </w:pPr>
          </w:p>
        </w:tc>
        <w:tc>
          <w:tcPr>
            <w:tcW w:w="4804" w:type="dxa"/>
            <w:gridSpan w:val="6"/>
            <w:tcBorders>
              <w:right w:val="single" w:sz="8" w:space="0" w:color="auto"/>
            </w:tcBorders>
          </w:tcPr>
          <w:p w14:paraId="51C261C5" w14:textId="77777777" w:rsidR="000A6939" w:rsidRPr="00535673" w:rsidRDefault="000A6939" w:rsidP="009332E9">
            <w:pPr>
              <w:keepNext/>
              <w:spacing w:before="40" w:after="40"/>
              <w:ind w:left="993"/>
              <w:jc w:val="left"/>
              <w:rPr>
                <w:sz w:val="18"/>
                <w:szCs w:val="18"/>
              </w:rPr>
            </w:pPr>
            <w:r>
              <w:rPr>
                <w:sz w:val="18"/>
                <w:szCs w:val="18"/>
              </w:rPr>
              <w:t>533 14</w:t>
            </w:r>
            <w:r>
              <w:rPr>
                <w:sz w:val="18"/>
                <w:szCs w:val="18"/>
              </w:rPr>
              <w:t> </w:t>
            </w:r>
            <w:r w:rsidRPr="00535673">
              <w:rPr>
                <w:sz w:val="18"/>
                <w:szCs w:val="18"/>
              </w:rPr>
              <w:t>Kladruby nad Labem</w:t>
            </w:r>
          </w:p>
        </w:tc>
      </w:tr>
      <w:tr w:rsidR="000A6939" w:rsidRPr="00535673" w14:paraId="671A6FE5" w14:textId="77777777" w:rsidTr="006B4DEB">
        <w:trPr>
          <w:trHeight w:val="283"/>
          <w:jc w:val="center"/>
        </w:trPr>
        <w:tc>
          <w:tcPr>
            <w:tcW w:w="904" w:type="dxa"/>
            <w:tcBorders>
              <w:left w:val="single" w:sz="8" w:space="0" w:color="auto"/>
              <w:bottom w:val="single" w:sz="8" w:space="0" w:color="auto"/>
            </w:tcBorders>
            <w:vAlign w:val="center"/>
          </w:tcPr>
          <w:p w14:paraId="54BF3FFF" w14:textId="77777777" w:rsidR="000A6939" w:rsidRPr="00535673" w:rsidRDefault="000A6939" w:rsidP="009332E9">
            <w:pPr>
              <w:spacing w:before="40" w:after="40"/>
              <w:jc w:val="center"/>
              <w:rPr>
                <w:sz w:val="18"/>
                <w:szCs w:val="18"/>
              </w:rPr>
            </w:pPr>
          </w:p>
        </w:tc>
        <w:tc>
          <w:tcPr>
            <w:tcW w:w="904" w:type="dxa"/>
            <w:tcBorders>
              <w:bottom w:val="single" w:sz="8" w:space="0" w:color="auto"/>
            </w:tcBorders>
            <w:vAlign w:val="center"/>
          </w:tcPr>
          <w:p w14:paraId="48070323" w14:textId="77777777" w:rsidR="000A6939" w:rsidRPr="00535673" w:rsidRDefault="000A6939" w:rsidP="009332E9">
            <w:pPr>
              <w:keepNext/>
              <w:spacing w:before="40" w:after="40"/>
              <w:jc w:val="center"/>
              <w:rPr>
                <w:sz w:val="18"/>
                <w:szCs w:val="18"/>
              </w:rPr>
            </w:pPr>
          </w:p>
        </w:tc>
        <w:tc>
          <w:tcPr>
            <w:tcW w:w="904" w:type="dxa"/>
            <w:tcBorders>
              <w:bottom w:val="single" w:sz="8" w:space="0" w:color="auto"/>
            </w:tcBorders>
            <w:vAlign w:val="center"/>
          </w:tcPr>
          <w:p w14:paraId="501025F6" w14:textId="77777777" w:rsidR="000A6939" w:rsidRPr="00535673" w:rsidRDefault="000A6939" w:rsidP="009332E9">
            <w:pPr>
              <w:keepNext/>
              <w:spacing w:before="40" w:after="40"/>
              <w:jc w:val="center"/>
              <w:rPr>
                <w:sz w:val="18"/>
                <w:szCs w:val="18"/>
              </w:rPr>
            </w:pPr>
          </w:p>
        </w:tc>
        <w:tc>
          <w:tcPr>
            <w:tcW w:w="904" w:type="dxa"/>
            <w:tcBorders>
              <w:bottom w:val="single" w:sz="8" w:space="0" w:color="auto"/>
            </w:tcBorders>
            <w:vAlign w:val="center"/>
          </w:tcPr>
          <w:p w14:paraId="168D3CD0" w14:textId="77777777" w:rsidR="000A6939" w:rsidRPr="00535673" w:rsidRDefault="000A6939" w:rsidP="009332E9">
            <w:pPr>
              <w:keepNext/>
              <w:spacing w:before="40" w:after="40"/>
              <w:jc w:val="center"/>
              <w:rPr>
                <w:sz w:val="18"/>
                <w:szCs w:val="18"/>
              </w:rPr>
            </w:pPr>
          </w:p>
        </w:tc>
        <w:tc>
          <w:tcPr>
            <w:tcW w:w="904" w:type="dxa"/>
            <w:tcBorders>
              <w:bottom w:val="single" w:sz="8" w:space="0" w:color="auto"/>
            </w:tcBorders>
            <w:vAlign w:val="center"/>
          </w:tcPr>
          <w:p w14:paraId="4362C75C" w14:textId="77777777" w:rsidR="000A6939" w:rsidRPr="00535673" w:rsidRDefault="000A6939" w:rsidP="009332E9">
            <w:pPr>
              <w:keepNext/>
              <w:spacing w:before="40" w:after="40"/>
              <w:jc w:val="center"/>
              <w:rPr>
                <w:sz w:val="18"/>
                <w:szCs w:val="18"/>
              </w:rPr>
            </w:pPr>
          </w:p>
        </w:tc>
        <w:tc>
          <w:tcPr>
            <w:tcW w:w="904" w:type="dxa"/>
            <w:tcBorders>
              <w:bottom w:val="single" w:sz="8" w:space="0" w:color="auto"/>
            </w:tcBorders>
          </w:tcPr>
          <w:p w14:paraId="3F86FF6B" w14:textId="77777777" w:rsidR="000A6939" w:rsidRPr="00535673" w:rsidRDefault="000A6939" w:rsidP="009332E9">
            <w:pPr>
              <w:keepNext/>
              <w:spacing w:before="40" w:after="40"/>
              <w:jc w:val="center"/>
              <w:rPr>
                <w:sz w:val="18"/>
                <w:szCs w:val="18"/>
              </w:rPr>
            </w:pPr>
          </w:p>
        </w:tc>
        <w:tc>
          <w:tcPr>
            <w:tcW w:w="1082" w:type="dxa"/>
            <w:tcBorders>
              <w:bottom w:val="single" w:sz="8" w:space="0" w:color="auto"/>
            </w:tcBorders>
            <w:vAlign w:val="center"/>
          </w:tcPr>
          <w:p w14:paraId="39019466" w14:textId="77777777" w:rsidR="000A6939" w:rsidRPr="00535673" w:rsidRDefault="000A6939" w:rsidP="009332E9">
            <w:pPr>
              <w:keepNext/>
              <w:spacing w:before="40" w:after="40"/>
              <w:jc w:val="center"/>
              <w:rPr>
                <w:sz w:val="18"/>
                <w:szCs w:val="18"/>
              </w:rPr>
            </w:pPr>
          </w:p>
        </w:tc>
        <w:tc>
          <w:tcPr>
            <w:tcW w:w="709" w:type="dxa"/>
            <w:tcBorders>
              <w:bottom w:val="single" w:sz="8" w:space="0" w:color="auto"/>
            </w:tcBorders>
            <w:vAlign w:val="center"/>
          </w:tcPr>
          <w:p w14:paraId="0CA6CF72" w14:textId="77777777" w:rsidR="000A6939" w:rsidRPr="00535673" w:rsidRDefault="000A6939" w:rsidP="009332E9">
            <w:pPr>
              <w:keepNext/>
              <w:spacing w:before="40" w:after="40"/>
              <w:jc w:val="center"/>
              <w:rPr>
                <w:sz w:val="18"/>
                <w:szCs w:val="18"/>
              </w:rPr>
            </w:pPr>
          </w:p>
        </w:tc>
        <w:tc>
          <w:tcPr>
            <w:tcW w:w="301" w:type="dxa"/>
            <w:tcBorders>
              <w:bottom w:val="single" w:sz="8" w:space="0" w:color="auto"/>
              <w:right w:val="single" w:sz="8" w:space="0" w:color="auto"/>
            </w:tcBorders>
            <w:vAlign w:val="center"/>
          </w:tcPr>
          <w:p w14:paraId="7670F957" w14:textId="77777777" w:rsidR="000A6939" w:rsidRPr="00535673" w:rsidRDefault="000A6939" w:rsidP="009332E9">
            <w:pPr>
              <w:keepNext/>
              <w:spacing w:before="40" w:after="40"/>
              <w:jc w:val="center"/>
              <w:rPr>
                <w:sz w:val="18"/>
                <w:szCs w:val="18"/>
              </w:rPr>
            </w:pPr>
          </w:p>
        </w:tc>
      </w:tr>
    </w:tbl>
    <w:p w14:paraId="7C43969B" w14:textId="77777777" w:rsidR="001F0158" w:rsidRDefault="001F0158" w:rsidP="009613C3">
      <w:pPr>
        <w:pStyle w:val="Nadpis1"/>
      </w:pPr>
      <w:bookmarkStart w:id="20" w:name="_Toc483393644"/>
      <w:bookmarkStart w:id="21" w:name="_Toc203142380"/>
      <w:r>
        <w:t>Hodnotící kritéria</w:t>
      </w:r>
      <w:bookmarkEnd w:id="20"/>
      <w:bookmarkEnd w:id="21"/>
    </w:p>
    <w:p w14:paraId="47F5A029" w14:textId="77777777" w:rsidR="001F0158" w:rsidRDefault="001F0158" w:rsidP="00616CC6">
      <w:pPr>
        <w:pStyle w:val="Nadpis2"/>
      </w:pPr>
      <w:r>
        <w:t>Hodnotící kritéria</w:t>
      </w:r>
    </w:p>
    <w:p w14:paraId="350E1572" w14:textId="6486B804" w:rsidR="001B2E25" w:rsidRDefault="001B2E25" w:rsidP="001B2E25">
      <w:r>
        <w:t>Hodnotícím kritériem</w:t>
      </w:r>
      <w:r w:rsidR="009D5696">
        <w:t xml:space="preserve"> veřejné zakázky</w:t>
      </w:r>
      <w:r>
        <w:t xml:space="preserve"> je nejnižší nabídková cena v Kč </w:t>
      </w:r>
      <w:r w:rsidRPr="004235FB">
        <w:rPr>
          <w:b/>
          <w:bCs/>
        </w:rPr>
        <w:t>bez</w:t>
      </w:r>
      <w:r>
        <w:t xml:space="preserve"> DPH.</w:t>
      </w:r>
    </w:p>
    <w:p w14:paraId="78597401" w14:textId="77777777" w:rsidR="001B2E25" w:rsidRPr="00F03C72" w:rsidRDefault="001B2E25" w:rsidP="001B2E25">
      <w:pPr>
        <w:rPr>
          <w:szCs w:val="20"/>
        </w:rPr>
      </w:pPr>
      <w:r>
        <w:t>Zadavatel bude hodnotit celkovou nabídkovou cenu v Kč bez DPH, proto zadavatel upozorňuje účastníka na řádné vyplnění nabídkové ceny do Krycího listu v požadované struktuře.</w:t>
      </w:r>
    </w:p>
    <w:p w14:paraId="1AC4300B" w14:textId="77777777" w:rsidR="001B2E25" w:rsidRPr="0062309A" w:rsidRDefault="001B2E25" w:rsidP="001B2E25">
      <w:pPr>
        <w:pStyle w:val="Nadpis2"/>
      </w:pPr>
      <w:r w:rsidRPr="0062309A">
        <w:t>Výsledné pořadí nabídek</w:t>
      </w:r>
    </w:p>
    <w:p w14:paraId="7373DC33" w14:textId="77777777" w:rsidR="001F0158" w:rsidRPr="00ED002A" w:rsidRDefault="001B2E25" w:rsidP="001B2E25">
      <w:pPr>
        <w:pStyle w:val="Styl12"/>
        <w:numPr>
          <w:ilvl w:val="0"/>
          <w:numId w:val="0"/>
        </w:numPr>
        <w:spacing w:line="240" w:lineRule="auto"/>
        <w:rPr>
          <w:rFonts w:ascii="Verdana" w:hAnsi="Verdana"/>
          <w:sz w:val="20"/>
          <w:szCs w:val="20"/>
        </w:rPr>
      </w:pPr>
      <w:r w:rsidRPr="006327F3">
        <w:rPr>
          <w:rFonts w:ascii="Verdana" w:hAnsi="Verdana"/>
          <w:sz w:val="20"/>
          <w:szCs w:val="20"/>
        </w:rPr>
        <w:t>Pořadí nabídek bude sestaveno podle výše nabídkové ceny tak, že na prvním místě bude nabídka s nejnižší nabídkovou cenou a na dalších místech nabídky s vyšší cenou, na posledním místě pak nabídka s nejvyšší nabídkovou cenou.</w:t>
      </w:r>
    </w:p>
    <w:p w14:paraId="3ED3984C" w14:textId="77777777" w:rsidR="00DF1F81" w:rsidRDefault="00DF1F81" w:rsidP="009332E9">
      <w:pPr>
        <w:pStyle w:val="Nadpis1"/>
      </w:pPr>
      <w:bookmarkStart w:id="22" w:name="_Toc203142381"/>
      <w:r>
        <w:t>Požadavky na zpracování nabídkové ceny</w:t>
      </w:r>
      <w:bookmarkEnd w:id="22"/>
    </w:p>
    <w:p w14:paraId="56867A8B" w14:textId="77777777" w:rsidR="00CE18FC" w:rsidRDefault="00CE18FC" w:rsidP="00CE18FC">
      <w:r>
        <w:t>Nabídkovou cenou se pro účely výběrového řízení rozumí celková cena za splnění předmětu veřejné zakázky.</w:t>
      </w:r>
    </w:p>
    <w:p w14:paraId="001805A9" w14:textId="77777777" w:rsidR="00CE18FC" w:rsidRDefault="00CE18FC" w:rsidP="00CE18FC">
      <w:pPr>
        <w:keepNext/>
        <w:spacing w:after="60"/>
      </w:pPr>
      <w:r>
        <w:t>Nabídka musí obsahovat cenu za předmět veřejné zakázky v tomto členění:</w:t>
      </w:r>
    </w:p>
    <w:p w14:paraId="349DCBBC" w14:textId="77777777" w:rsidR="00CE18FC" w:rsidRDefault="00CE18FC" w:rsidP="00CE18FC">
      <w:pPr>
        <w:pStyle w:val="Odstavecseseznamem"/>
        <w:keepNext/>
        <w:numPr>
          <w:ilvl w:val="0"/>
          <w:numId w:val="5"/>
        </w:numPr>
        <w:spacing w:after="60"/>
        <w:contextualSpacing w:val="0"/>
      </w:pPr>
      <w:r>
        <w:t>cena bez DPH v Kč</w:t>
      </w:r>
    </w:p>
    <w:p w14:paraId="249DACA3" w14:textId="77777777" w:rsidR="00CE18FC" w:rsidRDefault="00CE18FC" w:rsidP="00CE18FC">
      <w:pPr>
        <w:pStyle w:val="Odstavecseseznamem"/>
        <w:keepNext/>
        <w:numPr>
          <w:ilvl w:val="0"/>
          <w:numId w:val="5"/>
        </w:numPr>
        <w:spacing w:after="60"/>
        <w:contextualSpacing w:val="0"/>
      </w:pPr>
      <w:r>
        <w:t>DPH v Kč</w:t>
      </w:r>
    </w:p>
    <w:p w14:paraId="4FF4B950" w14:textId="77777777" w:rsidR="00CE18FC" w:rsidRDefault="00CE18FC" w:rsidP="00CE18FC">
      <w:pPr>
        <w:pStyle w:val="Odstavecseseznamem"/>
        <w:numPr>
          <w:ilvl w:val="0"/>
          <w:numId w:val="5"/>
        </w:numPr>
        <w:contextualSpacing w:val="0"/>
      </w:pPr>
      <w:r>
        <w:t xml:space="preserve">celková cena i s DPH v Kč </w:t>
      </w:r>
    </w:p>
    <w:p w14:paraId="7A761291" w14:textId="77777777" w:rsidR="00CE18FC" w:rsidRDefault="00CE18FC" w:rsidP="00CE18FC">
      <w:r>
        <w:t>Nabídková cena bude zahrnovat veškeré náklady související s realizací veřejné zakázky. Nabídková cena dále bude zahrnovat zisk účastníka a veškeré náklady na práce a činnosti vyplývající pro účastníka z podmínek výběrového řízení, o kterých účastník podle svých odborných znalostí měl vědět, že jsou k řádnému a kvalitnímu provedení a dokončení celého předmětu veřejné zakázky nezbytné.</w:t>
      </w:r>
    </w:p>
    <w:p w14:paraId="1EB34315" w14:textId="77777777" w:rsidR="00CE18FC" w:rsidRDefault="00CE18FC" w:rsidP="00CE18FC">
      <w:r w:rsidRPr="00427D4A">
        <w:rPr>
          <w:szCs w:val="20"/>
        </w:rPr>
        <w:t xml:space="preserve">Celková cena bude překročitelná pouze za splnění podmínek, které </w:t>
      </w:r>
      <w:r>
        <w:rPr>
          <w:szCs w:val="20"/>
        </w:rPr>
        <w:t>jsou stanoveny v Návrhu smlouvy o dílo a v </w:t>
      </w:r>
      <w:r w:rsidRPr="00427D4A">
        <w:rPr>
          <w:szCs w:val="20"/>
        </w:rPr>
        <w:t>případě, dojde-li v průběhu realizace k navýšení sazby DPH při změně právních předpisů.</w:t>
      </w:r>
    </w:p>
    <w:p w14:paraId="5E214096" w14:textId="43A9E670" w:rsidR="00CE18FC" w:rsidRPr="006C4FFB" w:rsidRDefault="00CE18FC" w:rsidP="00CE18FC">
      <w:pPr>
        <w:pStyle w:val="Styl13"/>
        <w:numPr>
          <w:ilvl w:val="0"/>
          <w:numId w:val="0"/>
        </w:numPr>
        <w:spacing w:line="240" w:lineRule="auto"/>
        <w:rPr>
          <w:rFonts w:ascii="Verdana" w:hAnsi="Verdana"/>
          <w:sz w:val="20"/>
          <w:szCs w:val="20"/>
        </w:rPr>
      </w:pPr>
      <w:r w:rsidRPr="006C4FFB">
        <w:rPr>
          <w:rFonts w:ascii="Verdana" w:hAnsi="Verdana"/>
          <w:sz w:val="20"/>
          <w:szCs w:val="20"/>
        </w:rPr>
        <w:lastRenderedPageBreak/>
        <w:t xml:space="preserve">Zadavatel jako součást </w:t>
      </w:r>
      <w:r>
        <w:rPr>
          <w:rFonts w:ascii="Verdana" w:hAnsi="Verdana"/>
          <w:sz w:val="20"/>
          <w:szCs w:val="20"/>
        </w:rPr>
        <w:t>výzvy</w:t>
      </w:r>
      <w:r w:rsidRPr="006C4FFB">
        <w:rPr>
          <w:rFonts w:ascii="Verdana" w:hAnsi="Verdana"/>
          <w:sz w:val="20"/>
          <w:szCs w:val="20"/>
        </w:rPr>
        <w:t xml:space="preserve"> předkládá soupis prací jako Přílohu č. </w:t>
      </w:r>
      <w:r w:rsidR="009D221D">
        <w:rPr>
          <w:rFonts w:ascii="Verdana" w:hAnsi="Verdana"/>
          <w:sz w:val="20"/>
          <w:szCs w:val="20"/>
        </w:rPr>
        <w:t>5</w:t>
      </w:r>
      <w:r w:rsidRPr="006C4FFB">
        <w:rPr>
          <w:rFonts w:ascii="Verdana" w:hAnsi="Verdana"/>
          <w:sz w:val="20"/>
          <w:szCs w:val="20"/>
        </w:rPr>
        <w:t xml:space="preserve"> v </w:t>
      </w:r>
      <w:r>
        <w:rPr>
          <w:rFonts w:ascii="Verdana" w:hAnsi="Verdana"/>
          <w:sz w:val="20"/>
          <w:szCs w:val="20"/>
        </w:rPr>
        <w:t xml:space="preserve">elektronické </w:t>
      </w:r>
      <w:r w:rsidRPr="00933D4B">
        <w:rPr>
          <w:rFonts w:ascii="Verdana" w:hAnsi="Verdana"/>
          <w:sz w:val="20"/>
          <w:szCs w:val="20"/>
        </w:rPr>
        <w:t xml:space="preserve">podobě. </w:t>
      </w:r>
      <w:r w:rsidRPr="00D50B63">
        <w:rPr>
          <w:rFonts w:ascii="Verdana" w:hAnsi="Verdana"/>
          <w:b/>
          <w:sz w:val="20"/>
          <w:szCs w:val="20"/>
          <w:u w:val="single"/>
        </w:rPr>
        <w:t>Oceněný soupis prací bude předložen v nabídce účastníka jako Příloha č.</w:t>
      </w:r>
      <w:r>
        <w:rPr>
          <w:rFonts w:ascii="Verdana" w:hAnsi="Verdana"/>
          <w:b/>
          <w:sz w:val="20"/>
          <w:szCs w:val="20"/>
          <w:u w:val="single"/>
        </w:rPr>
        <w:t> </w:t>
      </w:r>
      <w:r w:rsidRPr="00D50B63">
        <w:rPr>
          <w:rFonts w:ascii="Verdana" w:hAnsi="Verdana"/>
          <w:b/>
          <w:sz w:val="20"/>
          <w:szCs w:val="20"/>
          <w:u w:val="single"/>
        </w:rPr>
        <w:t xml:space="preserve">1 návrhu Smlouvy o dílo </w:t>
      </w:r>
      <w:r w:rsidR="006E7D79" w:rsidRPr="006E7D79">
        <w:rPr>
          <w:rFonts w:ascii="Verdana" w:hAnsi="Verdana"/>
          <w:b/>
          <w:sz w:val="20"/>
          <w:szCs w:val="20"/>
          <w:u w:val="single"/>
        </w:rPr>
        <w:t>–</w:t>
      </w:r>
      <w:r w:rsidRPr="00D50B63">
        <w:rPr>
          <w:rFonts w:ascii="Verdana" w:hAnsi="Verdana"/>
          <w:b/>
          <w:sz w:val="20"/>
          <w:szCs w:val="20"/>
          <w:u w:val="single"/>
        </w:rPr>
        <w:t xml:space="preserve"> Položkový soupis prací a dodávek</w:t>
      </w:r>
      <w:r w:rsidRPr="00933D4B">
        <w:rPr>
          <w:rFonts w:ascii="Verdana" w:hAnsi="Verdana"/>
          <w:sz w:val="20"/>
          <w:szCs w:val="20"/>
        </w:rPr>
        <w:t>. Položkový rozpočet (oceněný soupis prací) (dále rovněž „Položkový rozpočet“)</w:t>
      </w:r>
      <w:r w:rsidRPr="006C4FFB">
        <w:rPr>
          <w:rFonts w:ascii="Verdana" w:hAnsi="Verdana"/>
          <w:sz w:val="20"/>
          <w:szCs w:val="20"/>
        </w:rPr>
        <w:t xml:space="preserve"> musí být nedílnou součástí nabídky.</w:t>
      </w:r>
    </w:p>
    <w:p w14:paraId="3CB7B107" w14:textId="77777777" w:rsidR="00CE18FC" w:rsidRPr="006C4FFB" w:rsidRDefault="00CE18FC" w:rsidP="00CE18FC">
      <w:pPr>
        <w:pStyle w:val="Styl13"/>
        <w:numPr>
          <w:ilvl w:val="0"/>
          <w:numId w:val="0"/>
        </w:numPr>
        <w:spacing w:line="240" w:lineRule="auto"/>
        <w:rPr>
          <w:rFonts w:ascii="Verdana" w:hAnsi="Verdana"/>
          <w:sz w:val="20"/>
          <w:szCs w:val="20"/>
        </w:rPr>
      </w:pPr>
      <w:r w:rsidRPr="006C4FFB">
        <w:rPr>
          <w:rFonts w:ascii="Verdana" w:hAnsi="Verdana"/>
          <w:sz w:val="20"/>
          <w:szCs w:val="20"/>
        </w:rPr>
        <w:t>Za soulad Položkového rozpočtu předloženého účastníkem v nabídce a soupisu prací poskytnutého zadavatelem je odpovědný dodavatel (má se na mysli soulad jak v množství, tak v definované kvalitě).</w:t>
      </w:r>
    </w:p>
    <w:p w14:paraId="6E0F4104" w14:textId="77777777" w:rsidR="00CE18FC" w:rsidRPr="006C4FFB" w:rsidRDefault="00CE18FC" w:rsidP="00CE18FC">
      <w:pPr>
        <w:pStyle w:val="Styl13"/>
        <w:numPr>
          <w:ilvl w:val="0"/>
          <w:numId w:val="0"/>
        </w:numPr>
        <w:spacing w:line="240" w:lineRule="auto"/>
        <w:rPr>
          <w:rFonts w:ascii="Verdana" w:hAnsi="Verdana"/>
          <w:sz w:val="20"/>
          <w:szCs w:val="20"/>
        </w:rPr>
      </w:pPr>
      <w:r w:rsidRPr="006C4FFB">
        <w:rPr>
          <w:rFonts w:ascii="Verdana" w:hAnsi="Verdana"/>
          <w:sz w:val="20"/>
          <w:szCs w:val="20"/>
        </w:rPr>
        <w:t>V případě jakéhokoliv nesouladu může hodnotící komise vyžadovat objasnění údajů.</w:t>
      </w:r>
    </w:p>
    <w:p w14:paraId="5A3E30BC" w14:textId="77777777" w:rsidR="00CE18FC" w:rsidRPr="006C4FFB" w:rsidRDefault="00CE18FC" w:rsidP="00CE18FC">
      <w:pPr>
        <w:pStyle w:val="Styl13"/>
        <w:numPr>
          <w:ilvl w:val="0"/>
          <w:numId w:val="0"/>
        </w:numPr>
        <w:spacing w:after="60" w:line="240" w:lineRule="auto"/>
        <w:rPr>
          <w:rFonts w:ascii="Verdana" w:hAnsi="Verdana"/>
          <w:sz w:val="20"/>
          <w:szCs w:val="20"/>
        </w:rPr>
      </w:pPr>
      <w:r w:rsidRPr="006C4FFB">
        <w:rPr>
          <w:rFonts w:ascii="Verdana" w:hAnsi="Verdana"/>
          <w:sz w:val="20"/>
          <w:szCs w:val="20"/>
        </w:rPr>
        <w:t>Dodavatel je povinen při oceňování soupisu prací:</w:t>
      </w:r>
    </w:p>
    <w:p w14:paraId="1EE086EC" w14:textId="77777777" w:rsidR="00CE18FC" w:rsidRPr="006C4FFB" w:rsidRDefault="00CE18FC" w:rsidP="00CE18FC">
      <w:pPr>
        <w:spacing w:after="60"/>
        <w:ind w:left="284"/>
        <w:rPr>
          <w:szCs w:val="20"/>
        </w:rPr>
      </w:pPr>
      <w:r w:rsidRPr="006C4FFB">
        <w:rPr>
          <w:szCs w:val="20"/>
        </w:rPr>
        <w:t>a) neměnit jejich struktur</w:t>
      </w:r>
      <w:r>
        <w:rPr>
          <w:szCs w:val="20"/>
        </w:rPr>
        <w:t>u a členění na jednotlivé části;</w:t>
      </w:r>
    </w:p>
    <w:p w14:paraId="26A4D16B" w14:textId="77777777" w:rsidR="00CE18FC" w:rsidRPr="006C4FFB" w:rsidRDefault="00CE18FC" w:rsidP="00CE18FC">
      <w:pPr>
        <w:ind w:left="284"/>
        <w:rPr>
          <w:szCs w:val="20"/>
        </w:rPr>
      </w:pPr>
      <w:r w:rsidRPr="006C4FFB">
        <w:rPr>
          <w:szCs w:val="20"/>
        </w:rPr>
        <w:t>b) ocenit bez výjimek veškeré položky a dodržet obsahovou náplň</w:t>
      </w:r>
      <w:r>
        <w:rPr>
          <w:szCs w:val="20"/>
        </w:rPr>
        <w:t>.</w:t>
      </w:r>
    </w:p>
    <w:p w14:paraId="1C02CCDE" w14:textId="77777777" w:rsidR="00CE18FC" w:rsidRPr="006C4FFB" w:rsidRDefault="00CE18FC" w:rsidP="00CE18FC">
      <w:pPr>
        <w:rPr>
          <w:szCs w:val="20"/>
        </w:rPr>
      </w:pPr>
      <w:r w:rsidRPr="006C4FFB">
        <w:rPr>
          <w:szCs w:val="20"/>
        </w:rPr>
        <w:t xml:space="preserve">V případě jakéhokoliv nesouladu mezi soupisem prací, který je součástí </w:t>
      </w:r>
      <w:r>
        <w:rPr>
          <w:szCs w:val="20"/>
        </w:rPr>
        <w:t>výzvy a </w:t>
      </w:r>
      <w:r w:rsidRPr="006C4FFB">
        <w:rPr>
          <w:szCs w:val="20"/>
        </w:rPr>
        <w:t xml:space="preserve">Položkovým rozpočtem předloženým dodavatelem (např. chybějící položky, přebývající položky, nesprávné množství měrných jednotek apod.) hodnotící komise nabídku vyřadí z dalšího posuzování a zadavatel účastníka </w:t>
      </w:r>
      <w:r>
        <w:rPr>
          <w:szCs w:val="20"/>
        </w:rPr>
        <w:t>výběrového</w:t>
      </w:r>
      <w:r w:rsidRPr="006C4FFB">
        <w:rPr>
          <w:szCs w:val="20"/>
        </w:rPr>
        <w:t xml:space="preserve"> řízení vyloučí. Účastník vyplní všechny položky soupisu prací, které mají určeno množství měrných jednotek a není oprávněn vynechat některé položky, ocenit je nulou a rozpouštět hodnotu položky do jiných položek. Porušení tohoto ustanovení bude považováno za nesplnění závazné struktury rozpočtu a účastník bude vyzván k objasnění své nabídky.</w:t>
      </w:r>
    </w:p>
    <w:p w14:paraId="327A0FB4" w14:textId="77777777" w:rsidR="00CE18FC" w:rsidRPr="006C4FFB" w:rsidRDefault="00CE18FC" w:rsidP="00CE18FC">
      <w:pPr>
        <w:rPr>
          <w:szCs w:val="20"/>
        </w:rPr>
      </w:pPr>
      <w:r w:rsidRPr="006C4FFB">
        <w:rPr>
          <w:szCs w:val="20"/>
        </w:rPr>
        <w:t>Zadavatel upozorňuje účastníka, že pověřená hodnotící komise bude dle § 113 ZZVZ posuzovat, zda podaná nabídka neobsahuje mimořádně nízkou nabídkovou cenu ve vztahu k předmětu veřejné zakázky. Jestliže hodnotící komise dospěje k závěru, že nabídka účastníka obsahuje mimořádně nízkou nabídkovou cenu ve vztahu k předmětu veřejné zakázky, vyžádá si od účastníka písemné zdůvodnění těch částí nabídky, které jsou pro výši nabídkové ceny podstatné, a bude dále postupovat v intencích § 113 ZZVZ.</w:t>
      </w:r>
    </w:p>
    <w:p w14:paraId="0FB948EE" w14:textId="77777777" w:rsidR="003326AD" w:rsidRPr="003326AD" w:rsidRDefault="00CE18FC" w:rsidP="00CE18FC">
      <w:r w:rsidRPr="006C4FFB">
        <w:rPr>
          <w:szCs w:val="20"/>
        </w:rPr>
        <w:t>Podkladem pro zpracování nabídkové ceny je výzva a dále všechny její přílohy. Požadavky na nabídkovou cenu jsou stanoveny tak, aby účastníci mohli podat vzájemně porovnatelné</w:t>
      </w:r>
      <w:r>
        <w:t xml:space="preserve"> nabídky.</w:t>
      </w:r>
    </w:p>
    <w:p w14:paraId="522F9273" w14:textId="77777777" w:rsidR="00DF1F81" w:rsidRDefault="00DF1F81" w:rsidP="009332E9">
      <w:pPr>
        <w:pStyle w:val="Nadpis1"/>
      </w:pPr>
      <w:bookmarkStart w:id="23" w:name="_Toc203142382"/>
      <w:r>
        <w:t>Podmínky a lhůta pro podání nabídek</w:t>
      </w:r>
      <w:bookmarkEnd w:id="23"/>
    </w:p>
    <w:p w14:paraId="06122444" w14:textId="77777777" w:rsidR="00DF1F81" w:rsidRDefault="00DF1F81" w:rsidP="00616CC6">
      <w:pPr>
        <w:pStyle w:val="Nadpis2"/>
      </w:pPr>
      <w:r>
        <w:t>Podmínky pro podání nabídek</w:t>
      </w:r>
    </w:p>
    <w:p w14:paraId="0105FA0E" w14:textId="77777777" w:rsidR="00973167" w:rsidRDefault="00973167" w:rsidP="009332E9">
      <w:r>
        <w:t>Účastník může v rámci této veřejné zakázky podat pouze jednu nabídku v českém</w:t>
      </w:r>
      <w:r w:rsidR="001760EA">
        <w:t xml:space="preserve"> nebo slovenském jazyce, a to v </w:t>
      </w:r>
      <w:r>
        <w:t>elektronické</w:t>
      </w:r>
      <w:r w:rsidR="001760EA">
        <w:t xml:space="preserve"> či listinné</w:t>
      </w:r>
      <w:r>
        <w:t xml:space="preserve"> podobě.</w:t>
      </w:r>
    </w:p>
    <w:p w14:paraId="5D56AB26" w14:textId="77777777" w:rsidR="00973167" w:rsidRDefault="00973167" w:rsidP="009332E9">
      <w:r>
        <w:t>V případě podání společné nabídky budou uvedeny identifikační údaje všech účastníků.</w:t>
      </w:r>
    </w:p>
    <w:p w14:paraId="60F0B642" w14:textId="77777777" w:rsidR="00973167" w:rsidRPr="00973167" w:rsidRDefault="009662BD" w:rsidP="009332E9">
      <w:r>
        <w:t>Pokud účastník podá více nabídek samostatně nebo společně s dalšími účastníky, zadavatel všechny nabídky podané takovým účastníkem vyřadí. Účastníka, jehož nabídka byla vyřazena, zadavatel bezodkladně vyloučí z účasti ve výběrovém řízení. Vyloučení účastníka včetně důvodu zadavatel bezodkladně písemně oznámí účastníkovi.</w:t>
      </w:r>
    </w:p>
    <w:p w14:paraId="0D8CE509" w14:textId="77777777" w:rsidR="00DF1F81" w:rsidRDefault="00DF1F81" w:rsidP="00616CC6">
      <w:pPr>
        <w:pStyle w:val="Nadpis2"/>
      </w:pPr>
      <w:r>
        <w:t>Lhůta pro podání nabídek</w:t>
      </w:r>
    </w:p>
    <w:p w14:paraId="713B42B0" w14:textId="77777777" w:rsidR="00E23A2A" w:rsidRPr="00CD0A80" w:rsidRDefault="00E23A2A" w:rsidP="00D12B36">
      <w:pPr>
        <w:keepNext/>
      </w:pPr>
      <w:r w:rsidRPr="00CD0A80">
        <w:t>Nabídky se podávají ve lhůtě pro podání nabídek.</w:t>
      </w:r>
    </w:p>
    <w:p w14:paraId="097A5187" w14:textId="4A2CDBD0" w:rsidR="00E23A2A" w:rsidRPr="001C2CC3" w:rsidRDefault="00E23A2A" w:rsidP="009332E9">
      <w:pPr>
        <w:rPr>
          <w:b/>
        </w:rPr>
      </w:pPr>
      <w:r w:rsidRPr="00CD0A80">
        <w:t xml:space="preserve">Lhůta pro podání nabídek končí </w:t>
      </w:r>
      <w:r w:rsidRPr="004B629E">
        <w:t>dne</w:t>
      </w:r>
      <w:r w:rsidRPr="00E44B56">
        <w:t xml:space="preserve"> </w:t>
      </w:r>
      <w:r w:rsidR="00ED6AF1">
        <w:rPr>
          <w:b/>
          <w:bCs/>
        </w:rPr>
        <w:t>9</w:t>
      </w:r>
      <w:r w:rsidR="00BF7B97" w:rsidRPr="00ED6AF1">
        <w:rPr>
          <w:b/>
          <w:bCs/>
        </w:rPr>
        <w:t>. </w:t>
      </w:r>
      <w:r w:rsidR="00ED6AF1">
        <w:rPr>
          <w:b/>
          <w:bCs/>
        </w:rPr>
        <w:t>9</w:t>
      </w:r>
      <w:r w:rsidR="00BF7B97" w:rsidRPr="00ED6AF1">
        <w:rPr>
          <w:b/>
          <w:bCs/>
        </w:rPr>
        <w:t>. 202</w:t>
      </w:r>
      <w:r w:rsidR="0096022F" w:rsidRPr="00ED6AF1">
        <w:rPr>
          <w:b/>
          <w:bCs/>
        </w:rPr>
        <w:t>5</w:t>
      </w:r>
      <w:r w:rsidRPr="00ED6AF1">
        <w:rPr>
          <w:b/>
        </w:rPr>
        <w:t xml:space="preserve"> v</w:t>
      </w:r>
      <w:r w:rsidR="009423C6" w:rsidRPr="00ED6AF1">
        <w:rPr>
          <w:b/>
        </w:rPr>
        <w:t xml:space="preserve"> </w:t>
      </w:r>
      <w:r w:rsidR="00EB6742" w:rsidRPr="00ED6AF1">
        <w:rPr>
          <w:b/>
        </w:rPr>
        <w:t>9</w:t>
      </w:r>
      <w:r w:rsidRPr="00ED6AF1">
        <w:rPr>
          <w:b/>
        </w:rPr>
        <w:t>:00 hodin</w:t>
      </w:r>
      <w:r w:rsidRPr="00CD0A80">
        <w:t>. Nabídky podané po</w:t>
      </w:r>
      <w:r>
        <w:t> </w:t>
      </w:r>
      <w:r w:rsidRPr="00CD0A80">
        <w:t>uplynutí této lhůty nebudou otevřeny a hodnoceny.</w:t>
      </w:r>
    </w:p>
    <w:p w14:paraId="349657A0" w14:textId="77777777" w:rsidR="00E23A2A" w:rsidRPr="00CD0A80" w:rsidRDefault="00E23A2A" w:rsidP="009332E9">
      <w:r>
        <w:t xml:space="preserve">Nabídku </w:t>
      </w:r>
      <w:r w:rsidRPr="003326AD">
        <w:t>v elektronické podobě</w:t>
      </w:r>
      <w:r>
        <w:t xml:space="preserve"> je možno podat </w:t>
      </w:r>
      <w:r w:rsidRPr="003326AD">
        <w:t xml:space="preserve">prostřednictvím </w:t>
      </w:r>
      <w:r>
        <w:t>systému E-ZAK.</w:t>
      </w:r>
    </w:p>
    <w:p w14:paraId="06AC55B8" w14:textId="748D1A4F" w:rsidR="00E23A2A" w:rsidRPr="00CD0A80" w:rsidRDefault="00E23A2A" w:rsidP="009332E9">
      <w:r w:rsidRPr="00CD0A80">
        <w:t>Nabídku</w:t>
      </w:r>
      <w:r>
        <w:t xml:space="preserve"> v listinné podobě</w:t>
      </w:r>
      <w:r w:rsidRPr="00CD0A80">
        <w:t xml:space="preserve"> je možno podat osobně na podat</w:t>
      </w:r>
      <w:r>
        <w:t xml:space="preserve">elně v místě sídla </w:t>
      </w:r>
      <w:r w:rsidR="00DA2B90">
        <w:t>zadavatele,</w:t>
      </w:r>
      <w:r>
        <w:t xml:space="preserve"> a </w:t>
      </w:r>
      <w:r w:rsidRPr="00CD0A80">
        <w:t>to v pracovních dnech od 7:00 hodin do 14:00 hodin, poslední den lhů</w:t>
      </w:r>
      <w:r>
        <w:t>ty pro podání nabídek pouze do </w:t>
      </w:r>
      <w:r w:rsidR="00EB6742">
        <w:t>9</w:t>
      </w:r>
      <w:r>
        <w:t>:00 </w:t>
      </w:r>
      <w:r w:rsidRPr="00CD0A80">
        <w:t>hodin.</w:t>
      </w:r>
    </w:p>
    <w:p w14:paraId="1C6116FD" w14:textId="77777777" w:rsidR="00E23A2A" w:rsidRPr="00CD0A80" w:rsidRDefault="00E23A2A" w:rsidP="009332E9">
      <w:pPr>
        <w:keepNext/>
        <w:spacing w:after="60"/>
      </w:pPr>
      <w:r w:rsidRPr="00CD0A80">
        <w:lastRenderedPageBreak/>
        <w:t>Dodavatelé mohou podat nabídku poštou na adresu sídla zadavatele:</w:t>
      </w:r>
    </w:p>
    <w:p w14:paraId="53BBA2A7" w14:textId="0D08C525" w:rsidR="00E23A2A" w:rsidRPr="00EA6B3C" w:rsidRDefault="00E23A2A" w:rsidP="00EA6B3C">
      <w:pPr>
        <w:spacing w:after="60"/>
        <w:ind w:left="142"/>
        <w:jc w:val="left"/>
        <w:rPr>
          <w:szCs w:val="20"/>
        </w:rPr>
      </w:pPr>
      <w:r w:rsidRPr="00CD0A80">
        <w:t>Národní hřeb</w:t>
      </w:r>
      <w:r w:rsidR="009B3C5E">
        <w:t>čín Kladruby nad Labem</w:t>
      </w:r>
      <w:r>
        <w:br/>
        <w:t xml:space="preserve">Kladruby nad </w:t>
      </w:r>
      <w:r w:rsidRPr="005148DD">
        <w:rPr>
          <w:szCs w:val="20"/>
        </w:rPr>
        <w:t>Labem 1</w:t>
      </w:r>
      <w:r w:rsidR="00EA6B3C">
        <w:rPr>
          <w:szCs w:val="20"/>
        </w:rPr>
        <w:t xml:space="preserve"> </w:t>
      </w:r>
      <w:r w:rsidR="006E7D79" w:rsidRPr="006E7D79">
        <w:rPr>
          <w:szCs w:val="20"/>
        </w:rPr>
        <w:t>–</w:t>
      </w:r>
      <w:r w:rsidR="00EA6B3C" w:rsidRPr="007306EA">
        <w:rPr>
          <w:szCs w:val="20"/>
        </w:rPr>
        <w:t xml:space="preserve"> </w:t>
      </w:r>
      <w:r w:rsidR="00EA6B3C" w:rsidRPr="007306EA">
        <w:rPr>
          <w:b/>
          <w:szCs w:val="20"/>
        </w:rPr>
        <w:t>podatelna</w:t>
      </w:r>
      <w:r w:rsidR="00EA6B3C" w:rsidRPr="007306EA">
        <w:rPr>
          <w:szCs w:val="20"/>
        </w:rPr>
        <w:t xml:space="preserve"> (budova zámku, 2. NP)</w:t>
      </w:r>
      <w:r>
        <w:br/>
      </w:r>
      <w:r w:rsidRPr="00CD0A80">
        <w:t>533 14 Kladruby nad Labem</w:t>
      </w:r>
    </w:p>
    <w:p w14:paraId="605BCA17" w14:textId="77777777" w:rsidR="00E23A2A" w:rsidRDefault="00E23A2A" w:rsidP="009332E9">
      <w:r w:rsidRPr="00CD0A80">
        <w:t>a to tak, aby byla doručena do konce výše uvedené lhůty.</w:t>
      </w:r>
    </w:p>
    <w:p w14:paraId="3C64C400" w14:textId="77777777" w:rsidR="00973167" w:rsidRPr="00973167" w:rsidRDefault="00E23A2A" w:rsidP="009332E9">
      <w:r w:rsidRPr="00CD0A80">
        <w:t>Doručené nabídky zaznamená zadavatel do seznamu nabídek podle pořadového čísla nabídky, data a hodiny doručení.</w:t>
      </w:r>
    </w:p>
    <w:p w14:paraId="00C00035" w14:textId="77777777" w:rsidR="00DF1F81" w:rsidRDefault="00DF1F81" w:rsidP="009332E9">
      <w:pPr>
        <w:pStyle w:val="Nadpis1"/>
      </w:pPr>
      <w:bookmarkStart w:id="24" w:name="_Toc203142383"/>
      <w:r>
        <w:t>Otevírání obálek s</w:t>
      </w:r>
      <w:r w:rsidR="003B08DB">
        <w:t> </w:t>
      </w:r>
      <w:r>
        <w:t>nabídkami</w:t>
      </w:r>
      <w:bookmarkEnd w:id="24"/>
    </w:p>
    <w:p w14:paraId="60D49A50" w14:textId="77777777" w:rsidR="003B08DB" w:rsidRDefault="003B08DB" w:rsidP="009332E9">
      <w:r>
        <w:t>Otevírání obálek s podanými nabídkami proběhne ihned po uplynutí lhůty pro podání nabídek.</w:t>
      </w:r>
    </w:p>
    <w:p w14:paraId="5730DD95" w14:textId="77777777" w:rsidR="003B08DB" w:rsidRDefault="003B08DB" w:rsidP="009332E9">
      <w:r>
        <w:t>Komise pro otevírání obálek s nabídkami pověřená zadavatelem otevírá obálky podle pořadového čísla doručení. Komise při otevírání obálek kontroluje, zda nabídky byly doručeny ve stanovené lhůtě a v souladu s ust. § 107 odst. 2 ZZVZ.</w:t>
      </w:r>
    </w:p>
    <w:p w14:paraId="08B17F5D" w14:textId="77777777" w:rsidR="003B08DB" w:rsidRDefault="003B08DB" w:rsidP="009332E9">
      <w:r>
        <w:t>Pokud nabídka nesplňuje podmínky</w:t>
      </w:r>
      <w:r w:rsidR="00D05C72">
        <w:t xml:space="preserve"> výzvy</w:t>
      </w:r>
      <w:r>
        <w:t>, může zadavatel vyzvat dodavatele, aby takový nedostatek nabídky zhojil, a to postupem souladným s ustanoveními ZZVZ a touto výzvou.</w:t>
      </w:r>
    </w:p>
    <w:p w14:paraId="1C6FCB49" w14:textId="77777777" w:rsidR="003B08DB" w:rsidRPr="003B08DB" w:rsidRDefault="003B08DB" w:rsidP="009332E9">
      <w:r>
        <w:t>Účastník řízení, který podal nabídku, jež nesplňuje podmínky</w:t>
      </w:r>
      <w:r w:rsidR="00A373A5">
        <w:t xml:space="preserve"> výzvy</w:t>
      </w:r>
      <w:r>
        <w:t>, bude vyloučen pro nesplnění podmínek</w:t>
      </w:r>
      <w:r w:rsidR="00A373A5">
        <w:t xml:space="preserve"> výzvy</w:t>
      </w:r>
      <w:r>
        <w:t>. Zadavatel odešle bezodkladně účastníkovi výběrového řízení oznámení o jeho vyloučení s odůvodněním.</w:t>
      </w:r>
    </w:p>
    <w:p w14:paraId="07D6615A" w14:textId="77777777" w:rsidR="00DF1F81" w:rsidRDefault="00DF1F81" w:rsidP="009332E9">
      <w:pPr>
        <w:pStyle w:val="Nadpis1"/>
      </w:pPr>
      <w:bookmarkStart w:id="25" w:name="_Toc203142384"/>
      <w:r>
        <w:t>Součinnosti při uzavření smlouvy</w:t>
      </w:r>
      <w:bookmarkEnd w:id="25"/>
    </w:p>
    <w:p w14:paraId="46616527" w14:textId="77777777" w:rsidR="003B08DB" w:rsidRDefault="003B08DB" w:rsidP="009332E9">
      <w:r>
        <w:t xml:space="preserve">Zadavatel doplní návrh smlouvy o chybějící údaje, v souladu s nabídkou, a zašle smlouvu v listinné podobě a požadovaném počtu výtisků k podpisu vybranému dodavateli. Vybraný dodavatel ve lhůtě </w:t>
      </w:r>
      <w:r w:rsidRPr="003B08DB">
        <w:rPr>
          <w:b/>
        </w:rPr>
        <w:t>7 pracovních dnů</w:t>
      </w:r>
      <w:r>
        <w:t xml:space="preserve"> od obdržení smlouvy odešle podepsanou smlouvu zadavateli.</w:t>
      </w:r>
    </w:p>
    <w:p w14:paraId="2172707F" w14:textId="77777777" w:rsidR="003B08DB" w:rsidRPr="00FC2170" w:rsidRDefault="003B08DB" w:rsidP="009332E9">
      <w:pPr>
        <w:rPr>
          <w:b/>
        </w:rPr>
      </w:pPr>
      <w:r w:rsidRPr="00FC2170">
        <w:rPr>
          <w:b/>
        </w:rPr>
        <w:t>Neposkytnutí řádné součinnost k uzavře</w:t>
      </w:r>
      <w:r w:rsidR="00FC2170">
        <w:rPr>
          <w:b/>
        </w:rPr>
        <w:t>ní smlouvy může být důvodem pro </w:t>
      </w:r>
      <w:r w:rsidR="00A373A5">
        <w:rPr>
          <w:b/>
        </w:rPr>
        <w:t>vyloučení</w:t>
      </w:r>
      <w:r w:rsidRPr="00FC2170">
        <w:rPr>
          <w:b/>
        </w:rPr>
        <w:t xml:space="preserve"> účastníka z výběrového řízení.</w:t>
      </w:r>
    </w:p>
    <w:p w14:paraId="3E527E1F" w14:textId="77777777" w:rsidR="00DF1F81" w:rsidRDefault="00C32736" w:rsidP="009332E9">
      <w:pPr>
        <w:pStyle w:val="Nadpis1"/>
      </w:pPr>
      <w:bookmarkStart w:id="26" w:name="_Toc203142385"/>
      <w:r>
        <w:t>Komunikace se zadavatelem</w:t>
      </w:r>
      <w:bookmarkEnd w:id="26"/>
    </w:p>
    <w:p w14:paraId="7DBD37C3" w14:textId="4D8BBD82" w:rsidR="003B08DB" w:rsidRPr="003B08DB" w:rsidRDefault="003B08DB" w:rsidP="009332E9">
      <w:r w:rsidRPr="003B08DB">
        <w:t>Zadavatel upozorňuje, že v rámci zachování zásady transp</w:t>
      </w:r>
      <w:r>
        <w:t>arentnosti, rovného zacházení a </w:t>
      </w:r>
      <w:r w:rsidRPr="003B08DB">
        <w:t xml:space="preserve">zákazu diskriminace musí být komunikace se zadavatelem vedena pouze písemnou formou. Jakýkoliv další způsob (např. osobní jednání, </w:t>
      </w:r>
      <w:r w:rsidR="009630CA" w:rsidRPr="003B08DB">
        <w:t>telefonicky</w:t>
      </w:r>
      <w:r w:rsidRPr="003B08DB">
        <w:t xml:space="preserve"> apod.) je vyloučen.</w:t>
      </w:r>
    </w:p>
    <w:p w14:paraId="5F111F23" w14:textId="77777777" w:rsidR="00C32736" w:rsidRDefault="00C32736" w:rsidP="009332E9">
      <w:pPr>
        <w:pStyle w:val="Nadpis1"/>
      </w:pPr>
      <w:bookmarkStart w:id="27" w:name="_Toc203142386"/>
      <w:r>
        <w:t>Závěrečná ustanovení, práva a výhrady zadavatele</w:t>
      </w:r>
      <w:bookmarkEnd w:id="27"/>
    </w:p>
    <w:p w14:paraId="2EE45FC0" w14:textId="17A9E4F6" w:rsidR="005F6252" w:rsidRDefault="005F6252" w:rsidP="005F6252">
      <w:r>
        <w:t>Zadavatel s odkazem na ust. § 6 odst. 4 ZZVZ uplatňuje společensky odpovědné zadávání. Prvek odpovědného zadávání a povinnosti dodavatele zadavatel definoval v Příloze č. 4</w:t>
      </w:r>
      <w:r>
        <w:br/>
      </w:r>
      <w:r w:rsidR="006E7D79" w:rsidRPr="006E7D79">
        <w:t>–</w:t>
      </w:r>
      <w:r>
        <w:t xml:space="preserve"> Čestné prohlášení ke společensky odpovědnému plnění VZ.</w:t>
      </w:r>
    </w:p>
    <w:p w14:paraId="0A3A2105" w14:textId="77777777" w:rsidR="00600A4E" w:rsidRDefault="00600A4E" w:rsidP="009332E9">
      <w:r>
        <w:t>Zadavatel si vyhrazuje právo podanou nabídku účastníkovi nevracet. Zadavatel účastníkům nehradí náklady spojené s účastí v tomto výběrovém řízení.</w:t>
      </w:r>
    </w:p>
    <w:p w14:paraId="73116F3E" w14:textId="77777777" w:rsidR="00600A4E" w:rsidRDefault="00600A4E" w:rsidP="009332E9">
      <w:r>
        <w:t>Zadavatel si vyhrazuje právo zrušit výběrové řízení bez udání důvodu nebo právo všechny podané nabídky odmítnout.</w:t>
      </w:r>
    </w:p>
    <w:p w14:paraId="7EE580BA" w14:textId="77777777" w:rsidR="00600A4E" w:rsidRDefault="00600A4E" w:rsidP="009332E9">
      <w:r>
        <w:t xml:space="preserve">Zadavatel </w:t>
      </w:r>
      <w:r w:rsidRPr="00843199">
        <w:rPr>
          <w:b/>
        </w:rPr>
        <w:t>nepřipouští varianty nabídek</w:t>
      </w:r>
      <w:r>
        <w:t>.</w:t>
      </w:r>
    </w:p>
    <w:p w14:paraId="45884C4B" w14:textId="77777777" w:rsidR="00600A4E" w:rsidRDefault="00600A4E" w:rsidP="009332E9">
      <w:r>
        <w:t>Zadavatel si vyhrazuje právo ověřit a prověřit údaje uvedené jednotlivými účastníky v nabídkách. Zadavatel vyloučí účastníka z výběrového řízení v případě, že účastník uvede ve své nabídce nepravdivé informace.</w:t>
      </w:r>
      <w:r w:rsidR="003134BD">
        <w:t xml:space="preserve"> </w:t>
      </w:r>
      <w:r w:rsidR="003134BD" w:rsidRPr="00241246">
        <w:rPr>
          <w:szCs w:val="20"/>
        </w:rPr>
        <w:t xml:space="preserve">Zadavatel upozorňuje, že </w:t>
      </w:r>
      <w:r w:rsidR="003134BD">
        <w:rPr>
          <w:szCs w:val="20"/>
        </w:rPr>
        <w:t>může vyzvat</w:t>
      </w:r>
      <w:r w:rsidR="003134BD" w:rsidRPr="00241246">
        <w:rPr>
          <w:szCs w:val="20"/>
        </w:rPr>
        <w:t xml:space="preserve"> vybraného dodavatele k</w:t>
      </w:r>
      <w:r w:rsidR="003134BD">
        <w:rPr>
          <w:szCs w:val="20"/>
        </w:rPr>
        <w:t xml:space="preserve"> </w:t>
      </w:r>
      <w:r w:rsidR="003134BD" w:rsidRPr="00241246">
        <w:rPr>
          <w:szCs w:val="20"/>
        </w:rPr>
        <w:t xml:space="preserve">předložení </w:t>
      </w:r>
      <w:r w:rsidR="003134BD" w:rsidRPr="00241246">
        <w:rPr>
          <w:b/>
          <w:szCs w:val="20"/>
          <w:u w:val="single"/>
        </w:rPr>
        <w:t>originálů</w:t>
      </w:r>
      <w:r w:rsidR="003134BD" w:rsidRPr="00241246">
        <w:rPr>
          <w:szCs w:val="20"/>
        </w:rPr>
        <w:t xml:space="preserve">, nebo </w:t>
      </w:r>
      <w:r w:rsidR="003134BD" w:rsidRPr="00241246">
        <w:rPr>
          <w:b/>
          <w:szCs w:val="20"/>
          <w:u w:val="single"/>
        </w:rPr>
        <w:t>ověřených kopií dokladů o jeho kvalifikaci</w:t>
      </w:r>
      <w:r w:rsidR="003134BD" w:rsidRPr="00241246">
        <w:rPr>
          <w:szCs w:val="20"/>
        </w:rPr>
        <w:t>, pokud je již nemá k</w:t>
      </w:r>
      <w:r w:rsidR="003134BD">
        <w:rPr>
          <w:szCs w:val="20"/>
        </w:rPr>
        <w:t xml:space="preserve"> </w:t>
      </w:r>
      <w:r w:rsidR="003134BD" w:rsidRPr="00241246">
        <w:rPr>
          <w:szCs w:val="20"/>
        </w:rPr>
        <w:t>dispozici.</w:t>
      </w:r>
    </w:p>
    <w:p w14:paraId="18E3A24E" w14:textId="77777777" w:rsidR="00600A4E" w:rsidRDefault="00BB2210" w:rsidP="009332E9">
      <w:r>
        <w:lastRenderedPageBreak/>
        <w:t xml:space="preserve">Případné rozhodnutí o vyloučení účastníka / oznámení o výběru nejvhodnější nabídky / o zrušení výběrového řízení, výzvy k objasnění či doplnění nabídky nebo předložení dokladů zpřístupní zadavatel na profilu zadavatele. </w:t>
      </w:r>
      <w:r w:rsidRPr="003B08DB">
        <w:rPr>
          <w:b/>
        </w:rPr>
        <w:t>Oznámení (rozhodnutí) se považují za doručená všem účastníkům výběrového řízení okamžikem jejich uveřejnění.</w:t>
      </w:r>
      <w:r>
        <w:rPr>
          <w:b/>
        </w:rPr>
        <w:t xml:space="preserve"> Výzvy se považují za doručené jejich zpřístupněním účastníkovi na profilu zadavatele E-ZAK.</w:t>
      </w:r>
    </w:p>
    <w:p w14:paraId="6FD641A1" w14:textId="77777777" w:rsidR="00600A4E" w:rsidRPr="00A01102" w:rsidRDefault="00600A4E" w:rsidP="009332E9">
      <w:pPr>
        <w:pStyle w:val="Styl17"/>
        <w:numPr>
          <w:ilvl w:val="0"/>
          <w:numId w:val="0"/>
        </w:numPr>
        <w:spacing w:line="240" w:lineRule="auto"/>
        <w:rPr>
          <w:rFonts w:ascii="Verdana" w:hAnsi="Verdana"/>
          <w:sz w:val="20"/>
          <w:szCs w:val="20"/>
        </w:rPr>
      </w:pPr>
      <w:r w:rsidRPr="00A01102">
        <w:rPr>
          <w:rFonts w:ascii="Verdana" w:hAnsi="Verdana"/>
          <w:sz w:val="20"/>
          <w:szCs w:val="20"/>
        </w:rPr>
        <w:t>Bude-li účastník považovat některé informace uvedené v nabídce za informace, které nelze poskytnout při postupu podle předpisů upravujících svobodný přístup k informacím, uvede tuto skutečnost do své nabídky, příslušnou část výrazně označí a stručně zdůvodní splnění zákonných podmínek pro vyloučení poskytnutí informací při postupu podle předpisů upravujících svobodný přístup k informacím.</w:t>
      </w:r>
    </w:p>
    <w:p w14:paraId="09A0BFA4" w14:textId="77777777" w:rsidR="00600A4E" w:rsidRDefault="00600A4E" w:rsidP="009332E9">
      <w:r>
        <w:t>Účastník podáním nabídky</w:t>
      </w:r>
      <w:r w:rsidRPr="00B80130">
        <w:rPr>
          <w:szCs w:val="20"/>
        </w:rPr>
        <w:t xml:space="preserve"> dává souhlas s poskytnutím všech informací, které nabídka obsahuje i těch, které budou následně dodavatelem posky</w:t>
      </w:r>
      <w:r w:rsidR="00335E84">
        <w:rPr>
          <w:szCs w:val="20"/>
        </w:rPr>
        <w:t>tnuty, podle zákona č. 106/1999 </w:t>
      </w:r>
      <w:r w:rsidRPr="00B80130">
        <w:rPr>
          <w:szCs w:val="20"/>
        </w:rPr>
        <w:t>Sb., o svobodném přístupu k informacím, ve znění pozdějších předpisů, pokud tento souhlas výslovně neodepře s odkazem na obchodní tajemství, či jiné zákonem předpokládané skutečnosti.</w:t>
      </w:r>
    </w:p>
    <w:p w14:paraId="76E4BDAF" w14:textId="77777777" w:rsidR="00600A4E" w:rsidRDefault="00600A4E" w:rsidP="009332E9">
      <w:pPr>
        <w:rPr>
          <w:szCs w:val="20"/>
        </w:rPr>
      </w:pPr>
      <w:r>
        <w:t>Zadavatel</w:t>
      </w:r>
      <w:r w:rsidRPr="00B80130">
        <w:rPr>
          <w:szCs w:val="20"/>
        </w:rPr>
        <w:t xml:space="preserve"> je povinným subjektem dle § 2 od</w:t>
      </w:r>
      <w:r>
        <w:t>st. 1 zákona č. 340/2015 Sb., o </w:t>
      </w:r>
      <w:r w:rsidRPr="00B80130">
        <w:rPr>
          <w:szCs w:val="20"/>
        </w:rPr>
        <w:t xml:space="preserve">zvláštních podmínkách účinnosti některých smluv, uveřejňování těchto smluv a o registru smluv. </w:t>
      </w:r>
      <w:r>
        <w:t>Vybraný účastník podpisem smlouvy</w:t>
      </w:r>
      <w:r w:rsidRPr="00B80130">
        <w:rPr>
          <w:szCs w:val="20"/>
        </w:rPr>
        <w:t xml:space="preserve"> dává souhlas s uveřejněním smlouvy, ve znění případných změn a dodatků, způsobem dle § 5 citovaného zákona, pokud tento souhlas výslovně neodepře s odkazem na obchodní tajemství, či jiné zákonem předpokládané skutečnosti.</w:t>
      </w:r>
    </w:p>
    <w:p w14:paraId="404DCAE0" w14:textId="77777777" w:rsidR="00600A4E" w:rsidRPr="00433471" w:rsidRDefault="00600A4E" w:rsidP="009332E9">
      <w:pPr>
        <w:pStyle w:val="Zkladntext"/>
        <w:spacing w:before="0"/>
        <w:rPr>
          <w:rFonts w:ascii="Verdana" w:hAnsi="Verdana"/>
          <w:sz w:val="20"/>
        </w:rPr>
      </w:pPr>
      <w:r w:rsidRPr="00B80130">
        <w:rPr>
          <w:rFonts w:ascii="Verdana" w:hAnsi="Verdana"/>
          <w:sz w:val="20"/>
        </w:rPr>
        <w:t>Zadavatel je povinným subjektem dle ust. § 219</w:t>
      </w:r>
      <w:r>
        <w:rPr>
          <w:rFonts w:ascii="Verdana" w:hAnsi="Verdana"/>
          <w:sz w:val="20"/>
        </w:rPr>
        <w:t xml:space="preserve"> zákona č. 134/2016 Sb., o </w:t>
      </w:r>
      <w:r w:rsidRPr="00B80130">
        <w:rPr>
          <w:rFonts w:ascii="Verdana" w:hAnsi="Verdana"/>
          <w:sz w:val="20"/>
        </w:rPr>
        <w:t xml:space="preserve">zadávání veřejných zakázek. </w:t>
      </w:r>
      <w:r>
        <w:rPr>
          <w:rFonts w:ascii="Verdana" w:hAnsi="Verdana"/>
          <w:sz w:val="20"/>
        </w:rPr>
        <w:t>Účastník podáním nabídky</w:t>
      </w:r>
      <w:r w:rsidRPr="00B80130">
        <w:rPr>
          <w:rFonts w:ascii="Verdana" w:hAnsi="Verdana"/>
          <w:sz w:val="20"/>
        </w:rPr>
        <w:t xml:space="preserve"> dává so</w:t>
      </w:r>
      <w:r>
        <w:rPr>
          <w:rFonts w:ascii="Verdana" w:hAnsi="Verdana"/>
          <w:sz w:val="20"/>
        </w:rPr>
        <w:t>uhlas s uveřejněním smlouvy, ve </w:t>
      </w:r>
      <w:r w:rsidRPr="00B80130">
        <w:rPr>
          <w:rFonts w:ascii="Verdana" w:hAnsi="Verdana"/>
          <w:sz w:val="20"/>
        </w:rPr>
        <w:t xml:space="preserve">znění případných změn a dodatků, způsobem </w:t>
      </w:r>
      <w:r>
        <w:rPr>
          <w:rFonts w:ascii="Verdana" w:hAnsi="Verdana"/>
          <w:sz w:val="20"/>
        </w:rPr>
        <w:t>dle § </w:t>
      </w:r>
      <w:r w:rsidRPr="00B80130">
        <w:rPr>
          <w:rFonts w:ascii="Verdana" w:hAnsi="Verdana"/>
          <w:sz w:val="20"/>
        </w:rPr>
        <w:t>219 citovaného zákona</w:t>
      </w:r>
      <w:r>
        <w:rPr>
          <w:rFonts w:ascii="Verdana" w:hAnsi="Verdana"/>
          <w:sz w:val="20"/>
        </w:rPr>
        <w:t xml:space="preserve">, </w:t>
      </w:r>
      <w:r w:rsidRPr="00B80130">
        <w:rPr>
          <w:rFonts w:ascii="Verdana" w:hAnsi="Verdana"/>
          <w:sz w:val="20"/>
        </w:rPr>
        <w:t>pokud tento souhlas výslovně neodepře s odkazem na obchodní tajemství, či jiné zá</w:t>
      </w:r>
      <w:r>
        <w:rPr>
          <w:rFonts w:ascii="Verdana" w:hAnsi="Verdana"/>
          <w:sz w:val="20"/>
        </w:rPr>
        <w:t>konem předpokládané skutečnosti</w:t>
      </w:r>
      <w:r w:rsidRPr="00B80130">
        <w:rPr>
          <w:rFonts w:ascii="Verdana" w:hAnsi="Verdana"/>
          <w:sz w:val="20"/>
        </w:rPr>
        <w:t>.</w:t>
      </w:r>
    </w:p>
    <w:p w14:paraId="036CC739" w14:textId="77777777" w:rsidR="00600A4E" w:rsidRDefault="00600A4E" w:rsidP="009332E9">
      <w:r>
        <w:t>Nabídka musí být zpracována písemně v českém nebo slovenském jazyce. Nabídka nesmí obsahovat opravy a přepisy, které by zadavatele mohly uvést v omyl. Veškerá komunikace se zadavatelem bude probíhat výhradně v českém nebo slovenském jazyce.</w:t>
      </w:r>
    </w:p>
    <w:p w14:paraId="7F2392FF" w14:textId="77777777" w:rsidR="00600A4E" w:rsidRDefault="00600A4E" w:rsidP="009332E9">
      <w:r>
        <w:t>Zadavatel výslovně upozorňuje účastníka, že vybraný dodavatel je dle ust. § 2 písm. e) zákona č. 320/2001 Sb., o finanční kontrole, osobou povinnou spolupůsobit při výkonu finanční kontroly.</w:t>
      </w:r>
    </w:p>
    <w:p w14:paraId="181C2588" w14:textId="77777777" w:rsidR="00600A4E" w:rsidRDefault="00600A4E" w:rsidP="009332E9">
      <w:r>
        <w:t>V případě shodné ekonomické výhodnosti nabídek více účastníků bude vybrán dodavatel losem.</w:t>
      </w:r>
    </w:p>
    <w:p w14:paraId="0AD88BF4" w14:textId="77777777" w:rsidR="00600A4E" w:rsidRDefault="00600A4E" w:rsidP="009332E9">
      <w:r>
        <w:t>Zadavatel tímto projevuje vůli ve smyslu ust. § 1724 zákona č. 89/2012 Sb., občanského zákoníku, nepoužít na výběrové řízení ust. § 1729 občanského zákoníku.</w:t>
      </w:r>
    </w:p>
    <w:p w14:paraId="307DD64D" w14:textId="77777777" w:rsidR="00600A4E" w:rsidRDefault="00600A4E" w:rsidP="009332E9">
      <w:r>
        <w:t xml:space="preserve">Při nesplnění podmínek tohoto výběrového řízení si zadavatel vyhrazuje právo nabídku </w:t>
      </w:r>
      <w:r w:rsidR="00F37BF5">
        <w:t>účastníka</w:t>
      </w:r>
      <w:r>
        <w:t xml:space="preserve"> nezahrnout do hodnocení nabídek.</w:t>
      </w:r>
    </w:p>
    <w:p w14:paraId="66930676" w14:textId="77777777" w:rsidR="00600A4E" w:rsidRDefault="00600A4E" w:rsidP="009332E9">
      <w:r>
        <w:t>Účastník nemá právo podávat námitky.</w:t>
      </w:r>
    </w:p>
    <w:p w14:paraId="316BC971" w14:textId="77777777" w:rsidR="003B08DB" w:rsidRPr="003B08DB" w:rsidRDefault="00600A4E" w:rsidP="009332E9">
      <w:r>
        <w:t>Osobou oprávněnou rozhodnout o výběru nejvhodnějšího účast</w:t>
      </w:r>
      <w:r w:rsidR="002D62A0">
        <w:t>níka a uzavřít s ním smlouvu je</w:t>
      </w:r>
      <w:r>
        <w:t xml:space="preserve"> Ing. Jiří Machek, ředitel.</w:t>
      </w:r>
    </w:p>
    <w:p w14:paraId="0F1BAF19" w14:textId="77777777" w:rsidR="00C32736" w:rsidRDefault="00C32736" w:rsidP="00D12B36">
      <w:pPr>
        <w:pStyle w:val="Nadpis1"/>
      </w:pPr>
      <w:bookmarkStart w:id="28" w:name="_Toc203142387"/>
      <w:r>
        <w:lastRenderedPageBreak/>
        <w:t>Seznam příloh</w:t>
      </w:r>
      <w:bookmarkEnd w:id="28"/>
    </w:p>
    <w:p w14:paraId="34190AA7" w14:textId="318B2B79" w:rsidR="003B08DB" w:rsidRDefault="003A72F7" w:rsidP="00B12306">
      <w:pPr>
        <w:pStyle w:val="Odstavecseseznamem"/>
        <w:keepNext/>
        <w:numPr>
          <w:ilvl w:val="0"/>
          <w:numId w:val="6"/>
        </w:numPr>
        <w:ind w:left="426" w:hanging="426"/>
        <w:contextualSpacing w:val="0"/>
      </w:pPr>
      <w:r w:rsidRPr="003A72F7">
        <w:t>Příloha č. 1 - Krycí list nabídky</w:t>
      </w:r>
    </w:p>
    <w:p w14:paraId="2F1C18D2" w14:textId="6AA7F881" w:rsidR="003E48F5" w:rsidRDefault="003E48F5" w:rsidP="003A72F7">
      <w:pPr>
        <w:pStyle w:val="Odstavecseseznamem"/>
        <w:keepNext/>
        <w:numPr>
          <w:ilvl w:val="0"/>
          <w:numId w:val="6"/>
        </w:numPr>
        <w:ind w:left="425" w:hanging="425"/>
        <w:contextualSpacing w:val="0"/>
      </w:pPr>
      <w:r w:rsidRPr="003E48F5">
        <w:t>Příloha č. 2 - Návrh smlouvy o dílo</w:t>
      </w:r>
    </w:p>
    <w:p w14:paraId="07E0D9FB" w14:textId="5CA48133" w:rsidR="003A72F7" w:rsidRDefault="003B08DB" w:rsidP="003A72F7">
      <w:pPr>
        <w:pStyle w:val="Odstavecseseznamem"/>
        <w:keepNext/>
        <w:numPr>
          <w:ilvl w:val="0"/>
          <w:numId w:val="6"/>
        </w:numPr>
        <w:ind w:left="425" w:hanging="425"/>
        <w:contextualSpacing w:val="0"/>
      </w:pPr>
      <w:r>
        <w:t xml:space="preserve">Příloha č. 3 </w:t>
      </w:r>
      <w:r w:rsidR="006E7D79" w:rsidRPr="006E7D79">
        <w:t>–</w:t>
      </w:r>
      <w:r>
        <w:t xml:space="preserve"> </w:t>
      </w:r>
      <w:r w:rsidR="002F0BAB">
        <w:t>Konsolidované čestné prohlášení k pr</w:t>
      </w:r>
      <w:r w:rsidR="006813EC">
        <w:t>okázání kvalifikace</w:t>
      </w:r>
    </w:p>
    <w:p w14:paraId="1A88EC9F" w14:textId="706C3D90" w:rsidR="003A72F7" w:rsidRDefault="003A72F7" w:rsidP="003A72F7">
      <w:pPr>
        <w:pStyle w:val="Odstavecseseznamem"/>
        <w:keepNext/>
        <w:numPr>
          <w:ilvl w:val="0"/>
          <w:numId w:val="6"/>
        </w:numPr>
        <w:ind w:left="425" w:hanging="425"/>
        <w:contextualSpacing w:val="0"/>
      </w:pPr>
      <w:r>
        <w:t>Příloha č. 4</w:t>
      </w:r>
      <w:r w:rsidR="00376F19">
        <w:t>a</w:t>
      </w:r>
      <w:r w:rsidRPr="00CD0A80">
        <w:t xml:space="preserve"> – Využití poddodavatelů </w:t>
      </w:r>
    </w:p>
    <w:p w14:paraId="3FC8EF16" w14:textId="11EA4A22" w:rsidR="003A72F7" w:rsidRDefault="003A72F7" w:rsidP="003A72F7">
      <w:pPr>
        <w:pStyle w:val="Odstavecseseznamem"/>
        <w:keepNext/>
        <w:numPr>
          <w:ilvl w:val="0"/>
          <w:numId w:val="6"/>
        </w:numPr>
        <w:ind w:left="425" w:hanging="425"/>
        <w:contextualSpacing w:val="0"/>
      </w:pPr>
      <w:r w:rsidRPr="00CD0A80">
        <w:t xml:space="preserve">Příloha </w:t>
      </w:r>
      <w:r>
        <w:t>č. 4b</w:t>
      </w:r>
      <w:r w:rsidRPr="00CD0A80">
        <w:t xml:space="preserve"> – Čestné prohlášení o realizaci VZ vlastními silami</w:t>
      </w:r>
    </w:p>
    <w:p w14:paraId="775EB1E7" w14:textId="1DA9CB97" w:rsidR="007C3765" w:rsidRDefault="0056019C" w:rsidP="009630CA">
      <w:pPr>
        <w:pStyle w:val="Odstavecseseznamem"/>
        <w:numPr>
          <w:ilvl w:val="0"/>
          <w:numId w:val="6"/>
        </w:numPr>
        <w:ind w:left="426" w:hanging="426"/>
        <w:contextualSpacing w:val="0"/>
      </w:pPr>
      <w:r>
        <w:t xml:space="preserve">Příloha č. </w:t>
      </w:r>
      <w:r w:rsidR="00F840AA">
        <w:t>5</w:t>
      </w:r>
      <w:r>
        <w:t xml:space="preserve"> </w:t>
      </w:r>
      <w:r w:rsidR="006E7D79" w:rsidRPr="006E7D79">
        <w:t>–</w:t>
      </w:r>
      <w:r w:rsidR="009630CA">
        <w:t xml:space="preserve"> </w:t>
      </w:r>
      <w:r w:rsidR="007C3765" w:rsidRPr="00565F1F">
        <w:t>Položkový soupis prací a dodávek</w:t>
      </w:r>
    </w:p>
    <w:p w14:paraId="1D9E78EA" w14:textId="5D964A2B" w:rsidR="00561976" w:rsidRDefault="008B2340" w:rsidP="00561976">
      <w:pPr>
        <w:pStyle w:val="Odstavecseseznamem"/>
        <w:numPr>
          <w:ilvl w:val="0"/>
          <w:numId w:val="6"/>
        </w:numPr>
        <w:ind w:left="426" w:hanging="426"/>
        <w:contextualSpacing w:val="0"/>
      </w:pPr>
      <w:r>
        <w:t xml:space="preserve">Příloha č. </w:t>
      </w:r>
      <w:r w:rsidR="00F840AA">
        <w:t>6</w:t>
      </w:r>
      <w:r>
        <w:t xml:space="preserve"> – </w:t>
      </w:r>
      <w:r w:rsidR="0055431D">
        <w:t>Průvodní informace</w:t>
      </w:r>
    </w:p>
    <w:p w14:paraId="6CABB30E" w14:textId="778D181A" w:rsidR="00954EB8" w:rsidRDefault="00954EB8" w:rsidP="00561976">
      <w:pPr>
        <w:pStyle w:val="Odstavecseseznamem"/>
        <w:numPr>
          <w:ilvl w:val="0"/>
          <w:numId w:val="6"/>
        </w:numPr>
        <w:ind w:left="426" w:hanging="426"/>
        <w:contextualSpacing w:val="0"/>
      </w:pPr>
      <w:r>
        <w:t>Příloha č. 7 – Seznam stavebních prací</w:t>
      </w:r>
    </w:p>
    <w:p w14:paraId="5907EEF1" w14:textId="6FDD57DE" w:rsidR="0085557C" w:rsidRPr="00C32736" w:rsidRDefault="00701066" w:rsidP="009332E9">
      <w:pPr>
        <w:keepNext/>
        <w:spacing w:before="720" w:after="720"/>
        <w:jc w:val="left"/>
        <w:rPr>
          <w:szCs w:val="20"/>
        </w:rPr>
      </w:pPr>
      <w:r>
        <w:rPr>
          <w:szCs w:val="20"/>
        </w:rPr>
        <w:t xml:space="preserve">V Kladrubech nad Labem dne </w:t>
      </w:r>
    </w:p>
    <w:p w14:paraId="3F6A43E7" w14:textId="77777777" w:rsidR="00596E76" w:rsidRPr="00C32736" w:rsidRDefault="00596E76" w:rsidP="009332E9">
      <w:pPr>
        <w:keepNext/>
        <w:spacing w:before="1440"/>
        <w:jc w:val="left"/>
        <w:rPr>
          <w:szCs w:val="20"/>
        </w:rPr>
      </w:pPr>
      <w:r>
        <w:rPr>
          <w:szCs w:val="20"/>
        </w:rPr>
        <w:t>______________</w:t>
      </w:r>
    </w:p>
    <w:p w14:paraId="6ABBD3C6" w14:textId="77777777" w:rsidR="00C32736" w:rsidRPr="00C32736" w:rsidRDefault="00C32736" w:rsidP="009332E9">
      <w:pPr>
        <w:jc w:val="left"/>
        <w:rPr>
          <w:szCs w:val="20"/>
        </w:rPr>
      </w:pPr>
      <w:r w:rsidRPr="00C32736">
        <w:rPr>
          <w:b/>
          <w:szCs w:val="20"/>
        </w:rPr>
        <w:t>Ing. Jiří Machek</w:t>
      </w:r>
      <w:r w:rsidR="00177972">
        <w:rPr>
          <w:szCs w:val="20"/>
        </w:rPr>
        <w:br/>
        <w:t>ředitel</w:t>
      </w:r>
    </w:p>
    <w:sectPr w:rsidR="00C32736" w:rsidRPr="00C32736" w:rsidSect="00C247AF">
      <w:headerReference w:type="even" r:id="rId19"/>
      <w:headerReference w:type="default" r:id="rId20"/>
      <w:footerReference w:type="default" r:id="rId21"/>
      <w:headerReference w:type="first" r:id="rId22"/>
      <w:pgSz w:w="11906" w:h="16838" w:code="9"/>
      <w:pgMar w:top="1418" w:right="1418"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439E4" w14:textId="77777777" w:rsidR="009715B2" w:rsidRDefault="009715B2" w:rsidP="00420B2A">
      <w:pPr>
        <w:spacing w:after="0"/>
      </w:pPr>
      <w:r>
        <w:separator/>
      </w:r>
    </w:p>
  </w:endnote>
  <w:endnote w:type="continuationSeparator" w:id="0">
    <w:p w14:paraId="1B5E095E" w14:textId="77777777" w:rsidR="009715B2" w:rsidRDefault="009715B2" w:rsidP="00420B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Linotype-Roman">
    <w:altName w:val="Times New Roman"/>
    <w:panose1 w:val="00000000000000000000"/>
    <w:charset w:val="EE"/>
    <w:family w:val="auto"/>
    <w:notTrueType/>
    <w:pitch w:val="default"/>
    <w:sig w:usb0="00000001"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A3423" w14:textId="77777777" w:rsidR="000010DE" w:rsidRDefault="000010DE">
    <w:pPr>
      <w:pStyle w:val="Zpat"/>
    </w:pPr>
    <w:r>
      <w:rPr>
        <w:noProof/>
        <w:lang w:eastAsia="cs-CZ"/>
      </w:rPr>
      <w:drawing>
        <wp:anchor distT="0" distB="0" distL="114300" distR="114300" simplePos="0" relativeHeight="251683840" behindDoc="0" locked="0" layoutInCell="1" allowOverlap="1" wp14:anchorId="5E7D62AD" wp14:editId="0B3F797E">
          <wp:simplePos x="0" y="0"/>
          <wp:positionH relativeFrom="column">
            <wp:posOffset>-609600</wp:posOffset>
          </wp:positionH>
          <wp:positionV relativeFrom="paragraph">
            <wp:posOffset>189865</wp:posOffset>
          </wp:positionV>
          <wp:extent cx="6969125" cy="565785"/>
          <wp:effectExtent l="0" t="0" r="3175" b="5715"/>
          <wp:wrapThrough wrapText="bothSides">
            <wp:wrapPolygon edited="0">
              <wp:start x="0" y="0"/>
              <wp:lineTo x="0" y="21091"/>
              <wp:lineTo x="21551" y="21091"/>
              <wp:lineTo x="21551"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wn_2.png"/>
                  <pic:cNvPicPr/>
                </pic:nvPicPr>
                <pic:blipFill>
                  <a:blip r:embed="rId1">
                    <a:extLst>
                      <a:ext uri="{28A0092B-C50C-407E-A947-70E740481C1C}">
                        <a14:useLocalDpi xmlns:a14="http://schemas.microsoft.com/office/drawing/2010/main" val="0"/>
                      </a:ext>
                    </a:extLst>
                  </a:blip>
                  <a:stretch>
                    <a:fillRect/>
                  </a:stretch>
                </pic:blipFill>
                <pic:spPr>
                  <a:xfrm>
                    <a:off x="0" y="0"/>
                    <a:ext cx="6969125" cy="56578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20"/>
      </w:rPr>
      <w:id w:val="509257283"/>
      <w:docPartObj>
        <w:docPartGallery w:val="Page Numbers (Bottom of Page)"/>
        <w:docPartUnique/>
      </w:docPartObj>
    </w:sdtPr>
    <w:sdtEndPr/>
    <w:sdtContent>
      <w:sdt>
        <w:sdtPr>
          <w:rPr>
            <w:sz w:val="16"/>
            <w:szCs w:val="20"/>
          </w:rPr>
          <w:id w:val="-1769616900"/>
          <w:docPartObj>
            <w:docPartGallery w:val="Page Numbers (Top of Page)"/>
            <w:docPartUnique/>
          </w:docPartObj>
        </w:sdtPr>
        <w:sdtEndPr/>
        <w:sdtContent>
          <w:p w14:paraId="2DB483B4" w14:textId="77777777" w:rsidR="000010DE" w:rsidRPr="00C32736" w:rsidRDefault="000010DE" w:rsidP="00C32736">
            <w:pPr>
              <w:pStyle w:val="Zpat"/>
              <w:jc w:val="right"/>
              <w:rPr>
                <w:szCs w:val="20"/>
              </w:rPr>
            </w:pPr>
            <w:r w:rsidRPr="00C32736">
              <w:rPr>
                <w:sz w:val="16"/>
                <w:szCs w:val="20"/>
              </w:rPr>
              <w:t xml:space="preserve">Stránka </w:t>
            </w:r>
            <w:r w:rsidRPr="00C32736">
              <w:rPr>
                <w:b/>
                <w:bCs/>
                <w:sz w:val="16"/>
                <w:szCs w:val="20"/>
              </w:rPr>
              <w:fldChar w:fldCharType="begin"/>
            </w:r>
            <w:r w:rsidRPr="00C32736">
              <w:rPr>
                <w:b/>
                <w:bCs/>
                <w:sz w:val="16"/>
                <w:szCs w:val="20"/>
              </w:rPr>
              <w:instrText>PAGE</w:instrText>
            </w:r>
            <w:r w:rsidRPr="00C32736">
              <w:rPr>
                <w:b/>
                <w:bCs/>
                <w:sz w:val="16"/>
                <w:szCs w:val="20"/>
              </w:rPr>
              <w:fldChar w:fldCharType="separate"/>
            </w:r>
            <w:r>
              <w:rPr>
                <w:b/>
                <w:bCs/>
                <w:noProof/>
                <w:sz w:val="16"/>
                <w:szCs w:val="20"/>
              </w:rPr>
              <w:t>1</w:t>
            </w:r>
            <w:r w:rsidRPr="00C32736">
              <w:rPr>
                <w:b/>
                <w:bCs/>
                <w:sz w:val="16"/>
                <w:szCs w:val="20"/>
              </w:rPr>
              <w:fldChar w:fldCharType="end"/>
            </w:r>
            <w:r w:rsidRPr="00C32736">
              <w:rPr>
                <w:sz w:val="16"/>
                <w:szCs w:val="20"/>
              </w:rPr>
              <w:t xml:space="preserve"> z </w:t>
            </w:r>
            <w:r w:rsidRPr="00C32736">
              <w:rPr>
                <w:b/>
                <w:bCs/>
                <w:sz w:val="16"/>
                <w:szCs w:val="20"/>
              </w:rPr>
              <w:fldChar w:fldCharType="begin"/>
            </w:r>
            <w:r w:rsidRPr="00C32736">
              <w:rPr>
                <w:b/>
                <w:bCs/>
                <w:sz w:val="16"/>
                <w:szCs w:val="20"/>
              </w:rPr>
              <w:instrText>NUMPAGES</w:instrText>
            </w:r>
            <w:r w:rsidRPr="00C32736">
              <w:rPr>
                <w:b/>
                <w:bCs/>
                <w:sz w:val="16"/>
                <w:szCs w:val="20"/>
              </w:rPr>
              <w:fldChar w:fldCharType="separate"/>
            </w:r>
            <w:r w:rsidR="003B32D7">
              <w:rPr>
                <w:b/>
                <w:bCs/>
                <w:noProof/>
                <w:sz w:val="16"/>
                <w:szCs w:val="20"/>
              </w:rPr>
              <w:t>13</w:t>
            </w:r>
            <w:r w:rsidRPr="00C32736">
              <w:rPr>
                <w:b/>
                <w:bCs/>
                <w:sz w:val="16"/>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404040" w:themeColor="text1" w:themeTint="BF"/>
      </w:rPr>
      <w:id w:val="-438137946"/>
      <w:docPartObj>
        <w:docPartGallery w:val="Page Numbers (Bottom of Page)"/>
        <w:docPartUnique/>
      </w:docPartObj>
    </w:sdtPr>
    <w:sdtEndPr/>
    <w:sdtContent>
      <w:sdt>
        <w:sdtPr>
          <w:rPr>
            <w:color w:val="404040" w:themeColor="text1" w:themeTint="BF"/>
            <w:sz w:val="16"/>
            <w:szCs w:val="16"/>
          </w:rPr>
          <w:id w:val="-1419402388"/>
          <w:docPartObj>
            <w:docPartGallery w:val="Page Numbers (Top of Page)"/>
            <w:docPartUnique/>
          </w:docPartObj>
        </w:sdtPr>
        <w:sdtEndPr>
          <w:rPr>
            <w:sz w:val="20"/>
            <w:szCs w:val="22"/>
          </w:rPr>
        </w:sdtEndPr>
        <w:sdtContent>
          <w:p w14:paraId="6BB65713" w14:textId="77777777" w:rsidR="000010DE" w:rsidRPr="002A2A07" w:rsidRDefault="000010DE" w:rsidP="00437D3C">
            <w:pPr>
              <w:pStyle w:val="Zpat"/>
              <w:jc w:val="right"/>
              <w:rPr>
                <w:color w:val="404040" w:themeColor="text1" w:themeTint="BF"/>
              </w:rPr>
            </w:pPr>
            <w:r w:rsidRPr="002A2A07">
              <w:rPr>
                <w:color w:val="404040" w:themeColor="text1" w:themeTint="BF"/>
                <w:sz w:val="16"/>
                <w:szCs w:val="16"/>
              </w:rPr>
              <w:t xml:space="preserve">Stránka </w:t>
            </w:r>
            <w:r w:rsidRPr="002A2A07">
              <w:rPr>
                <w:b/>
                <w:bCs/>
                <w:color w:val="404040" w:themeColor="text1" w:themeTint="BF"/>
                <w:sz w:val="16"/>
                <w:szCs w:val="16"/>
              </w:rPr>
              <w:fldChar w:fldCharType="begin"/>
            </w:r>
            <w:r w:rsidRPr="002A2A07">
              <w:rPr>
                <w:b/>
                <w:bCs/>
                <w:color w:val="404040" w:themeColor="text1" w:themeTint="BF"/>
                <w:sz w:val="16"/>
                <w:szCs w:val="16"/>
              </w:rPr>
              <w:instrText>PAGE</w:instrText>
            </w:r>
            <w:r w:rsidRPr="002A2A07">
              <w:rPr>
                <w:b/>
                <w:bCs/>
                <w:color w:val="404040" w:themeColor="text1" w:themeTint="BF"/>
                <w:sz w:val="16"/>
                <w:szCs w:val="16"/>
              </w:rPr>
              <w:fldChar w:fldCharType="separate"/>
            </w:r>
            <w:r w:rsidR="003B32D7">
              <w:rPr>
                <w:b/>
                <w:bCs/>
                <w:noProof/>
                <w:color w:val="404040" w:themeColor="text1" w:themeTint="BF"/>
                <w:sz w:val="16"/>
                <w:szCs w:val="16"/>
              </w:rPr>
              <w:t>2</w:t>
            </w:r>
            <w:r w:rsidRPr="002A2A07">
              <w:rPr>
                <w:b/>
                <w:bCs/>
                <w:color w:val="404040" w:themeColor="text1" w:themeTint="BF"/>
                <w:sz w:val="16"/>
                <w:szCs w:val="16"/>
              </w:rPr>
              <w:fldChar w:fldCharType="end"/>
            </w:r>
            <w:r w:rsidRPr="002A2A07">
              <w:rPr>
                <w:color w:val="404040" w:themeColor="text1" w:themeTint="BF"/>
                <w:sz w:val="16"/>
                <w:szCs w:val="16"/>
              </w:rPr>
              <w:t xml:space="preserve"> z </w:t>
            </w:r>
            <w:r w:rsidRPr="002A2A07">
              <w:rPr>
                <w:b/>
                <w:bCs/>
                <w:color w:val="404040" w:themeColor="text1" w:themeTint="BF"/>
                <w:sz w:val="16"/>
                <w:szCs w:val="16"/>
              </w:rPr>
              <w:fldChar w:fldCharType="begin"/>
            </w:r>
            <w:r w:rsidRPr="002A2A07">
              <w:rPr>
                <w:b/>
                <w:bCs/>
                <w:color w:val="404040" w:themeColor="text1" w:themeTint="BF"/>
                <w:sz w:val="16"/>
                <w:szCs w:val="16"/>
              </w:rPr>
              <w:instrText>NUMPAGES</w:instrText>
            </w:r>
            <w:r w:rsidRPr="002A2A07">
              <w:rPr>
                <w:b/>
                <w:bCs/>
                <w:color w:val="404040" w:themeColor="text1" w:themeTint="BF"/>
                <w:sz w:val="16"/>
                <w:szCs w:val="16"/>
              </w:rPr>
              <w:fldChar w:fldCharType="separate"/>
            </w:r>
            <w:r w:rsidR="003B32D7">
              <w:rPr>
                <w:b/>
                <w:bCs/>
                <w:noProof/>
                <w:color w:val="404040" w:themeColor="text1" w:themeTint="BF"/>
                <w:sz w:val="16"/>
                <w:szCs w:val="16"/>
              </w:rPr>
              <w:t>13</w:t>
            </w:r>
            <w:r w:rsidRPr="002A2A07">
              <w:rPr>
                <w:b/>
                <w:bCs/>
                <w:color w:val="404040" w:themeColor="text1" w:themeTint="BF"/>
                <w:sz w:val="16"/>
                <w:szCs w:val="16"/>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404040" w:themeColor="text1" w:themeTint="BF"/>
      </w:rPr>
      <w:id w:val="-1468355913"/>
      <w:docPartObj>
        <w:docPartGallery w:val="Page Numbers (Bottom of Page)"/>
        <w:docPartUnique/>
      </w:docPartObj>
    </w:sdtPr>
    <w:sdtEndPr/>
    <w:sdtContent>
      <w:sdt>
        <w:sdtPr>
          <w:rPr>
            <w:color w:val="404040" w:themeColor="text1" w:themeTint="BF"/>
            <w:sz w:val="16"/>
            <w:szCs w:val="16"/>
          </w:rPr>
          <w:id w:val="-1704863009"/>
          <w:docPartObj>
            <w:docPartGallery w:val="Page Numbers (Top of Page)"/>
            <w:docPartUnique/>
          </w:docPartObj>
        </w:sdtPr>
        <w:sdtEndPr>
          <w:rPr>
            <w:sz w:val="20"/>
            <w:szCs w:val="22"/>
          </w:rPr>
        </w:sdtEndPr>
        <w:sdtContent>
          <w:p w14:paraId="659C4DB1" w14:textId="77777777" w:rsidR="000010DE" w:rsidRPr="002A2A07" w:rsidRDefault="000010DE" w:rsidP="00C32736">
            <w:pPr>
              <w:pStyle w:val="Zpat"/>
              <w:jc w:val="right"/>
              <w:rPr>
                <w:color w:val="404040" w:themeColor="text1" w:themeTint="BF"/>
              </w:rPr>
            </w:pPr>
            <w:r w:rsidRPr="002A2A07">
              <w:rPr>
                <w:color w:val="404040" w:themeColor="text1" w:themeTint="BF"/>
                <w:sz w:val="16"/>
                <w:szCs w:val="16"/>
              </w:rPr>
              <w:t xml:space="preserve">Stránka </w:t>
            </w:r>
            <w:r w:rsidRPr="002A2A07">
              <w:rPr>
                <w:b/>
                <w:bCs/>
                <w:color w:val="404040" w:themeColor="text1" w:themeTint="BF"/>
                <w:sz w:val="16"/>
                <w:szCs w:val="16"/>
              </w:rPr>
              <w:fldChar w:fldCharType="begin"/>
            </w:r>
            <w:r w:rsidRPr="002A2A07">
              <w:rPr>
                <w:b/>
                <w:bCs/>
                <w:color w:val="404040" w:themeColor="text1" w:themeTint="BF"/>
                <w:sz w:val="16"/>
                <w:szCs w:val="16"/>
              </w:rPr>
              <w:instrText>PAGE</w:instrText>
            </w:r>
            <w:r w:rsidRPr="002A2A07">
              <w:rPr>
                <w:b/>
                <w:bCs/>
                <w:color w:val="404040" w:themeColor="text1" w:themeTint="BF"/>
                <w:sz w:val="16"/>
                <w:szCs w:val="16"/>
              </w:rPr>
              <w:fldChar w:fldCharType="separate"/>
            </w:r>
            <w:r w:rsidR="003B32D7">
              <w:rPr>
                <w:b/>
                <w:bCs/>
                <w:noProof/>
                <w:color w:val="404040" w:themeColor="text1" w:themeTint="BF"/>
                <w:sz w:val="16"/>
                <w:szCs w:val="16"/>
              </w:rPr>
              <w:t>6</w:t>
            </w:r>
            <w:r w:rsidRPr="002A2A07">
              <w:rPr>
                <w:b/>
                <w:bCs/>
                <w:color w:val="404040" w:themeColor="text1" w:themeTint="BF"/>
                <w:sz w:val="16"/>
                <w:szCs w:val="16"/>
              </w:rPr>
              <w:fldChar w:fldCharType="end"/>
            </w:r>
            <w:r w:rsidRPr="002A2A07">
              <w:rPr>
                <w:color w:val="404040" w:themeColor="text1" w:themeTint="BF"/>
                <w:sz w:val="16"/>
                <w:szCs w:val="16"/>
              </w:rPr>
              <w:t xml:space="preserve"> z </w:t>
            </w:r>
            <w:r w:rsidRPr="002A2A07">
              <w:rPr>
                <w:b/>
                <w:bCs/>
                <w:color w:val="404040" w:themeColor="text1" w:themeTint="BF"/>
                <w:sz w:val="16"/>
                <w:szCs w:val="16"/>
              </w:rPr>
              <w:fldChar w:fldCharType="begin"/>
            </w:r>
            <w:r w:rsidRPr="002A2A07">
              <w:rPr>
                <w:b/>
                <w:bCs/>
                <w:color w:val="404040" w:themeColor="text1" w:themeTint="BF"/>
                <w:sz w:val="16"/>
                <w:szCs w:val="16"/>
              </w:rPr>
              <w:instrText>NUMPAGES</w:instrText>
            </w:r>
            <w:r w:rsidRPr="002A2A07">
              <w:rPr>
                <w:b/>
                <w:bCs/>
                <w:color w:val="404040" w:themeColor="text1" w:themeTint="BF"/>
                <w:sz w:val="16"/>
                <w:szCs w:val="16"/>
              </w:rPr>
              <w:fldChar w:fldCharType="separate"/>
            </w:r>
            <w:r w:rsidR="003B32D7">
              <w:rPr>
                <w:b/>
                <w:bCs/>
                <w:noProof/>
                <w:color w:val="404040" w:themeColor="text1" w:themeTint="BF"/>
                <w:sz w:val="16"/>
                <w:szCs w:val="16"/>
              </w:rPr>
              <w:t>13</w:t>
            </w:r>
            <w:r w:rsidRPr="002A2A07">
              <w:rPr>
                <w:b/>
                <w:bCs/>
                <w:color w:val="404040" w:themeColor="text1" w:themeTint="BF"/>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DDB1A" w14:textId="77777777" w:rsidR="009715B2" w:rsidRDefault="009715B2" w:rsidP="00420B2A">
      <w:pPr>
        <w:spacing w:after="0"/>
      </w:pPr>
      <w:r>
        <w:separator/>
      </w:r>
    </w:p>
  </w:footnote>
  <w:footnote w:type="continuationSeparator" w:id="0">
    <w:p w14:paraId="563E97DC" w14:textId="77777777" w:rsidR="009715B2" w:rsidRDefault="009715B2" w:rsidP="00420B2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E4D75" w14:textId="77777777" w:rsidR="000010DE" w:rsidRDefault="00ED6AF1">
    <w:pPr>
      <w:pStyle w:val="Zhlav"/>
    </w:pPr>
    <w:r>
      <w:rPr>
        <w:noProof/>
        <w:lang w:eastAsia="cs-CZ"/>
      </w:rPr>
      <w:pict w14:anchorId="4A1145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4865547" o:spid="_x0000_s1033" type="#_x0000_t75" style="position:absolute;left:0;text-align:left;margin-left:0;margin-top:0;width:194.25pt;height:298.5pt;z-index:-251641856;mso-position-horizontal:center;mso-position-horizontal-relative:margin;mso-position-vertical:center;mso-position-vertical-relative:margin" o:allowincell="f">
          <v:imagedata r:id="rId1" o:title="Logo NHK bez textu_nové"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3468E" w14:textId="77777777" w:rsidR="000010DE" w:rsidRPr="002C4591" w:rsidRDefault="00ED6AF1" w:rsidP="00437D3C">
    <w:pPr>
      <w:pStyle w:val="Zhlav"/>
      <w:ind w:left="-851"/>
      <w:rPr>
        <w:noProof/>
        <w:szCs w:val="20"/>
        <w:lang w:eastAsia="cs-CZ"/>
      </w:rPr>
    </w:pPr>
    <w:r>
      <w:rPr>
        <w:noProof/>
        <w:lang w:eastAsia="cs-CZ"/>
      </w:rPr>
      <w:pict w14:anchorId="13B181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4865548" o:spid="_x0000_s1034" type="#_x0000_t75" style="position:absolute;left:0;text-align:left;margin-left:0;margin-top:0;width:194.25pt;height:298.5pt;z-index:-251640832;mso-position-horizontal:center;mso-position-horizontal-relative:margin;mso-position-vertical:center;mso-position-vertical-relative:margin" o:allowincell="f">
          <v:imagedata r:id="rId1" o:title="Logo NHK bez textu_nové" gain="19661f" blacklevel="22938f"/>
          <w10:wrap anchorx="margin" anchory="margin"/>
        </v:shape>
      </w:pict>
    </w:r>
    <w:r w:rsidR="000010DE">
      <w:rPr>
        <w:noProof/>
        <w:lang w:eastAsia="cs-CZ"/>
      </w:rPr>
      <w:drawing>
        <wp:anchor distT="0" distB="0" distL="114300" distR="114300" simplePos="0" relativeHeight="251670528" behindDoc="0" locked="0" layoutInCell="1" allowOverlap="1" wp14:anchorId="1BB6985C" wp14:editId="46FFCD8D">
          <wp:simplePos x="0" y="0"/>
          <wp:positionH relativeFrom="margin">
            <wp:align>center</wp:align>
          </wp:positionH>
          <wp:positionV relativeFrom="page">
            <wp:posOffset>258445</wp:posOffset>
          </wp:positionV>
          <wp:extent cx="6969600" cy="853200"/>
          <wp:effectExtent l="0" t="0" r="3175" b="4445"/>
          <wp:wrapSquare wrapText="bothSides"/>
          <wp:docPr id="1"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2" cstate="print">
                    <a:extLst>
                      <a:ext uri="{28A0092B-C50C-407E-A947-70E740481C1C}">
                        <a14:useLocalDpi xmlns:a14="http://schemas.microsoft.com/office/drawing/2010/main" val="0"/>
                      </a:ext>
                    </a:extLst>
                  </a:blip>
                  <a:stretch>
                    <a:fillRect/>
                  </a:stretch>
                </pic:blipFill>
                <pic:spPr>
                  <a:xfrm>
                    <a:off x="0" y="0"/>
                    <a:ext cx="6969600" cy="8532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3882C" w14:textId="77777777" w:rsidR="000010DE" w:rsidRDefault="00ED6AF1">
    <w:pPr>
      <w:pStyle w:val="Zhlav"/>
    </w:pPr>
    <w:r>
      <w:rPr>
        <w:noProof/>
        <w:lang w:eastAsia="cs-CZ"/>
      </w:rPr>
      <w:pict w14:anchorId="1D2486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4865546" o:spid="_x0000_s1032" type="#_x0000_t75" style="position:absolute;left:0;text-align:left;margin-left:0;margin-top:0;width:194.25pt;height:298.5pt;z-index:-251642880;mso-position-horizontal:center;mso-position-horizontal-relative:margin;mso-position-vertical:center;mso-position-vertical-relative:margin" o:allowincell="f">
          <v:imagedata r:id="rId1" o:title="Logo NHK bez textu_nové"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3E59E" w14:textId="77777777" w:rsidR="000010DE" w:rsidRDefault="00ED6AF1">
    <w:pPr>
      <w:pStyle w:val="Zhlav"/>
    </w:pPr>
    <w:r>
      <w:rPr>
        <w:noProof/>
        <w:lang w:eastAsia="cs-CZ"/>
      </w:rPr>
      <w:pict w14:anchorId="1D5450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4865550" o:spid="_x0000_s1036" type="#_x0000_t75" style="position:absolute;left:0;text-align:left;margin-left:0;margin-top:0;width:194.25pt;height:298.5pt;z-index:-251638784;mso-position-horizontal:center;mso-position-horizontal-relative:margin;mso-position-vertical:center;mso-position-vertical-relative:margin" o:allowincell="f">
          <v:imagedata r:id="rId1" o:title="Logo NHK bez textu_nové"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338A7" w14:textId="60ECC6B9" w:rsidR="000010DE" w:rsidRPr="006A62DE" w:rsidRDefault="00ED6AF1" w:rsidP="006A62DE">
    <w:pPr>
      <w:pStyle w:val="Zhlav"/>
      <w:spacing w:after="360"/>
      <w:ind w:left="-851"/>
      <w:jc w:val="left"/>
      <w:rPr>
        <w:color w:val="404040" w:themeColor="text1" w:themeTint="BF"/>
        <w:szCs w:val="20"/>
      </w:rPr>
    </w:pPr>
    <w:r>
      <w:rPr>
        <w:noProof/>
        <w:color w:val="404040" w:themeColor="text1" w:themeTint="BF"/>
        <w:highlight w:val="yellow"/>
        <w:lang w:eastAsia="cs-CZ"/>
      </w:rPr>
      <w:pict w14:anchorId="46AF52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4865551" o:spid="_x0000_s1037" type="#_x0000_t75" style="position:absolute;left:0;text-align:left;margin-left:0;margin-top:0;width:194.25pt;height:298.5pt;z-index:-251637760;mso-position-horizontal:center;mso-position-horizontal-relative:margin;mso-position-vertical:center;mso-position-vertical-relative:margin" o:allowincell="f">
          <v:imagedata r:id="rId1" o:title="Logo NHK bez textu_nové" gain="19661f" blacklevel="22938f"/>
          <w10:wrap anchorx="margin" anchory="margin"/>
        </v:shape>
      </w:pict>
    </w:r>
    <w:r w:rsidR="00954006" w:rsidRPr="00954006">
      <w:rPr>
        <w:color w:val="404040" w:themeColor="text1" w:themeTint="BF"/>
        <w:szCs w:val="20"/>
      </w:rPr>
      <w:t>O</w:t>
    </w:r>
    <w:r w:rsidR="009346C2">
      <w:rPr>
        <w:color w:val="404040" w:themeColor="text1" w:themeTint="BF"/>
        <w:szCs w:val="20"/>
      </w:rPr>
      <w:t>hrazení pastevních ploch v hospodářství Selmice</w:t>
    </w:r>
    <w:r w:rsidR="00202238">
      <w:rPr>
        <w:color w:val="404040" w:themeColor="text1" w:themeTint="BF"/>
        <w:szCs w:val="20"/>
      </w:rPr>
      <w:t xml:space="preserve"> – 2. část (opakovaná VZ)</w:t>
    </w:r>
    <w:r w:rsidR="000010DE" w:rsidRPr="002A2A07">
      <w:rPr>
        <w:color w:val="404040" w:themeColor="text1" w:themeTint="BF"/>
      </w:rPr>
      <w:ptab w:relativeTo="margin" w:alignment="right" w:leader="none"/>
    </w:r>
    <w:r w:rsidR="000010DE" w:rsidRPr="002A2A07">
      <w:rPr>
        <w:color w:val="404040" w:themeColor="text1" w:themeTint="BF"/>
      </w:rPr>
      <w:t xml:space="preserve">VZ </w:t>
    </w:r>
    <w:r w:rsidR="009346C2">
      <w:rPr>
        <w:color w:val="404040" w:themeColor="text1" w:themeTint="BF"/>
      </w:rPr>
      <w:t>2</w:t>
    </w:r>
    <w:r w:rsidR="00202238">
      <w:rPr>
        <w:color w:val="404040" w:themeColor="text1" w:themeTint="BF"/>
      </w:rPr>
      <w:t>3</w:t>
    </w:r>
    <w:r w:rsidR="000010DE">
      <w:rPr>
        <w:color w:val="404040" w:themeColor="text1" w:themeTint="BF"/>
      </w:rPr>
      <w:t>/202</w:t>
    </w:r>
    <w:r w:rsidR="009346C2">
      <w:rPr>
        <w:color w:val="404040" w:themeColor="text1" w:themeTint="BF"/>
      </w:rPr>
      <w:t>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B1748" w14:textId="77777777" w:rsidR="000010DE" w:rsidRDefault="00ED6AF1">
    <w:pPr>
      <w:pStyle w:val="Zhlav"/>
    </w:pPr>
    <w:r>
      <w:rPr>
        <w:noProof/>
        <w:lang w:eastAsia="cs-CZ"/>
      </w:rPr>
      <w:pict w14:anchorId="4EEF85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4865549" o:spid="_x0000_s1035" type="#_x0000_t75" style="position:absolute;left:0;text-align:left;margin-left:0;margin-top:0;width:194.25pt;height:298.5pt;z-index:-251639808;mso-position-horizontal:center;mso-position-horizontal-relative:margin;mso-position-vertical:center;mso-position-vertical-relative:margin" o:allowincell="f">
          <v:imagedata r:id="rId1" o:title="Logo NHK bez textu_nové" gain="19661f" blacklevel="22938f"/>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A5FF4" w14:textId="77777777" w:rsidR="000010DE" w:rsidRDefault="00ED6AF1">
    <w:pPr>
      <w:pStyle w:val="Zhlav"/>
    </w:pPr>
    <w:r>
      <w:rPr>
        <w:noProof/>
        <w:lang w:eastAsia="cs-CZ"/>
      </w:rPr>
      <w:pict w14:anchorId="55E239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4865553" o:spid="_x0000_s1039" type="#_x0000_t75" style="position:absolute;left:0;text-align:left;margin-left:0;margin-top:0;width:194.25pt;height:298.5pt;z-index:-251635712;mso-position-horizontal:center;mso-position-horizontal-relative:margin;mso-position-vertical:center;mso-position-vertical-relative:margin" o:allowincell="f">
          <v:imagedata r:id="rId1" o:title="Logo NHK bez textu_nové" gain="19661f" blacklevel="22938f"/>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53516" w14:textId="64C767B2" w:rsidR="000010DE" w:rsidRPr="008C1097" w:rsidRDefault="00ED6AF1" w:rsidP="008C1097">
    <w:pPr>
      <w:pStyle w:val="Zhlav"/>
      <w:spacing w:after="360"/>
      <w:ind w:left="-851"/>
      <w:jc w:val="left"/>
      <w:rPr>
        <w:color w:val="404040" w:themeColor="text1" w:themeTint="BF"/>
        <w:szCs w:val="20"/>
      </w:rPr>
    </w:pPr>
    <w:r>
      <w:rPr>
        <w:noProof/>
        <w:color w:val="404040" w:themeColor="text1" w:themeTint="BF"/>
        <w:szCs w:val="20"/>
        <w:highlight w:val="yellow"/>
        <w:lang w:eastAsia="cs-CZ"/>
      </w:rPr>
      <w:pict w14:anchorId="62D6EC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4865554" o:spid="_x0000_s1040" type="#_x0000_t75" style="position:absolute;left:0;text-align:left;margin-left:0;margin-top:0;width:194.25pt;height:298.5pt;z-index:-251634688;mso-position-horizontal:center;mso-position-horizontal-relative:margin;mso-position-vertical:center;mso-position-vertical-relative:margin" o:allowincell="f">
          <v:imagedata r:id="rId1" o:title="Logo NHK bez textu_nové" gain="19661f" blacklevel="22938f"/>
          <w10:wrap anchorx="margin" anchory="margin"/>
        </v:shape>
      </w:pict>
    </w:r>
    <w:r w:rsidR="00954006" w:rsidRPr="00954006">
      <w:rPr>
        <w:color w:val="404040" w:themeColor="text1" w:themeTint="BF"/>
        <w:szCs w:val="20"/>
      </w:rPr>
      <w:t>O</w:t>
    </w:r>
    <w:r w:rsidR="009346C2">
      <w:rPr>
        <w:color w:val="404040" w:themeColor="text1" w:themeTint="BF"/>
        <w:szCs w:val="20"/>
      </w:rPr>
      <w:t>hrazení pastevních ploch v hospodářství Selmice</w:t>
    </w:r>
    <w:r w:rsidR="00202238">
      <w:rPr>
        <w:color w:val="404040" w:themeColor="text1" w:themeTint="BF"/>
        <w:szCs w:val="20"/>
      </w:rPr>
      <w:t xml:space="preserve"> 2. část (opakovaná VZ)</w:t>
    </w:r>
    <w:r w:rsidR="000010DE" w:rsidRPr="002A2A07">
      <w:rPr>
        <w:color w:val="404040" w:themeColor="text1" w:themeTint="BF"/>
      </w:rPr>
      <w:ptab w:relativeTo="margin" w:alignment="right" w:leader="none"/>
    </w:r>
    <w:r w:rsidR="000010DE" w:rsidRPr="002A2A07">
      <w:rPr>
        <w:color w:val="404040" w:themeColor="text1" w:themeTint="BF"/>
      </w:rPr>
      <w:t xml:space="preserve">VZ </w:t>
    </w:r>
    <w:r w:rsidR="00202238">
      <w:rPr>
        <w:color w:val="404040" w:themeColor="text1" w:themeTint="BF"/>
      </w:rPr>
      <w:t>23</w:t>
    </w:r>
    <w:r w:rsidR="000010DE">
      <w:rPr>
        <w:color w:val="404040" w:themeColor="text1" w:themeTint="BF"/>
      </w:rPr>
      <w:t>/202</w:t>
    </w:r>
    <w:r w:rsidR="009346C2">
      <w:rPr>
        <w:color w:val="404040" w:themeColor="text1" w:themeTint="BF"/>
      </w:rPr>
      <w:t>5</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9C3C9" w14:textId="77777777" w:rsidR="000010DE" w:rsidRDefault="00ED6AF1">
    <w:pPr>
      <w:pStyle w:val="Zhlav"/>
    </w:pPr>
    <w:r>
      <w:rPr>
        <w:noProof/>
        <w:color w:val="7F7F7F" w:themeColor="text1" w:themeTint="80"/>
        <w:szCs w:val="20"/>
        <w:lang w:eastAsia="cs-CZ"/>
      </w:rPr>
      <w:pict w14:anchorId="6A3E01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4865552" o:spid="_x0000_s1038" type="#_x0000_t75" style="position:absolute;left:0;text-align:left;margin-left:0;margin-top:0;width:194.25pt;height:298.5pt;z-index:-251636736;mso-position-horizontal:center;mso-position-horizontal-relative:margin;mso-position-vertical:center;mso-position-vertical-relative:margin" o:allowincell="f">
          <v:imagedata r:id="rId1" o:title="Logo NHK bez textu_nové" gain="19661f" blacklevel="22938f"/>
          <w10:wrap anchorx="margin" anchory="margin"/>
        </v:shape>
      </w:pict>
    </w:r>
    <w:r w:rsidR="000010DE" w:rsidRPr="00E7387D">
      <w:rPr>
        <w:noProof/>
        <w:color w:val="7F7F7F" w:themeColor="text1" w:themeTint="80"/>
        <w:szCs w:val="20"/>
        <w:lang w:eastAsia="cs-CZ"/>
      </w:rPr>
      <w:t>XXXXXX</w:t>
    </w:r>
    <w:r w:rsidR="000010DE">
      <w:rPr>
        <w:noProof/>
        <w:lang w:eastAsia="cs-CZ"/>
      </w:rPr>
      <w:drawing>
        <wp:anchor distT="0" distB="0" distL="114300" distR="114300" simplePos="0" relativeHeight="251664384" behindDoc="1" locked="0" layoutInCell="0" allowOverlap="1" wp14:anchorId="67C83231" wp14:editId="063A6BFA">
          <wp:simplePos x="0" y="0"/>
          <wp:positionH relativeFrom="margin">
            <wp:align>center</wp:align>
          </wp:positionH>
          <wp:positionV relativeFrom="margin">
            <wp:align>center</wp:align>
          </wp:positionV>
          <wp:extent cx="2466975" cy="3790950"/>
          <wp:effectExtent l="0" t="0" r="9525" b="0"/>
          <wp:wrapNone/>
          <wp:docPr id="5" name="obrázek 5" descr="Logo NHK bez textu_nov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NHK bez textu_nové"/>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2466975" cy="37909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E4C28"/>
    <w:multiLevelType w:val="hybridMultilevel"/>
    <w:tmpl w:val="DABC0130"/>
    <w:lvl w:ilvl="0" w:tplc="4B1254D2">
      <w:start w:val="1"/>
      <w:numFmt w:val="decimal"/>
      <w:lvlText w:val="11.3.%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AE206A"/>
    <w:multiLevelType w:val="hybridMultilevel"/>
    <w:tmpl w:val="59B29BEA"/>
    <w:lvl w:ilvl="0" w:tplc="EE3E71CE">
      <w:start w:val="1"/>
      <w:numFmt w:val="bullet"/>
      <w:lvlText w:val="-"/>
      <w:lvlJc w:val="left"/>
      <w:pPr>
        <w:ind w:left="1287" w:hanging="360"/>
      </w:pPr>
      <w:rPr>
        <w:rFonts w:ascii="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1A8D4249"/>
    <w:multiLevelType w:val="hybridMultilevel"/>
    <w:tmpl w:val="8C2011E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32E558B"/>
    <w:multiLevelType w:val="hybridMultilevel"/>
    <w:tmpl w:val="01183DDC"/>
    <w:lvl w:ilvl="0" w:tplc="EE3E71CE">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9052A93"/>
    <w:multiLevelType w:val="multilevel"/>
    <w:tmpl w:val="DF963E44"/>
    <w:lvl w:ilvl="0">
      <w:start w:val="1"/>
      <w:numFmt w:val="decimal"/>
      <w:pStyle w:val="Nadpis1"/>
      <w:lvlText w:val="%1."/>
      <w:lvlJc w:val="left"/>
      <w:pPr>
        <w:ind w:left="720" w:hanging="360"/>
      </w:pPr>
    </w:lvl>
    <w:lvl w:ilvl="1">
      <w:start w:val="1"/>
      <w:numFmt w:val="decimal"/>
      <w:pStyle w:val="Nadpis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40DD1F43"/>
    <w:multiLevelType w:val="hybridMultilevel"/>
    <w:tmpl w:val="0EDEC2D0"/>
    <w:lvl w:ilvl="0" w:tplc="F9D06CBA">
      <w:start w:val="1"/>
      <w:numFmt w:val="decimal"/>
      <w:pStyle w:val="Styl17"/>
      <w:lvlText w:val="17.%1"/>
      <w:lvlJc w:val="left"/>
      <w:pPr>
        <w:ind w:left="153" w:hanging="360"/>
      </w:pPr>
      <w:rPr>
        <w:rFonts w:ascii="Times New Roman" w:hAnsi="Times New Roman" w:cs="Times New Roman" w:hint="default"/>
        <w:b w:val="0"/>
        <w:bCs w:val="0"/>
        <w:i w:val="0"/>
        <w:iCs w:val="0"/>
        <w:color w:val="auto"/>
        <w:sz w:val="24"/>
        <w:szCs w:val="24"/>
      </w:rPr>
    </w:lvl>
    <w:lvl w:ilvl="1" w:tplc="04050019" w:tentative="1">
      <w:start w:val="1"/>
      <w:numFmt w:val="lowerLetter"/>
      <w:lvlText w:val="%2."/>
      <w:lvlJc w:val="left"/>
      <w:pPr>
        <w:ind w:left="873" w:hanging="360"/>
      </w:pPr>
      <w:rPr>
        <w:rFonts w:cs="Times New Roman"/>
      </w:rPr>
    </w:lvl>
    <w:lvl w:ilvl="2" w:tplc="0405001B" w:tentative="1">
      <w:start w:val="1"/>
      <w:numFmt w:val="lowerRoman"/>
      <w:lvlText w:val="%3."/>
      <w:lvlJc w:val="right"/>
      <w:pPr>
        <w:ind w:left="1593" w:hanging="180"/>
      </w:pPr>
      <w:rPr>
        <w:rFonts w:cs="Times New Roman"/>
      </w:rPr>
    </w:lvl>
    <w:lvl w:ilvl="3" w:tplc="0405000F" w:tentative="1">
      <w:start w:val="1"/>
      <w:numFmt w:val="decimal"/>
      <w:lvlText w:val="%4."/>
      <w:lvlJc w:val="left"/>
      <w:pPr>
        <w:ind w:left="2313" w:hanging="360"/>
      </w:pPr>
      <w:rPr>
        <w:rFonts w:cs="Times New Roman"/>
      </w:rPr>
    </w:lvl>
    <w:lvl w:ilvl="4" w:tplc="04050019" w:tentative="1">
      <w:start w:val="1"/>
      <w:numFmt w:val="lowerLetter"/>
      <w:lvlText w:val="%5."/>
      <w:lvlJc w:val="left"/>
      <w:pPr>
        <w:ind w:left="3033" w:hanging="360"/>
      </w:pPr>
      <w:rPr>
        <w:rFonts w:cs="Times New Roman"/>
      </w:rPr>
    </w:lvl>
    <w:lvl w:ilvl="5" w:tplc="0405001B" w:tentative="1">
      <w:start w:val="1"/>
      <w:numFmt w:val="lowerRoman"/>
      <w:lvlText w:val="%6."/>
      <w:lvlJc w:val="right"/>
      <w:pPr>
        <w:ind w:left="3753" w:hanging="180"/>
      </w:pPr>
      <w:rPr>
        <w:rFonts w:cs="Times New Roman"/>
      </w:rPr>
    </w:lvl>
    <w:lvl w:ilvl="6" w:tplc="0405000F" w:tentative="1">
      <w:start w:val="1"/>
      <w:numFmt w:val="decimal"/>
      <w:lvlText w:val="%7."/>
      <w:lvlJc w:val="left"/>
      <w:pPr>
        <w:ind w:left="4473" w:hanging="360"/>
      </w:pPr>
      <w:rPr>
        <w:rFonts w:cs="Times New Roman"/>
      </w:rPr>
    </w:lvl>
    <w:lvl w:ilvl="7" w:tplc="04050019" w:tentative="1">
      <w:start w:val="1"/>
      <w:numFmt w:val="lowerLetter"/>
      <w:lvlText w:val="%8."/>
      <w:lvlJc w:val="left"/>
      <w:pPr>
        <w:ind w:left="5193" w:hanging="360"/>
      </w:pPr>
      <w:rPr>
        <w:rFonts w:cs="Times New Roman"/>
      </w:rPr>
    </w:lvl>
    <w:lvl w:ilvl="8" w:tplc="0405001B" w:tentative="1">
      <w:start w:val="1"/>
      <w:numFmt w:val="lowerRoman"/>
      <w:lvlText w:val="%9."/>
      <w:lvlJc w:val="right"/>
      <w:pPr>
        <w:ind w:left="5913" w:hanging="180"/>
      </w:pPr>
      <w:rPr>
        <w:rFonts w:cs="Times New Roman"/>
      </w:rPr>
    </w:lvl>
  </w:abstractNum>
  <w:abstractNum w:abstractNumId="6" w15:restartNumberingAfterBreak="0">
    <w:nsid w:val="48B50AAF"/>
    <w:multiLevelType w:val="hybridMultilevel"/>
    <w:tmpl w:val="3B86ECD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42721B3"/>
    <w:multiLevelType w:val="hybridMultilevel"/>
    <w:tmpl w:val="C4B2528A"/>
    <w:lvl w:ilvl="0" w:tplc="CEA63392">
      <w:start w:val="1"/>
      <w:numFmt w:val="decimal"/>
      <w:pStyle w:val="Styl8"/>
      <w:lvlText w:val="13.%1"/>
      <w:lvlJc w:val="left"/>
      <w:pPr>
        <w:ind w:left="720" w:hanging="360"/>
      </w:pPr>
      <w:rPr>
        <w:rFonts w:ascii="Verdana" w:hAnsi="Verdana" w:cs="Times New Roman" w:hint="default"/>
        <w:b w:val="0"/>
        <w:bCs w:val="0"/>
        <w:i w:val="0"/>
        <w:iCs w:val="0"/>
        <w:color w:val="auto"/>
        <w:sz w:val="20"/>
        <w:szCs w:val="2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5C514CE2"/>
    <w:multiLevelType w:val="hybridMultilevel"/>
    <w:tmpl w:val="62C6B78A"/>
    <w:lvl w:ilvl="0" w:tplc="04050001">
      <w:start w:val="1"/>
      <w:numFmt w:val="bullet"/>
      <w:lvlText w:val=""/>
      <w:lvlJc w:val="left"/>
      <w:pPr>
        <w:ind w:left="1506" w:hanging="360"/>
      </w:pPr>
      <w:rPr>
        <w:rFonts w:ascii="Symbol" w:hAnsi="Symbol" w:hint="default"/>
      </w:rPr>
    </w:lvl>
    <w:lvl w:ilvl="1" w:tplc="04050003" w:tentative="1">
      <w:start w:val="1"/>
      <w:numFmt w:val="bullet"/>
      <w:lvlText w:val="o"/>
      <w:lvlJc w:val="left"/>
      <w:pPr>
        <w:ind w:left="2226" w:hanging="360"/>
      </w:pPr>
      <w:rPr>
        <w:rFonts w:ascii="Courier New" w:hAnsi="Courier New" w:cs="Courier New" w:hint="default"/>
      </w:rPr>
    </w:lvl>
    <w:lvl w:ilvl="2" w:tplc="04050005" w:tentative="1">
      <w:start w:val="1"/>
      <w:numFmt w:val="bullet"/>
      <w:lvlText w:val=""/>
      <w:lvlJc w:val="left"/>
      <w:pPr>
        <w:ind w:left="2946" w:hanging="360"/>
      </w:pPr>
      <w:rPr>
        <w:rFonts w:ascii="Wingdings" w:hAnsi="Wingdings" w:hint="default"/>
      </w:rPr>
    </w:lvl>
    <w:lvl w:ilvl="3" w:tplc="04050001" w:tentative="1">
      <w:start w:val="1"/>
      <w:numFmt w:val="bullet"/>
      <w:lvlText w:val=""/>
      <w:lvlJc w:val="left"/>
      <w:pPr>
        <w:ind w:left="3666" w:hanging="360"/>
      </w:pPr>
      <w:rPr>
        <w:rFonts w:ascii="Symbol" w:hAnsi="Symbol" w:hint="default"/>
      </w:rPr>
    </w:lvl>
    <w:lvl w:ilvl="4" w:tplc="04050003" w:tentative="1">
      <w:start w:val="1"/>
      <w:numFmt w:val="bullet"/>
      <w:lvlText w:val="o"/>
      <w:lvlJc w:val="left"/>
      <w:pPr>
        <w:ind w:left="4386" w:hanging="360"/>
      </w:pPr>
      <w:rPr>
        <w:rFonts w:ascii="Courier New" w:hAnsi="Courier New" w:cs="Courier New" w:hint="default"/>
      </w:rPr>
    </w:lvl>
    <w:lvl w:ilvl="5" w:tplc="04050005" w:tentative="1">
      <w:start w:val="1"/>
      <w:numFmt w:val="bullet"/>
      <w:lvlText w:val=""/>
      <w:lvlJc w:val="left"/>
      <w:pPr>
        <w:ind w:left="5106" w:hanging="360"/>
      </w:pPr>
      <w:rPr>
        <w:rFonts w:ascii="Wingdings" w:hAnsi="Wingdings" w:hint="default"/>
      </w:rPr>
    </w:lvl>
    <w:lvl w:ilvl="6" w:tplc="04050001" w:tentative="1">
      <w:start w:val="1"/>
      <w:numFmt w:val="bullet"/>
      <w:lvlText w:val=""/>
      <w:lvlJc w:val="left"/>
      <w:pPr>
        <w:ind w:left="5826" w:hanging="360"/>
      </w:pPr>
      <w:rPr>
        <w:rFonts w:ascii="Symbol" w:hAnsi="Symbol" w:hint="default"/>
      </w:rPr>
    </w:lvl>
    <w:lvl w:ilvl="7" w:tplc="04050003" w:tentative="1">
      <w:start w:val="1"/>
      <w:numFmt w:val="bullet"/>
      <w:lvlText w:val="o"/>
      <w:lvlJc w:val="left"/>
      <w:pPr>
        <w:ind w:left="6546" w:hanging="360"/>
      </w:pPr>
      <w:rPr>
        <w:rFonts w:ascii="Courier New" w:hAnsi="Courier New" w:cs="Courier New" w:hint="default"/>
      </w:rPr>
    </w:lvl>
    <w:lvl w:ilvl="8" w:tplc="04050005" w:tentative="1">
      <w:start w:val="1"/>
      <w:numFmt w:val="bullet"/>
      <w:lvlText w:val=""/>
      <w:lvlJc w:val="left"/>
      <w:pPr>
        <w:ind w:left="7266" w:hanging="360"/>
      </w:pPr>
      <w:rPr>
        <w:rFonts w:ascii="Wingdings" w:hAnsi="Wingdings" w:hint="default"/>
      </w:rPr>
    </w:lvl>
  </w:abstractNum>
  <w:abstractNum w:abstractNumId="9" w15:restartNumberingAfterBreak="0">
    <w:nsid w:val="5CA45C52"/>
    <w:multiLevelType w:val="hybridMultilevel"/>
    <w:tmpl w:val="FD10DABE"/>
    <w:lvl w:ilvl="0" w:tplc="995836F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90825F4"/>
    <w:multiLevelType w:val="hybridMultilevel"/>
    <w:tmpl w:val="C4F6BDEE"/>
    <w:lvl w:ilvl="0" w:tplc="EC7C16A6">
      <w:start w:val="1"/>
      <w:numFmt w:val="lowerLetter"/>
      <w:lvlText w:val="%1)"/>
      <w:lvlJc w:val="left"/>
      <w:pPr>
        <w:ind w:left="927" w:hanging="360"/>
      </w:pPr>
      <w:rPr>
        <w:rFonts w:cs="Times New Roman" w:hint="default"/>
        <w:b w:val="0"/>
      </w:rPr>
    </w:lvl>
    <w:lvl w:ilvl="1" w:tplc="04050019" w:tentative="1">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11" w15:restartNumberingAfterBreak="0">
    <w:nsid w:val="745E01FD"/>
    <w:multiLevelType w:val="hybridMultilevel"/>
    <w:tmpl w:val="D390F7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59769C5"/>
    <w:multiLevelType w:val="hybridMultilevel"/>
    <w:tmpl w:val="CE1EE556"/>
    <w:lvl w:ilvl="0" w:tplc="43104CAC">
      <w:start w:val="1"/>
      <w:numFmt w:val="decimal"/>
      <w:pStyle w:val="Styl12"/>
      <w:lvlText w:val="12.%1"/>
      <w:lvlJc w:val="left"/>
      <w:pPr>
        <w:ind w:left="153" w:hanging="360"/>
      </w:pPr>
      <w:rPr>
        <w:rFonts w:ascii="Times New Roman" w:hAnsi="Times New Roman" w:cs="Times New Roman" w:hint="default"/>
        <w:b w:val="0"/>
        <w:bCs w:val="0"/>
        <w:i w:val="0"/>
        <w:iCs w:val="0"/>
        <w:color w:val="auto"/>
        <w:sz w:val="24"/>
        <w:szCs w:val="24"/>
      </w:rPr>
    </w:lvl>
    <w:lvl w:ilvl="1" w:tplc="04050019" w:tentative="1">
      <w:start w:val="1"/>
      <w:numFmt w:val="lowerLetter"/>
      <w:lvlText w:val="%2."/>
      <w:lvlJc w:val="left"/>
      <w:pPr>
        <w:ind w:left="873" w:hanging="360"/>
      </w:pPr>
      <w:rPr>
        <w:rFonts w:cs="Times New Roman"/>
      </w:rPr>
    </w:lvl>
    <w:lvl w:ilvl="2" w:tplc="0405001B" w:tentative="1">
      <w:start w:val="1"/>
      <w:numFmt w:val="lowerRoman"/>
      <w:lvlText w:val="%3."/>
      <w:lvlJc w:val="right"/>
      <w:pPr>
        <w:ind w:left="1593" w:hanging="180"/>
      </w:pPr>
      <w:rPr>
        <w:rFonts w:cs="Times New Roman"/>
      </w:rPr>
    </w:lvl>
    <w:lvl w:ilvl="3" w:tplc="0405000F" w:tentative="1">
      <w:start w:val="1"/>
      <w:numFmt w:val="decimal"/>
      <w:lvlText w:val="%4."/>
      <w:lvlJc w:val="left"/>
      <w:pPr>
        <w:ind w:left="2313" w:hanging="360"/>
      </w:pPr>
      <w:rPr>
        <w:rFonts w:cs="Times New Roman"/>
      </w:rPr>
    </w:lvl>
    <w:lvl w:ilvl="4" w:tplc="04050019" w:tentative="1">
      <w:start w:val="1"/>
      <w:numFmt w:val="lowerLetter"/>
      <w:lvlText w:val="%5."/>
      <w:lvlJc w:val="left"/>
      <w:pPr>
        <w:ind w:left="3033" w:hanging="360"/>
      </w:pPr>
      <w:rPr>
        <w:rFonts w:cs="Times New Roman"/>
      </w:rPr>
    </w:lvl>
    <w:lvl w:ilvl="5" w:tplc="0405001B" w:tentative="1">
      <w:start w:val="1"/>
      <w:numFmt w:val="lowerRoman"/>
      <w:lvlText w:val="%6."/>
      <w:lvlJc w:val="right"/>
      <w:pPr>
        <w:ind w:left="3753" w:hanging="180"/>
      </w:pPr>
      <w:rPr>
        <w:rFonts w:cs="Times New Roman"/>
      </w:rPr>
    </w:lvl>
    <w:lvl w:ilvl="6" w:tplc="0405000F" w:tentative="1">
      <w:start w:val="1"/>
      <w:numFmt w:val="decimal"/>
      <w:lvlText w:val="%7."/>
      <w:lvlJc w:val="left"/>
      <w:pPr>
        <w:ind w:left="4473" w:hanging="360"/>
      </w:pPr>
      <w:rPr>
        <w:rFonts w:cs="Times New Roman"/>
      </w:rPr>
    </w:lvl>
    <w:lvl w:ilvl="7" w:tplc="04050019" w:tentative="1">
      <w:start w:val="1"/>
      <w:numFmt w:val="lowerLetter"/>
      <w:lvlText w:val="%8."/>
      <w:lvlJc w:val="left"/>
      <w:pPr>
        <w:ind w:left="5193" w:hanging="360"/>
      </w:pPr>
      <w:rPr>
        <w:rFonts w:cs="Times New Roman"/>
      </w:rPr>
    </w:lvl>
    <w:lvl w:ilvl="8" w:tplc="0405001B" w:tentative="1">
      <w:start w:val="1"/>
      <w:numFmt w:val="lowerRoman"/>
      <w:lvlText w:val="%9."/>
      <w:lvlJc w:val="right"/>
      <w:pPr>
        <w:ind w:left="5913" w:hanging="180"/>
      </w:pPr>
      <w:rPr>
        <w:rFonts w:cs="Times New Roman"/>
      </w:rPr>
    </w:lvl>
  </w:abstractNum>
  <w:abstractNum w:abstractNumId="13" w15:restartNumberingAfterBreak="0">
    <w:nsid w:val="7B9F6613"/>
    <w:multiLevelType w:val="hybridMultilevel"/>
    <w:tmpl w:val="70F27E42"/>
    <w:lvl w:ilvl="0" w:tplc="DDF6B382">
      <w:start w:val="1"/>
      <w:numFmt w:val="decimal"/>
      <w:pStyle w:val="Styl13"/>
      <w:lvlText w:val="13.%1"/>
      <w:lvlJc w:val="left"/>
      <w:pPr>
        <w:ind w:left="720" w:hanging="360"/>
      </w:pPr>
      <w:rPr>
        <w:rFonts w:ascii="Times New Roman" w:hAnsi="Times New Roman" w:cs="Times New Roman" w:hint="default"/>
        <w:b w:val="0"/>
        <w:bCs w:val="0"/>
        <w:i w:val="0"/>
        <w:iCs w:val="0"/>
        <w:color w:val="auto"/>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7C837BBF"/>
    <w:multiLevelType w:val="hybridMultilevel"/>
    <w:tmpl w:val="79AC16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85800180">
    <w:abstractNumId w:val="4"/>
  </w:num>
  <w:num w:numId="2" w16cid:durableId="487138812">
    <w:abstractNumId w:val="2"/>
  </w:num>
  <w:num w:numId="3" w16cid:durableId="363333420">
    <w:abstractNumId w:val="14"/>
  </w:num>
  <w:num w:numId="4" w16cid:durableId="1254047955">
    <w:abstractNumId w:val="10"/>
  </w:num>
  <w:num w:numId="5" w16cid:durableId="712774327">
    <w:abstractNumId w:val="3"/>
  </w:num>
  <w:num w:numId="6" w16cid:durableId="818035895">
    <w:abstractNumId w:val="6"/>
  </w:num>
  <w:num w:numId="7" w16cid:durableId="1807384023">
    <w:abstractNumId w:val="12"/>
  </w:num>
  <w:num w:numId="8" w16cid:durableId="1390572146">
    <w:abstractNumId w:val="5"/>
  </w:num>
  <w:num w:numId="9" w16cid:durableId="693847010">
    <w:abstractNumId w:val="13"/>
  </w:num>
  <w:num w:numId="10" w16cid:durableId="540090855">
    <w:abstractNumId w:val="8"/>
  </w:num>
  <w:num w:numId="11" w16cid:durableId="348072119">
    <w:abstractNumId w:val="0"/>
  </w:num>
  <w:num w:numId="12" w16cid:durableId="2041274713">
    <w:abstractNumId w:val="11"/>
  </w:num>
  <w:num w:numId="13" w16cid:durableId="931820045">
    <w:abstractNumId w:val="9"/>
  </w:num>
  <w:num w:numId="14" w16cid:durableId="12145437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92805409">
    <w:abstractNumId w:val="4"/>
  </w:num>
  <w:num w:numId="16" w16cid:durableId="1675105053">
    <w:abstractNumId w:val="4"/>
  </w:num>
  <w:num w:numId="17" w16cid:durableId="2106680963">
    <w:abstractNumId w:val="1"/>
  </w:num>
  <w:num w:numId="18" w16cid:durableId="176820281">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8F1"/>
    <w:rsid w:val="000008B2"/>
    <w:rsid w:val="000010DE"/>
    <w:rsid w:val="0000325F"/>
    <w:rsid w:val="00003379"/>
    <w:rsid w:val="00004F67"/>
    <w:rsid w:val="00005C0B"/>
    <w:rsid w:val="00006BDE"/>
    <w:rsid w:val="00006FFA"/>
    <w:rsid w:val="00007007"/>
    <w:rsid w:val="0000745D"/>
    <w:rsid w:val="000173A8"/>
    <w:rsid w:val="00021315"/>
    <w:rsid w:val="00021820"/>
    <w:rsid w:val="0002768A"/>
    <w:rsid w:val="00027BDE"/>
    <w:rsid w:val="00030A38"/>
    <w:rsid w:val="0003173C"/>
    <w:rsid w:val="00033CDA"/>
    <w:rsid w:val="00034690"/>
    <w:rsid w:val="000351DB"/>
    <w:rsid w:val="00035635"/>
    <w:rsid w:val="00037410"/>
    <w:rsid w:val="00043308"/>
    <w:rsid w:val="0004361F"/>
    <w:rsid w:val="00044122"/>
    <w:rsid w:val="00045211"/>
    <w:rsid w:val="000464B8"/>
    <w:rsid w:val="00047A36"/>
    <w:rsid w:val="00047F06"/>
    <w:rsid w:val="00050CF4"/>
    <w:rsid w:val="00056FBF"/>
    <w:rsid w:val="00060308"/>
    <w:rsid w:val="0006380A"/>
    <w:rsid w:val="00063F35"/>
    <w:rsid w:val="0006404E"/>
    <w:rsid w:val="00072946"/>
    <w:rsid w:val="000729C6"/>
    <w:rsid w:val="0007300B"/>
    <w:rsid w:val="000732B8"/>
    <w:rsid w:val="000758FF"/>
    <w:rsid w:val="0007688B"/>
    <w:rsid w:val="00076FB1"/>
    <w:rsid w:val="00082C8E"/>
    <w:rsid w:val="000851EE"/>
    <w:rsid w:val="00087670"/>
    <w:rsid w:val="0009091E"/>
    <w:rsid w:val="000909DD"/>
    <w:rsid w:val="000917D8"/>
    <w:rsid w:val="00093C19"/>
    <w:rsid w:val="00094A89"/>
    <w:rsid w:val="00094E28"/>
    <w:rsid w:val="00094EAB"/>
    <w:rsid w:val="000961B9"/>
    <w:rsid w:val="000A2B5A"/>
    <w:rsid w:val="000A4E53"/>
    <w:rsid w:val="000A508D"/>
    <w:rsid w:val="000A5368"/>
    <w:rsid w:val="000A5B4C"/>
    <w:rsid w:val="000A6354"/>
    <w:rsid w:val="000A6939"/>
    <w:rsid w:val="000A723E"/>
    <w:rsid w:val="000A728C"/>
    <w:rsid w:val="000B3645"/>
    <w:rsid w:val="000B3ECC"/>
    <w:rsid w:val="000B5C66"/>
    <w:rsid w:val="000B5FE4"/>
    <w:rsid w:val="000B6848"/>
    <w:rsid w:val="000B7AD0"/>
    <w:rsid w:val="000C26C6"/>
    <w:rsid w:val="000C3635"/>
    <w:rsid w:val="000C6B75"/>
    <w:rsid w:val="000C6E99"/>
    <w:rsid w:val="000D1D01"/>
    <w:rsid w:val="000D2CDC"/>
    <w:rsid w:val="000D695E"/>
    <w:rsid w:val="000D6FBD"/>
    <w:rsid w:val="000E1AA1"/>
    <w:rsid w:val="000E2B07"/>
    <w:rsid w:val="000E55B9"/>
    <w:rsid w:val="000E5EE4"/>
    <w:rsid w:val="000E6D4F"/>
    <w:rsid w:val="000F50AF"/>
    <w:rsid w:val="0010188D"/>
    <w:rsid w:val="00101F35"/>
    <w:rsid w:val="001022D9"/>
    <w:rsid w:val="00105345"/>
    <w:rsid w:val="001074CA"/>
    <w:rsid w:val="00107CA6"/>
    <w:rsid w:val="00107D08"/>
    <w:rsid w:val="0011126F"/>
    <w:rsid w:val="00111EAE"/>
    <w:rsid w:val="0011206B"/>
    <w:rsid w:val="00112680"/>
    <w:rsid w:val="001139A6"/>
    <w:rsid w:val="0012019B"/>
    <w:rsid w:val="001227E9"/>
    <w:rsid w:val="001241A7"/>
    <w:rsid w:val="0013336D"/>
    <w:rsid w:val="00133420"/>
    <w:rsid w:val="0013355A"/>
    <w:rsid w:val="00133695"/>
    <w:rsid w:val="0013439F"/>
    <w:rsid w:val="00134803"/>
    <w:rsid w:val="001364EC"/>
    <w:rsid w:val="00137C65"/>
    <w:rsid w:val="0014117D"/>
    <w:rsid w:val="001416E1"/>
    <w:rsid w:val="00142D11"/>
    <w:rsid w:val="001456E7"/>
    <w:rsid w:val="00147591"/>
    <w:rsid w:val="00155D80"/>
    <w:rsid w:val="00156C50"/>
    <w:rsid w:val="00157FDD"/>
    <w:rsid w:val="00160639"/>
    <w:rsid w:val="00161285"/>
    <w:rsid w:val="001613D8"/>
    <w:rsid w:val="0016256E"/>
    <w:rsid w:val="00164040"/>
    <w:rsid w:val="00165587"/>
    <w:rsid w:val="0016586D"/>
    <w:rsid w:val="00166A55"/>
    <w:rsid w:val="001706A7"/>
    <w:rsid w:val="00170FDE"/>
    <w:rsid w:val="0017182C"/>
    <w:rsid w:val="00171BCA"/>
    <w:rsid w:val="00175973"/>
    <w:rsid w:val="001760EA"/>
    <w:rsid w:val="00176BE5"/>
    <w:rsid w:val="00177972"/>
    <w:rsid w:val="00177DCA"/>
    <w:rsid w:val="00180D99"/>
    <w:rsid w:val="001817B1"/>
    <w:rsid w:val="00181850"/>
    <w:rsid w:val="00181BF0"/>
    <w:rsid w:val="00181C27"/>
    <w:rsid w:val="00184E36"/>
    <w:rsid w:val="00185D05"/>
    <w:rsid w:val="00190FA7"/>
    <w:rsid w:val="00191F60"/>
    <w:rsid w:val="00192620"/>
    <w:rsid w:val="001931AF"/>
    <w:rsid w:val="001954F3"/>
    <w:rsid w:val="00195E95"/>
    <w:rsid w:val="001973A1"/>
    <w:rsid w:val="0019795E"/>
    <w:rsid w:val="001A05E5"/>
    <w:rsid w:val="001A1A3C"/>
    <w:rsid w:val="001A242C"/>
    <w:rsid w:val="001A2C53"/>
    <w:rsid w:val="001A376A"/>
    <w:rsid w:val="001A3E2D"/>
    <w:rsid w:val="001A5779"/>
    <w:rsid w:val="001A5D22"/>
    <w:rsid w:val="001A650F"/>
    <w:rsid w:val="001A6C03"/>
    <w:rsid w:val="001B0090"/>
    <w:rsid w:val="001B1B8C"/>
    <w:rsid w:val="001B2690"/>
    <w:rsid w:val="001B295D"/>
    <w:rsid w:val="001B2E25"/>
    <w:rsid w:val="001B3673"/>
    <w:rsid w:val="001B376C"/>
    <w:rsid w:val="001B45A2"/>
    <w:rsid w:val="001B4B15"/>
    <w:rsid w:val="001B4D7D"/>
    <w:rsid w:val="001B524C"/>
    <w:rsid w:val="001B55E6"/>
    <w:rsid w:val="001C524E"/>
    <w:rsid w:val="001C67FA"/>
    <w:rsid w:val="001D11F6"/>
    <w:rsid w:val="001D2535"/>
    <w:rsid w:val="001D4A2D"/>
    <w:rsid w:val="001D4E3E"/>
    <w:rsid w:val="001D5274"/>
    <w:rsid w:val="001E0E1A"/>
    <w:rsid w:val="001E170D"/>
    <w:rsid w:val="001E3752"/>
    <w:rsid w:val="001E4788"/>
    <w:rsid w:val="001E50A2"/>
    <w:rsid w:val="001E5794"/>
    <w:rsid w:val="001E5BCE"/>
    <w:rsid w:val="001E62F4"/>
    <w:rsid w:val="001E7F89"/>
    <w:rsid w:val="001F0158"/>
    <w:rsid w:val="001F078D"/>
    <w:rsid w:val="001F0906"/>
    <w:rsid w:val="001F1234"/>
    <w:rsid w:val="001F3DCD"/>
    <w:rsid w:val="001F4678"/>
    <w:rsid w:val="001F4E70"/>
    <w:rsid w:val="001F6B93"/>
    <w:rsid w:val="001F7142"/>
    <w:rsid w:val="001F7798"/>
    <w:rsid w:val="00202238"/>
    <w:rsid w:val="0020440E"/>
    <w:rsid w:val="00207036"/>
    <w:rsid w:val="00210CFE"/>
    <w:rsid w:val="00212C72"/>
    <w:rsid w:val="00212CB9"/>
    <w:rsid w:val="002132A8"/>
    <w:rsid w:val="00215F03"/>
    <w:rsid w:val="00222B6F"/>
    <w:rsid w:val="00224247"/>
    <w:rsid w:val="002312D0"/>
    <w:rsid w:val="00231350"/>
    <w:rsid w:val="00231C66"/>
    <w:rsid w:val="002336A2"/>
    <w:rsid w:val="002345E8"/>
    <w:rsid w:val="00235E81"/>
    <w:rsid w:val="0023631E"/>
    <w:rsid w:val="00236AD7"/>
    <w:rsid w:val="00237F29"/>
    <w:rsid w:val="002431D5"/>
    <w:rsid w:val="002447FF"/>
    <w:rsid w:val="00247AE5"/>
    <w:rsid w:val="00252342"/>
    <w:rsid w:val="00253182"/>
    <w:rsid w:val="0025393D"/>
    <w:rsid w:val="00253EDA"/>
    <w:rsid w:val="00255E11"/>
    <w:rsid w:val="00261640"/>
    <w:rsid w:val="002625BF"/>
    <w:rsid w:val="00265041"/>
    <w:rsid w:val="00266106"/>
    <w:rsid w:val="00267D68"/>
    <w:rsid w:val="002712E6"/>
    <w:rsid w:val="002712F4"/>
    <w:rsid w:val="00273487"/>
    <w:rsid w:val="00273EB9"/>
    <w:rsid w:val="00273EEC"/>
    <w:rsid w:val="002745CE"/>
    <w:rsid w:val="002759AD"/>
    <w:rsid w:val="00276CB1"/>
    <w:rsid w:val="002804EE"/>
    <w:rsid w:val="00281785"/>
    <w:rsid w:val="00282FEF"/>
    <w:rsid w:val="00284457"/>
    <w:rsid w:val="00286C50"/>
    <w:rsid w:val="00291CF0"/>
    <w:rsid w:val="00292A0E"/>
    <w:rsid w:val="002939C5"/>
    <w:rsid w:val="002945CA"/>
    <w:rsid w:val="002976C9"/>
    <w:rsid w:val="002A1EBA"/>
    <w:rsid w:val="002A2A07"/>
    <w:rsid w:val="002A308A"/>
    <w:rsid w:val="002A6FE9"/>
    <w:rsid w:val="002B017D"/>
    <w:rsid w:val="002B0639"/>
    <w:rsid w:val="002B0D39"/>
    <w:rsid w:val="002B45B8"/>
    <w:rsid w:val="002B7D22"/>
    <w:rsid w:val="002C4591"/>
    <w:rsid w:val="002C53D9"/>
    <w:rsid w:val="002D0C7A"/>
    <w:rsid w:val="002D5C89"/>
    <w:rsid w:val="002D62A0"/>
    <w:rsid w:val="002E10D9"/>
    <w:rsid w:val="002E2ACF"/>
    <w:rsid w:val="002E560D"/>
    <w:rsid w:val="002F0BAB"/>
    <w:rsid w:val="002F23BC"/>
    <w:rsid w:val="00301C3A"/>
    <w:rsid w:val="00301E90"/>
    <w:rsid w:val="00302644"/>
    <w:rsid w:val="0030293F"/>
    <w:rsid w:val="00302ADE"/>
    <w:rsid w:val="00305ED9"/>
    <w:rsid w:val="00306E25"/>
    <w:rsid w:val="00306F33"/>
    <w:rsid w:val="00310605"/>
    <w:rsid w:val="00310874"/>
    <w:rsid w:val="003134BD"/>
    <w:rsid w:val="003139C8"/>
    <w:rsid w:val="00313ECF"/>
    <w:rsid w:val="003164DA"/>
    <w:rsid w:val="00317C8A"/>
    <w:rsid w:val="00317D75"/>
    <w:rsid w:val="00320551"/>
    <w:rsid w:val="00320A5F"/>
    <w:rsid w:val="00321E50"/>
    <w:rsid w:val="0032394B"/>
    <w:rsid w:val="003308D3"/>
    <w:rsid w:val="003326AD"/>
    <w:rsid w:val="0033345E"/>
    <w:rsid w:val="00334F8B"/>
    <w:rsid w:val="00335E84"/>
    <w:rsid w:val="00341935"/>
    <w:rsid w:val="00343DF0"/>
    <w:rsid w:val="0034412B"/>
    <w:rsid w:val="0034452F"/>
    <w:rsid w:val="00344990"/>
    <w:rsid w:val="00346651"/>
    <w:rsid w:val="00346BED"/>
    <w:rsid w:val="00351E3D"/>
    <w:rsid w:val="003521B6"/>
    <w:rsid w:val="003527F6"/>
    <w:rsid w:val="00352873"/>
    <w:rsid w:val="00354EE6"/>
    <w:rsid w:val="003576C6"/>
    <w:rsid w:val="00361727"/>
    <w:rsid w:val="00363512"/>
    <w:rsid w:val="003636B5"/>
    <w:rsid w:val="003638ED"/>
    <w:rsid w:val="00363AF5"/>
    <w:rsid w:val="003651B4"/>
    <w:rsid w:val="00370CAB"/>
    <w:rsid w:val="00374A16"/>
    <w:rsid w:val="00374E0B"/>
    <w:rsid w:val="00375092"/>
    <w:rsid w:val="00376F19"/>
    <w:rsid w:val="00380146"/>
    <w:rsid w:val="003819F4"/>
    <w:rsid w:val="00387DB8"/>
    <w:rsid w:val="00391ADB"/>
    <w:rsid w:val="00392817"/>
    <w:rsid w:val="00392B39"/>
    <w:rsid w:val="003932FB"/>
    <w:rsid w:val="00393D06"/>
    <w:rsid w:val="00396127"/>
    <w:rsid w:val="00397680"/>
    <w:rsid w:val="003A0956"/>
    <w:rsid w:val="003A72F7"/>
    <w:rsid w:val="003B08DB"/>
    <w:rsid w:val="003B27E4"/>
    <w:rsid w:val="003B32D7"/>
    <w:rsid w:val="003B3C6A"/>
    <w:rsid w:val="003B5496"/>
    <w:rsid w:val="003C2920"/>
    <w:rsid w:val="003C4CFA"/>
    <w:rsid w:val="003C6B30"/>
    <w:rsid w:val="003D232C"/>
    <w:rsid w:val="003D35DE"/>
    <w:rsid w:val="003D412E"/>
    <w:rsid w:val="003D6199"/>
    <w:rsid w:val="003D6F42"/>
    <w:rsid w:val="003D7D15"/>
    <w:rsid w:val="003E01F4"/>
    <w:rsid w:val="003E265F"/>
    <w:rsid w:val="003E2C5D"/>
    <w:rsid w:val="003E48F5"/>
    <w:rsid w:val="003E5818"/>
    <w:rsid w:val="003E5EAB"/>
    <w:rsid w:val="003E7983"/>
    <w:rsid w:val="003F0209"/>
    <w:rsid w:val="003F0D4E"/>
    <w:rsid w:val="003F5117"/>
    <w:rsid w:val="00401437"/>
    <w:rsid w:val="00403882"/>
    <w:rsid w:val="00404462"/>
    <w:rsid w:val="004045FF"/>
    <w:rsid w:val="00404D1B"/>
    <w:rsid w:val="004062C8"/>
    <w:rsid w:val="00406EEB"/>
    <w:rsid w:val="00406F1C"/>
    <w:rsid w:val="004071BE"/>
    <w:rsid w:val="0041060B"/>
    <w:rsid w:val="004119C4"/>
    <w:rsid w:val="00412656"/>
    <w:rsid w:val="00413E1A"/>
    <w:rsid w:val="004164CB"/>
    <w:rsid w:val="0041694F"/>
    <w:rsid w:val="00416DCE"/>
    <w:rsid w:val="00420B2A"/>
    <w:rsid w:val="004218B6"/>
    <w:rsid w:val="00421E42"/>
    <w:rsid w:val="00422855"/>
    <w:rsid w:val="00422964"/>
    <w:rsid w:val="00422A7D"/>
    <w:rsid w:val="004235FB"/>
    <w:rsid w:val="004241BB"/>
    <w:rsid w:val="00424D51"/>
    <w:rsid w:val="00426261"/>
    <w:rsid w:val="00430530"/>
    <w:rsid w:val="0043171F"/>
    <w:rsid w:val="00433721"/>
    <w:rsid w:val="00433885"/>
    <w:rsid w:val="00433C7C"/>
    <w:rsid w:val="00436A1C"/>
    <w:rsid w:val="00437D3C"/>
    <w:rsid w:val="004400F7"/>
    <w:rsid w:val="00440D17"/>
    <w:rsid w:val="004417BF"/>
    <w:rsid w:val="0044320F"/>
    <w:rsid w:val="00443789"/>
    <w:rsid w:val="004439DF"/>
    <w:rsid w:val="00443C2D"/>
    <w:rsid w:val="004564D3"/>
    <w:rsid w:val="00456958"/>
    <w:rsid w:val="00456BF0"/>
    <w:rsid w:val="004605D9"/>
    <w:rsid w:val="00465531"/>
    <w:rsid w:val="004678C0"/>
    <w:rsid w:val="00472E91"/>
    <w:rsid w:val="0047398A"/>
    <w:rsid w:val="00476273"/>
    <w:rsid w:val="004801C1"/>
    <w:rsid w:val="00483253"/>
    <w:rsid w:val="00484229"/>
    <w:rsid w:val="0048625E"/>
    <w:rsid w:val="00486293"/>
    <w:rsid w:val="00486D0D"/>
    <w:rsid w:val="00490475"/>
    <w:rsid w:val="00490AAC"/>
    <w:rsid w:val="00491298"/>
    <w:rsid w:val="00497293"/>
    <w:rsid w:val="004A2AEC"/>
    <w:rsid w:val="004A3A28"/>
    <w:rsid w:val="004A3E60"/>
    <w:rsid w:val="004A4173"/>
    <w:rsid w:val="004A486B"/>
    <w:rsid w:val="004A5329"/>
    <w:rsid w:val="004A6D18"/>
    <w:rsid w:val="004A7912"/>
    <w:rsid w:val="004B0617"/>
    <w:rsid w:val="004B0631"/>
    <w:rsid w:val="004B0A8C"/>
    <w:rsid w:val="004B1CAF"/>
    <w:rsid w:val="004B209C"/>
    <w:rsid w:val="004B2E72"/>
    <w:rsid w:val="004B3D77"/>
    <w:rsid w:val="004B64C3"/>
    <w:rsid w:val="004C0047"/>
    <w:rsid w:val="004C173F"/>
    <w:rsid w:val="004C2BC0"/>
    <w:rsid w:val="004C2DD0"/>
    <w:rsid w:val="004C30F5"/>
    <w:rsid w:val="004C3466"/>
    <w:rsid w:val="004C3619"/>
    <w:rsid w:val="004C6E3F"/>
    <w:rsid w:val="004C7302"/>
    <w:rsid w:val="004C7594"/>
    <w:rsid w:val="004D0E73"/>
    <w:rsid w:val="004D15A3"/>
    <w:rsid w:val="004D1F1F"/>
    <w:rsid w:val="004D258A"/>
    <w:rsid w:val="004D34B6"/>
    <w:rsid w:val="004D68CC"/>
    <w:rsid w:val="004D6E58"/>
    <w:rsid w:val="004D7CA2"/>
    <w:rsid w:val="004E57E3"/>
    <w:rsid w:val="004E5F33"/>
    <w:rsid w:val="004E6B99"/>
    <w:rsid w:val="004E71AC"/>
    <w:rsid w:val="004F1B26"/>
    <w:rsid w:val="004F41D5"/>
    <w:rsid w:val="004F46EB"/>
    <w:rsid w:val="004F5D28"/>
    <w:rsid w:val="004F6AA3"/>
    <w:rsid w:val="004F77B4"/>
    <w:rsid w:val="00501D66"/>
    <w:rsid w:val="00502431"/>
    <w:rsid w:val="00503AA4"/>
    <w:rsid w:val="00505C19"/>
    <w:rsid w:val="00505F0A"/>
    <w:rsid w:val="00506019"/>
    <w:rsid w:val="00506EDD"/>
    <w:rsid w:val="0050786F"/>
    <w:rsid w:val="00510A66"/>
    <w:rsid w:val="00510C79"/>
    <w:rsid w:val="005110ED"/>
    <w:rsid w:val="00511646"/>
    <w:rsid w:val="00511CAE"/>
    <w:rsid w:val="0051358A"/>
    <w:rsid w:val="005148DD"/>
    <w:rsid w:val="005153C3"/>
    <w:rsid w:val="00520958"/>
    <w:rsid w:val="0052185F"/>
    <w:rsid w:val="00521DFD"/>
    <w:rsid w:val="00521FB3"/>
    <w:rsid w:val="00522776"/>
    <w:rsid w:val="0052455D"/>
    <w:rsid w:val="005251E4"/>
    <w:rsid w:val="005300D1"/>
    <w:rsid w:val="005303DA"/>
    <w:rsid w:val="005304A1"/>
    <w:rsid w:val="00531B48"/>
    <w:rsid w:val="00531D77"/>
    <w:rsid w:val="0053239B"/>
    <w:rsid w:val="00532CE9"/>
    <w:rsid w:val="00533854"/>
    <w:rsid w:val="00537D86"/>
    <w:rsid w:val="00541994"/>
    <w:rsid w:val="0054730A"/>
    <w:rsid w:val="00550183"/>
    <w:rsid w:val="00553F3E"/>
    <w:rsid w:val="0055431D"/>
    <w:rsid w:val="0055636C"/>
    <w:rsid w:val="0055719D"/>
    <w:rsid w:val="00557A69"/>
    <w:rsid w:val="00557C6D"/>
    <w:rsid w:val="0056019C"/>
    <w:rsid w:val="0056145E"/>
    <w:rsid w:val="00561976"/>
    <w:rsid w:val="00571DE1"/>
    <w:rsid w:val="00573681"/>
    <w:rsid w:val="005736D6"/>
    <w:rsid w:val="00575B1D"/>
    <w:rsid w:val="00575B4E"/>
    <w:rsid w:val="0057706F"/>
    <w:rsid w:val="00577A26"/>
    <w:rsid w:val="005802EB"/>
    <w:rsid w:val="00580D39"/>
    <w:rsid w:val="0058247F"/>
    <w:rsid w:val="00587734"/>
    <w:rsid w:val="0059019A"/>
    <w:rsid w:val="005912E7"/>
    <w:rsid w:val="00592D4E"/>
    <w:rsid w:val="00596E76"/>
    <w:rsid w:val="00596FCB"/>
    <w:rsid w:val="005973C6"/>
    <w:rsid w:val="005A4472"/>
    <w:rsid w:val="005A59F5"/>
    <w:rsid w:val="005A69B9"/>
    <w:rsid w:val="005A6B57"/>
    <w:rsid w:val="005B352B"/>
    <w:rsid w:val="005B42AF"/>
    <w:rsid w:val="005B6DF5"/>
    <w:rsid w:val="005B7B20"/>
    <w:rsid w:val="005C293B"/>
    <w:rsid w:val="005C46F3"/>
    <w:rsid w:val="005C4B0C"/>
    <w:rsid w:val="005C50A1"/>
    <w:rsid w:val="005C7729"/>
    <w:rsid w:val="005C7CE3"/>
    <w:rsid w:val="005C7E60"/>
    <w:rsid w:val="005D00E0"/>
    <w:rsid w:val="005D391E"/>
    <w:rsid w:val="005D3D77"/>
    <w:rsid w:val="005D5C90"/>
    <w:rsid w:val="005D61D6"/>
    <w:rsid w:val="005D6D88"/>
    <w:rsid w:val="005E00F9"/>
    <w:rsid w:val="005E0357"/>
    <w:rsid w:val="005E120D"/>
    <w:rsid w:val="005E278F"/>
    <w:rsid w:val="005E46E6"/>
    <w:rsid w:val="005E527E"/>
    <w:rsid w:val="005E5D5C"/>
    <w:rsid w:val="005E600E"/>
    <w:rsid w:val="005E7EA9"/>
    <w:rsid w:val="005F0BCA"/>
    <w:rsid w:val="005F2840"/>
    <w:rsid w:val="005F29A9"/>
    <w:rsid w:val="005F2C2C"/>
    <w:rsid w:val="005F33A3"/>
    <w:rsid w:val="005F4329"/>
    <w:rsid w:val="005F45C3"/>
    <w:rsid w:val="005F6252"/>
    <w:rsid w:val="005F7852"/>
    <w:rsid w:val="00600A4E"/>
    <w:rsid w:val="00604B63"/>
    <w:rsid w:val="00604E2D"/>
    <w:rsid w:val="00604EF0"/>
    <w:rsid w:val="00607B8A"/>
    <w:rsid w:val="006118A4"/>
    <w:rsid w:val="00612164"/>
    <w:rsid w:val="006132ED"/>
    <w:rsid w:val="006142B1"/>
    <w:rsid w:val="00614A34"/>
    <w:rsid w:val="00616CC6"/>
    <w:rsid w:val="00620622"/>
    <w:rsid w:val="00620C33"/>
    <w:rsid w:val="00621746"/>
    <w:rsid w:val="00621F67"/>
    <w:rsid w:val="0062288F"/>
    <w:rsid w:val="00622F2C"/>
    <w:rsid w:val="00624C94"/>
    <w:rsid w:val="00624F36"/>
    <w:rsid w:val="006312F6"/>
    <w:rsid w:val="00631AEC"/>
    <w:rsid w:val="006342DD"/>
    <w:rsid w:val="006357C0"/>
    <w:rsid w:val="0063650E"/>
    <w:rsid w:val="0063663D"/>
    <w:rsid w:val="00636B66"/>
    <w:rsid w:val="00646405"/>
    <w:rsid w:val="0064748F"/>
    <w:rsid w:val="00651A47"/>
    <w:rsid w:val="00651CE7"/>
    <w:rsid w:val="00651EF4"/>
    <w:rsid w:val="006549B5"/>
    <w:rsid w:val="00655592"/>
    <w:rsid w:val="006616DF"/>
    <w:rsid w:val="00667649"/>
    <w:rsid w:val="00667A99"/>
    <w:rsid w:val="0067037B"/>
    <w:rsid w:val="00676913"/>
    <w:rsid w:val="00680310"/>
    <w:rsid w:val="006813EC"/>
    <w:rsid w:val="00681DB2"/>
    <w:rsid w:val="006844AA"/>
    <w:rsid w:val="006850A2"/>
    <w:rsid w:val="006907EC"/>
    <w:rsid w:val="006925CD"/>
    <w:rsid w:val="00694F02"/>
    <w:rsid w:val="006A006E"/>
    <w:rsid w:val="006A085A"/>
    <w:rsid w:val="006A33B1"/>
    <w:rsid w:val="006A5435"/>
    <w:rsid w:val="006A62DE"/>
    <w:rsid w:val="006B191F"/>
    <w:rsid w:val="006B356C"/>
    <w:rsid w:val="006B47DE"/>
    <w:rsid w:val="006B498D"/>
    <w:rsid w:val="006B4DEB"/>
    <w:rsid w:val="006B5678"/>
    <w:rsid w:val="006B5B3E"/>
    <w:rsid w:val="006B7DC8"/>
    <w:rsid w:val="006C0C48"/>
    <w:rsid w:val="006C0C68"/>
    <w:rsid w:val="006C364D"/>
    <w:rsid w:val="006C4B64"/>
    <w:rsid w:val="006C503C"/>
    <w:rsid w:val="006C6F98"/>
    <w:rsid w:val="006D7906"/>
    <w:rsid w:val="006E075C"/>
    <w:rsid w:val="006E1208"/>
    <w:rsid w:val="006E2B79"/>
    <w:rsid w:val="006E41AF"/>
    <w:rsid w:val="006E5607"/>
    <w:rsid w:val="006E5BAD"/>
    <w:rsid w:val="006E5FDF"/>
    <w:rsid w:val="006E7D79"/>
    <w:rsid w:val="006F2D21"/>
    <w:rsid w:val="006F4E33"/>
    <w:rsid w:val="00701066"/>
    <w:rsid w:val="00703254"/>
    <w:rsid w:val="00705207"/>
    <w:rsid w:val="007058CA"/>
    <w:rsid w:val="0071198C"/>
    <w:rsid w:val="0071224B"/>
    <w:rsid w:val="00713261"/>
    <w:rsid w:val="007134BE"/>
    <w:rsid w:val="00714035"/>
    <w:rsid w:val="0072115B"/>
    <w:rsid w:val="0072281A"/>
    <w:rsid w:val="0072442C"/>
    <w:rsid w:val="00726989"/>
    <w:rsid w:val="00726F56"/>
    <w:rsid w:val="007306AB"/>
    <w:rsid w:val="00730F61"/>
    <w:rsid w:val="007342BB"/>
    <w:rsid w:val="00736808"/>
    <w:rsid w:val="0073724A"/>
    <w:rsid w:val="00740221"/>
    <w:rsid w:val="00742EA6"/>
    <w:rsid w:val="00743888"/>
    <w:rsid w:val="00744743"/>
    <w:rsid w:val="0074505F"/>
    <w:rsid w:val="007463B1"/>
    <w:rsid w:val="00746931"/>
    <w:rsid w:val="00747F3A"/>
    <w:rsid w:val="007520AF"/>
    <w:rsid w:val="00752777"/>
    <w:rsid w:val="00752F11"/>
    <w:rsid w:val="007564F5"/>
    <w:rsid w:val="007569E5"/>
    <w:rsid w:val="00756B10"/>
    <w:rsid w:val="007605B0"/>
    <w:rsid w:val="00761E08"/>
    <w:rsid w:val="0076387D"/>
    <w:rsid w:val="007643D7"/>
    <w:rsid w:val="00767261"/>
    <w:rsid w:val="00767E50"/>
    <w:rsid w:val="00767FCB"/>
    <w:rsid w:val="00771CF5"/>
    <w:rsid w:val="0077365E"/>
    <w:rsid w:val="00775A7B"/>
    <w:rsid w:val="00775D9B"/>
    <w:rsid w:val="007760C2"/>
    <w:rsid w:val="0077754B"/>
    <w:rsid w:val="00777ECD"/>
    <w:rsid w:val="007820D6"/>
    <w:rsid w:val="007841CC"/>
    <w:rsid w:val="00784629"/>
    <w:rsid w:val="0078611C"/>
    <w:rsid w:val="00787AC1"/>
    <w:rsid w:val="00790CEF"/>
    <w:rsid w:val="00792CBA"/>
    <w:rsid w:val="00793EF2"/>
    <w:rsid w:val="007973A4"/>
    <w:rsid w:val="007A0FBE"/>
    <w:rsid w:val="007A38D2"/>
    <w:rsid w:val="007A4262"/>
    <w:rsid w:val="007A48EA"/>
    <w:rsid w:val="007A6ED2"/>
    <w:rsid w:val="007A7777"/>
    <w:rsid w:val="007B1081"/>
    <w:rsid w:val="007B1761"/>
    <w:rsid w:val="007B3ACA"/>
    <w:rsid w:val="007B56CF"/>
    <w:rsid w:val="007B72A6"/>
    <w:rsid w:val="007B7F9E"/>
    <w:rsid w:val="007C25DA"/>
    <w:rsid w:val="007C3573"/>
    <w:rsid w:val="007C3765"/>
    <w:rsid w:val="007C48FA"/>
    <w:rsid w:val="007C6121"/>
    <w:rsid w:val="007C7804"/>
    <w:rsid w:val="007D01DE"/>
    <w:rsid w:val="007D2914"/>
    <w:rsid w:val="007D35A2"/>
    <w:rsid w:val="007D5219"/>
    <w:rsid w:val="007D58B2"/>
    <w:rsid w:val="007E018C"/>
    <w:rsid w:val="007E2578"/>
    <w:rsid w:val="007E3C37"/>
    <w:rsid w:val="007E4C2C"/>
    <w:rsid w:val="007E65B6"/>
    <w:rsid w:val="007E6910"/>
    <w:rsid w:val="007F0520"/>
    <w:rsid w:val="007F2052"/>
    <w:rsid w:val="007F54DC"/>
    <w:rsid w:val="007F67A0"/>
    <w:rsid w:val="00800B67"/>
    <w:rsid w:val="00800BE9"/>
    <w:rsid w:val="00800FBC"/>
    <w:rsid w:val="00801363"/>
    <w:rsid w:val="00801A29"/>
    <w:rsid w:val="008029B5"/>
    <w:rsid w:val="00806DE9"/>
    <w:rsid w:val="008073EF"/>
    <w:rsid w:val="00807F45"/>
    <w:rsid w:val="008138DC"/>
    <w:rsid w:val="008170DB"/>
    <w:rsid w:val="0081756E"/>
    <w:rsid w:val="00817AFE"/>
    <w:rsid w:val="00817C13"/>
    <w:rsid w:val="00822515"/>
    <w:rsid w:val="008227FD"/>
    <w:rsid w:val="00824EEF"/>
    <w:rsid w:val="00826E44"/>
    <w:rsid w:val="00830AE0"/>
    <w:rsid w:val="008313C5"/>
    <w:rsid w:val="008371C7"/>
    <w:rsid w:val="00837F2B"/>
    <w:rsid w:val="00841C27"/>
    <w:rsid w:val="00843199"/>
    <w:rsid w:val="00843B71"/>
    <w:rsid w:val="0084643B"/>
    <w:rsid w:val="0085188B"/>
    <w:rsid w:val="00852AB3"/>
    <w:rsid w:val="00853904"/>
    <w:rsid w:val="00853A09"/>
    <w:rsid w:val="0085557C"/>
    <w:rsid w:val="00856988"/>
    <w:rsid w:val="00864407"/>
    <w:rsid w:val="00864B54"/>
    <w:rsid w:val="008653E8"/>
    <w:rsid w:val="0086544A"/>
    <w:rsid w:val="008657B9"/>
    <w:rsid w:val="00866CD8"/>
    <w:rsid w:val="008708BF"/>
    <w:rsid w:val="00871DCA"/>
    <w:rsid w:val="008737CD"/>
    <w:rsid w:val="008741B3"/>
    <w:rsid w:val="0087523E"/>
    <w:rsid w:val="00875B80"/>
    <w:rsid w:val="00875FC5"/>
    <w:rsid w:val="00880E84"/>
    <w:rsid w:val="008810FB"/>
    <w:rsid w:val="00882415"/>
    <w:rsid w:val="0088291D"/>
    <w:rsid w:val="00882E27"/>
    <w:rsid w:val="00884C9F"/>
    <w:rsid w:val="008850FE"/>
    <w:rsid w:val="0088579D"/>
    <w:rsid w:val="00887532"/>
    <w:rsid w:val="008876AA"/>
    <w:rsid w:val="00890040"/>
    <w:rsid w:val="008911BC"/>
    <w:rsid w:val="008915C4"/>
    <w:rsid w:val="00895980"/>
    <w:rsid w:val="00895E98"/>
    <w:rsid w:val="00896A11"/>
    <w:rsid w:val="008A0BB9"/>
    <w:rsid w:val="008A156F"/>
    <w:rsid w:val="008A294F"/>
    <w:rsid w:val="008A2ABF"/>
    <w:rsid w:val="008A4342"/>
    <w:rsid w:val="008A4544"/>
    <w:rsid w:val="008A4D53"/>
    <w:rsid w:val="008B16ED"/>
    <w:rsid w:val="008B2340"/>
    <w:rsid w:val="008B26D6"/>
    <w:rsid w:val="008B317D"/>
    <w:rsid w:val="008B3615"/>
    <w:rsid w:val="008B4A21"/>
    <w:rsid w:val="008B4E3F"/>
    <w:rsid w:val="008B4EF3"/>
    <w:rsid w:val="008B5B5E"/>
    <w:rsid w:val="008B61E8"/>
    <w:rsid w:val="008C058D"/>
    <w:rsid w:val="008C1097"/>
    <w:rsid w:val="008C37F0"/>
    <w:rsid w:val="008C3DF4"/>
    <w:rsid w:val="008C48E9"/>
    <w:rsid w:val="008C4DFD"/>
    <w:rsid w:val="008C52FA"/>
    <w:rsid w:val="008C5978"/>
    <w:rsid w:val="008C76A2"/>
    <w:rsid w:val="008D036D"/>
    <w:rsid w:val="008D132C"/>
    <w:rsid w:val="008D1392"/>
    <w:rsid w:val="008D2BF8"/>
    <w:rsid w:val="008D36A5"/>
    <w:rsid w:val="008D3CC0"/>
    <w:rsid w:val="008D473C"/>
    <w:rsid w:val="008D56F5"/>
    <w:rsid w:val="008D62F8"/>
    <w:rsid w:val="008D75B8"/>
    <w:rsid w:val="008E018B"/>
    <w:rsid w:val="008E0AAA"/>
    <w:rsid w:val="008E285C"/>
    <w:rsid w:val="008E31CF"/>
    <w:rsid w:val="008E6EF7"/>
    <w:rsid w:val="008F1065"/>
    <w:rsid w:val="008F11EB"/>
    <w:rsid w:val="008F1362"/>
    <w:rsid w:val="008F2162"/>
    <w:rsid w:val="008F27FD"/>
    <w:rsid w:val="008F49D5"/>
    <w:rsid w:val="008F6222"/>
    <w:rsid w:val="008F6B26"/>
    <w:rsid w:val="008F6C9F"/>
    <w:rsid w:val="009015FE"/>
    <w:rsid w:val="00901A85"/>
    <w:rsid w:val="0090247F"/>
    <w:rsid w:val="00903B20"/>
    <w:rsid w:val="00904EC5"/>
    <w:rsid w:val="0090512A"/>
    <w:rsid w:val="00906C6A"/>
    <w:rsid w:val="00906E67"/>
    <w:rsid w:val="00907853"/>
    <w:rsid w:val="009079F0"/>
    <w:rsid w:val="00911688"/>
    <w:rsid w:val="00911A3A"/>
    <w:rsid w:val="00913CF2"/>
    <w:rsid w:val="00914AAA"/>
    <w:rsid w:val="0091501D"/>
    <w:rsid w:val="00915F02"/>
    <w:rsid w:val="00921468"/>
    <w:rsid w:val="009217AB"/>
    <w:rsid w:val="009242FD"/>
    <w:rsid w:val="00927F6D"/>
    <w:rsid w:val="009322B2"/>
    <w:rsid w:val="009332E9"/>
    <w:rsid w:val="009346C2"/>
    <w:rsid w:val="00934ED8"/>
    <w:rsid w:val="00935E8A"/>
    <w:rsid w:val="00941AE0"/>
    <w:rsid w:val="009423C6"/>
    <w:rsid w:val="00942F6F"/>
    <w:rsid w:val="0094399F"/>
    <w:rsid w:val="009441C5"/>
    <w:rsid w:val="00946690"/>
    <w:rsid w:val="00947D0C"/>
    <w:rsid w:val="00951E91"/>
    <w:rsid w:val="00953178"/>
    <w:rsid w:val="00954006"/>
    <w:rsid w:val="009545CF"/>
    <w:rsid w:val="00954EB8"/>
    <w:rsid w:val="00956FCE"/>
    <w:rsid w:val="00957D78"/>
    <w:rsid w:val="0096022F"/>
    <w:rsid w:val="009613C3"/>
    <w:rsid w:val="009630CA"/>
    <w:rsid w:val="00964487"/>
    <w:rsid w:val="00965A40"/>
    <w:rsid w:val="009662BD"/>
    <w:rsid w:val="00966461"/>
    <w:rsid w:val="0096646E"/>
    <w:rsid w:val="00970A08"/>
    <w:rsid w:val="009715B2"/>
    <w:rsid w:val="0097257F"/>
    <w:rsid w:val="00973167"/>
    <w:rsid w:val="00973FFD"/>
    <w:rsid w:val="00974C59"/>
    <w:rsid w:val="00977DAF"/>
    <w:rsid w:val="009809B0"/>
    <w:rsid w:val="00981A19"/>
    <w:rsid w:val="009836EE"/>
    <w:rsid w:val="009906CC"/>
    <w:rsid w:val="009914CD"/>
    <w:rsid w:val="009920D3"/>
    <w:rsid w:val="00992648"/>
    <w:rsid w:val="0099319F"/>
    <w:rsid w:val="009935E6"/>
    <w:rsid w:val="009A12E3"/>
    <w:rsid w:val="009A1532"/>
    <w:rsid w:val="009A1895"/>
    <w:rsid w:val="009A246C"/>
    <w:rsid w:val="009A6993"/>
    <w:rsid w:val="009B0142"/>
    <w:rsid w:val="009B12B5"/>
    <w:rsid w:val="009B1620"/>
    <w:rsid w:val="009B22DB"/>
    <w:rsid w:val="009B3C5E"/>
    <w:rsid w:val="009C08F4"/>
    <w:rsid w:val="009C1D28"/>
    <w:rsid w:val="009C2C61"/>
    <w:rsid w:val="009C3C01"/>
    <w:rsid w:val="009C58EA"/>
    <w:rsid w:val="009C66E5"/>
    <w:rsid w:val="009C6F01"/>
    <w:rsid w:val="009D0378"/>
    <w:rsid w:val="009D03D4"/>
    <w:rsid w:val="009D0651"/>
    <w:rsid w:val="009D0D47"/>
    <w:rsid w:val="009D15D6"/>
    <w:rsid w:val="009D221D"/>
    <w:rsid w:val="009D3F15"/>
    <w:rsid w:val="009D5696"/>
    <w:rsid w:val="009E31E8"/>
    <w:rsid w:val="009E36FA"/>
    <w:rsid w:val="009E429D"/>
    <w:rsid w:val="009E5216"/>
    <w:rsid w:val="009E6A73"/>
    <w:rsid w:val="009F5629"/>
    <w:rsid w:val="00A03963"/>
    <w:rsid w:val="00A05FC6"/>
    <w:rsid w:val="00A07B05"/>
    <w:rsid w:val="00A10922"/>
    <w:rsid w:val="00A11A8B"/>
    <w:rsid w:val="00A123E9"/>
    <w:rsid w:val="00A126CB"/>
    <w:rsid w:val="00A132E7"/>
    <w:rsid w:val="00A13AED"/>
    <w:rsid w:val="00A1401A"/>
    <w:rsid w:val="00A142F8"/>
    <w:rsid w:val="00A14482"/>
    <w:rsid w:val="00A14A5C"/>
    <w:rsid w:val="00A14F81"/>
    <w:rsid w:val="00A15B97"/>
    <w:rsid w:val="00A17A03"/>
    <w:rsid w:val="00A2234F"/>
    <w:rsid w:val="00A22666"/>
    <w:rsid w:val="00A266A0"/>
    <w:rsid w:val="00A267F3"/>
    <w:rsid w:val="00A307C5"/>
    <w:rsid w:val="00A30D2A"/>
    <w:rsid w:val="00A311AA"/>
    <w:rsid w:val="00A33D41"/>
    <w:rsid w:val="00A34053"/>
    <w:rsid w:val="00A34DCD"/>
    <w:rsid w:val="00A3680B"/>
    <w:rsid w:val="00A36A2A"/>
    <w:rsid w:val="00A373A5"/>
    <w:rsid w:val="00A4368F"/>
    <w:rsid w:val="00A43A09"/>
    <w:rsid w:val="00A501A4"/>
    <w:rsid w:val="00A50549"/>
    <w:rsid w:val="00A51D35"/>
    <w:rsid w:val="00A526AD"/>
    <w:rsid w:val="00A53398"/>
    <w:rsid w:val="00A537DB"/>
    <w:rsid w:val="00A53C67"/>
    <w:rsid w:val="00A54C46"/>
    <w:rsid w:val="00A55227"/>
    <w:rsid w:val="00A57680"/>
    <w:rsid w:val="00A650C2"/>
    <w:rsid w:val="00A65A7D"/>
    <w:rsid w:val="00A65C28"/>
    <w:rsid w:val="00A72552"/>
    <w:rsid w:val="00A74A1C"/>
    <w:rsid w:val="00A76E0F"/>
    <w:rsid w:val="00A81A11"/>
    <w:rsid w:val="00A831AE"/>
    <w:rsid w:val="00A83D84"/>
    <w:rsid w:val="00A84981"/>
    <w:rsid w:val="00A84D63"/>
    <w:rsid w:val="00A85090"/>
    <w:rsid w:val="00A90A19"/>
    <w:rsid w:val="00A915F6"/>
    <w:rsid w:val="00A919A3"/>
    <w:rsid w:val="00A95B7B"/>
    <w:rsid w:val="00A97156"/>
    <w:rsid w:val="00A9719B"/>
    <w:rsid w:val="00AA1DA4"/>
    <w:rsid w:val="00AA7192"/>
    <w:rsid w:val="00AB1A65"/>
    <w:rsid w:val="00AB324E"/>
    <w:rsid w:val="00AB3AE5"/>
    <w:rsid w:val="00AB6141"/>
    <w:rsid w:val="00AB74F3"/>
    <w:rsid w:val="00AC06FA"/>
    <w:rsid w:val="00AC0957"/>
    <w:rsid w:val="00AC0C3B"/>
    <w:rsid w:val="00AC0F21"/>
    <w:rsid w:val="00AC0F77"/>
    <w:rsid w:val="00AC5870"/>
    <w:rsid w:val="00AC6BD2"/>
    <w:rsid w:val="00AD0A25"/>
    <w:rsid w:val="00AD3C40"/>
    <w:rsid w:val="00AD4249"/>
    <w:rsid w:val="00AD43CC"/>
    <w:rsid w:val="00AD5072"/>
    <w:rsid w:val="00AD52CA"/>
    <w:rsid w:val="00AD70FB"/>
    <w:rsid w:val="00AE21FA"/>
    <w:rsid w:val="00AF6218"/>
    <w:rsid w:val="00AF773B"/>
    <w:rsid w:val="00B00BF8"/>
    <w:rsid w:val="00B01AA8"/>
    <w:rsid w:val="00B029D2"/>
    <w:rsid w:val="00B07D43"/>
    <w:rsid w:val="00B1045D"/>
    <w:rsid w:val="00B1179B"/>
    <w:rsid w:val="00B12306"/>
    <w:rsid w:val="00B1252A"/>
    <w:rsid w:val="00B13913"/>
    <w:rsid w:val="00B13B38"/>
    <w:rsid w:val="00B16E81"/>
    <w:rsid w:val="00B20DDB"/>
    <w:rsid w:val="00B2232C"/>
    <w:rsid w:val="00B2251A"/>
    <w:rsid w:val="00B227C5"/>
    <w:rsid w:val="00B34578"/>
    <w:rsid w:val="00B34DC0"/>
    <w:rsid w:val="00B358CC"/>
    <w:rsid w:val="00B36EF4"/>
    <w:rsid w:val="00B4015B"/>
    <w:rsid w:val="00B42A61"/>
    <w:rsid w:val="00B433DB"/>
    <w:rsid w:val="00B43B08"/>
    <w:rsid w:val="00B44D74"/>
    <w:rsid w:val="00B45157"/>
    <w:rsid w:val="00B47B2C"/>
    <w:rsid w:val="00B54FCA"/>
    <w:rsid w:val="00B55101"/>
    <w:rsid w:val="00B55D51"/>
    <w:rsid w:val="00B56074"/>
    <w:rsid w:val="00B56D6F"/>
    <w:rsid w:val="00B61ED9"/>
    <w:rsid w:val="00B61F8F"/>
    <w:rsid w:val="00B6614E"/>
    <w:rsid w:val="00B664C6"/>
    <w:rsid w:val="00B6774A"/>
    <w:rsid w:val="00B7062E"/>
    <w:rsid w:val="00B7170D"/>
    <w:rsid w:val="00B71F60"/>
    <w:rsid w:val="00B74B85"/>
    <w:rsid w:val="00B755E3"/>
    <w:rsid w:val="00B7703B"/>
    <w:rsid w:val="00B819FC"/>
    <w:rsid w:val="00B82BBC"/>
    <w:rsid w:val="00B83AA7"/>
    <w:rsid w:val="00B8435C"/>
    <w:rsid w:val="00B851FA"/>
    <w:rsid w:val="00B8675D"/>
    <w:rsid w:val="00B90E12"/>
    <w:rsid w:val="00B90F82"/>
    <w:rsid w:val="00B9369D"/>
    <w:rsid w:val="00B940C2"/>
    <w:rsid w:val="00B94D13"/>
    <w:rsid w:val="00B959C8"/>
    <w:rsid w:val="00B963F3"/>
    <w:rsid w:val="00B96B10"/>
    <w:rsid w:val="00B97A53"/>
    <w:rsid w:val="00B97C23"/>
    <w:rsid w:val="00BA0BF4"/>
    <w:rsid w:val="00BA142B"/>
    <w:rsid w:val="00BA189C"/>
    <w:rsid w:val="00BA2327"/>
    <w:rsid w:val="00BA2DD6"/>
    <w:rsid w:val="00BA70C5"/>
    <w:rsid w:val="00BA71DB"/>
    <w:rsid w:val="00BA7CA8"/>
    <w:rsid w:val="00BB124F"/>
    <w:rsid w:val="00BB2210"/>
    <w:rsid w:val="00BB338E"/>
    <w:rsid w:val="00BB3AB9"/>
    <w:rsid w:val="00BB5036"/>
    <w:rsid w:val="00BB57F7"/>
    <w:rsid w:val="00BB7FDC"/>
    <w:rsid w:val="00BC02A2"/>
    <w:rsid w:val="00BC0AC0"/>
    <w:rsid w:val="00BC33FB"/>
    <w:rsid w:val="00BC46F8"/>
    <w:rsid w:val="00BC6EE9"/>
    <w:rsid w:val="00BD2EA4"/>
    <w:rsid w:val="00BD2F21"/>
    <w:rsid w:val="00BD4723"/>
    <w:rsid w:val="00BE0640"/>
    <w:rsid w:val="00BE094C"/>
    <w:rsid w:val="00BE0AE0"/>
    <w:rsid w:val="00BE2BF4"/>
    <w:rsid w:val="00BE4117"/>
    <w:rsid w:val="00BE505B"/>
    <w:rsid w:val="00BE5397"/>
    <w:rsid w:val="00BF2925"/>
    <w:rsid w:val="00BF4384"/>
    <w:rsid w:val="00BF7B97"/>
    <w:rsid w:val="00C0177E"/>
    <w:rsid w:val="00C024DC"/>
    <w:rsid w:val="00C04245"/>
    <w:rsid w:val="00C05E75"/>
    <w:rsid w:val="00C060CC"/>
    <w:rsid w:val="00C0650C"/>
    <w:rsid w:val="00C06A6D"/>
    <w:rsid w:val="00C10AAF"/>
    <w:rsid w:val="00C12154"/>
    <w:rsid w:val="00C147D1"/>
    <w:rsid w:val="00C15E81"/>
    <w:rsid w:val="00C16197"/>
    <w:rsid w:val="00C1660F"/>
    <w:rsid w:val="00C20E9E"/>
    <w:rsid w:val="00C21391"/>
    <w:rsid w:val="00C23156"/>
    <w:rsid w:val="00C241CB"/>
    <w:rsid w:val="00C247AF"/>
    <w:rsid w:val="00C316DF"/>
    <w:rsid w:val="00C31A87"/>
    <w:rsid w:val="00C32123"/>
    <w:rsid w:val="00C32736"/>
    <w:rsid w:val="00C32C00"/>
    <w:rsid w:val="00C3343C"/>
    <w:rsid w:val="00C33440"/>
    <w:rsid w:val="00C36E6D"/>
    <w:rsid w:val="00C37432"/>
    <w:rsid w:val="00C37A5F"/>
    <w:rsid w:val="00C37CD7"/>
    <w:rsid w:val="00C45203"/>
    <w:rsid w:val="00C5158B"/>
    <w:rsid w:val="00C5291F"/>
    <w:rsid w:val="00C549DB"/>
    <w:rsid w:val="00C54A4F"/>
    <w:rsid w:val="00C54AD4"/>
    <w:rsid w:val="00C54DF3"/>
    <w:rsid w:val="00C56B06"/>
    <w:rsid w:val="00C61F11"/>
    <w:rsid w:val="00C62401"/>
    <w:rsid w:val="00C62DCE"/>
    <w:rsid w:val="00C631DE"/>
    <w:rsid w:val="00C64381"/>
    <w:rsid w:val="00C64893"/>
    <w:rsid w:val="00C65780"/>
    <w:rsid w:val="00C662AA"/>
    <w:rsid w:val="00C7596F"/>
    <w:rsid w:val="00C75E7E"/>
    <w:rsid w:val="00C76643"/>
    <w:rsid w:val="00C77A34"/>
    <w:rsid w:val="00C77BB8"/>
    <w:rsid w:val="00C815E0"/>
    <w:rsid w:val="00C82B49"/>
    <w:rsid w:val="00C82B9D"/>
    <w:rsid w:val="00C82BB4"/>
    <w:rsid w:val="00C85FEB"/>
    <w:rsid w:val="00C86990"/>
    <w:rsid w:val="00C87DB8"/>
    <w:rsid w:val="00C92D5C"/>
    <w:rsid w:val="00C92D95"/>
    <w:rsid w:val="00C938F1"/>
    <w:rsid w:val="00C949AE"/>
    <w:rsid w:val="00C94EE4"/>
    <w:rsid w:val="00CA767D"/>
    <w:rsid w:val="00CB17BD"/>
    <w:rsid w:val="00CB1DAD"/>
    <w:rsid w:val="00CB27D7"/>
    <w:rsid w:val="00CB540F"/>
    <w:rsid w:val="00CB64AE"/>
    <w:rsid w:val="00CB6738"/>
    <w:rsid w:val="00CB67CC"/>
    <w:rsid w:val="00CC01B4"/>
    <w:rsid w:val="00CC0E0F"/>
    <w:rsid w:val="00CC2E79"/>
    <w:rsid w:val="00CC2EC0"/>
    <w:rsid w:val="00CC5D98"/>
    <w:rsid w:val="00CC6137"/>
    <w:rsid w:val="00CD1574"/>
    <w:rsid w:val="00CD1CCD"/>
    <w:rsid w:val="00CD1E32"/>
    <w:rsid w:val="00CD1E80"/>
    <w:rsid w:val="00CD20A4"/>
    <w:rsid w:val="00CD29D8"/>
    <w:rsid w:val="00CD473A"/>
    <w:rsid w:val="00CD4BCA"/>
    <w:rsid w:val="00CD570D"/>
    <w:rsid w:val="00CE1306"/>
    <w:rsid w:val="00CE181B"/>
    <w:rsid w:val="00CE18FC"/>
    <w:rsid w:val="00CE5116"/>
    <w:rsid w:val="00CE52FB"/>
    <w:rsid w:val="00CE6F08"/>
    <w:rsid w:val="00CF208F"/>
    <w:rsid w:val="00CF27D3"/>
    <w:rsid w:val="00CF44C8"/>
    <w:rsid w:val="00CF5CDE"/>
    <w:rsid w:val="00CF7A50"/>
    <w:rsid w:val="00D01EE4"/>
    <w:rsid w:val="00D0241D"/>
    <w:rsid w:val="00D053BA"/>
    <w:rsid w:val="00D05C72"/>
    <w:rsid w:val="00D06BC6"/>
    <w:rsid w:val="00D07C44"/>
    <w:rsid w:val="00D10CDF"/>
    <w:rsid w:val="00D12B36"/>
    <w:rsid w:val="00D1468E"/>
    <w:rsid w:val="00D169B6"/>
    <w:rsid w:val="00D21306"/>
    <w:rsid w:val="00D21F0C"/>
    <w:rsid w:val="00D225ED"/>
    <w:rsid w:val="00D24A7E"/>
    <w:rsid w:val="00D254F9"/>
    <w:rsid w:val="00D255ED"/>
    <w:rsid w:val="00D33BFA"/>
    <w:rsid w:val="00D341F6"/>
    <w:rsid w:val="00D35C51"/>
    <w:rsid w:val="00D36CED"/>
    <w:rsid w:val="00D40243"/>
    <w:rsid w:val="00D4094A"/>
    <w:rsid w:val="00D40A32"/>
    <w:rsid w:val="00D4204F"/>
    <w:rsid w:val="00D43DAB"/>
    <w:rsid w:val="00D455C2"/>
    <w:rsid w:val="00D475C9"/>
    <w:rsid w:val="00D573C6"/>
    <w:rsid w:val="00D65B44"/>
    <w:rsid w:val="00D66386"/>
    <w:rsid w:val="00D6640E"/>
    <w:rsid w:val="00D700CF"/>
    <w:rsid w:val="00D701F3"/>
    <w:rsid w:val="00D718FB"/>
    <w:rsid w:val="00D74108"/>
    <w:rsid w:val="00D74447"/>
    <w:rsid w:val="00D772DC"/>
    <w:rsid w:val="00D77D83"/>
    <w:rsid w:val="00D80738"/>
    <w:rsid w:val="00D80C63"/>
    <w:rsid w:val="00D824DB"/>
    <w:rsid w:val="00D92CFC"/>
    <w:rsid w:val="00D94948"/>
    <w:rsid w:val="00DA1F44"/>
    <w:rsid w:val="00DA252E"/>
    <w:rsid w:val="00DA2B90"/>
    <w:rsid w:val="00DA528C"/>
    <w:rsid w:val="00DA75D7"/>
    <w:rsid w:val="00DB06B9"/>
    <w:rsid w:val="00DB3B19"/>
    <w:rsid w:val="00DB6AD7"/>
    <w:rsid w:val="00DC0545"/>
    <w:rsid w:val="00DC2BC1"/>
    <w:rsid w:val="00DC2E2A"/>
    <w:rsid w:val="00DC420F"/>
    <w:rsid w:val="00DC5828"/>
    <w:rsid w:val="00DC7A04"/>
    <w:rsid w:val="00DD343B"/>
    <w:rsid w:val="00DD35FC"/>
    <w:rsid w:val="00DD4650"/>
    <w:rsid w:val="00DD4B2A"/>
    <w:rsid w:val="00DD680B"/>
    <w:rsid w:val="00DD686F"/>
    <w:rsid w:val="00DE22FF"/>
    <w:rsid w:val="00DE3C95"/>
    <w:rsid w:val="00DE46C2"/>
    <w:rsid w:val="00DE4739"/>
    <w:rsid w:val="00DE6069"/>
    <w:rsid w:val="00DE637B"/>
    <w:rsid w:val="00DE6FA2"/>
    <w:rsid w:val="00DF1F81"/>
    <w:rsid w:val="00DF3AB3"/>
    <w:rsid w:val="00E00FD3"/>
    <w:rsid w:val="00E02434"/>
    <w:rsid w:val="00E03D04"/>
    <w:rsid w:val="00E1007D"/>
    <w:rsid w:val="00E10204"/>
    <w:rsid w:val="00E1092C"/>
    <w:rsid w:val="00E11744"/>
    <w:rsid w:val="00E11852"/>
    <w:rsid w:val="00E14010"/>
    <w:rsid w:val="00E148E6"/>
    <w:rsid w:val="00E201A8"/>
    <w:rsid w:val="00E21F97"/>
    <w:rsid w:val="00E238B1"/>
    <w:rsid w:val="00E23A2A"/>
    <w:rsid w:val="00E2796C"/>
    <w:rsid w:val="00E27A8B"/>
    <w:rsid w:val="00E27D54"/>
    <w:rsid w:val="00E300B3"/>
    <w:rsid w:val="00E31127"/>
    <w:rsid w:val="00E31D38"/>
    <w:rsid w:val="00E345FA"/>
    <w:rsid w:val="00E4021F"/>
    <w:rsid w:val="00E40628"/>
    <w:rsid w:val="00E40DFF"/>
    <w:rsid w:val="00E41745"/>
    <w:rsid w:val="00E44B56"/>
    <w:rsid w:val="00E47B33"/>
    <w:rsid w:val="00E538DB"/>
    <w:rsid w:val="00E54221"/>
    <w:rsid w:val="00E5698C"/>
    <w:rsid w:val="00E576E7"/>
    <w:rsid w:val="00E577A1"/>
    <w:rsid w:val="00E5786A"/>
    <w:rsid w:val="00E57E5B"/>
    <w:rsid w:val="00E63833"/>
    <w:rsid w:val="00E65E80"/>
    <w:rsid w:val="00E674A1"/>
    <w:rsid w:val="00E72694"/>
    <w:rsid w:val="00E7387D"/>
    <w:rsid w:val="00E7408B"/>
    <w:rsid w:val="00E81348"/>
    <w:rsid w:val="00E8408B"/>
    <w:rsid w:val="00E85236"/>
    <w:rsid w:val="00E8592E"/>
    <w:rsid w:val="00E8696B"/>
    <w:rsid w:val="00E86F54"/>
    <w:rsid w:val="00E907D2"/>
    <w:rsid w:val="00E91334"/>
    <w:rsid w:val="00E92119"/>
    <w:rsid w:val="00E9447D"/>
    <w:rsid w:val="00E948F1"/>
    <w:rsid w:val="00EA2AA0"/>
    <w:rsid w:val="00EA6B3C"/>
    <w:rsid w:val="00EB00EE"/>
    <w:rsid w:val="00EB01E4"/>
    <w:rsid w:val="00EB226F"/>
    <w:rsid w:val="00EB2820"/>
    <w:rsid w:val="00EB3935"/>
    <w:rsid w:val="00EB54DF"/>
    <w:rsid w:val="00EB5E63"/>
    <w:rsid w:val="00EB6742"/>
    <w:rsid w:val="00EB706C"/>
    <w:rsid w:val="00EB7D93"/>
    <w:rsid w:val="00EC12C4"/>
    <w:rsid w:val="00EC47B9"/>
    <w:rsid w:val="00EC4F7A"/>
    <w:rsid w:val="00EC51A0"/>
    <w:rsid w:val="00EC632A"/>
    <w:rsid w:val="00EC76B7"/>
    <w:rsid w:val="00ED002A"/>
    <w:rsid w:val="00ED0DC9"/>
    <w:rsid w:val="00ED2A3E"/>
    <w:rsid w:val="00ED54D3"/>
    <w:rsid w:val="00ED6459"/>
    <w:rsid w:val="00ED6AF1"/>
    <w:rsid w:val="00EE2CF9"/>
    <w:rsid w:val="00EE2D53"/>
    <w:rsid w:val="00EE5207"/>
    <w:rsid w:val="00EE6D99"/>
    <w:rsid w:val="00EE76BE"/>
    <w:rsid w:val="00EE793B"/>
    <w:rsid w:val="00EF1ACC"/>
    <w:rsid w:val="00EF1D31"/>
    <w:rsid w:val="00EF35F3"/>
    <w:rsid w:val="00EF41FD"/>
    <w:rsid w:val="00EF4428"/>
    <w:rsid w:val="00EF7CAB"/>
    <w:rsid w:val="00F01263"/>
    <w:rsid w:val="00F1590F"/>
    <w:rsid w:val="00F15955"/>
    <w:rsid w:val="00F2174F"/>
    <w:rsid w:val="00F253A3"/>
    <w:rsid w:val="00F32E4C"/>
    <w:rsid w:val="00F3410C"/>
    <w:rsid w:val="00F349F5"/>
    <w:rsid w:val="00F357DB"/>
    <w:rsid w:val="00F3624A"/>
    <w:rsid w:val="00F37BF5"/>
    <w:rsid w:val="00F43ED7"/>
    <w:rsid w:val="00F44598"/>
    <w:rsid w:val="00F472D7"/>
    <w:rsid w:val="00F514FD"/>
    <w:rsid w:val="00F55DF9"/>
    <w:rsid w:val="00F615DB"/>
    <w:rsid w:val="00F61709"/>
    <w:rsid w:val="00F63EAD"/>
    <w:rsid w:val="00F6486C"/>
    <w:rsid w:val="00F6724A"/>
    <w:rsid w:val="00F703D3"/>
    <w:rsid w:val="00F70D5E"/>
    <w:rsid w:val="00F712AF"/>
    <w:rsid w:val="00F73610"/>
    <w:rsid w:val="00F76F89"/>
    <w:rsid w:val="00F7778E"/>
    <w:rsid w:val="00F77EC5"/>
    <w:rsid w:val="00F77F13"/>
    <w:rsid w:val="00F81FBE"/>
    <w:rsid w:val="00F828FE"/>
    <w:rsid w:val="00F82EBD"/>
    <w:rsid w:val="00F840AA"/>
    <w:rsid w:val="00F84D11"/>
    <w:rsid w:val="00F860C8"/>
    <w:rsid w:val="00F93783"/>
    <w:rsid w:val="00FA177A"/>
    <w:rsid w:val="00FA2CAE"/>
    <w:rsid w:val="00FA5738"/>
    <w:rsid w:val="00FA774A"/>
    <w:rsid w:val="00FA7E4C"/>
    <w:rsid w:val="00FB2B9C"/>
    <w:rsid w:val="00FB41B4"/>
    <w:rsid w:val="00FB4417"/>
    <w:rsid w:val="00FC1B09"/>
    <w:rsid w:val="00FC2170"/>
    <w:rsid w:val="00FC257A"/>
    <w:rsid w:val="00FC29D3"/>
    <w:rsid w:val="00FC3DFD"/>
    <w:rsid w:val="00FC4EA1"/>
    <w:rsid w:val="00FC5813"/>
    <w:rsid w:val="00FC72DA"/>
    <w:rsid w:val="00FD40C0"/>
    <w:rsid w:val="00FD6FE1"/>
    <w:rsid w:val="00FD7B97"/>
    <w:rsid w:val="00FE024C"/>
    <w:rsid w:val="00FE0521"/>
    <w:rsid w:val="00FE0E32"/>
    <w:rsid w:val="00FE21ED"/>
    <w:rsid w:val="00FE21EF"/>
    <w:rsid w:val="00FE4588"/>
    <w:rsid w:val="00FF0D77"/>
    <w:rsid w:val="00FF1AD8"/>
    <w:rsid w:val="00FF21EE"/>
    <w:rsid w:val="00FF2F71"/>
    <w:rsid w:val="00FF3C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A0C0CE"/>
  <w15:docId w15:val="{DE127F95-06CB-47B7-9D7F-64766F8FF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21391"/>
    <w:pPr>
      <w:spacing w:after="120" w:line="240" w:lineRule="auto"/>
      <w:jc w:val="both"/>
    </w:pPr>
    <w:rPr>
      <w:rFonts w:ascii="Verdana" w:hAnsi="Verdana"/>
      <w:sz w:val="20"/>
    </w:rPr>
  </w:style>
  <w:style w:type="paragraph" w:styleId="Nadpis1">
    <w:name w:val="heading 1"/>
    <w:basedOn w:val="Normln"/>
    <w:next w:val="Normln"/>
    <w:link w:val="Nadpis1Char"/>
    <w:autoRedefine/>
    <w:uiPriority w:val="9"/>
    <w:qFormat/>
    <w:rsid w:val="00957D78"/>
    <w:pPr>
      <w:keepNext/>
      <w:numPr>
        <w:numId w:val="1"/>
      </w:numPr>
      <w:spacing w:before="240" w:after="240"/>
      <w:ind w:left="0" w:hanging="709"/>
      <w:outlineLvl w:val="0"/>
    </w:pPr>
    <w:rPr>
      <w:rFonts w:eastAsiaTheme="majorEastAsia" w:cstheme="majorBidi"/>
      <w:b/>
      <w:sz w:val="28"/>
      <w:szCs w:val="32"/>
    </w:rPr>
  </w:style>
  <w:style w:type="paragraph" w:styleId="Nadpis2">
    <w:name w:val="heading 2"/>
    <w:basedOn w:val="Odstavecseseznamem"/>
    <w:next w:val="Normln"/>
    <w:link w:val="Nadpis2Char"/>
    <w:autoRedefine/>
    <w:uiPriority w:val="9"/>
    <w:unhideWhenUsed/>
    <w:qFormat/>
    <w:rsid w:val="00616CC6"/>
    <w:pPr>
      <w:keepNext/>
      <w:numPr>
        <w:ilvl w:val="1"/>
        <w:numId w:val="1"/>
      </w:numPr>
      <w:spacing w:before="240"/>
      <w:ind w:left="0" w:hanging="709"/>
      <w:contextualSpacing w:val="0"/>
      <w:outlineLvl w:val="1"/>
    </w:pPr>
    <w:rPr>
      <w:b/>
      <w:sz w:val="24"/>
    </w:rPr>
  </w:style>
  <w:style w:type="paragraph" w:styleId="Nadpis3">
    <w:name w:val="heading 3"/>
    <w:basedOn w:val="Odstavecseseznamem"/>
    <w:next w:val="Normln"/>
    <w:link w:val="Nadpis3Char"/>
    <w:autoRedefine/>
    <w:uiPriority w:val="9"/>
    <w:unhideWhenUsed/>
    <w:qFormat/>
    <w:rsid w:val="00472E91"/>
    <w:pPr>
      <w:keepNext/>
      <w:numPr>
        <w:ilvl w:val="2"/>
      </w:numPr>
      <w:ind w:left="720"/>
      <w:contextualSpacing w:val="0"/>
      <w:outlineLvl w:val="2"/>
    </w:pPr>
    <w:rPr>
      <w:rFonts w:eastAsia="Times New Roman"/>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57D78"/>
    <w:rPr>
      <w:rFonts w:ascii="Verdana" w:eastAsiaTheme="majorEastAsia" w:hAnsi="Verdana" w:cstheme="majorBidi"/>
      <w:b/>
      <w:sz w:val="28"/>
      <w:szCs w:val="32"/>
    </w:rPr>
  </w:style>
  <w:style w:type="paragraph" w:styleId="Odstavecseseznamem">
    <w:name w:val="List Paragraph"/>
    <w:basedOn w:val="Normln"/>
    <w:link w:val="OdstavecseseznamemChar"/>
    <w:uiPriority w:val="34"/>
    <w:qFormat/>
    <w:rsid w:val="00E948F1"/>
    <w:pPr>
      <w:ind w:left="720"/>
      <w:contextualSpacing/>
    </w:pPr>
  </w:style>
  <w:style w:type="character" w:customStyle="1" w:styleId="Nadpis2Char">
    <w:name w:val="Nadpis 2 Char"/>
    <w:basedOn w:val="Standardnpsmoodstavce"/>
    <w:link w:val="Nadpis2"/>
    <w:uiPriority w:val="9"/>
    <w:rsid w:val="00616CC6"/>
    <w:rPr>
      <w:rFonts w:ascii="Verdana" w:hAnsi="Verdana"/>
      <w:b/>
    </w:rPr>
  </w:style>
  <w:style w:type="character" w:customStyle="1" w:styleId="Nadpis3Char">
    <w:name w:val="Nadpis 3 Char"/>
    <w:basedOn w:val="Standardnpsmoodstavce"/>
    <w:link w:val="Nadpis3"/>
    <w:uiPriority w:val="9"/>
    <w:rsid w:val="00472E91"/>
    <w:rPr>
      <w:rFonts w:ascii="Verdana" w:eastAsia="Times New Roman" w:hAnsi="Verdana"/>
      <w:sz w:val="20"/>
      <w:u w:val="single"/>
    </w:rPr>
  </w:style>
  <w:style w:type="paragraph" w:styleId="Zhlav">
    <w:name w:val="header"/>
    <w:basedOn w:val="Normln"/>
    <w:link w:val="ZhlavChar"/>
    <w:uiPriority w:val="99"/>
    <w:unhideWhenUsed/>
    <w:rsid w:val="00420B2A"/>
    <w:pPr>
      <w:tabs>
        <w:tab w:val="center" w:pos="4536"/>
        <w:tab w:val="right" w:pos="9072"/>
      </w:tabs>
      <w:spacing w:after="0"/>
    </w:pPr>
  </w:style>
  <w:style w:type="character" w:customStyle="1" w:styleId="ZhlavChar">
    <w:name w:val="Záhlaví Char"/>
    <w:basedOn w:val="Standardnpsmoodstavce"/>
    <w:link w:val="Zhlav"/>
    <w:uiPriority w:val="99"/>
    <w:rsid w:val="00420B2A"/>
    <w:rPr>
      <w:rFonts w:ascii="Verdana" w:hAnsi="Verdana"/>
      <w:sz w:val="20"/>
    </w:rPr>
  </w:style>
  <w:style w:type="paragraph" w:styleId="Zpat">
    <w:name w:val="footer"/>
    <w:basedOn w:val="Normln"/>
    <w:link w:val="ZpatChar"/>
    <w:uiPriority w:val="99"/>
    <w:unhideWhenUsed/>
    <w:rsid w:val="00420B2A"/>
    <w:pPr>
      <w:tabs>
        <w:tab w:val="center" w:pos="4536"/>
        <w:tab w:val="right" w:pos="9072"/>
      </w:tabs>
      <w:spacing w:after="0"/>
    </w:pPr>
  </w:style>
  <w:style w:type="character" w:customStyle="1" w:styleId="ZpatChar">
    <w:name w:val="Zápatí Char"/>
    <w:basedOn w:val="Standardnpsmoodstavce"/>
    <w:link w:val="Zpat"/>
    <w:uiPriority w:val="99"/>
    <w:rsid w:val="00420B2A"/>
    <w:rPr>
      <w:rFonts w:ascii="Verdana" w:hAnsi="Verdana"/>
      <w:sz w:val="20"/>
    </w:rPr>
  </w:style>
  <w:style w:type="character" w:styleId="Hypertextovodkaz">
    <w:name w:val="Hyperlink"/>
    <w:basedOn w:val="Standardnpsmoodstavce"/>
    <w:uiPriority w:val="99"/>
    <w:unhideWhenUsed/>
    <w:rsid w:val="00E7387D"/>
    <w:rPr>
      <w:rFonts w:cs="Times New Roman"/>
      <w:color w:val="0563C1" w:themeColor="hyperlink"/>
      <w:u w:val="single"/>
    </w:rPr>
  </w:style>
  <w:style w:type="table" w:styleId="Mkatabulky">
    <w:name w:val="Table Grid"/>
    <w:basedOn w:val="Normlntabulka"/>
    <w:uiPriority w:val="59"/>
    <w:rsid w:val="00E7387D"/>
    <w:pPr>
      <w:spacing w:after="0" w:line="240" w:lineRule="auto"/>
    </w:pPr>
    <w:rPr>
      <w:rFonts w:asciiTheme="minorHAnsi" w:eastAsia="Times New Roman" w:hAnsiTheme="minorHAnsi" w:cs="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1">
    <w:name w:val="toc 1"/>
    <w:basedOn w:val="Normln"/>
    <w:next w:val="Normln"/>
    <w:autoRedefine/>
    <w:uiPriority w:val="39"/>
    <w:unhideWhenUsed/>
    <w:rsid w:val="00CB64AE"/>
    <w:pPr>
      <w:tabs>
        <w:tab w:val="left" w:pos="567"/>
        <w:tab w:val="right" w:leader="dot" w:pos="9062"/>
      </w:tabs>
      <w:spacing w:after="100"/>
    </w:pPr>
  </w:style>
  <w:style w:type="character" w:customStyle="1" w:styleId="OdstavecseseznamemChar">
    <w:name w:val="Odstavec se seznamem Char"/>
    <w:link w:val="Odstavecseseznamem"/>
    <w:uiPriority w:val="34"/>
    <w:locked/>
    <w:rsid w:val="007D5219"/>
    <w:rPr>
      <w:rFonts w:ascii="Verdana" w:hAnsi="Verdana"/>
      <w:sz w:val="20"/>
    </w:rPr>
  </w:style>
  <w:style w:type="paragraph" w:styleId="Textbubliny">
    <w:name w:val="Balloon Text"/>
    <w:basedOn w:val="Normln"/>
    <w:link w:val="TextbublinyChar"/>
    <w:uiPriority w:val="99"/>
    <w:semiHidden/>
    <w:unhideWhenUsed/>
    <w:rsid w:val="007E018C"/>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E018C"/>
    <w:rPr>
      <w:rFonts w:ascii="Segoe UI" w:hAnsi="Segoe UI" w:cs="Segoe UI"/>
      <w:sz w:val="18"/>
      <w:szCs w:val="18"/>
    </w:rPr>
  </w:style>
  <w:style w:type="paragraph" w:customStyle="1" w:styleId="Styl12">
    <w:name w:val="Styl12"/>
    <w:basedOn w:val="Normln"/>
    <w:link w:val="Styl12Char"/>
    <w:qFormat/>
    <w:rsid w:val="0062288F"/>
    <w:pPr>
      <w:numPr>
        <w:numId w:val="7"/>
      </w:numPr>
      <w:spacing w:line="276" w:lineRule="auto"/>
      <w:ind w:left="0" w:hanging="567"/>
    </w:pPr>
    <w:rPr>
      <w:rFonts w:ascii="Times New Roman" w:eastAsia="Times New Roman" w:hAnsi="Times New Roman" w:cs="Times New Roman"/>
      <w:sz w:val="24"/>
      <w:szCs w:val="24"/>
    </w:rPr>
  </w:style>
  <w:style w:type="character" w:customStyle="1" w:styleId="Styl12Char">
    <w:name w:val="Styl12 Char"/>
    <w:basedOn w:val="Standardnpsmoodstavce"/>
    <w:link w:val="Styl12"/>
    <w:locked/>
    <w:rsid w:val="0062288F"/>
    <w:rPr>
      <w:rFonts w:eastAsia="Times New Roman" w:cs="Times New Roman"/>
      <w:szCs w:val="24"/>
    </w:rPr>
  </w:style>
  <w:style w:type="paragraph" w:styleId="Zkladntext">
    <w:name w:val="Body Text"/>
    <w:basedOn w:val="Normln"/>
    <w:link w:val="ZkladntextChar"/>
    <w:uiPriority w:val="99"/>
    <w:unhideWhenUsed/>
    <w:rsid w:val="00600A4E"/>
    <w:pPr>
      <w:spacing w:before="120"/>
    </w:pPr>
    <w:rPr>
      <w:rFonts w:ascii="Times New Roman" w:eastAsia="Times New Roman" w:hAnsi="Times New Roman" w:cs="Times New Roman"/>
      <w:sz w:val="22"/>
      <w:szCs w:val="20"/>
    </w:rPr>
  </w:style>
  <w:style w:type="character" w:customStyle="1" w:styleId="ZkladntextChar">
    <w:name w:val="Základní text Char"/>
    <w:basedOn w:val="Standardnpsmoodstavce"/>
    <w:link w:val="Zkladntext"/>
    <w:uiPriority w:val="99"/>
    <w:rsid w:val="00600A4E"/>
    <w:rPr>
      <w:rFonts w:eastAsia="Times New Roman" w:cs="Times New Roman"/>
      <w:sz w:val="22"/>
      <w:szCs w:val="20"/>
    </w:rPr>
  </w:style>
  <w:style w:type="paragraph" w:customStyle="1" w:styleId="Styl17">
    <w:name w:val="Styl17"/>
    <w:basedOn w:val="Normln"/>
    <w:link w:val="Styl17Char"/>
    <w:qFormat/>
    <w:rsid w:val="00600A4E"/>
    <w:pPr>
      <w:numPr>
        <w:numId w:val="8"/>
      </w:numPr>
      <w:spacing w:line="276" w:lineRule="auto"/>
      <w:ind w:left="0" w:hanging="567"/>
    </w:pPr>
    <w:rPr>
      <w:rFonts w:ascii="Times New Roman" w:eastAsia="Times New Roman" w:hAnsi="Times New Roman" w:cs="Times New Roman"/>
      <w:sz w:val="24"/>
      <w:szCs w:val="24"/>
    </w:rPr>
  </w:style>
  <w:style w:type="character" w:customStyle="1" w:styleId="Styl17Char">
    <w:name w:val="Styl17 Char"/>
    <w:basedOn w:val="Standardnpsmoodstavce"/>
    <w:link w:val="Styl17"/>
    <w:locked/>
    <w:rsid w:val="00600A4E"/>
    <w:rPr>
      <w:rFonts w:eastAsia="Times New Roman" w:cs="Times New Roman"/>
      <w:szCs w:val="24"/>
    </w:rPr>
  </w:style>
  <w:style w:type="character" w:styleId="Zstupntext">
    <w:name w:val="Placeholder Text"/>
    <w:basedOn w:val="Standardnpsmoodstavce"/>
    <w:uiPriority w:val="99"/>
    <w:semiHidden/>
    <w:rsid w:val="008F1362"/>
    <w:rPr>
      <w:color w:val="808080"/>
    </w:rPr>
  </w:style>
  <w:style w:type="paragraph" w:customStyle="1" w:styleId="Styl13">
    <w:name w:val="Styl13"/>
    <w:basedOn w:val="Normln"/>
    <w:link w:val="Styl13Char"/>
    <w:qFormat/>
    <w:rsid w:val="000E55B9"/>
    <w:pPr>
      <w:numPr>
        <w:numId w:val="9"/>
      </w:numPr>
      <w:spacing w:line="276" w:lineRule="auto"/>
      <w:ind w:left="0" w:hanging="567"/>
    </w:pPr>
    <w:rPr>
      <w:rFonts w:ascii="Times New Roman" w:eastAsia="Times New Roman" w:hAnsi="Times New Roman" w:cs="Times New Roman"/>
      <w:sz w:val="24"/>
      <w:szCs w:val="24"/>
    </w:rPr>
  </w:style>
  <w:style w:type="character" w:customStyle="1" w:styleId="Styl13Char">
    <w:name w:val="Styl13 Char"/>
    <w:basedOn w:val="Standardnpsmoodstavce"/>
    <w:link w:val="Styl13"/>
    <w:locked/>
    <w:rsid w:val="000E55B9"/>
    <w:rPr>
      <w:rFonts w:eastAsia="Times New Roman" w:cs="Times New Roman"/>
      <w:szCs w:val="24"/>
    </w:rPr>
  </w:style>
  <w:style w:type="character" w:customStyle="1" w:styleId="Zkladntext2">
    <w:name w:val="Základní text (2)_"/>
    <w:basedOn w:val="Standardnpsmoodstavce"/>
    <w:link w:val="Zkladntext20"/>
    <w:rsid w:val="0071224B"/>
    <w:rPr>
      <w:rFonts w:ascii="Calibri" w:eastAsia="Calibri" w:hAnsi="Calibri" w:cs="Calibri"/>
      <w:sz w:val="22"/>
      <w:shd w:val="clear" w:color="auto" w:fill="FFFFFF"/>
    </w:rPr>
  </w:style>
  <w:style w:type="character" w:customStyle="1" w:styleId="Zkladntext2Tun">
    <w:name w:val="Základní text (2) + Tučné"/>
    <w:basedOn w:val="Zkladntext2"/>
    <w:rsid w:val="0071224B"/>
    <w:rPr>
      <w:rFonts w:ascii="Calibri" w:eastAsia="Calibri" w:hAnsi="Calibri" w:cs="Calibri"/>
      <w:b/>
      <w:bCs/>
      <w:color w:val="000000"/>
      <w:spacing w:val="0"/>
      <w:w w:val="100"/>
      <w:position w:val="0"/>
      <w:sz w:val="22"/>
      <w:shd w:val="clear" w:color="auto" w:fill="FFFFFF"/>
      <w:lang w:val="cs-CZ" w:eastAsia="cs-CZ" w:bidi="cs-CZ"/>
    </w:rPr>
  </w:style>
  <w:style w:type="paragraph" w:customStyle="1" w:styleId="Zkladntext20">
    <w:name w:val="Základní text (2)"/>
    <w:basedOn w:val="Normln"/>
    <w:link w:val="Zkladntext2"/>
    <w:rsid w:val="0071224B"/>
    <w:pPr>
      <w:widowControl w:val="0"/>
      <w:shd w:val="clear" w:color="auto" w:fill="FFFFFF"/>
      <w:spacing w:after="540" w:line="269" w:lineRule="exact"/>
      <w:ind w:hanging="400"/>
      <w:jc w:val="left"/>
    </w:pPr>
    <w:rPr>
      <w:rFonts w:ascii="Calibri" w:eastAsia="Calibri" w:hAnsi="Calibri" w:cs="Calibri"/>
      <w:sz w:val="22"/>
    </w:rPr>
  </w:style>
  <w:style w:type="character" w:customStyle="1" w:styleId="Zkladntext2Kurzva">
    <w:name w:val="Základní text (2) + Kurzíva"/>
    <w:basedOn w:val="Zkladntext2"/>
    <w:rsid w:val="00C316DF"/>
    <w:rPr>
      <w:rFonts w:ascii="Calibri" w:eastAsia="Calibri" w:hAnsi="Calibri" w:cs="Calibri"/>
      <w:b w:val="0"/>
      <w:bCs w:val="0"/>
      <w:i/>
      <w:iCs/>
      <w:smallCaps w:val="0"/>
      <w:strike w:val="0"/>
      <w:color w:val="000000"/>
      <w:spacing w:val="0"/>
      <w:w w:val="100"/>
      <w:position w:val="0"/>
      <w:sz w:val="22"/>
      <w:szCs w:val="22"/>
      <w:u w:val="none"/>
      <w:shd w:val="clear" w:color="auto" w:fill="FFFFFF"/>
      <w:lang w:val="cs-CZ" w:eastAsia="cs-CZ" w:bidi="cs-CZ"/>
    </w:rPr>
  </w:style>
  <w:style w:type="character" w:customStyle="1" w:styleId="Nadpis10">
    <w:name w:val="Nadpis #1_"/>
    <w:basedOn w:val="Standardnpsmoodstavce"/>
    <w:link w:val="Nadpis11"/>
    <w:rsid w:val="004E57E3"/>
    <w:rPr>
      <w:rFonts w:ascii="Calibri" w:eastAsia="Calibri" w:hAnsi="Calibri" w:cs="Calibri"/>
      <w:b/>
      <w:bCs/>
      <w:sz w:val="22"/>
      <w:shd w:val="clear" w:color="auto" w:fill="FFFFFF"/>
    </w:rPr>
  </w:style>
  <w:style w:type="paragraph" w:customStyle="1" w:styleId="Nadpis11">
    <w:name w:val="Nadpis #1"/>
    <w:basedOn w:val="Normln"/>
    <w:link w:val="Nadpis10"/>
    <w:rsid w:val="004E57E3"/>
    <w:pPr>
      <w:widowControl w:val="0"/>
      <w:shd w:val="clear" w:color="auto" w:fill="FFFFFF"/>
      <w:spacing w:after="0" w:line="269" w:lineRule="exact"/>
      <w:jc w:val="left"/>
      <w:outlineLvl w:val="0"/>
    </w:pPr>
    <w:rPr>
      <w:rFonts w:ascii="Calibri" w:eastAsia="Calibri" w:hAnsi="Calibri" w:cs="Calibri"/>
      <w:b/>
      <w:bCs/>
      <w:sz w:val="22"/>
    </w:rPr>
  </w:style>
  <w:style w:type="character" w:styleId="Sledovanodkaz">
    <w:name w:val="FollowedHyperlink"/>
    <w:basedOn w:val="Standardnpsmoodstavce"/>
    <w:uiPriority w:val="99"/>
    <w:semiHidden/>
    <w:unhideWhenUsed/>
    <w:rsid w:val="008313C5"/>
    <w:rPr>
      <w:color w:val="954F72" w:themeColor="followedHyperlink"/>
      <w:u w:val="single"/>
    </w:rPr>
  </w:style>
  <w:style w:type="paragraph" w:customStyle="1" w:styleId="4DNormln">
    <w:name w:val="4D Normální"/>
    <w:link w:val="4DNormlnChar"/>
    <w:rsid w:val="004605D9"/>
    <w:pPr>
      <w:spacing w:after="0" w:line="240" w:lineRule="auto"/>
    </w:pPr>
    <w:rPr>
      <w:rFonts w:ascii="Arial" w:eastAsia="Times New Roman" w:hAnsi="Arial" w:cs="Tahoma"/>
      <w:sz w:val="20"/>
      <w:szCs w:val="20"/>
      <w:lang w:eastAsia="cs-CZ"/>
    </w:rPr>
  </w:style>
  <w:style w:type="character" w:customStyle="1" w:styleId="4DNormlnChar">
    <w:name w:val="4D Normální Char"/>
    <w:link w:val="4DNormln"/>
    <w:rsid w:val="004605D9"/>
    <w:rPr>
      <w:rFonts w:ascii="Arial" w:eastAsia="Times New Roman" w:hAnsi="Arial" w:cs="Tahoma"/>
      <w:sz w:val="20"/>
      <w:szCs w:val="20"/>
      <w:lang w:eastAsia="cs-CZ"/>
    </w:rPr>
  </w:style>
  <w:style w:type="character" w:customStyle="1" w:styleId="FontStyle33">
    <w:name w:val="Font Style33"/>
    <w:uiPriority w:val="99"/>
    <w:rsid w:val="00021315"/>
    <w:rPr>
      <w:rFonts w:ascii="Times New Roman" w:hAnsi="Times New Roman" w:cs="Times New Roman"/>
      <w:color w:val="000000"/>
      <w:sz w:val="20"/>
      <w:szCs w:val="20"/>
    </w:rPr>
  </w:style>
  <w:style w:type="paragraph" w:styleId="Zkladntext21">
    <w:name w:val="Body Text 2"/>
    <w:basedOn w:val="Normln"/>
    <w:link w:val="Zkladntext2Char"/>
    <w:uiPriority w:val="99"/>
    <w:semiHidden/>
    <w:unhideWhenUsed/>
    <w:rsid w:val="00181C27"/>
    <w:pPr>
      <w:spacing w:line="480" w:lineRule="auto"/>
    </w:pPr>
  </w:style>
  <w:style w:type="character" w:customStyle="1" w:styleId="Zkladntext2Char">
    <w:name w:val="Základní text 2 Char"/>
    <w:basedOn w:val="Standardnpsmoodstavce"/>
    <w:link w:val="Zkladntext21"/>
    <w:uiPriority w:val="99"/>
    <w:semiHidden/>
    <w:rsid w:val="00181C27"/>
    <w:rPr>
      <w:rFonts w:ascii="Verdana" w:hAnsi="Verdana"/>
      <w:sz w:val="20"/>
    </w:rPr>
  </w:style>
  <w:style w:type="character" w:customStyle="1" w:styleId="Nevyeenzmnka1">
    <w:name w:val="Nevyřešená zmínka1"/>
    <w:basedOn w:val="Standardnpsmoodstavce"/>
    <w:uiPriority w:val="99"/>
    <w:semiHidden/>
    <w:unhideWhenUsed/>
    <w:rsid w:val="00B940C2"/>
    <w:rPr>
      <w:color w:val="605E5C"/>
      <w:shd w:val="clear" w:color="auto" w:fill="E1DFDD"/>
    </w:rPr>
  </w:style>
  <w:style w:type="paragraph" w:styleId="Revize">
    <w:name w:val="Revision"/>
    <w:hidden/>
    <w:uiPriority w:val="99"/>
    <w:semiHidden/>
    <w:rsid w:val="00621F67"/>
    <w:pPr>
      <w:spacing w:after="0" w:line="240" w:lineRule="auto"/>
    </w:pPr>
    <w:rPr>
      <w:rFonts w:ascii="Verdana" w:hAnsi="Verdana"/>
      <w:sz w:val="20"/>
    </w:rPr>
  </w:style>
  <w:style w:type="character" w:styleId="Nevyeenzmnka">
    <w:name w:val="Unresolved Mention"/>
    <w:basedOn w:val="Standardnpsmoodstavce"/>
    <w:uiPriority w:val="99"/>
    <w:semiHidden/>
    <w:unhideWhenUsed/>
    <w:rsid w:val="00954006"/>
    <w:rPr>
      <w:color w:val="605E5C"/>
      <w:shd w:val="clear" w:color="auto" w:fill="E1DFDD"/>
    </w:rPr>
  </w:style>
  <w:style w:type="paragraph" w:customStyle="1" w:styleId="Styl8">
    <w:name w:val="Styl8"/>
    <w:basedOn w:val="Normln"/>
    <w:link w:val="Styl8Char"/>
    <w:qFormat/>
    <w:rsid w:val="009D5696"/>
    <w:pPr>
      <w:numPr>
        <w:numId w:val="18"/>
      </w:numPr>
      <w:spacing w:line="276" w:lineRule="auto"/>
    </w:pPr>
    <w:rPr>
      <w:rFonts w:ascii="Times New Roman" w:eastAsia="Times New Roman" w:hAnsi="Times New Roman" w:cs="Times New Roman"/>
      <w:sz w:val="24"/>
      <w:szCs w:val="24"/>
    </w:rPr>
  </w:style>
  <w:style w:type="character" w:customStyle="1" w:styleId="Styl8Char">
    <w:name w:val="Styl8 Char"/>
    <w:basedOn w:val="Standardnpsmoodstavce"/>
    <w:link w:val="Styl8"/>
    <w:locked/>
    <w:rsid w:val="009D5696"/>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48520">
      <w:bodyDiv w:val="1"/>
      <w:marLeft w:val="0"/>
      <w:marRight w:val="0"/>
      <w:marTop w:val="0"/>
      <w:marBottom w:val="0"/>
      <w:divBdr>
        <w:top w:val="none" w:sz="0" w:space="0" w:color="auto"/>
        <w:left w:val="none" w:sz="0" w:space="0" w:color="auto"/>
        <w:bottom w:val="none" w:sz="0" w:space="0" w:color="auto"/>
        <w:right w:val="none" w:sz="0" w:space="0" w:color="auto"/>
      </w:divBdr>
    </w:div>
    <w:div w:id="102069955">
      <w:bodyDiv w:val="1"/>
      <w:marLeft w:val="0"/>
      <w:marRight w:val="0"/>
      <w:marTop w:val="0"/>
      <w:marBottom w:val="0"/>
      <w:divBdr>
        <w:top w:val="none" w:sz="0" w:space="0" w:color="auto"/>
        <w:left w:val="none" w:sz="0" w:space="0" w:color="auto"/>
        <w:bottom w:val="none" w:sz="0" w:space="0" w:color="auto"/>
        <w:right w:val="none" w:sz="0" w:space="0" w:color="auto"/>
      </w:divBdr>
    </w:div>
    <w:div w:id="428159344">
      <w:bodyDiv w:val="1"/>
      <w:marLeft w:val="0"/>
      <w:marRight w:val="0"/>
      <w:marTop w:val="0"/>
      <w:marBottom w:val="0"/>
      <w:divBdr>
        <w:top w:val="none" w:sz="0" w:space="0" w:color="auto"/>
        <w:left w:val="none" w:sz="0" w:space="0" w:color="auto"/>
        <w:bottom w:val="none" w:sz="0" w:space="0" w:color="auto"/>
        <w:right w:val="none" w:sz="0" w:space="0" w:color="auto"/>
      </w:divBdr>
    </w:div>
    <w:div w:id="512763838">
      <w:bodyDiv w:val="1"/>
      <w:marLeft w:val="0"/>
      <w:marRight w:val="0"/>
      <w:marTop w:val="0"/>
      <w:marBottom w:val="0"/>
      <w:divBdr>
        <w:top w:val="none" w:sz="0" w:space="0" w:color="auto"/>
        <w:left w:val="none" w:sz="0" w:space="0" w:color="auto"/>
        <w:bottom w:val="none" w:sz="0" w:space="0" w:color="auto"/>
        <w:right w:val="none" w:sz="0" w:space="0" w:color="auto"/>
      </w:divBdr>
    </w:div>
    <w:div w:id="1071469561">
      <w:bodyDiv w:val="1"/>
      <w:marLeft w:val="0"/>
      <w:marRight w:val="0"/>
      <w:marTop w:val="0"/>
      <w:marBottom w:val="0"/>
      <w:divBdr>
        <w:top w:val="none" w:sz="0" w:space="0" w:color="auto"/>
        <w:left w:val="none" w:sz="0" w:space="0" w:color="auto"/>
        <w:bottom w:val="none" w:sz="0" w:space="0" w:color="auto"/>
        <w:right w:val="none" w:sz="0" w:space="0" w:color="auto"/>
      </w:divBdr>
    </w:div>
    <w:div w:id="1075320064">
      <w:bodyDiv w:val="1"/>
      <w:marLeft w:val="0"/>
      <w:marRight w:val="0"/>
      <w:marTop w:val="0"/>
      <w:marBottom w:val="0"/>
      <w:divBdr>
        <w:top w:val="none" w:sz="0" w:space="0" w:color="auto"/>
        <w:left w:val="none" w:sz="0" w:space="0" w:color="auto"/>
        <w:bottom w:val="none" w:sz="0" w:space="0" w:color="auto"/>
        <w:right w:val="none" w:sz="0" w:space="0" w:color="auto"/>
      </w:divBdr>
    </w:div>
    <w:div w:id="1191801970">
      <w:bodyDiv w:val="1"/>
      <w:marLeft w:val="0"/>
      <w:marRight w:val="0"/>
      <w:marTop w:val="0"/>
      <w:marBottom w:val="0"/>
      <w:divBdr>
        <w:top w:val="none" w:sz="0" w:space="0" w:color="auto"/>
        <w:left w:val="none" w:sz="0" w:space="0" w:color="auto"/>
        <w:bottom w:val="none" w:sz="0" w:space="0" w:color="auto"/>
        <w:right w:val="none" w:sz="0" w:space="0" w:color="auto"/>
      </w:divBdr>
    </w:div>
    <w:div w:id="1375542643">
      <w:bodyDiv w:val="1"/>
      <w:marLeft w:val="0"/>
      <w:marRight w:val="0"/>
      <w:marTop w:val="0"/>
      <w:marBottom w:val="0"/>
      <w:divBdr>
        <w:top w:val="none" w:sz="0" w:space="0" w:color="auto"/>
        <w:left w:val="none" w:sz="0" w:space="0" w:color="auto"/>
        <w:bottom w:val="none" w:sz="0" w:space="0" w:color="auto"/>
        <w:right w:val="none" w:sz="0" w:space="0" w:color="auto"/>
      </w:divBdr>
    </w:div>
    <w:div w:id="2065181013">
      <w:bodyDiv w:val="1"/>
      <w:marLeft w:val="0"/>
      <w:marRight w:val="0"/>
      <w:marTop w:val="0"/>
      <w:marBottom w:val="0"/>
      <w:divBdr>
        <w:top w:val="none" w:sz="0" w:space="0" w:color="auto"/>
        <w:left w:val="none" w:sz="0" w:space="0" w:color="auto"/>
        <w:bottom w:val="none" w:sz="0" w:space="0" w:color="auto"/>
        <w:right w:val="none" w:sz="0" w:space="0" w:color="auto"/>
      </w:divBdr>
    </w:div>
    <w:div w:id="2141418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yperlink" Target="mailto:johnova@nhkladruby.cz"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zakazky.eagri.cz/profile_display_1026.html" TargetMode="Externa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9.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E679E-D91C-403E-A5CB-5446ABF5A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14</Pages>
  <Words>4835</Words>
  <Characters>28530</Characters>
  <Application>Microsoft Office Word</Application>
  <DocSecurity>0</DocSecurity>
  <Lines>237</Lines>
  <Paragraphs>66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Suchánková</dc:creator>
  <cp:keywords/>
  <dc:description/>
  <cp:lastModifiedBy>Lucie Johnová</cp:lastModifiedBy>
  <cp:revision>29</cp:revision>
  <cp:lastPrinted>2025-07-11T14:16:00Z</cp:lastPrinted>
  <dcterms:created xsi:type="dcterms:W3CDTF">2024-12-17T12:44:00Z</dcterms:created>
  <dcterms:modified xsi:type="dcterms:W3CDTF">2025-07-29T10:26:00Z</dcterms:modified>
</cp:coreProperties>
</file>