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1F09" w14:textId="77777777" w:rsidR="001E45D1" w:rsidRPr="000D2CE2" w:rsidRDefault="001E45D1" w:rsidP="00294578">
      <w:pPr>
        <w:jc w:val="center"/>
        <w:rPr>
          <w:rFonts w:ascii="Arial" w:hAnsi="Arial" w:cs="Arial"/>
          <w:b/>
        </w:rPr>
      </w:pPr>
      <w:r w:rsidRPr="000D2CE2">
        <w:rPr>
          <w:rFonts w:ascii="Arial" w:hAnsi="Arial" w:cs="Arial"/>
          <w:b/>
        </w:rPr>
        <w:t>příloha č. 1 Zadávací dokumentace – Krycí list</w:t>
      </w:r>
    </w:p>
    <w:tbl>
      <w:tblPr>
        <w:tblStyle w:val="Mkatabulky"/>
        <w:tblW w:w="0" w:type="auto"/>
        <w:jc w:val="center"/>
        <w:tblLook w:val="04A0" w:firstRow="1" w:lastRow="0" w:firstColumn="1" w:lastColumn="0" w:noHBand="0" w:noVBand="1"/>
      </w:tblPr>
      <w:tblGrid>
        <w:gridCol w:w="2807"/>
        <w:gridCol w:w="6552"/>
      </w:tblGrid>
      <w:tr w:rsidR="001E45D1" w:rsidRPr="000D2CE2" w14:paraId="28DF21E5" w14:textId="77777777" w:rsidTr="004518D4">
        <w:trPr>
          <w:jc w:val="center"/>
        </w:trPr>
        <w:tc>
          <w:tcPr>
            <w:tcW w:w="9359" w:type="dxa"/>
            <w:gridSpan w:val="2"/>
            <w:shd w:val="clear" w:color="auto" w:fill="C6D9F1" w:themeFill="text2" w:themeFillTint="33"/>
          </w:tcPr>
          <w:p w14:paraId="367E5DBE" w14:textId="77777777"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14:paraId="55D0724B" w14:textId="77777777" w:rsidTr="004518D4">
        <w:trPr>
          <w:jc w:val="center"/>
        </w:trPr>
        <w:tc>
          <w:tcPr>
            <w:tcW w:w="2807" w:type="dxa"/>
          </w:tcPr>
          <w:p w14:paraId="13242483" w14:textId="77777777" w:rsidR="001E45D1" w:rsidRPr="000D2CE2" w:rsidRDefault="001E45D1">
            <w:pPr>
              <w:rPr>
                <w:rFonts w:ascii="Arial" w:hAnsi="Arial" w:cs="Arial"/>
              </w:rPr>
            </w:pPr>
            <w:r w:rsidRPr="000D2CE2">
              <w:rPr>
                <w:rFonts w:ascii="Arial" w:hAnsi="Arial" w:cs="Arial"/>
              </w:rPr>
              <w:t>Název zakázky</w:t>
            </w:r>
          </w:p>
        </w:tc>
        <w:tc>
          <w:tcPr>
            <w:tcW w:w="6552" w:type="dxa"/>
          </w:tcPr>
          <w:p w14:paraId="6C9972A7" w14:textId="705ADF02" w:rsidR="001E45D1" w:rsidRPr="000D2CE2" w:rsidRDefault="00601E09">
            <w:pPr>
              <w:rPr>
                <w:rFonts w:ascii="Arial" w:hAnsi="Arial" w:cs="Arial"/>
              </w:rPr>
            </w:pPr>
            <w:r w:rsidRPr="00601E09">
              <w:rPr>
                <w:rFonts w:ascii="Arial" w:hAnsi="Arial" w:cs="Arial"/>
              </w:rPr>
              <w:t>Peristaltická pumpa pro testování sterility</w:t>
            </w:r>
          </w:p>
        </w:tc>
      </w:tr>
      <w:tr w:rsidR="001E45D1" w:rsidRPr="000D2CE2" w14:paraId="5A726AA0" w14:textId="77777777" w:rsidTr="004518D4">
        <w:trPr>
          <w:jc w:val="center"/>
        </w:trPr>
        <w:tc>
          <w:tcPr>
            <w:tcW w:w="9359" w:type="dxa"/>
            <w:gridSpan w:val="2"/>
            <w:shd w:val="clear" w:color="auto" w:fill="C6D9F1" w:themeFill="text2" w:themeFillTint="33"/>
          </w:tcPr>
          <w:p w14:paraId="38BD8A61" w14:textId="77777777"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14:paraId="25A2DD6B" w14:textId="77777777" w:rsidTr="004518D4">
        <w:trPr>
          <w:jc w:val="center"/>
        </w:trPr>
        <w:tc>
          <w:tcPr>
            <w:tcW w:w="2807" w:type="dxa"/>
          </w:tcPr>
          <w:p w14:paraId="72716F96" w14:textId="77777777" w:rsidR="00F74399" w:rsidRPr="000D2CE2" w:rsidRDefault="00F74399">
            <w:pPr>
              <w:rPr>
                <w:rFonts w:ascii="Arial" w:hAnsi="Arial" w:cs="Arial"/>
              </w:rPr>
            </w:pPr>
            <w:r>
              <w:rPr>
                <w:rFonts w:ascii="Arial" w:hAnsi="Arial" w:cs="Arial"/>
              </w:rPr>
              <w:t>Název</w:t>
            </w:r>
          </w:p>
        </w:tc>
        <w:tc>
          <w:tcPr>
            <w:tcW w:w="6552" w:type="dxa"/>
          </w:tcPr>
          <w:p w14:paraId="04D2CA2D" w14:textId="77777777"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14:paraId="68E950C0" w14:textId="77777777" w:rsidTr="004518D4">
        <w:trPr>
          <w:jc w:val="center"/>
        </w:trPr>
        <w:tc>
          <w:tcPr>
            <w:tcW w:w="2807" w:type="dxa"/>
          </w:tcPr>
          <w:p w14:paraId="741506C5" w14:textId="77777777" w:rsidR="00F74399" w:rsidRPr="000D2CE2" w:rsidRDefault="00F74399">
            <w:pPr>
              <w:rPr>
                <w:rFonts w:ascii="Arial" w:hAnsi="Arial" w:cs="Arial"/>
              </w:rPr>
            </w:pPr>
            <w:r w:rsidRPr="000D2CE2">
              <w:rPr>
                <w:rFonts w:ascii="Arial" w:hAnsi="Arial" w:cs="Arial"/>
              </w:rPr>
              <w:t>Sídlo</w:t>
            </w:r>
          </w:p>
        </w:tc>
        <w:tc>
          <w:tcPr>
            <w:tcW w:w="6552" w:type="dxa"/>
          </w:tcPr>
          <w:p w14:paraId="65B1968B"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63208BD3" w14:textId="77777777" w:rsidTr="004518D4">
        <w:trPr>
          <w:jc w:val="center"/>
        </w:trPr>
        <w:tc>
          <w:tcPr>
            <w:tcW w:w="2807" w:type="dxa"/>
          </w:tcPr>
          <w:p w14:paraId="59CBB20F" w14:textId="77777777" w:rsidR="00F74399" w:rsidRPr="000D2CE2" w:rsidRDefault="00F74399">
            <w:pPr>
              <w:rPr>
                <w:rFonts w:ascii="Arial" w:hAnsi="Arial" w:cs="Arial"/>
              </w:rPr>
            </w:pPr>
            <w:r w:rsidRPr="000D2CE2">
              <w:rPr>
                <w:rFonts w:ascii="Arial" w:hAnsi="Arial" w:cs="Arial"/>
              </w:rPr>
              <w:t>IČ</w:t>
            </w:r>
          </w:p>
        </w:tc>
        <w:tc>
          <w:tcPr>
            <w:tcW w:w="6552" w:type="dxa"/>
          </w:tcPr>
          <w:p w14:paraId="767AE142"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53DDBA3" w14:textId="77777777" w:rsidTr="004518D4">
        <w:trPr>
          <w:jc w:val="center"/>
        </w:trPr>
        <w:tc>
          <w:tcPr>
            <w:tcW w:w="2807" w:type="dxa"/>
          </w:tcPr>
          <w:p w14:paraId="72A0F863" w14:textId="77777777" w:rsidR="00F74399" w:rsidRPr="000D2CE2" w:rsidRDefault="00F74399">
            <w:pPr>
              <w:rPr>
                <w:rFonts w:ascii="Arial" w:hAnsi="Arial" w:cs="Arial"/>
              </w:rPr>
            </w:pPr>
            <w:r w:rsidRPr="000D2CE2">
              <w:rPr>
                <w:rFonts w:ascii="Arial" w:hAnsi="Arial" w:cs="Arial"/>
              </w:rPr>
              <w:t>DIČ</w:t>
            </w:r>
          </w:p>
        </w:tc>
        <w:tc>
          <w:tcPr>
            <w:tcW w:w="6552" w:type="dxa"/>
          </w:tcPr>
          <w:p w14:paraId="2465ECE5"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532F1FAD" w14:textId="77777777" w:rsidTr="004518D4">
        <w:trPr>
          <w:jc w:val="center"/>
        </w:trPr>
        <w:tc>
          <w:tcPr>
            <w:tcW w:w="2807" w:type="dxa"/>
          </w:tcPr>
          <w:p w14:paraId="6120033C" w14:textId="77777777" w:rsidR="00F74399" w:rsidRPr="000D2CE2" w:rsidRDefault="00F74399">
            <w:pPr>
              <w:rPr>
                <w:rFonts w:ascii="Arial" w:hAnsi="Arial" w:cs="Arial"/>
              </w:rPr>
            </w:pPr>
            <w:r w:rsidRPr="000D2CE2">
              <w:rPr>
                <w:rFonts w:ascii="Arial" w:hAnsi="Arial" w:cs="Arial"/>
              </w:rPr>
              <w:t>Právní forma</w:t>
            </w:r>
          </w:p>
        </w:tc>
        <w:tc>
          <w:tcPr>
            <w:tcW w:w="6552" w:type="dxa"/>
          </w:tcPr>
          <w:p w14:paraId="2428FAE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6A59E09" w14:textId="77777777" w:rsidTr="004518D4">
        <w:trPr>
          <w:jc w:val="center"/>
        </w:trPr>
        <w:tc>
          <w:tcPr>
            <w:tcW w:w="9359" w:type="dxa"/>
            <w:gridSpan w:val="2"/>
            <w:shd w:val="clear" w:color="auto" w:fill="C6D9F1" w:themeFill="text2" w:themeFillTint="33"/>
          </w:tcPr>
          <w:p w14:paraId="51DF17EC" w14:textId="77777777"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14:paraId="2DB3BF5E" w14:textId="77777777" w:rsidTr="004518D4">
        <w:trPr>
          <w:jc w:val="center"/>
        </w:trPr>
        <w:tc>
          <w:tcPr>
            <w:tcW w:w="2807" w:type="dxa"/>
          </w:tcPr>
          <w:p w14:paraId="4AACAF49" w14:textId="77777777" w:rsidR="00F74399" w:rsidRPr="000D2CE2" w:rsidRDefault="00F74399">
            <w:pPr>
              <w:rPr>
                <w:rFonts w:ascii="Arial" w:hAnsi="Arial" w:cs="Arial"/>
              </w:rPr>
            </w:pPr>
            <w:r w:rsidRPr="000D2CE2">
              <w:rPr>
                <w:rFonts w:ascii="Arial" w:hAnsi="Arial" w:cs="Arial"/>
              </w:rPr>
              <w:t>Jméno a příjmení</w:t>
            </w:r>
          </w:p>
        </w:tc>
        <w:tc>
          <w:tcPr>
            <w:tcW w:w="6552" w:type="dxa"/>
          </w:tcPr>
          <w:p w14:paraId="5DCD72A3"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297C779B" w14:textId="77777777" w:rsidTr="004518D4">
        <w:trPr>
          <w:jc w:val="center"/>
        </w:trPr>
        <w:tc>
          <w:tcPr>
            <w:tcW w:w="2807" w:type="dxa"/>
          </w:tcPr>
          <w:p w14:paraId="63C13F0E" w14:textId="77777777" w:rsidR="00F74399" w:rsidRPr="000D2CE2" w:rsidRDefault="00F74399">
            <w:pPr>
              <w:rPr>
                <w:rFonts w:ascii="Arial" w:hAnsi="Arial" w:cs="Arial"/>
              </w:rPr>
            </w:pPr>
            <w:r w:rsidRPr="000D2CE2">
              <w:rPr>
                <w:rFonts w:ascii="Arial" w:hAnsi="Arial" w:cs="Arial"/>
              </w:rPr>
              <w:t>e-mail</w:t>
            </w:r>
          </w:p>
        </w:tc>
        <w:tc>
          <w:tcPr>
            <w:tcW w:w="6552" w:type="dxa"/>
          </w:tcPr>
          <w:p w14:paraId="079CE7F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1AFC101E" w14:textId="77777777" w:rsidTr="004518D4">
        <w:trPr>
          <w:jc w:val="center"/>
        </w:trPr>
        <w:tc>
          <w:tcPr>
            <w:tcW w:w="2807" w:type="dxa"/>
          </w:tcPr>
          <w:p w14:paraId="27052C9C" w14:textId="77777777" w:rsidR="00F74399" w:rsidRPr="000D2CE2" w:rsidRDefault="00F74399">
            <w:pPr>
              <w:rPr>
                <w:rFonts w:ascii="Arial" w:hAnsi="Arial" w:cs="Arial"/>
              </w:rPr>
            </w:pPr>
            <w:r w:rsidRPr="000D2CE2">
              <w:rPr>
                <w:rFonts w:ascii="Arial" w:hAnsi="Arial" w:cs="Arial"/>
              </w:rPr>
              <w:t>telefon</w:t>
            </w:r>
          </w:p>
        </w:tc>
        <w:tc>
          <w:tcPr>
            <w:tcW w:w="6552" w:type="dxa"/>
          </w:tcPr>
          <w:p w14:paraId="0C8D1219"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69E619D" w14:textId="77777777" w:rsidTr="004518D4">
        <w:trPr>
          <w:jc w:val="center"/>
        </w:trPr>
        <w:tc>
          <w:tcPr>
            <w:tcW w:w="9359" w:type="dxa"/>
            <w:gridSpan w:val="2"/>
            <w:shd w:val="clear" w:color="auto" w:fill="C6D9F1" w:themeFill="text2" w:themeFillTint="33"/>
          </w:tcPr>
          <w:p w14:paraId="530309DE" w14:textId="77777777"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14:paraId="2E91FFF9" w14:textId="77777777" w:rsidTr="004518D4">
        <w:trPr>
          <w:jc w:val="center"/>
        </w:trPr>
        <w:tc>
          <w:tcPr>
            <w:tcW w:w="2807" w:type="dxa"/>
          </w:tcPr>
          <w:p w14:paraId="7513A750" w14:textId="77777777" w:rsidR="00F74399" w:rsidRPr="000D2CE2" w:rsidRDefault="00F74399" w:rsidP="00907E7A">
            <w:pPr>
              <w:rPr>
                <w:rFonts w:ascii="Arial" w:hAnsi="Arial" w:cs="Arial"/>
              </w:rPr>
            </w:pPr>
            <w:r w:rsidRPr="000D2CE2">
              <w:rPr>
                <w:rFonts w:ascii="Arial" w:hAnsi="Arial" w:cs="Arial"/>
              </w:rPr>
              <w:t>Jméno a příjmení</w:t>
            </w:r>
          </w:p>
        </w:tc>
        <w:tc>
          <w:tcPr>
            <w:tcW w:w="6552" w:type="dxa"/>
          </w:tcPr>
          <w:p w14:paraId="0E069BC1"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90A8B97" w14:textId="77777777" w:rsidTr="004518D4">
        <w:trPr>
          <w:jc w:val="center"/>
        </w:trPr>
        <w:tc>
          <w:tcPr>
            <w:tcW w:w="2807" w:type="dxa"/>
          </w:tcPr>
          <w:p w14:paraId="3215CA86" w14:textId="77777777" w:rsidR="00F74399" w:rsidRPr="000D2CE2" w:rsidRDefault="00F74399" w:rsidP="00907E7A">
            <w:pPr>
              <w:rPr>
                <w:rFonts w:ascii="Arial" w:hAnsi="Arial" w:cs="Arial"/>
              </w:rPr>
            </w:pPr>
            <w:r w:rsidRPr="000D2CE2">
              <w:rPr>
                <w:rFonts w:ascii="Arial" w:hAnsi="Arial" w:cs="Arial"/>
              </w:rPr>
              <w:t>e-mail</w:t>
            </w:r>
          </w:p>
        </w:tc>
        <w:tc>
          <w:tcPr>
            <w:tcW w:w="6552" w:type="dxa"/>
          </w:tcPr>
          <w:p w14:paraId="09075312" w14:textId="77777777" w:rsidR="00F74399" w:rsidRPr="000D2CE2" w:rsidRDefault="00F74399">
            <w:pPr>
              <w:rPr>
                <w:rFonts w:ascii="Arial" w:hAnsi="Arial" w:cs="Arial"/>
              </w:rPr>
            </w:pPr>
            <w:r w:rsidRPr="000D2CE2">
              <w:rPr>
                <w:rFonts w:ascii="Arial" w:hAnsi="Arial" w:cs="Arial"/>
                <w:i/>
                <w:highlight w:val="yellow"/>
              </w:rPr>
              <w:t>Vyplní účastník</w:t>
            </w:r>
          </w:p>
        </w:tc>
      </w:tr>
    </w:tbl>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4518D4" w:rsidRPr="004518D4" w14:paraId="3433AE8B" w14:textId="77777777" w:rsidTr="004518D4">
        <w:trPr>
          <w:trHeight w:val="254"/>
          <w:jc w:val="center"/>
        </w:trPr>
        <w:tc>
          <w:tcPr>
            <w:tcW w:w="9351" w:type="dxa"/>
            <w:tcBorders>
              <w:top w:val="single" w:sz="4" w:space="0" w:color="000000"/>
              <w:left w:val="single" w:sz="4" w:space="0" w:color="000000"/>
              <w:bottom w:val="single" w:sz="4" w:space="0" w:color="000000"/>
              <w:right w:val="single" w:sz="4" w:space="0" w:color="000000"/>
            </w:tcBorders>
            <w:hideMark/>
          </w:tcPr>
          <w:p w14:paraId="4E4E7D8F" w14:textId="77777777" w:rsidR="004518D4" w:rsidRPr="004518D4" w:rsidRDefault="004518D4" w:rsidP="004518D4">
            <w:pPr>
              <w:spacing w:line="232" w:lineRule="exact"/>
              <w:ind w:left="23" w:right="7"/>
              <w:jc w:val="center"/>
              <w:rPr>
                <w:rFonts w:ascii="Arial" w:eastAsia="Arial" w:hAnsi="Arial" w:cs="Arial"/>
                <w:b/>
                <w:lang w:val="cs-CZ"/>
              </w:rPr>
            </w:pPr>
            <w:r w:rsidRPr="004518D4">
              <w:rPr>
                <w:rFonts w:ascii="Arial" w:eastAsia="Arial" w:hAnsi="Arial" w:cs="Arial"/>
                <w:b/>
                <w:lang w:val="cs-CZ"/>
              </w:rPr>
              <w:t>Doplňující údaje</w:t>
            </w:r>
          </w:p>
        </w:tc>
      </w:tr>
    </w:tbl>
    <w:tbl>
      <w:tblPr>
        <w:tblStyle w:val="Mkatabulky1"/>
        <w:tblW w:w="0" w:type="auto"/>
        <w:jc w:val="center"/>
        <w:tblInd w:w="0" w:type="dxa"/>
        <w:tblLook w:val="04A0" w:firstRow="1" w:lastRow="0" w:firstColumn="1" w:lastColumn="0" w:noHBand="0" w:noVBand="1"/>
      </w:tblPr>
      <w:tblGrid>
        <w:gridCol w:w="2835"/>
        <w:gridCol w:w="6529"/>
      </w:tblGrid>
      <w:tr w:rsidR="004518D4" w:rsidRPr="004518D4" w14:paraId="320FAC8B"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3DBBCAEF" w14:textId="77777777" w:rsidR="004518D4" w:rsidRPr="004518D4" w:rsidRDefault="004518D4" w:rsidP="004518D4">
            <w:pPr>
              <w:widowControl w:val="0"/>
              <w:autoSpaceDN w:val="0"/>
              <w:rPr>
                <w:rFonts w:ascii="Arial" w:hAnsi="Arial" w:cs="Arial"/>
                <w:bCs/>
                <w:lang w:val="cs-CZ"/>
              </w:rPr>
            </w:pPr>
            <w:r w:rsidRPr="004518D4">
              <w:rPr>
                <w:rFonts w:ascii="Arial" w:eastAsia="Arial" w:hAnsi="Arial" w:cs="Arial"/>
                <w:bCs/>
                <w:lang w:val="cs-CZ"/>
              </w:rPr>
              <w:t>Velikost podniku</w:t>
            </w:r>
          </w:p>
          <w:p w14:paraId="686514C1" w14:textId="77777777" w:rsidR="004518D4" w:rsidRPr="004518D4" w:rsidRDefault="004518D4" w:rsidP="004518D4">
            <w:pPr>
              <w:widowControl w:val="0"/>
              <w:autoSpaceDN w:val="0"/>
              <w:rPr>
                <w:rFonts w:ascii="Arial" w:eastAsia="Arial" w:hAnsi="Arial" w:cs="Arial"/>
                <w:bCs/>
                <w:i/>
                <w:iCs/>
                <w:sz w:val="18"/>
                <w:szCs w:val="18"/>
                <w:lang w:val="cs-CZ"/>
              </w:rPr>
            </w:pPr>
            <w:r w:rsidRPr="004518D4">
              <w:rPr>
                <w:rFonts w:ascii="Arial" w:eastAsia="Arial" w:hAnsi="Arial" w:cs="Arial"/>
                <w:bCs/>
                <w:i/>
                <w:iCs/>
                <w:sz w:val="18"/>
                <w:szCs w:val="18"/>
                <w:lang w:val="cs-CZ"/>
              </w:rPr>
              <w:t>např. malý či střední podnik</w:t>
            </w:r>
          </w:p>
        </w:tc>
        <w:tc>
          <w:tcPr>
            <w:tcW w:w="6529" w:type="dxa"/>
            <w:tcBorders>
              <w:top w:val="single" w:sz="4" w:space="0" w:color="auto"/>
              <w:left w:val="single" w:sz="4" w:space="0" w:color="auto"/>
              <w:bottom w:val="single" w:sz="4" w:space="0" w:color="auto"/>
              <w:right w:val="single" w:sz="4" w:space="0" w:color="auto"/>
            </w:tcBorders>
            <w:hideMark/>
          </w:tcPr>
          <w:p w14:paraId="08DA197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08E5C049"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1E5B20D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Dodavatel je kótován na burze cenných papírů </w:t>
            </w: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2906E75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2C82B708"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710E758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Subjekt je fyzická osoba </w:t>
            </w:r>
          </w:p>
          <w:p w14:paraId="52BFA10C"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1C921D8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bl>
    <w:p w14:paraId="249A0696" w14:textId="77777777" w:rsidR="00721DCE" w:rsidRPr="004518D4" w:rsidRDefault="00721DCE">
      <w:pPr>
        <w:rPr>
          <w:rFonts w:ascii="Arial" w:hAnsi="Arial" w:cs="Arial"/>
        </w:rPr>
      </w:pPr>
    </w:p>
    <w:p w14:paraId="43FB5D2B" w14:textId="77777777" w:rsidR="000D2CE2" w:rsidRDefault="000D2CE2">
      <w:pPr>
        <w:rPr>
          <w:rFonts w:ascii="Arial" w:hAnsi="Arial" w:cs="Arial"/>
          <w:i/>
        </w:rPr>
      </w:pPr>
      <w:r>
        <w:rPr>
          <w:rFonts w:ascii="Arial" w:hAnsi="Arial" w:cs="Arial"/>
        </w:rPr>
        <w:t xml:space="preserve">V </w:t>
      </w:r>
      <w:r w:rsidRPr="000D2CE2">
        <w:rPr>
          <w:rFonts w:ascii="Arial" w:hAnsi="Arial" w:cs="Arial"/>
          <w:i/>
          <w:highlight w:val="yellow"/>
        </w:rPr>
        <w:t>Vyplní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14:paraId="1D3208B3" w14:textId="77777777" w:rsidR="000D2CE2" w:rsidRDefault="000D2CE2">
      <w:pPr>
        <w:rPr>
          <w:rFonts w:ascii="Arial" w:hAnsi="Arial" w:cs="Arial"/>
          <w:i/>
        </w:rPr>
      </w:pPr>
    </w:p>
    <w:p w14:paraId="238478D8" w14:textId="77777777" w:rsidR="000D2CE2" w:rsidRDefault="000D2CE2">
      <w:pPr>
        <w:rPr>
          <w:rFonts w:ascii="Arial" w:hAnsi="Arial" w:cs="Arial"/>
        </w:rPr>
      </w:pPr>
      <w:r w:rsidRPr="000D2CE2">
        <w:rPr>
          <w:rFonts w:ascii="Arial" w:hAnsi="Arial" w:cs="Arial"/>
        </w:rPr>
        <w:t>podpis osoby oprávněné jednat za účastníka</w:t>
      </w:r>
    </w:p>
    <w:p w14:paraId="2C1CCAB1" w14:textId="77777777" w:rsidR="000D2CE2" w:rsidRDefault="000D2CE2">
      <w:pPr>
        <w:rPr>
          <w:rFonts w:ascii="Arial" w:hAnsi="Arial" w:cs="Arial"/>
        </w:rPr>
      </w:pPr>
      <w:r>
        <w:rPr>
          <w:rFonts w:ascii="Arial" w:hAnsi="Arial" w:cs="Arial"/>
        </w:rPr>
        <w:br w:type="page"/>
      </w:r>
    </w:p>
    <w:p w14:paraId="6798A212" w14:textId="1BC2EFA1"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 xml:space="preserve">echnický popis </w:t>
      </w:r>
      <w:r w:rsidR="001355C9">
        <w:rPr>
          <w:rFonts w:ascii="Arial" w:hAnsi="Arial" w:cs="Arial"/>
          <w:b/>
        </w:rPr>
        <w:t>Z</w:t>
      </w:r>
      <w:r w:rsidRPr="000D2CE2">
        <w:rPr>
          <w:rFonts w:ascii="Arial" w:hAnsi="Arial" w:cs="Arial"/>
          <w:b/>
        </w:rPr>
        <w:t>akázky</w:t>
      </w:r>
      <w:r w:rsidR="004518D4">
        <w:rPr>
          <w:rFonts w:ascii="Arial" w:hAnsi="Arial" w:cs="Arial"/>
          <w:b/>
        </w:rPr>
        <w:t xml:space="preserve"> pro část </w:t>
      </w:r>
      <w:r w:rsidR="00601E09">
        <w:rPr>
          <w:rFonts w:ascii="Arial" w:hAnsi="Arial" w:cs="Arial"/>
          <w:b/>
        </w:rPr>
        <w:t>3</w:t>
      </w:r>
      <w:r w:rsidR="004518D4">
        <w:rPr>
          <w:rFonts w:ascii="Arial" w:hAnsi="Arial" w:cs="Arial"/>
          <w:b/>
        </w:rPr>
        <w:t xml:space="preserve"> zakázky</w:t>
      </w:r>
    </w:p>
    <w:p w14:paraId="658E6819"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14:paraId="233C85F0"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w:t>
      </w:r>
      <w:r w:rsidR="00503DA0" w:rsidRPr="00503DA0">
        <w:rPr>
          <w:rFonts w:ascii="Arial" w:eastAsia="Calibri" w:hAnsi="Arial" w:cs="Arial"/>
          <w:i/>
        </w:rPr>
        <w:t xml:space="preserve"> Účastník vyplní </w:t>
      </w:r>
      <w:r w:rsidR="000C0F0E">
        <w:rPr>
          <w:rFonts w:ascii="Arial" w:eastAsia="Calibri" w:hAnsi="Arial" w:cs="Arial"/>
          <w:i/>
        </w:rPr>
        <w:t xml:space="preserve">kontrolní list </w:t>
      </w:r>
      <w:r w:rsidR="00503DA0" w:rsidRPr="00503DA0">
        <w:rPr>
          <w:rFonts w:ascii="Arial" w:eastAsia="Calibri" w:hAnsi="Arial" w:cs="Arial"/>
          <w:i/>
        </w:rPr>
        <w:t>dle skutečnosti jím nabízeného technického řešení.</w:t>
      </w:r>
    </w:p>
    <w:p w14:paraId="63EB0F84" w14:textId="77777777" w:rsidR="00EE4696" w:rsidRDefault="00EE4696" w:rsidP="00F921D2">
      <w:pPr>
        <w:spacing w:line="240" w:lineRule="auto"/>
        <w:jc w:val="both"/>
        <w:rPr>
          <w:rFonts w:ascii="Arial" w:eastAsia="Calibri" w:hAnsi="Arial" w:cs="Arial"/>
          <w:i/>
        </w:rPr>
      </w:pPr>
      <w:r>
        <w:rPr>
          <w:rFonts w:ascii="Arial" w:eastAsia="Calibri" w:hAnsi="Arial" w:cs="Arial"/>
          <w:i/>
        </w:rPr>
        <w:t>Technickou specifikaci s uvedenou požadovanou hodnotou vyplní Účastník konkrétně do pole „</w:t>
      </w:r>
      <w:r w:rsidRPr="00EE4696">
        <w:rPr>
          <w:rFonts w:ascii="Arial" w:eastAsia="Calibri" w:hAnsi="Arial" w:cs="Arial"/>
          <w:i/>
          <w:highlight w:val="yellow"/>
        </w:rPr>
        <w:t>Vyplní účastník</w:t>
      </w:r>
      <w:r>
        <w:rPr>
          <w:rFonts w:ascii="Arial" w:eastAsia="Calibri" w:hAnsi="Arial" w:cs="Arial"/>
          <w:i/>
        </w:rPr>
        <w:t>“ dle skutečně nabízeného řešení.</w:t>
      </w:r>
    </w:p>
    <w:p w14:paraId="4BBF3828" w14:textId="77777777" w:rsidR="00F921D2" w:rsidRPr="00F921D2" w:rsidRDefault="00F921D2" w:rsidP="00F921D2">
      <w:pPr>
        <w:spacing w:line="240" w:lineRule="auto"/>
        <w:jc w:val="both"/>
        <w:rPr>
          <w:rFonts w:ascii="Arial" w:eastAsia="Calibri" w:hAnsi="Arial" w:cs="Arial"/>
        </w:rPr>
      </w:pPr>
      <w:r w:rsidRPr="00503DA0">
        <w:rPr>
          <w:rFonts w:ascii="Arial" w:eastAsia="Calibri" w:hAnsi="Arial" w:cs="Arial"/>
          <w:i/>
        </w:rPr>
        <w:t>Technickou specifikaci označenou v tabulce „Požadavek“ zadavatel požaduje splnit a Účastník musí nabídnout plnění, které požadavek splňuje. Účastník</w:t>
      </w:r>
      <w:r w:rsidR="000E5D8D">
        <w:rPr>
          <w:rFonts w:ascii="Arial" w:eastAsia="Calibri" w:hAnsi="Arial" w:cs="Arial"/>
          <w:i/>
        </w:rPr>
        <w:t xml:space="preserve"> splňující technickou specifikaci</w:t>
      </w:r>
      <w:r w:rsidRPr="00503DA0">
        <w:rPr>
          <w:rFonts w:ascii="Arial" w:eastAsia="Calibri" w:hAnsi="Arial" w:cs="Arial"/>
          <w:i/>
        </w:rPr>
        <w:t xml:space="preserve"> tak u každého bodu označeného </w:t>
      </w:r>
      <w:r w:rsidR="00FF4CD1">
        <w:rPr>
          <w:rFonts w:ascii="Arial" w:eastAsia="Calibri" w:hAnsi="Arial" w:cs="Arial"/>
          <w:i/>
        </w:rPr>
        <w:t>P</w:t>
      </w:r>
      <w:r w:rsidRPr="00503DA0">
        <w:rPr>
          <w:rFonts w:ascii="Arial" w:eastAsia="Calibri" w:hAnsi="Arial" w:cs="Arial"/>
          <w:i/>
        </w:rPr>
        <w:t xml:space="preserve">ožadavek v nabídce vyplní ANO, čímž prokáže soulad nabízeného plnění </w:t>
      </w:r>
      <w:r w:rsidR="000C0F0E">
        <w:rPr>
          <w:rFonts w:ascii="Arial" w:eastAsia="Calibri" w:hAnsi="Arial" w:cs="Arial"/>
          <w:i/>
        </w:rPr>
        <w:t xml:space="preserve">Zakázky s požadavkem Zadavatele; pokud </w:t>
      </w:r>
      <w:r w:rsidR="00EE4696">
        <w:rPr>
          <w:rFonts w:ascii="Arial" w:eastAsia="Calibri" w:hAnsi="Arial" w:cs="Arial"/>
          <w:i/>
        </w:rPr>
        <w:t>Účastník uvedený požadavek nesplňuje, vyplní NE, čímž nesplní požadovanou technickou specifikaci předmětu plnění.</w:t>
      </w:r>
    </w:p>
    <w:p w14:paraId="01DA4461" w14:textId="77777777" w:rsidR="00F921D2" w:rsidRPr="00F921D2" w:rsidRDefault="00F921D2" w:rsidP="00F921D2">
      <w:pPr>
        <w:spacing w:line="240" w:lineRule="auto"/>
        <w:jc w:val="center"/>
        <w:rPr>
          <w:rFonts w:ascii="Arial" w:eastAsia="Times New Roman" w:hAnsi="Arial" w:cs="Arial"/>
          <w:b/>
          <w:sz w:val="36"/>
          <w:szCs w:val="36"/>
        </w:rPr>
      </w:pPr>
      <w:r w:rsidRPr="00F921D2">
        <w:rPr>
          <w:rFonts w:ascii="Arial" w:eastAsia="Times New Roman" w:hAnsi="Arial" w:cs="Arial"/>
          <w:b/>
          <w:sz w:val="36"/>
          <w:szCs w:val="36"/>
        </w:rPr>
        <w:t>KONTROLNÍ LIST TECHNICKÉ SPECIFIKACE</w:t>
      </w:r>
    </w:p>
    <w:p w14:paraId="2D7DFBA8" w14:textId="7460393E" w:rsidR="00F921D2" w:rsidRDefault="00F921D2" w:rsidP="00F921D2">
      <w:pPr>
        <w:spacing w:line="240" w:lineRule="auto"/>
        <w:jc w:val="center"/>
        <w:rPr>
          <w:rFonts w:ascii="Arial" w:eastAsia="Times New Roman" w:hAnsi="Arial" w:cs="Arial"/>
          <w:b/>
        </w:rPr>
      </w:pPr>
      <w:r w:rsidRPr="00634174">
        <w:rPr>
          <w:rFonts w:ascii="Arial" w:eastAsia="Times New Roman" w:hAnsi="Arial" w:cs="Arial"/>
          <w:b/>
        </w:rPr>
        <w:t>pro Zakázk</w:t>
      </w:r>
      <w:r w:rsidR="005E17C7">
        <w:rPr>
          <w:rFonts w:ascii="Arial" w:eastAsia="Times New Roman" w:hAnsi="Arial" w:cs="Arial"/>
          <w:b/>
        </w:rPr>
        <w:t>u</w:t>
      </w:r>
      <w:r w:rsidRPr="00634174">
        <w:rPr>
          <w:rFonts w:ascii="Arial" w:eastAsia="Times New Roman" w:hAnsi="Arial" w:cs="Arial"/>
          <w:b/>
        </w:rPr>
        <w:t xml:space="preserve"> “</w:t>
      </w:r>
      <w:r w:rsidR="00601E09" w:rsidRPr="00601E09">
        <w:rPr>
          <w:rFonts w:ascii="Arial" w:eastAsia="Times New Roman" w:hAnsi="Arial" w:cs="Arial"/>
          <w:b/>
        </w:rPr>
        <w:t>Peristaltická pumpa pro testování sterility</w:t>
      </w:r>
      <w:r w:rsidRPr="00634174">
        <w:rPr>
          <w:rFonts w:ascii="Arial" w:eastAsia="Times New Roman" w:hAnsi="Arial" w:cs="Arial"/>
          <w:b/>
        </w:rPr>
        <w:t>”</w:t>
      </w:r>
    </w:p>
    <w:p w14:paraId="552C1B46" w14:textId="16BDB62C" w:rsidR="008F0B96" w:rsidRDefault="008F0B96" w:rsidP="008F0B96">
      <w:pPr>
        <w:spacing w:line="240" w:lineRule="auto"/>
        <w:rPr>
          <w:rFonts w:ascii="Arial" w:eastAsia="Times New Roman" w:hAnsi="Arial" w:cs="Arial"/>
          <w:b/>
        </w:rPr>
      </w:pPr>
      <w:r>
        <w:rPr>
          <w:rFonts w:ascii="Arial" w:eastAsia="Times New Roman" w:hAnsi="Arial" w:cs="Arial"/>
          <w:b/>
        </w:rPr>
        <w:t xml:space="preserve">Zadavatel </w:t>
      </w:r>
      <w:r w:rsidRPr="0030237F">
        <w:rPr>
          <w:rFonts w:ascii="Arial" w:eastAsia="Times New Roman" w:hAnsi="Arial" w:cs="Arial"/>
          <w:b/>
        </w:rPr>
        <w:t>poža</w:t>
      </w:r>
      <w:r w:rsidR="00D46DDB" w:rsidRPr="0030237F">
        <w:rPr>
          <w:rFonts w:ascii="Arial" w:eastAsia="Times New Roman" w:hAnsi="Arial" w:cs="Arial"/>
          <w:b/>
        </w:rPr>
        <w:t xml:space="preserve">duje dodat </w:t>
      </w:r>
      <w:r w:rsidR="007F271B">
        <w:rPr>
          <w:rFonts w:ascii="Arial" w:eastAsia="Times New Roman" w:hAnsi="Arial" w:cs="Arial"/>
          <w:b/>
        </w:rPr>
        <w:t>1</w:t>
      </w:r>
      <w:r w:rsidR="00D46DDB" w:rsidRPr="0030237F">
        <w:rPr>
          <w:rFonts w:ascii="Arial" w:eastAsia="Times New Roman" w:hAnsi="Arial" w:cs="Arial"/>
          <w:b/>
        </w:rPr>
        <w:t xml:space="preserve"> ks zboží (</w:t>
      </w:r>
      <w:r w:rsidR="00601E09">
        <w:rPr>
          <w:rFonts w:ascii="Arial" w:eastAsia="Times New Roman" w:hAnsi="Arial" w:cs="Arial"/>
          <w:b/>
        </w:rPr>
        <w:t>peristaltická pumpa</w:t>
      </w:r>
      <w:r w:rsidR="00D46DDB" w:rsidRPr="0030237F">
        <w:rPr>
          <w:rFonts w:ascii="Arial" w:eastAsia="Times New Roman" w:hAnsi="Arial" w:cs="Arial"/>
          <w:b/>
        </w:rPr>
        <w:t>) s níže uvedenou</w:t>
      </w:r>
      <w:r w:rsidR="00D46DDB">
        <w:rPr>
          <w:rFonts w:ascii="Arial" w:eastAsia="Times New Roman" w:hAnsi="Arial" w:cs="Arial"/>
          <w:b/>
        </w:rPr>
        <w:t xml:space="preserve"> technickou specifikací.</w:t>
      </w:r>
    </w:p>
    <w:p w14:paraId="0EC2537A" w14:textId="7D952CE4" w:rsidR="00601E09" w:rsidRDefault="00601E09" w:rsidP="00F921D2">
      <w:pPr>
        <w:spacing w:line="240" w:lineRule="auto"/>
        <w:jc w:val="both"/>
        <w:rPr>
          <w:rFonts w:ascii="Arial" w:eastAsia="Times New Roman" w:hAnsi="Arial" w:cs="Arial"/>
          <w:b/>
        </w:rPr>
      </w:pPr>
      <w:r w:rsidRPr="002A04A9">
        <w:rPr>
          <w:rFonts w:ascii="Arial" w:eastAsia="Times New Roman" w:hAnsi="Arial" w:cs="Arial"/>
          <w:b/>
        </w:rPr>
        <w:t xml:space="preserve">Jedná se o kompaktní uzavřený systém pro </w:t>
      </w:r>
      <w:proofErr w:type="spellStart"/>
      <w:r w:rsidRPr="002A04A9">
        <w:rPr>
          <w:rFonts w:ascii="Arial" w:eastAsia="Times New Roman" w:hAnsi="Arial" w:cs="Arial"/>
          <w:b/>
        </w:rPr>
        <w:t>testaci</w:t>
      </w:r>
      <w:proofErr w:type="spellEnd"/>
      <w:r w:rsidRPr="002A04A9">
        <w:rPr>
          <w:rFonts w:ascii="Arial" w:eastAsia="Times New Roman" w:hAnsi="Arial" w:cs="Arial"/>
          <w:b/>
        </w:rPr>
        <w:t xml:space="preserve"> sterility léčivých přípravků, určený pro umístění do čistých prostor/laminárního boxu. V ceně musí být veškeré komponenty nutné pro správné provedení zkoušky na sterilitu (včetně držáku lahví, držáku kontejnerů, silikonové odpadní hadice, napájecích kabelů), doprava, instalace, instruktáž</w:t>
      </w:r>
      <w:r w:rsidR="002E22F0" w:rsidRPr="002A04A9">
        <w:rPr>
          <w:rFonts w:ascii="Arial" w:eastAsia="Times New Roman" w:hAnsi="Arial" w:cs="Arial"/>
          <w:b/>
        </w:rPr>
        <w:t>.</w:t>
      </w:r>
    </w:p>
    <w:p w14:paraId="181F229A" w14:textId="3EBA5E59" w:rsidR="00F921D2" w:rsidRPr="00911F81" w:rsidRDefault="00A13F47" w:rsidP="00F921D2">
      <w:pPr>
        <w:spacing w:line="240" w:lineRule="auto"/>
        <w:jc w:val="both"/>
        <w:rPr>
          <w:rFonts w:ascii="Arial" w:eastAsia="Times New Roman" w:hAnsi="Arial" w:cs="Arial"/>
          <w:u w:val="single"/>
        </w:rPr>
      </w:pPr>
      <w:r w:rsidRPr="00911F81">
        <w:rPr>
          <w:rFonts w:ascii="Arial" w:eastAsia="Times New Roman" w:hAnsi="Arial" w:cs="Arial"/>
          <w:u w:val="single"/>
        </w:rPr>
        <w:t>Požadovaná technická specifikace:</w:t>
      </w:r>
    </w:p>
    <w:tbl>
      <w:tblPr>
        <w:tblW w:w="10393" w:type="dxa"/>
        <w:tblInd w:w="100" w:type="dxa"/>
        <w:tblBorders>
          <w:insideH w:val="nil"/>
          <w:insideV w:val="nil"/>
        </w:tblBorders>
        <w:tblLayout w:type="fixed"/>
        <w:tblLook w:val="0600" w:firstRow="0" w:lastRow="0" w:firstColumn="0" w:lastColumn="0" w:noHBand="1" w:noVBand="1"/>
      </w:tblPr>
      <w:tblGrid>
        <w:gridCol w:w="5249"/>
        <w:gridCol w:w="2729"/>
        <w:gridCol w:w="2415"/>
      </w:tblGrid>
      <w:tr w:rsidR="00F921D2" w:rsidRPr="00F921D2" w14:paraId="787F16F2" w14:textId="77777777" w:rsidTr="00A13F47">
        <w:trPr>
          <w:trHeight w:val="289"/>
        </w:trPr>
        <w:tc>
          <w:tcPr>
            <w:tcW w:w="5249"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hideMark/>
          </w:tcPr>
          <w:p w14:paraId="7D7F1D12" w14:textId="77777777" w:rsidR="00F921D2" w:rsidRPr="00F921D2" w:rsidRDefault="00F921D2">
            <w:pPr>
              <w:spacing w:before="240" w:after="240" w:line="240" w:lineRule="auto"/>
              <w:jc w:val="both"/>
              <w:rPr>
                <w:rFonts w:ascii="Arial" w:eastAsia="Times New Roman" w:hAnsi="Arial" w:cs="Arial"/>
                <w:b/>
              </w:rPr>
            </w:pPr>
            <w:r w:rsidRPr="00F921D2">
              <w:rPr>
                <w:rFonts w:ascii="Arial" w:eastAsia="Times New Roman" w:hAnsi="Arial" w:cs="Arial"/>
                <w:b/>
              </w:rPr>
              <w:t>Parametr</w:t>
            </w:r>
          </w:p>
        </w:tc>
        <w:tc>
          <w:tcPr>
            <w:tcW w:w="2729"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108B4569" w14:textId="77777777" w:rsidR="00F921D2" w:rsidRPr="00F921D2" w:rsidRDefault="00F921D2">
            <w:pPr>
              <w:spacing w:before="240" w:after="240" w:line="240" w:lineRule="auto"/>
              <w:jc w:val="center"/>
              <w:rPr>
                <w:rFonts w:ascii="Arial" w:eastAsia="Times New Roman" w:hAnsi="Arial" w:cs="Arial"/>
                <w:b/>
              </w:rPr>
            </w:pPr>
            <w:r w:rsidRPr="00F921D2">
              <w:rPr>
                <w:rFonts w:ascii="Arial" w:eastAsia="Times New Roman" w:hAnsi="Arial" w:cs="Arial"/>
                <w:b/>
              </w:rPr>
              <w:t>Požadovaná hodnota</w:t>
            </w:r>
          </w:p>
        </w:tc>
        <w:tc>
          <w:tcPr>
            <w:tcW w:w="2415"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49F28903" w14:textId="77777777" w:rsidR="00F921D2" w:rsidRPr="00F921D2" w:rsidRDefault="00F921D2" w:rsidP="00A13F47">
            <w:pPr>
              <w:spacing w:before="240" w:after="240" w:line="240" w:lineRule="auto"/>
              <w:jc w:val="center"/>
              <w:rPr>
                <w:rFonts w:ascii="Arial" w:eastAsia="Times New Roman" w:hAnsi="Arial" w:cs="Arial"/>
                <w:b/>
              </w:rPr>
            </w:pPr>
            <w:r w:rsidRPr="00F921D2">
              <w:rPr>
                <w:rFonts w:ascii="Arial" w:eastAsia="Times New Roman" w:hAnsi="Arial" w:cs="Arial"/>
                <w:b/>
              </w:rPr>
              <w:t xml:space="preserve">Nabídka </w:t>
            </w:r>
            <w:r w:rsidR="00A13F47">
              <w:rPr>
                <w:rFonts w:ascii="Arial" w:eastAsia="Times New Roman" w:hAnsi="Arial" w:cs="Arial"/>
                <w:b/>
              </w:rPr>
              <w:t>Účastníka</w:t>
            </w:r>
          </w:p>
        </w:tc>
      </w:tr>
      <w:tr w:rsidR="00F600F1" w:rsidRPr="00F921D2" w14:paraId="4F677B9E"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EA04078" w14:textId="4AB36D62" w:rsidR="00F600F1" w:rsidRPr="002E22F0" w:rsidRDefault="00C73BD4" w:rsidP="002E22F0">
            <w:pPr>
              <w:spacing w:before="240" w:after="240" w:line="240" w:lineRule="auto"/>
              <w:jc w:val="both"/>
              <w:rPr>
                <w:rFonts w:cstheme="minorHAnsi"/>
              </w:rPr>
            </w:pPr>
            <w:r w:rsidRPr="00C17413">
              <w:rPr>
                <w:rFonts w:ascii="Arial" w:eastAsia="Times New Roman" w:hAnsi="Arial" w:cs="Arial"/>
              </w:rPr>
              <w:t>Dodavatel bude schopen z</w:t>
            </w:r>
            <w:r w:rsidR="002E22F0" w:rsidRPr="00C17413">
              <w:rPr>
                <w:rFonts w:ascii="Arial" w:eastAsia="Times New Roman" w:hAnsi="Arial" w:cs="Arial"/>
              </w:rPr>
              <w:t>aji</w:t>
            </w:r>
            <w:r w:rsidRPr="00C17413">
              <w:rPr>
                <w:rFonts w:ascii="Arial" w:eastAsia="Times New Roman" w:hAnsi="Arial" w:cs="Arial"/>
              </w:rPr>
              <w:t>stit</w:t>
            </w:r>
            <w:r w:rsidR="002E22F0" w:rsidRPr="00C17413">
              <w:rPr>
                <w:rFonts w:ascii="Arial" w:eastAsia="Times New Roman" w:hAnsi="Arial" w:cs="Arial"/>
              </w:rPr>
              <w:t xml:space="preserve"> dodávk</w:t>
            </w:r>
            <w:r w:rsidRPr="00C17413">
              <w:rPr>
                <w:rFonts w:ascii="Arial" w:eastAsia="Times New Roman" w:hAnsi="Arial" w:cs="Arial"/>
              </w:rPr>
              <w:t>y</w:t>
            </w:r>
            <w:r w:rsidR="002E22F0" w:rsidRPr="00C17413">
              <w:rPr>
                <w:rFonts w:ascii="Arial" w:eastAsia="Times New Roman" w:hAnsi="Arial" w:cs="Arial"/>
              </w:rPr>
              <w:t xml:space="preserve"> spotřebního zboží (sety s kanystry) kompatibilního s přístrojem, včetně kanystrů s PVDF membránou pro filtraci antibiotických tekutin</w:t>
            </w:r>
            <w:r w:rsidR="002A04A9">
              <w:rPr>
                <w:rFonts w:ascii="Arial" w:eastAsia="Times New Roman" w:hAnsi="Arial" w:cs="Arial"/>
              </w:rPr>
              <w:t xml:space="preserve"> </w:t>
            </w:r>
            <w:r w:rsidR="002A04A9" w:rsidRPr="002A04A9">
              <w:rPr>
                <w:rFonts w:ascii="Arial" w:eastAsia="Times New Roman" w:hAnsi="Arial" w:cs="Arial"/>
                <w:i/>
                <w:iCs/>
                <w:highlight w:val="green"/>
              </w:rPr>
              <w:t>(není součástí nabídkové ceny, jedná se o záruku schopnosti zajistit komponenty nutné k provozu)</w:t>
            </w:r>
            <w:r w:rsidR="002A04A9">
              <w:rPr>
                <w:rFonts w:ascii="Arial" w:eastAsia="Times New Roman" w:hAnsi="Arial" w:cs="Arial"/>
              </w:rPr>
              <w:t>.</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24D60D7E" w14:textId="401A3128" w:rsidR="00F600F1" w:rsidRPr="00EE4696" w:rsidRDefault="00F600F1"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2D062B4" w14:textId="77777777" w:rsidR="00F600F1" w:rsidRPr="005B2A0A" w:rsidRDefault="005B2A0A">
            <w:pPr>
              <w:spacing w:before="240" w:after="240" w:line="240" w:lineRule="auto"/>
              <w:jc w:val="center"/>
              <w:rPr>
                <w:rFonts w:ascii="Arial" w:hAnsi="Arial" w:cs="Arial"/>
                <w:iCs/>
                <w:highlight w:val="yellow"/>
              </w:rPr>
            </w:pPr>
            <w:r w:rsidRPr="005B2A0A">
              <w:rPr>
                <w:rFonts w:ascii="Arial" w:hAnsi="Arial" w:cs="Arial"/>
                <w:iCs/>
                <w:highlight w:val="yellow"/>
              </w:rPr>
              <w:t>ANO/NE</w:t>
            </w:r>
          </w:p>
        </w:tc>
      </w:tr>
      <w:tr w:rsidR="005B2A0A" w:rsidRPr="00F921D2" w14:paraId="5638BFB6"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FFE2946" w14:textId="3BADC7ED" w:rsidR="005B2A0A"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t xml:space="preserve">Materiál – nerezová ocel (plášť pumpy)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4824A34" w14:textId="0DCD764E" w:rsidR="005B2A0A" w:rsidRDefault="005B2A0A"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5659CAE" w14:textId="1D8B0584" w:rsidR="005B2A0A" w:rsidRPr="005B2A0A" w:rsidRDefault="0078244C">
            <w:pPr>
              <w:spacing w:before="240" w:after="240" w:line="240" w:lineRule="auto"/>
              <w:jc w:val="center"/>
              <w:rPr>
                <w:rFonts w:ascii="Arial" w:hAnsi="Arial" w:cs="Arial"/>
                <w:iCs/>
                <w:highlight w:val="yellow"/>
              </w:rPr>
            </w:pPr>
            <w:r w:rsidRPr="005B2A0A">
              <w:rPr>
                <w:rFonts w:ascii="Arial" w:hAnsi="Arial" w:cs="Arial"/>
                <w:iCs/>
                <w:highlight w:val="yellow"/>
              </w:rPr>
              <w:t>ANO/NE</w:t>
            </w:r>
          </w:p>
        </w:tc>
      </w:tr>
      <w:tr w:rsidR="00AA335D" w:rsidRPr="00F921D2" w14:paraId="09BBE7EB"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5A1F96BC" w14:textId="122655C4" w:rsidR="00AA335D" w:rsidRPr="00FF574B"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t xml:space="preserve">Hmotnost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8E6A08A" w14:textId="63B4F64D" w:rsidR="00AA335D" w:rsidRPr="00AA335D" w:rsidRDefault="002E22F0" w:rsidP="00A67D67">
            <w:pPr>
              <w:spacing w:before="240" w:after="240" w:line="240" w:lineRule="auto"/>
              <w:jc w:val="center"/>
              <w:rPr>
                <w:rFonts w:ascii="Arial" w:eastAsia="Times New Roman" w:hAnsi="Arial" w:cs="Arial"/>
              </w:rPr>
            </w:pPr>
            <w:r w:rsidRPr="002E22F0">
              <w:rPr>
                <w:rFonts w:ascii="Arial" w:eastAsia="Times New Roman" w:hAnsi="Arial" w:cs="Arial"/>
              </w:rPr>
              <w:t>max. (včetně zapojeného příslušenství): 16 kg</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2A97360" w14:textId="59D7B3BE" w:rsidR="00AA335D" w:rsidRDefault="002E22F0">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7F2725" w:rsidRPr="00F921D2" w14:paraId="1799DA3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8BCE523" w14:textId="62499E49" w:rsidR="007F2725" w:rsidRPr="00BB194C"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t xml:space="preserve">Rozměry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1AF1D1F" w14:textId="3D4A4869" w:rsidR="007F2725" w:rsidRDefault="002E22F0" w:rsidP="00A67D67">
            <w:pPr>
              <w:spacing w:before="240" w:after="240" w:line="240" w:lineRule="auto"/>
              <w:jc w:val="center"/>
              <w:rPr>
                <w:rFonts w:ascii="Arial" w:eastAsia="Times New Roman" w:hAnsi="Arial" w:cs="Arial"/>
              </w:rPr>
            </w:pPr>
            <w:r w:rsidRPr="002E22F0">
              <w:rPr>
                <w:rFonts w:ascii="Arial" w:eastAsia="Times New Roman" w:hAnsi="Arial" w:cs="Arial"/>
              </w:rPr>
              <w:t>max. (včetně zapojeného příslušenství): šířka 65 cm, hloubka 40 cm</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5FD0AF3" w14:textId="7D5668E0" w:rsidR="007F2725" w:rsidRDefault="0078244C">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7028D9" w:rsidRPr="00F921D2" w14:paraId="55697B8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7DE3119" w14:textId="1E470F0E" w:rsidR="002E22F0" w:rsidRPr="00BB194C"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lastRenderedPageBreak/>
              <w:t xml:space="preserve">Hlučnost </w:t>
            </w:r>
          </w:p>
          <w:p w14:paraId="0454D323" w14:textId="041F6395" w:rsidR="007028D9" w:rsidRPr="00BB194C" w:rsidRDefault="007028D9" w:rsidP="002E22F0">
            <w:pPr>
              <w:spacing w:before="240" w:after="240" w:line="240" w:lineRule="auto"/>
              <w:jc w:val="both"/>
              <w:rPr>
                <w:rFonts w:ascii="Arial" w:eastAsia="Times New Roman" w:hAnsi="Arial" w:cs="Arial"/>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5349BD0" w14:textId="656174DD" w:rsidR="007028D9" w:rsidRDefault="00C73BD4" w:rsidP="00A67D67">
            <w:pPr>
              <w:spacing w:before="240" w:after="240" w:line="240" w:lineRule="auto"/>
              <w:jc w:val="center"/>
              <w:rPr>
                <w:rFonts w:ascii="Arial" w:eastAsia="Times New Roman" w:hAnsi="Arial" w:cs="Arial"/>
              </w:rPr>
            </w:pPr>
            <w:r>
              <w:rPr>
                <w:rFonts w:ascii="Arial" w:eastAsia="Times New Roman" w:hAnsi="Arial" w:cs="Arial"/>
              </w:rPr>
              <w:t>m</w:t>
            </w:r>
            <w:r w:rsidR="002E22F0" w:rsidRPr="002E22F0">
              <w:rPr>
                <w:rFonts w:ascii="Arial" w:eastAsia="Times New Roman" w:hAnsi="Arial" w:cs="Arial"/>
              </w:rPr>
              <w:t>ax</w:t>
            </w:r>
            <w:r>
              <w:rPr>
                <w:rFonts w:ascii="Arial" w:eastAsia="Times New Roman" w:hAnsi="Arial" w:cs="Arial"/>
              </w:rPr>
              <w:t>.:</w:t>
            </w:r>
            <w:r w:rsidR="002E22F0" w:rsidRPr="002E22F0">
              <w:rPr>
                <w:rFonts w:ascii="Arial" w:eastAsia="Times New Roman" w:hAnsi="Arial" w:cs="Arial"/>
              </w:rPr>
              <w:t xml:space="preserve"> 70 </w:t>
            </w:r>
            <w:proofErr w:type="spellStart"/>
            <w:r w:rsidR="002E22F0" w:rsidRPr="002E22F0">
              <w:rPr>
                <w:rFonts w:ascii="Arial" w:eastAsia="Times New Roman" w:hAnsi="Arial" w:cs="Arial"/>
              </w:rPr>
              <w:t>dBa</w:t>
            </w:r>
            <w:proofErr w:type="spellEnd"/>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E4A59F3" w14:textId="2BEEE331" w:rsidR="007028D9" w:rsidRDefault="002E22F0">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B32060" w:rsidRPr="00F921D2" w14:paraId="20B91370"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AB478A7" w14:textId="78F4A314" w:rsidR="00B32060" w:rsidRPr="00C73BD4" w:rsidRDefault="002E22F0" w:rsidP="002E22F0">
            <w:pPr>
              <w:spacing w:before="240" w:after="240" w:line="240" w:lineRule="auto"/>
              <w:jc w:val="both"/>
              <w:rPr>
                <w:rFonts w:ascii="Arial" w:eastAsia="Times New Roman" w:hAnsi="Arial" w:cs="Arial"/>
              </w:rPr>
            </w:pPr>
            <w:r w:rsidRPr="00C73BD4">
              <w:rPr>
                <w:rFonts w:ascii="Arial" w:eastAsia="Times New Roman" w:hAnsi="Arial" w:cs="Arial"/>
              </w:rPr>
              <w:t>Nastavitelná rychlost filtrace</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885889F" w14:textId="3EE58EDB" w:rsidR="00B32060" w:rsidRPr="007B3E90" w:rsidRDefault="00B32060"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5D6E919" w14:textId="77777777" w:rsidR="00B32060" w:rsidRDefault="00CE358C">
            <w:pPr>
              <w:spacing w:before="240" w:after="240" w:line="240" w:lineRule="auto"/>
              <w:jc w:val="center"/>
              <w:rPr>
                <w:rFonts w:ascii="Arial" w:hAnsi="Arial" w:cs="Arial"/>
                <w:iCs/>
                <w:highlight w:val="yellow"/>
              </w:rPr>
            </w:pPr>
            <w:r>
              <w:rPr>
                <w:rFonts w:ascii="Arial" w:hAnsi="Arial" w:cs="Arial"/>
                <w:iCs/>
                <w:highlight w:val="yellow"/>
              </w:rPr>
              <w:t>ANO/NE</w:t>
            </w:r>
          </w:p>
        </w:tc>
      </w:tr>
      <w:tr w:rsidR="007028D9" w:rsidRPr="00F921D2" w14:paraId="04C28DE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72B81BB" w14:textId="7F445A51" w:rsidR="007028D9" w:rsidRPr="00BB194C"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t>Ovládání přístroje – možnost manuální i automatická (přednastavené protokoly)</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B1CDF2A" w14:textId="13B94850" w:rsidR="007028D9" w:rsidRDefault="007028D9"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DAA2E63" w14:textId="6C3EEE9E" w:rsidR="007028D9"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AA21DE" w:rsidRPr="00F921D2" w14:paraId="04BB8D27"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E1BA166" w14:textId="5334687A" w:rsidR="00AA21DE" w:rsidRPr="00AA21DE"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t>Elektronické uzavírání hlavy přístroje pomocí tlačítka</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50BAFEE" w14:textId="77777777" w:rsidR="00AA21DE" w:rsidRPr="00AA21DE" w:rsidRDefault="00AA21DE"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C690A44" w14:textId="3614B110" w:rsidR="00AA21DE"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A778E5" w:rsidRPr="00F921D2" w14:paraId="0B7A04B3"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6CA3C78" w14:textId="1B80B87B" w:rsidR="00A778E5" w:rsidRPr="00257C5F"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t>Systém regulace tlaku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77E9CDE" w14:textId="22D413D2" w:rsidR="00A778E5" w:rsidRDefault="00A778E5" w:rsidP="00A67D67">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F5498E3" w14:textId="6E2EDE7C" w:rsidR="00A778E5"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4256D0" w:rsidRPr="00F921D2" w14:paraId="491432A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312FE66" w14:textId="01AD2900" w:rsidR="004256D0" w:rsidRPr="004256D0"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t>Možnost připojení sensoru, který indikuje přeplnění tekutého odpadu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AB671CF" w14:textId="5B24F68F" w:rsidR="004256D0" w:rsidRPr="004256D0" w:rsidRDefault="004256D0"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438FB78" w14:textId="0385E8F7" w:rsidR="004256D0"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F84FC2" w:rsidRPr="00F921D2" w14:paraId="7E7BA8FC"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6E87834" w14:textId="7920EBD3" w:rsidR="00F84FC2" w:rsidRPr="0078244C"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t xml:space="preserve">Podpora softwaru pro sledování revizní stopy (Audit </w:t>
            </w:r>
            <w:proofErr w:type="spellStart"/>
            <w:r w:rsidRPr="002E22F0">
              <w:rPr>
                <w:rFonts w:ascii="Arial" w:eastAsia="Times New Roman" w:hAnsi="Arial" w:cs="Arial"/>
              </w:rPr>
              <w:t>Trail</w:t>
            </w:r>
            <w:proofErr w:type="spellEnd"/>
            <w:r w:rsidRPr="002E22F0">
              <w:rPr>
                <w:rFonts w:ascii="Arial" w:eastAsia="Times New Roman" w:hAnsi="Arial" w:cs="Arial"/>
              </w:rPr>
              <w:t>)</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F583191" w14:textId="707E6B8B" w:rsidR="00F84FC2" w:rsidRPr="00A77772" w:rsidRDefault="00F84FC2"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57256E0" w14:textId="5A478FDC" w:rsidR="00F84FC2"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3E5348" w:rsidRPr="00F921D2" w14:paraId="6922798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90ED50A" w14:textId="54195408" w:rsidR="003E5348" w:rsidRPr="0078244C"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t>Informační barevný LCD displej s nastavitelným sklonem</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790FC675" w14:textId="2A61C73D" w:rsidR="003E5348" w:rsidRDefault="003E5348" w:rsidP="00A67D67">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D3D70EF" w14:textId="37ED1B3F" w:rsidR="003E5348" w:rsidRDefault="0078244C">
            <w:pPr>
              <w:spacing w:before="240" w:after="240" w:line="240" w:lineRule="auto"/>
              <w:jc w:val="center"/>
              <w:rPr>
                <w:rFonts w:ascii="Arial" w:hAnsi="Arial" w:cs="Arial"/>
                <w:iCs/>
                <w:highlight w:val="yellow"/>
              </w:rPr>
            </w:pPr>
            <w:r>
              <w:rPr>
                <w:rFonts w:ascii="Arial" w:hAnsi="Arial" w:cs="Arial"/>
                <w:iCs/>
                <w:highlight w:val="yellow"/>
              </w:rPr>
              <w:t>ANO/NE</w:t>
            </w:r>
          </w:p>
        </w:tc>
      </w:tr>
      <w:tr w:rsidR="002D48FC" w:rsidRPr="00F921D2" w14:paraId="24D0BAF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17F4136" w14:textId="3EF475E9" w:rsidR="002D48FC" w:rsidRPr="004256D0"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t>Možnost nahrání standardních operačních postupů pomocí LAN nebo USB připojení</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9F58564" w14:textId="3810E5F9" w:rsidR="002D48FC" w:rsidRPr="004256D0" w:rsidRDefault="002D48FC" w:rsidP="002D48FC">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B0B1FD2" w14:textId="38044480" w:rsidR="002D48FC" w:rsidRDefault="00AA21DE" w:rsidP="002D48FC">
            <w:pPr>
              <w:spacing w:before="240" w:after="240" w:line="240" w:lineRule="auto"/>
              <w:jc w:val="center"/>
              <w:rPr>
                <w:rFonts w:ascii="Arial" w:hAnsi="Arial" w:cs="Arial"/>
                <w:iCs/>
                <w:highlight w:val="yellow"/>
              </w:rPr>
            </w:pPr>
            <w:r>
              <w:rPr>
                <w:rFonts w:ascii="Arial" w:hAnsi="Arial" w:cs="Arial"/>
                <w:iCs/>
                <w:highlight w:val="yellow"/>
              </w:rPr>
              <w:t>ANO/NE</w:t>
            </w:r>
          </w:p>
        </w:tc>
      </w:tr>
      <w:tr w:rsidR="00591B0E" w:rsidRPr="00F921D2" w14:paraId="7A8CEEB8" w14:textId="77777777" w:rsidTr="0078244C">
        <w:trPr>
          <w:trHeight w:val="289"/>
        </w:trPr>
        <w:tc>
          <w:tcPr>
            <w:tcW w:w="5249" w:type="dxa"/>
            <w:tcBorders>
              <w:top w:val="nil"/>
              <w:left w:val="single" w:sz="8" w:space="0" w:color="000000"/>
              <w:bottom w:val="nil"/>
              <w:right w:val="single" w:sz="8" w:space="0" w:color="000000"/>
            </w:tcBorders>
            <w:tcMar>
              <w:top w:w="20" w:type="dxa"/>
              <w:left w:w="100" w:type="dxa"/>
              <w:bottom w:w="20" w:type="dxa"/>
              <w:right w:w="100" w:type="dxa"/>
            </w:tcMar>
          </w:tcPr>
          <w:p w14:paraId="76A18359" w14:textId="2EC29D7E" w:rsidR="00591B0E" w:rsidRPr="0078244C" w:rsidRDefault="002E22F0" w:rsidP="002E22F0">
            <w:pPr>
              <w:spacing w:before="240" w:after="240" w:line="240" w:lineRule="auto"/>
              <w:jc w:val="both"/>
              <w:rPr>
                <w:rFonts w:ascii="Arial" w:eastAsia="Times New Roman" w:hAnsi="Arial" w:cs="Arial"/>
              </w:rPr>
            </w:pPr>
            <w:r w:rsidRPr="002E22F0">
              <w:rPr>
                <w:rFonts w:ascii="Arial" w:eastAsia="Times New Roman" w:hAnsi="Arial" w:cs="Arial"/>
              </w:rPr>
              <w:t>Možnost připojení příslušenství i mimo přístroj (bez nutnosti vstupu do čistých prostor)</w:t>
            </w:r>
          </w:p>
        </w:tc>
        <w:tc>
          <w:tcPr>
            <w:tcW w:w="2729" w:type="dxa"/>
            <w:tcBorders>
              <w:top w:val="nil"/>
              <w:left w:val="nil"/>
              <w:bottom w:val="nil"/>
              <w:right w:val="single" w:sz="8" w:space="0" w:color="000000"/>
            </w:tcBorders>
            <w:tcMar>
              <w:top w:w="20" w:type="dxa"/>
              <w:left w:w="100" w:type="dxa"/>
              <w:bottom w:w="20" w:type="dxa"/>
              <w:right w:w="100" w:type="dxa"/>
            </w:tcMar>
          </w:tcPr>
          <w:p w14:paraId="2D38E392" w14:textId="7A367747" w:rsidR="00591B0E" w:rsidRDefault="00591B0E" w:rsidP="00591B0E">
            <w:pPr>
              <w:spacing w:before="240" w:after="240" w:line="240" w:lineRule="auto"/>
              <w:jc w:val="center"/>
              <w:rPr>
                <w:lang w:eastAsia="cs-CZ"/>
              </w:rPr>
            </w:pPr>
          </w:p>
        </w:tc>
        <w:tc>
          <w:tcPr>
            <w:tcW w:w="2415" w:type="dxa"/>
            <w:tcBorders>
              <w:top w:val="nil"/>
              <w:left w:val="nil"/>
              <w:bottom w:val="nil"/>
              <w:right w:val="single" w:sz="8" w:space="0" w:color="000000"/>
            </w:tcBorders>
            <w:tcMar>
              <w:top w:w="20" w:type="dxa"/>
              <w:left w:w="100" w:type="dxa"/>
              <w:bottom w:w="20" w:type="dxa"/>
              <w:right w:w="100" w:type="dxa"/>
            </w:tcMar>
          </w:tcPr>
          <w:p w14:paraId="7A7F23CA" w14:textId="6031BD44" w:rsidR="00591B0E" w:rsidRDefault="002E22F0" w:rsidP="00591B0E">
            <w:pPr>
              <w:spacing w:before="240" w:after="240" w:line="240" w:lineRule="auto"/>
              <w:jc w:val="center"/>
              <w:rPr>
                <w:rFonts w:ascii="Arial" w:hAnsi="Arial" w:cs="Arial"/>
                <w:iCs/>
                <w:highlight w:val="yellow"/>
              </w:rPr>
            </w:pPr>
            <w:r>
              <w:rPr>
                <w:rFonts w:ascii="Arial" w:hAnsi="Arial" w:cs="Arial"/>
                <w:iCs/>
                <w:highlight w:val="yellow"/>
              </w:rPr>
              <w:t>ANO/NE</w:t>
            </w:r>
          </w:p>
        </w:tc>
      </w:tr>
      <w:tr w:rsidR="0078244C" w:rsidRPr="00F921D2" w14:paraId="6B3BF58F" w14:textId="77777777" w:rsidTr="006F3CCE">
        <w:trPr>
          <w:trHeight w:val="50"/>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3F166AB" w14:textId="4B73720F" w:rsidR="0078244C" w:rsidRPr="0078244C" w:rsidRDefault="0078244C" w:rsidP="0078244C">
            <w:pPr>
              <w:spacing w:before="240" w:after="240" w:line="240" w:lineRule="auto"/>
              <w:jc w:val="both"/>
              <w:rPr>
                <w:rFonts w:ascii="Arial" w:eastAsia="Times New Roman" w:hAnsi="Arial" w:cs="Arial"/>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1EFC7468" w14:textId="77777777" w:rsidR="0078244C" w:rsidRDefault="0078244C" w:rsidP="001D23FA">
            <w:pPr>
              <w:spacing w:before="240" w:after="240" w:line="240" w:lineRule="auto"/>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560A7BCB" w14:textId="26EB96D9" w:rsidR="0078244C" w:rsidRDefault="0078244C" w:rsidP="001D23FA">
            <w:pPr>
              <w:spacing w:before="240" w:after="240" w:line="240" w:lineRule="auto"/>
              <w:rPr>
                <w:rFonts w:ascii="Arial" w:hAnsi="Arial" w:cs="Arial"/>
                <w:iCs/>
                <w:highlight w:val="yellow"/>
              </w:rPr>
            </w:pPr>
          </w:p>
        </w:tc>
      </w:tr>
      <w:tr w:rsidR="001D23FA" w14:paraId="00FDF3F4" w14:textId="77777777" w:rsidTr="001D23FA">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EDFCF54" w14:textId="77777777" w:rsidR="001D23FA" w:rsidRPr="004256D0" w:rsidRDefault="001D23FA" w:rsidP="00420697">
            <w:pPr>
              <w:spacing w:before="240" w:after="240" w:line="240" w:lineRule="auto"/>
              <w:jc w:val="both"/>
              <w:rPr>
                <w:rFonts w:ascii="Arial" w:eastAsia="Times New Roman" w:hAnsi="Arial" w:cs="Arial"/>
              </w:rPr>
            </w:pPr>
            <w:r w:rsidRPr="00B04387">
              <w:rPr>
                <w:rFonts w:ascii="Arial" w:eastAsia="Times New Roman" w:hAnsi="Arial" w:cs="Arial"/>
              </w:rPr>
              <w:t>Zajištění záručních servisních služeb (včetně pravidelné kalibrace zařízení) dodavatelem (bezplatně)</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B218575" w14:textId="77777777" w:rsidR="001D23FA" w:rsidRPr="001D23FA" w:rsidRDefault="001D23FA" w:rsidP="00420697">
            <w:pPr>
              <w:spacing w:before="240" w:after="240" w:line="240" w:lineRule="auto"/>
              <w:jc w:val="center"/>
              <w:rPr>
                <w:rFonts w:ascii="Arial" w:eastAsia="Times New Roman" w:hAnsi="Arial" w:cs="Arial"/>
              </w:rPr>
            </w:pPr>
            <w:r w:rsidRPr="001D23FA">
              <w:rPr>
                <w:rFonts w:ascii="Arial" w:eastAsia="Times New Roman" w:hAnsi="Arial" w:cs="Arial"/>
              </w:rPr>
              <w:t>min. 1x za rok</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009BF55" w14:textId="77777777" w:rsidR="001D23FA" w:rsidRDefault="001D23FA" w:rsidP="00420697">
            <w:pPr>
              <w:spacing w:before="240" w:after="240" w:line="240" w:lineRule="auto"/>
              <w:jc w:val="center"/>
              <w:rPr>
                <w:rFonts w:ascii="Arial" w:hAnsi="Arial" w:cs="Arial"/>
                <w:iCs/>
                <w:highlight w:val="yellow"/>
              </w:rPr>
            </w:pPr>
            <w:r>
              <w:rPr>
                <w:rFonts w:ascii="Arial" w:hAnsi="Arial" w:cs="Arial"/>
                <w:iCs/>
                <w:highlight w:val="yellow"/>
              </w:rPr>
              <w:t>ANO/NE</w:t>
            </w:r>
          </w:p>
        </w:tc>
      </w:tr>
      <w:tr w:rsidR="001D23FA" w14:paraId="757EAAB0" w14:textId="77777777" w:rsidTr="001D23FA">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984837A" w14:textId="6947DCC6" w:rsidR="001D23FA" w:rsidRPr="00B04387" w:rsidRDefault="001D23FA" w:rsidP="00420697">
            <w:pPr>
              <w:spacing w:before="240" w:after="240" w:line="240" w:lineRule="auto"/>
              <w:jc w:val="both"/>
              <w:rPr>
                <w:rFonts w:ascii="Arial" w:eastAsia="Times New Roman" w:hAnsi="Arial" w:cs="Arial"/>
              </w:rPr>
            </w:pPr>
            <w:r w:rsidRPr="00C17413">
              <w:rPr>
                <w:rFonts w:ascii="Arial" w:eastAsia="Times New Roman" w:hAnsi="Arial" w:cs="Arial"/>
              </w:rPr>
              <w:t>Dodavatel bude schopen zajistit pozáruční servisní služby (včetně pravidelné kalibrace zařízení)</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BB49CC3" w14:textId="77777777" w:rsidR="001D23FA" w:rsidRPr="001D23FA" w:rsidRDefault="001D23FA" w:rsidP="00420697">
            <w:pPr>
              <w:spacing w:before="240" w:after="240" w:line="240" w:lineRule="auto"/>
              <w:jc w:val="center"/>
              <w:rPr>
                <w:rFonts w:ascii="Arial" w:eastAsia="Times New Roman" w:hAnsi="Arial" w:cs="Arial"/>
              </w:rPr>
            </w:pPr>
            <w:r w:rsidRPr="001D23FA">
              <w:rPr>
                <w:rFonts w:ascii="Arial" w:eastAsia="Times New Roman" w:hAnsi="Arial" w:cs="Arial"/>
              </w:rPr>
              <w:t>min. 1x za rok po dobu dalších 5 let po uplynutí záručního servisu*</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AEEC815" w14:textId="77777777" w:rsidR="001D23FA" w:rsidRDefault="001D23FA" w:rsidP="00420697">
            <w:pPr>
              <w:spacing w:before="240" w:after="240" w:line="240" w:lineRule="auto"/>
              <w:jc w:val="center"/>
              <w:rPr>
                <w:rFonts w:ascii="Arial" w:hAnsi="Arial" w:cs="Arial"/>
                <w:iCs/>
                <w:highlight w:val="yellow"/>
              </w:rPr>
            </w:pPr>
            <w:r>
              <w:rPr>
                <w:rFonts w:ascii="Arial" w:hAnsi="Arial" w:cs="Arial"/>
                <w:iCs/>
                <w:highlight w:val="yellow"/>
              </w:rPr>
              <w:t>ANO/NE</w:t>
            </w:r>
          </w:p>
        </w:tc>
      </w:tr>
    </w:tbl>
    <w:p w14:paraId="093070FA" w14:textId="77777777" w:rsidR="001D23FA" w:rsidRDefault="001D23FA" w:rsidP="001D23FA">
      <w:pPr>
        <w:ind w:firstLine="708"/>
        <w:rPr>
          <w:rFonts w:ascii="Arial" w:eastAsia="Arial" w:hAnsi="Arial" w:cs="Arial"/>
        </w:rPr>
      </w:pPr>
    </w:p>
    <w:p w14:paraId="4489339B" w14:textId="226AE59D" w:rsidR="00591B0E" w:rsidRDefault="001D23FA" w:rsidP="001D23FA">
      <w:pPr>
        <w:ind w:firstLine="708"/>
        <w:rPr>
          <w:rFonts w:ascii="Arial" w:eastAsia="Arial" w:hAnsi="Arial" w:cs="Arial"/>
        </w:rPr>
      </w:pPr>
      <w:r>
        <w:rPr>
          <w:rFonts w:ascii="Arial" w:eastAsia="Arial" w:hAnsi="Arial" w:cs="Arial"/>
        </w:rPr>
        <w:lastRenderedPageBreak/>
        <w:t>(*) Cena pozáručního servisu</w:t>
      </w:r>
      <w:proofErr w:type="gramStart"/>
      <w:r>
        <w:rPr>
          <w:rFonts w:ascii="Arial" w:eastAsia="Arial" w:hAnsi="Arial" w:cs="Arial"/>
        </w:rPr>
        <w:t xml:space="preserve"> ….</w:t>
      </w:r>
      <w:proofErr w:type="gramEnd"/>
      <w:r>
        <w:rPr>
          <w:rFonts w:ascii="Arial" w:eastAsia="Arial" w:hAnsi="Arial" w:cs="Arial"/>
        </w:rPr>
        <w:t>.</w:t>
      </w:r>
      <w:r w:rsidRPr="00591B0E">
        <w:rPr>
          <w:rFonts w:ascii="Arial" w:hAnsi="Arial" w:cs="Arial"/>
          <w:i/>
          <w:highlight w:val="yellow"/>
        </w:rPr>
        <w:t xml:space="preserve"> </w:t>
      </w:r>
      <w:r w:rsidRPr="000D2CE2">
        <w:rPr>
          <w:rFonts w:ascii="Arial" w:hAnsi="Arial" w:cs="Arial"/>
          <w:i/>
          <w:highlight w:val="yellow"/>
        </w:rPr>
        <w:t xml:space="preserve">Vyplní </w:t>
      </w:r>
      <w:r w:rsidRPr="007A2722">
        <w:rPr>
          <w:rFonts w:ascii="Arial" w:hAnsi="Arial" w:cs="Arial"/>
          <w:i/>
          <w:shd w:val="clear" w:color="auto" w:fill="FFFF00"/>
        </w:rPr>
        <w:t>účastník</w:t>
      </w:r>
    </w:p>
    <w:p w14:paraId="0ECF9FD3" w14:textId="77777777" w:rsidR="00A52954" w:rsidRPr="00D51A56" w:rsidRDefault="00A52954" w:rsidP="00A5295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sidR="00D51A56">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14:paraId="4E331A39" w14:textId="77777777" w:rsidR="000D2CE2" w:rsidRDefault="00A52954" w:rsidP="00915AB7">
      <w:pPr>
        <w:jc w:val="both"/>
        <w:rPr>
          <w:rFonts w:ascii="Arial" w:hAnsi="Arial" w:cs="Arial"/>
          <w:b/>
        </w:rPr>
      </w:pPr>
      <w:r w:rsidRPr="00D51A56">
        <w:rPr>
          <w:rFonts w:ascii="Arial" w:hAnsi="Arial" w:cs="Arial"/>
          <w:i/>
        </w:rPr>
        <w:t>Účastník může</w:t>
      </w:r>
      <w:r w:rsidR="00915AB7" w:rsidRPr="00D51A56">
        <w:rPr>
          <w:rFonts w:ascii="Arial" w:hAnsi="Arial" w:cs="Arial"/>
          <w:i/>
        </w:rPr>
        <w:t xml:space="preserve"> předložit</w:t>
      </w:r>
      <w:r w:rsidRPr="00D51A56">
        <w:rPr>
          <w:rFonts w:ascii="Arial" w:hAnsi="Arial" w:cs="Arial"/>
          <w:i/>
        </w:rPr>
        <w:t xml:space="preserve"> technickou specifikaci nabízeného plnění jako samostatnou přílohu</w:t>
      </w:r>
      <w:r w:rsidR="00915AB7" w:rsidRPr="00D51A56">
        <w:rPr>
          <w:rFonts w:ascii="Arial" w:hAnsi="Arial" w:cs="Arial"/>
          <w:i/>
        </w:rPr>
        <w:t xml:space="preserve"> podané nabídky</w:t>
      </w:r>
      <w:r w:rsidRPr="00D51A56">
        <w:rPr>
          <w:rFonts w:ascii="Arial" w:hAnsi="Arial" w:cs="Arial"/>
          <w:i/>
        </w:rPr>
        <w:t>.</w:t>
      </w:r>
      <w:r w:rsidR="000D2CE2">
        <w:rPr>
          <w:rFonts w:ascii="Arial" w:hAnsi="Arial" w:cs="Arial"/>
          <w:b/>
        </w:rPr>
        <w:br w:type="page"/>
      </w:r>
    </w:p>
    <w:p w14:paraId="1981DBDE" w14:textId="77777777" w:rsidR="000D2CE2" w:rsidRDefault="000D2CE2" w:rsidP="000D2CE2">
      <w:pPr>
        <w:jc w:val="right"/>
        <w:rPr>
          <w:rFonts w:ascii="Arial" w:hAnsi="Arial" w:cs="Arial"/>
          <w:b/>
        </w:rPr>
      </w:pPr>
    </w:p>
    <w:p w14:paraId="25DCA15A" w14:textId="7A2AF7F2" w:rsidR="000D2CE2" w:rsidRDefault="000D2CE2" w:rsidP="000D2CE2">
      <w:pPr>
        <w:jc w:val="right"/>
        <w:rPr>
          <w:rFonts w:ascii="Arial" w:hAnsi="Arial" w:cs="Arial"/>
          <w:b/>
        </w:rPr>
      </w:pPr>
      <w:r w:rsidRPr="0030237F">
        <w:rPr>
          <w:rFonts w:ascii="Arial" w:hAnsi="Arial" w:cs="Arial"/>
          <w:b/>
        </w:rPr>
        <w:t>příloha č. 3 Zadávací dokumentace – Kupní smlouva</w:t>
      </w:r>
      <w:r w:rsidR="00591B0E">
        <w:rPr>
          <w:rFonts w:ascii="Arial" w:hAnsi="Arial" w:cs="Arial"/>
          <w:b/>
        </w:rPr>
        <w:t xml:space="preserve"> pro část </w:t>
      </w:r>
      <w:r w:rsidR="00601E09">
        <w:rPr>
          <w:rFonts w:ascii="Arial" w:hAnsi="Arial" w:cs="Arial"/>
          <w:b/>
        </w:rPr>
        <w:t>3</w:t>
      </w:r>
      <w:r w:rsidR="00591B0E">
        <w:rPr>
          <w:rFonts w:ascii="Arial" w:hAnsi="Arial" w:cs="Arial"/>
          <w:b/>
        </w:rPr>
        <w:t xml:space="preserve"> zakázky</w:t>
      </w:r>
    </w:p>
    <w:p w14:paraId="1C26BB09" w14:textId="77777777" w:rsidR="00A45806" w:rsidRPr="00A45806" w:rsidRDefault="00A45806" w:rsidP="00A45806">
      <w:pPr>
        <w:spacing w:after="60"/>
        <w:jc w:val="center"/>
        <w:outlineLvl w:val="0"/>
        <w:rPr>
          <w:rFonts w:ascii="Arial" w:hAnsi="Arial" w:cs="Arial"/>
          <w:b/>
          <w:sz w:val="28"/>
          <w:szCs w:val="20"/>
        </w:rPr>
      </w:pPr>
      <w:r w:rsidRPr="00A45806">
        <w:rPr>
          <w:rFonts w:ascii="Arial" w:hAnsi="Arial" w:cs="Arial"/>
          <w:b/>
          <w:sz w:val="28"/>
          <w:szCs w:val="20"/>
        </w:rPr>
        <w:t xml:space="preserve">KUPNÍ SMLOUVA </w:t>
      </w:r>
    </w:p>
    <w:p w14:paraId="14E20ABC" w14:textId="77777777" w:rsidR="00A45806" w:rsidRPr="00A45806" w:rsidRDefault="00A45806" w:rsidP="00A45806">
      <w:pPr>
        <w:spacing w:after="60"/>
        <w:jc w:val="center"/>
        <w:rPr>
          <w:rFonts w:ascii="Arial" w:hAnsi="Arial" w:cs="Arial"/>
          <w:szCs w:val="20"/>
        </w:rPr>
      </w:pPr>
      <w:r w:rsidRPr="00A45806">
        <w:rPr>
          <w:rFonts w:ascii="Arial" w:hAnsi="Arial" w:cs="Arial"/>
          <w:szCs w:val="20"/>
        </w:rPr>
        <w:t>(dále jen „</w:t>
      </w:r>
      <w:r w:rsidRPr="00A45806">
        <w:rPr>
          <w:rFonts w:ascii="Arial" w:hAnsi="Arial" w:cs="Arial"/>
          <w:b/>
          <w:szCs w:val="20"/>
        </w:rPr>
        <w:t>smlouva</w:t>
      </w:r>
      <w:r w:rsidRPr="00A45806">
        <w:rPr>
          <w:rFonts w:ascii="Arial" w:hAnsi="Arial" w:cs="Arial"/>
          <w:szCs w:val="20"/>
        </w:rPr>
        <w:t>“)</w:t>
      </w:r>
    </w:p>
    <w:p w14:paraId="3EC28632" w14:textId="77777777" w:rsidR="00A45806" w:rsidRPr="00A45806" w:rsidRDefault="00A45806" w:rsidP="00A45806">
      <w:pPr>
        <w:spacing w:after="60"/>
        <w:jc w:val="center"/>
        <w:rPr>
          <w:rFonts w:ascii="Arial" w:hAnsi="Arial" w:cs="Arial"/>
          <w:i/>
          <w:szCs w:val="20"/>
        </w:rPr>
      </w:pPr>
      <w:r w:rsidRPr="00A45806">
        <w:rPr>
          <w:rFonts w:ascii="Arial" w:hAnsi="Arial" w:cs="Arial"/>
          <w:i/>
          <w:szCs w:val="20"/>
        </w:rPr>
        <w:t xml:space="preserve">uzavřená ve smyslu </w:t>
      </w:r>
      <w:proofErr w:type="spellStart"/>
      <w:r w:rsidRPr="00A45806">
        <w:rPr>
          <w:rFonts w:ascii="Arial" w:hAnsi="Arial" w:cs="Arial"/>
          <w:i/>
          <w:szCs w:val="20"/>
        </w:rPr>
        <w:t>ust</w:t>
      </w:r>
      <w:proofErr w:type="spellEnd"/>
      <w:r w:rsidRPr="00A45806">
        <w:rPr>
          <w:rFonts w:ascii="Arial" w:hAnsi="Arial" w:cs="Arial"/>
          <w:i/>
          <w:szCs w:val="20"/>
        </w:rPr>
        <w:t>. § 2079 a násl. zákona č. 89/2012 Sb., občanský zákoník, v platném znění (dále jen „</w:t>
      </w:r>
      <w:proofErr w:type="spellStart"/>
      <w:r w:rsidRPr="00A45806">
        <w:rPr>
          <w:rFonts w:ascii="Arial" w:hAnsi="Arial" w:cs="Arial"/>
          <w:b/>
          <w:i/>
          <w:szCs w:val="20"/>
        </w:rPr>
        <w:t>ObčZ</w:t>
      </w:r>
      <w:proofErr w:type="spellEnd"/>
      <w:r w:rsidRPr="00A45806">
        <w:rPr>
          <w:rFonts w:ascii="Arial" w:hAnsi="Arial" w:cs="Arial"/>
          <w:i/>
          <w:szCs w:val="20"/>
        </w:rPr>
        <w:t>“)</w:t>
      </w:r>
    </w:p>
    <w:p w14:paraId="47A2F2F9" w14:textId="77777777" w:rsidR="00A45806" w:rsidRPr="00A45806" w:rsidRDefault="00A45806" w:rsidP="00A45806">
      <w:pPr>
        <w:spacing w:after="60"/>
        <w:jc w:val="center"/>
        <w:rPr>
          <w:rFonts w:ascii="Arial" w:hAnsi="Arial" w:cs="Arial"/>
          <w:szCs w:val="20"/>
        </w:rPr>
      </w:pPr>
    </w:p>
    <w:p w14:paraId="515006E2" w14:textId="77777777" w:rsidR="00A45806" w:rsidRPr="00A45806" w:rsidRDefault="00A45806" w:rsidP="00A45806">
      <w:pPr>
        <w:pStyle w:val="Nzev"/>
        <w:spacing w:before="60" w:after="60"/>
        <w:rPr>
          <w:rFonts w:ascii="Arial" w:hAnsi="Arial" w:cs="Arial"/>
        </w:rPr>
      </w:pPr>
      <w:r w:rsidRPr="00A45806">
        <w:rPr>
          <w:rFonts w:ascii="Arial" w:hAnsi="Arial" w:cs="Arial"/>
        </w:rPr>
        <w:t>I.</w:t>
      </w:r>
    </w:p>
    <w:p w14:paraId="0624F06F" w14:textId="77777777" w:rsidR="00A45806" w:rsidRPr="00A45806" w:rsidRDefault="00A45806" w:rsidP="00A45806">
      <w:pPr>
        <w:pStyle w:val="Nzev"/>
        <w:spacing w:before="60" w:after="120"/>
        <w:rPr>
          <w:rFonts w:ascii="Arial" w:hAnsi="Arial" w:cs="Arial"/>
        </w:rPr>
      </w:pPr>
      <w:r w:rsidRPr="00A45806">
        <w:rPr>
          <w:rFonts w:ascii="Arial" w:hAnsi="Arial" w:cs="Arial"/>
        </w:rPr>
        <w:t>Smluvní strany</w:t>
      </w:r>
    </w:p>
    <w:p w14:paraId="52288E1E"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1.1</w:t>
      </w:r>
      <w:r w:rsidRPr="00A45806">
        <w:rPr>
          <w:rFonts w:ascii="Arial" w:hAnsi="Arial" w:cs="Arial"/>
          <w:sz w:val="22"/>
          <w:szCs w:val="22"/>
        </w:rPr>
        <w:tab/>
        <w:t>Kupující:</w:t>
      </w:r>
    </w:p>
    <w:p w14:paraId="78E0ECC9"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
          <w:bCs/>
          <w:sz w:val="22"/>
          <w:szCs w:val="22"/>
        </w:rPr>
      </w:pPr>
      <w:r w:rsidRPr="00A45806">
        <w:rPr>
          <w:rFonts w:ascii="Arial" w:hAnsi="Arial" w:cs="Arial"/>
          <w:bCs/>
          <w:sz w:val="22"/>
          <w:szCs w:val="22"/>
        </w:rPr>
        <w:t>Název subjektu:</w:t>
      </w:r>
      <w:r w:rsidRPr="00A45806">
        <w:rPr>
          <w:rFonts w:ascii="Arial" w:hAnsi="Arial" w:cs="Arial"/>
          <w:bCs/>
          <w:sz w:val="22"/>
          <w:szCs w:val="22"/>
        </w:rPr>
        <w:tab/>
      </w:r>
      <w:r w:rsidRPr="00A45806">
        <w:rPr>
          <w:rFonts w:ascii="Arial" w:hAnsi="Arial" w:cs="Arial"/>
          <w:b/>
          <w:bCs/>
          <w:sz w:val="22"/>
          <w:szCs w:val="22"/>
        </w:rPr>
        <w:t>Ústav pro státní kontrolu veterinárních biopreparátů a léčiv</w:t>
      </w:r>
    </w:p>
    <w:p w14:paraId="67E8DDB1"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Cs/>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bCs/>
          <w:sz w:val="22"/>
          <w:szCs w:val="22"/>
        </w:rPr>
        <w:t>Hudcova 232/</w:t>
      </w:r>
      <w:proofErr w:type="gramStart"/>
      <w:r w:rsidRPr="00A45806">
        <w:rPr>
          <w:rFonts w:ascii="Arial" w:hAnsi="Arial" w:cs="Arial"/>
          <w:bCs/>
          <w:sz w:val="22"/>
          <w:szCs w:val="22"/>
        </w:rPr>
        <w:t>56a</w:t>
      </w:r>
      <w:proofErr w:type="gramEnd"/>
      <w:r w:rsidRPr="00A45806">
        <w:rPr>
          <w:rFonts w:ascii="Arial" w:hAnsi="Arial" w:cs="Arial"/>
          <w:bCs/>
          <w:sz w:val="22"/>
          <w:szCs w:val="22"/>
        </w:rPr>
        <w:t>; 621 00 Brno-Medlánky, Česká republika</w:t>
      </w:r>
    </w:p>
    <w:p w14:paraId="6B8DC71C" w14:textId="77777777" w:rsidR="00A45806" w:rsidRPr="00A45806" w:rsidRDefault="00A45806" w:rsidP="00A45806">
      <w:pPr>
        <w:pStyle w:val="Odstavec11"/>
        <w:numPr>
          <w:ilvl w:val="0"/>
          <w:numId w:val="0"/>
        </w:numPr>
        <w:spacing w:before="60" w:after="60" w:line="276" w:lineRule="auto"/>
        <w:ind w:left="2552" w:hanging="1985"/>
        <w:jc w:val="both"/>
        <w:rPr>
          <w:rFonts w:ascii="Arial" w:hAnsi="Arial" w:cs="Arial"/>
          <w:bCs/>
          <w:sz w:val="22"/>
          <w:szCs w:val="22"/>
        </w:rPr>
      </w:pPr>
      <w:r w:rsidRPr="00A45806">
        <w:rPr>
          <w:rFonts w:ascii="Arial" w:hAnsi="Arial" w:cs="Arial"/>
          <w:bCs/>
          <w:sz w:val="22"/>
          <w:szCs w:val="22"/>
        </w:rPr>
        <w:t>Z</w:t>
      </w:r>
      <w:r w:rsidRPr="00A45806">
        <w:rPr>
          <w:rFonts w:ascii="Arial" w:hAnsi="Arial" w:cs="Arial"/>
          <w:sz w:val="22"/>
          <w:szCs w:val="22"/>
        </w:rPr>
        <w:t>astoupený:</w:t>
      </w:r>
      <w:r w:rsidRPr="00A45806">
        <w:rPr>
          <w:rFonts w:ascii="Arial" w:hAnsi="Arial" w:cs="Arial"/>
          <w:sz w:val="22"/>
          <w:szCs w:val="22"/>
        </w:rPr>
        <w:tab/>
      </w:r>
      <w:r w:rsidRPr="00A45806">
        <w:rPr>
          <w:rFonts w:ascii="Arial" w:hAnsi="Arial" w:cs="Arial"/>
          <w:color w:val="000000"/>
          <w:sz w:val="22"/>
          <w:szCs w:val="22"/>
        </w:rPr>
        <w:t>MVDr. Jiřím Burešem, ředitelem</w:t>
      </w:r>
    </w:p>
    <w:p w14:paraId="391C6805"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IČO:</w:t>
      </w:r>
      <w:r w:rsidRPr="00A45806">
        <w:rPr>
          <w:rFonts w:ascii="Arial" w:hAnsi="Arial" w:cs="Arial"/>
        </w:rPr>
        <w:tab/>
      </w:r>
      <w:r w:rsidRPr="00A45806">
        <w:rPr>
          <w:rFonts w:ascii="Arial" w:hAnsi="Arial" w:cs="Arial"/>
          <w:bCs/>
        </w:rPr>
        <w:t>00019453</w:t>
      </w:r>
    </w:p>
    <w:p w14:paraId="11CF628F"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Datová schránka:</w:t>
      </w:r>
      <w:r w:rsidRPr="00A45806">
        <w:rPr>
          <w:rFonts w:ascii="Arial" w:hAnsi="Arial" w:cs="Arial"/>
        </w:rPr>
        <w:tab/>
        <w:t>ra7aipu</w:t>
      </w:r>
    </w:p>
    <w:p w14:paraId="5C04BA26"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„kupující“) na straně jedné</w:t>
      </w:r>
    </w:p>
    <w:p w14:paraId="3C663878" w14:textId="77777777" w:rsidR="00A45806" w:rsidRPr="00A45806" w:rsidRDefault="00A45806" w:rsidP="00A45806">
      <w:pPr>
        <w:pStyle w:val="Textkomente"/>
        <w:spacing w:before="120" w:line="276" w:lineRule="auto"/>
        <w:ind w:firstLine="567"/>
        <w:rPr>
          <w:rFonts w:ascii="Arial" w:hAnsi="Arial" w:cs="Arial"/>
          <w:sz w:val="22"/>
          <w:szCs w:val="22"/>
        </w:rPr>
      </w:pPr>
      <w:r w:rsidRPr="00A45806">
        <w:rPr>
          <w:rFonts w:ascii="Arial" w:hAnsi="Arial" w:cs="Arial"/>
          <w:sz w:val="22"/>
          <w:szCs w:val="22"/>
        </w:rPr>
        <w:t>a</w:t>
      </w:r>
    </w:p>
    <w:p w14:paraId="38912651"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1.2</w:t>
      </w:r>
      <w:r w:rsidRPr="00A45806">
        <w:rPr>
          <w:rFonts w:ascii="Arial" w:hAnsi="Arial" w:cs="Arial"/>
          <w:sz w:val="22"/>
          <w:szCs w:val="22"/>
        </w:rPr>
        <w:tab/>
        <w:t>Prodávající:</w:t>
      </w:r>
    </w:p>
    <w:p w14:paraId="3377B948"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sz w:val="22"/>
          <w:szCs w:val="22"/>
        </w:rPr>
      </w:pPr>
      <w:r w:rsidRPr="00A45806">
        <w:rPr>
          <w:rFonts w:ascii="Arial" w:hAnsi="Arial" w:cs="Arial"/>
          <w:sz w:val="22"/>
          <w:szCs w:val="22"/>
        </w:rPr>
        <w:t>Název subjektu:</w:t>
      </w:r>
      <w:r w:rsidRPr="00A45806">
        <w:rPr>
          <w:rFonts w:ascii="Arial" w:hAnsi="Arial" w:cs="Arial"/>
          <w:sz w:val="22"/>
          <w:szCs w:val="22"/>
        </w:rPr>
        <w:tab/>
      </w:r>
      <w:r w:rsidRPr="00A45806">
        <w:rPr>
          <w:rFonts w:ascii="Arial" w:hAnsi="Arial" w:cs="Arial"/>
          <w:szCs w:val="20"/>
          <w:shd w:val="clear" w:color="auto" w:fill="FFFF00"/>
        </w:rPr>
        <w:t>[doplní účastník]</w:t>
      </w:r>
    </w:p>
    <w:p w14:paraId="130BE06B"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szCs w:val="20"/>
          <w:shd w:val="clear" w:color="auto" w:fill="FFFF00"/>
        </w:rPr>
        <w:t>[doplní účastník]</w:t>
      </w:r>
    </w:p>
    <w:p w14:paraId="49AD1381"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Zastoupený:</w:t>
      </w:r>
      <w:r w:rsidRPr="00A45806">
        <w:rPr>
          <w:rFonts w:ascii="Arial" w:hAnsi="Arial" w:cs="Arial"/>
          <w:sz w:val="22"/>
          <w:szCs w:val="22"/>
        </w:rPr>
        <w:tab/>
      </w:r>
      <w:r w:rsidRPr="00A45806">
        <w:rPr>
          <w:rFonts w:ascii="Arial" w:hAnsi="Arial" w:cs="Arial"/>
          <w:szCs w:val="20"/>
          <w:shd w:val="clear" w:color="auto" w:fill="FFFF00"/>
        </w:rPr>
        <w:t>[doplní účastník]</w:t>
      </w:r>
      <w:r w:rsidRPr="00A45806">
        <w:rPr>
          <w:rFonts w:ascii="Arial" w:hAnsi="Arial" w:cs="Arial"/>
          <w:sz w:val="22"/>
          <w:szCs w:val="22"/>
        </w:rPr>
        <w:t xml:space="preserve">, funkce: </w:t>
      </w:r>
      <w:r w:rsidRPr="00A45806">
        <w:rPr>
          <w:rFonts w:ascii="Arial" w:hAnsi="Arial" w:cs="Arial"/>
          <w:szCs w:val="20"/>
          <w:shd w:val="clear" w:color="auto" w:fill="FFFF00"/>
        </w:rPr>
        <w:t>[doplní účastník]</w:t>
      </w:r>
    </w:p>
    <w:p w14:paraId="0FD22345"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IČO:</w:t>
      </w:r>
      <w:r w:rsidRPr="00A45806">
        <w:rPr>
          <w:rFonts w:ascii="Arial" w:hAnsi="Arial" w:cs="Arial"/>
          <w:sz w:val="22"/>
          <w:szCs w:val="22"/>
        </w:rPr>
        <w:tab/>
      </w:r>
      <w:r w:rsidRPr="00A45806">
        <w:rPr>
          <w:rFonts w:ascii="Arial" w:hAnsi="Arial" w:cs="Arial"/>
          <w:szCs w:val="20"/>
          <w:shd w:val="clear" w:color="auto" w:fill="FFFF00"/>
        </w:rPr>
        <w:t>[doplní účastník]</w:t>
      </w:r>
    </w:p>
    <w:p w14:paraId="0B9FB4A8" w14:textId="77777777" w:rsidR="00A45806" w:rsidRPr="00A45806" w:rsidRDefault="00A45806" w:rsidP="00A45806">
      <w:pPr>
        <w:tabs>
          <w:tab w:val="left" w:pos="-2268"/>
        </w:tabs>
        <w:spacing w:after="60"/>
        <w:ind w:left="2552" w:hanging="1985"/>
        <w:rPr>
          <w:rFonts w:ascii="Arial" w:hAnsi="Arial" w:cs="Arial"/>
          <w:sz w:val="20"/>
          <w:szCs w:val="20"/>
          <w:shd w:val="clear" w:color="auto" w:fill="FFFF00"/>
        </w:rPr>
      </w:pPr>
      <w:r w:rsidRPr="00A45806">
        <w:rPr>
          <w:rFonts w:ascii="Arial" w:hAnsi="Arial" w:cs="Arial"/>
        </w:rPr>
        <w:t>DIČ:</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08E2596A"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 xml:space="preserve">Datová schránka: </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6E8CFCD0"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 xml:space="preserve">Zapsaný v obchodním rejstříku pod </w:t>
      </w:r>
      <w:proofErr w:type="spellStart"/>
      <w:r w:rsidRPr="00A45806">
        <w:rPr>
          <w:rFonts w:ascii="Arial" w:hAnsi="Arial" w:cs="Arial"/>
          <w:sz w:val="22"/>
          <w:szCs w:val="22"/>
        </w:rPr>
        <w:t>sp</w:t>
      </w:r>
      <w:proofErr w:type="spellEnd"/>
      <w:r w:rsidRPr="00A45806">
        <w:rPr>
          <w:rFonts w:ascii="Arial" w:hAnsi="Arial" w:cs="Arial"/>
          <w:sz w:val="22"/>
          <w:szCs w:val="22"/>
        </w:rPr>
        <w:t xml:space="preserve">. zn. </w:t>
      </w:r>
      <w:r w:rsidRPr="00A45806">
        <w:rPr>
          <w:rFonts w:ascii="Arial" w:hAnsi="Arial" w:cs="Arial"/>
          <w:szCs w:val="20"/>
          <w:shd w:val="clear" w:color="auto" w:fill="FFFF00"/>
        </w:rPr>
        <w:t>[doplní účastník]</w:t>
      </w:r>
      <w:r w:rsidRPr="00A45806">
        <w:rPr>
          <w:rFonts w:ascii="Arial" w:hAnsi="Arial" w:cs="Arial"/>
          <w:sz w:val="22"/>
          <w:szCs w:val="22"/>
        </w:rPr>
        <w:t xml:space="preserve"> vedenou u </w:t>
      </w:r>
      <w:r w:rsidRPr="00A45806">
        <w:rPr>
          <w:rFonts w:ascii="Arial" w:hAnsi="Arial" w:cs="Arial"/>
          <w:szCs w:val="20"/>
          <w:shd w:val="clear" w:color="auto" w:fill="FFFF00"/>
        </w:rPr>
        <w:t>[doplní účastník]</w:t>
      </w:r>
      <w:r w:rsidRPr="00A45806">
        <w:rPr>
          <w:rFonts w:ascii="Arial" w:hAnsi="Arial" w:cs="Arial"/>
          <w:sz w:val="22"/>
          <w:szCs w:val="22"/>
        </w:rPr>
        <w:t xml:space="preserve">  </w:t>
      </w:r>
    </w:p>
    <w:p w14:paraId="31CBB871"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„prodávající“) na straně druhé</w:t>
      </w:r>
    </w:p>
    <w:p w14:paraId="6F6F8AB5" w14:textId="77777777" w:rsidR="00A45806" w:rsidRPr="00A45806" w:rsidRDefault="00A45806" w:rsidP="00A45806">
      <w:pPr>
        <w:tabs>
          <w:tab w:val="left" w:pos="-2268"/>
        </w:tabs>
        <w:spacing w:after="60"/>
        <w:ind w:left="567"/>
        <w:rPr>
          <w:rFonts w:ascii="Arial" w:hAnsi="Arial" w:cs="Arial"/>
        </w:rPr>
      </w:pPr>
      <w:r w:rsidRPr="00A45806">
        <w:rPr>
          <w:rFonts w:ascii="Arial" w:hAnsi="Arial" w:cs="Arial"/>
          <w:i/>
        </w:rPr>
        <w:t>(společně dále jen „smluvní strany“)</w:t>
      </w:r>
    </w:p>
    <w:p w14:paraId="252942C8" w14:textId="77777777" w:rsidR="00A45806" w:rsidRPr="00A45806" w:rsidRDefault="00A45806" w:rsidP="00A45806">
      <w:pPr>
        <w:pStyle w:val="Bezmezer"/>
        <w:spacing w:before="360" w:line="276" w:lineRule="auto"/>
        <w:jc w:val="center"/>
        <w:rPr>
          <w:rFonts w:ascii="Arial" w:hAnsi="Arial" w:cs="Arial"/>
          <w:b/>
          <w:sz w:val="24"/>
          <w:szCs w:val="24"/>
        </w:rPr>
      </w:pPr>
      <w:r w:rsidRPr="00A45806">
        <w:rPr>
          <w:rFonts w:ascii="Arial" w:hAnsi="Arial" w:cs="Arial"/>
          <w:b/>
          <w:sz w:val="24"/>
          <w:szCs w:val="24"/>
        </w:rPr>
        <w:t>II.</w:t>
      </w:r>
    </w:p>
    <w:p w14:paraId="3AF3C467" w14:textId="77777777" w:rsidR="00A45806" w:rsidRPr="00A45806" w:rsidRDefault="00A45806" w:rsidP="00A45806">
      <w:pPr>
        <w:pStyle w:val="Bezmezer"/>
        <w:spacing w:after="120" w:line="276" w:lineRule="auto"/>
        <w:jc w:val="center"/>
        <w:rPr>
          <w:rFonts w:ascii="Arial" w:hAnsi="Arial" w:cs="Arial"/>
          <w:b/>
          <w:sz w:val="24"/>
          <w:szCs w:val="24"/>
        </w:rPr>
      </w:pPr>
      <w:r w:rsidRPr="00A45806">
        <w:rPr>
          <w:rFonts w:ascii="Arial" w:hAnsi="Arial" w:cs="Arial"/>
          <w:b/>
          <w:sz w:val="24"/>
          <w:szCs w:val="24"/>
        </w:rPr>
        <w:t>Preambule</w:t>
      </w:r>
    </w:p>
    <w:p w14:paraId="34C283C7" w14:textId="739E4EF9"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2.1</w:t>
      </w:r>
      <w:r w:rsidRPr="00A45806">
        <w:rPr>
          <w:rFonts w:ascii="Arial" w:hAnsi="Arial" w:cs="Arial"/>
          <w:sz w:val="22"/>
          <w:szCs w:val="22"/>
        </w:rPr>
        <w:tab/>
        <w:t xml:space="preserve">Tato smlouva je uzavírána mezi smluvními stranami na základě výsledku nadlimitního otevřeného řízení podle zákona č. 134/2016 Sb., o zadávání veřejných zakázek, ve znění pozdějších předpisů (dále jen „ZZVZ“) s názvem </w:t>
      </w:r>
      <w:r w:rsidRPr="00A45806">
        <w:rPr>
          <w:rFonts w:ascii="Arial" w:hAnsi="Arial" w:cs="Arial"/>
          <w:b/>
          <w:sz w:val="22"/>
          <w:szCs w:val="22"/>
        </w:rPr>
        <w:t>„</w:t>
      </w:r>
      <w:r w:rsidR="00601E09" w:rsidRPr="00601E09">
        <w:rPr>
          <w:rFonts w:ascii="Arial" w:hAnsi="Arial" w:cs="Arial"/>
          <w:b/>
          <w:sz w:val="22"/>
          <w:szCs w:val="22"/>
        </w:rPr>
        <w:t>Peristaltická pumpa pro testování sterility</w:t>
      </w:r>
      <w:r w:rsidRPr="0030237F">
        <w:rPr>
          <w:rFonts w:ascii="Arial" w:hAnsi="Arial" w:cs="Arial"/>
          <w:b/>
          <w:sz w:val="22"/>
          <w:szCs w:val="22"/>
        </w:rPr>
        <w:t>“</w:t>
      </w:r>
      <w:r w:rsidR="001355C9">
        <w:rPr>
          <w:rFonts w:ascii="Arial" w:hAnsi="Arial" w:cs="Arial"/>
          <w:b/>
          <w:sz w:val="22"/>
          <w:szCs w:val="22"/>
        </w:rPr>
        <w:t>.</w:t>
      </w:r>
    </w:p>
    <w:p w14:paraId="25463366"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2.2</w:t>
      </w:r>
      <w:r w:rsidRPr="00A45806">
        <w:rPr>
          <w:rFonts w:ascii="Arial" w:hAnsi="Arial" w:cs="Arial"/>
          <w:sz w:val="22"/>
          <w:szCs w:val="22"/>
        </w:rPr>
        <w:tab/>
        <w:t xml:space="preserve">Prodávající potvrzuje, že se v plném rozsahu seznámil s rozsahem a povahou dodávky týkající se předmětu výše uvedené veřejné zakázky, že jsou mu známy veškeré technické, kvalitativní </w:t>
      </w:r>
      <w:r w:rsidRPr="00A45806">
        <w:rPr>
          <w:rFonts w:ascii="Arial" w:hAnsi="Arial" w:cs="Arial"/>
          <w:sz w:val="22"/>
          <w:szCs w:val="22"/>
        </w:rPr>
        <w:br/>
        <w:t xml:space="preserve">a jiné podmínky, a že disponuje takovými kapacitami a odbornými znalostmi, které jsou </w:t>
      </w:r>
      <w:r w:rsidRPr="00A45806">
        <w:rPr>
          <w:rFonts w:ascii="Arial" w:hAnsi="Arial" w:cs="Arial"/>
          <w:sz w:val="22"/>
          <w:szCs w:val="22"/>
        </w:rPr>
        <w:br/>
        <w:t>k plnění nezbytné.</w:t>
      </w:r>
    </w:p>
    <w:p w14:paraId="112E9C2F" w14:textId="77777777" w:rsidR="00A45806" w:rsidRPr="00A45806" w:rsidRDefault="00A45806" w:rsidP="00A45806">
      <w:pPr>
        <w:pStyle w:val="Nzev"/>
        <w:spacing w:before="360" w:after="0"/>
        <w:rPr>
          <w:rFonts w:ascii="Arial" w:hAnsi="Arial" w:cs="Arial"/>
        </w:rPr>
      </w:pPr>
      <w:r w:rsidRPr="00A45806">
        <w:rPr>
          <w:rFonts w:ascii="Arial" w:hAnsi="Arial" w:cs="Arial"/>
        </w:rPr>
        <w:lastRenderedPageBreak/>
        <w:t>III.</w:t>
      </w:r>
    </w:p>
    <w:p w14:paraId="442A7F88" w14:textId="77777777" w:rsidR="00A45806" w:rsidRPr="00A45806" w:rsidRDefault="00A45806" w:rsidP="00A45806">
      <w:pPr>
        <w:pStyle w:val="Nzev"/>
        <w:spacing w:before="0" w:after="60"/>
        <w:rPr>
          <w:rFonts w:ascii="Arial" w:hAnsi="Arial" w:cs="Arial"/>
        </w:rPr>
      </w:pPr>
      <w:r w:rsidRPr="00A45806">
        <w:rPr>
          <w:rFonts w:ascii="Arial" w:hAnsi="Arial" w:cs="Arial"/>
        </w:rPr>
        <w:t>Předmět smlouvy</w:t>
      </w:r>
    </w:p>
    <w:p w14:paraId="2D6B50AF"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3.1</w:t>
      </w:r>
      <w:r w:rsidRPr="00A45806">
        <w:rPr>
          <w:rFonts w:ascii="Arial" w:hAnsi="Arial" w:cs="Arial"/>
          <w:sz w:val="22"/>
          <w:szCs w:val="22"/>
        </w:rPr>
        <w:tab/>
        <w:t xml:space="preserve">Předmětem této smlouvy je dodávka zařízení (dále též „předmět plnění“ nebo „zboží“) dle specifikace uvedené v Příloze č. 1 této smlouvy včetně splnění dalších souvisejících plnění. Prodávající se zavazuje, že dodá takové zboží, které deklaroval v rámci své nabídky ke shora uvedené veřejné zakázce. </w:t>
      </w:r>
    </w:p>
    <w:p w14:paraId="09031FF8"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ab/>
        <w:t xml:space="preserve">Zboží musí být nové, plně funkční a zcela kompletní, to znamená bez nutnosti zakoupení dalších komponent, a musí být dodáno ve sjednaném množství, jakosti, provedení, místě </w:t>
      </w:r>
      <w:r w:rsidRPr="00A45806">
        <w:rPr>
          <w:rFonts w:ascii="Arial" w:hAnsi="Arial" w:cs="Arial"/>
          <w:sz w:val="22"/>
          <w:szCs w:val="22"/>
        </w:rPr>
        <w:br/>
        <w:t xml:space="preserve">a čase. </w:t>
      </w:r>
    </w:p>
    <w:p w14:paraId="57EE3121" w14:textId="77777777" w:rsidR="00A45806" w:rsidRPr="00A45806" w:rsidRDefault="00A45806" w:rsidP="00A45806">
      <w:pPr>
        <w:pStyle w:val="Odstavec11"/>
        <w:numPr>
          <w:ilvl w:val="0"/>
          <w:numId w:val="0"/>
        </w:numPr>
        <w:tabs>
          <w:tab w:val="left" w:pos="-2268"/>
        </w:tabs>
        <w:spacing w:after="60" w:line="276" w:lineRule="auto"/>
        <w:ind w:left="567" w:hanging="567"/>
        <w:jc w:val="both"/>
        <w:rPr>
          <w:rFonts w:ascii="Arial" w:hAnsi="Arial" w:cs="Arial"/>
          <w:sz w:val="22"/>
          <w:szCs w:val="22"/>
        </w:rPr>
      </w:pPr>
      <w:r w:rsidRPr="00A45806">
        <w:rPr>
          <w:rFonts w:ascii="Arial" w:hAnsi="Arial" w:cs="Arial"/>
          <w:sz w:val="22"/>
          <w:szCs w:val="22"/>
        </w:rPr>
        <w:tab/>
        <w:t>Není-li v Příloze č. 1 této smlouvy uvedeno jinak, je nedílnou součástí plnění této smlouvy:</w:t>
      </w:r>
    </w:p>
    <w:p w14:paraId="67DF9621" w14:textId="77777777"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a)</w:t>
      </w:r>
      <w:r w:rsidRPr="00A45806">
        <w:rPr>
          <w:rFonts w:ascii="Arial" w:hAnsi="Arial" w:cs="Arial"/>
          <w:sz w:val="22"/>
          <w:szCs w:val="22"/>
        </w:rPr>
        <w:tab/>
        <w:t xml:space="preserve">doprava zboží do místa plnění, </w:t>
      </w:r>
    </w:p>
    <w:p w14:paraId="078F5359"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b)</w:t>
      </w:r>
      <w:r w:rsidRPr="00A45806">
        <w:rPr>
          <w:rFonts w:ascii="Arial" w:hAnsi="Arial" w:cs="Arial"/>
          <w:sz w:val="22"/>
          <w:szCs w:val="22"/>
        </w:rPr>
        <w:tab/>
        <w:t>instalace zařízení v místě plnění, napojení na zdroje a vzájemné funkční propojení s dalším vybavením kupujícího, je-li plný provoz zařízení podmíněn takovým napojením nebo propojením, uvedení zařízení do plnohodnotného provozu</w:t>
      </w:r>
      <w:r w:rsidR="00723B8A">
        <w:rPr>
          <w:rFonts w:ascii="Arial" w:hAnsi="Arial" w:cs="Arial"/>
          <w:sz w:val="22"/>
          <w:szCs w:val="22"/>
        </w:rPr>
        <w:t>, provedení kalibrace a kvalifikace</w:t>
      </w:r>
      <w:r w:rsidRPr="00A45806">
        <w:rPr>
          <w:rFonts w:ascii="Arial" w:hAnsi="Arial" w:cs="Arial"/>
          <w:sz w:val="22"/>
          <w:szCs w:val="22"/>
        </w:rPr>
        <w:t xml:space="preserve"> </w:t>
      </w:r>
      <w:r w:rsidR="00723B8A">
        <w:rPr>
          <w:rFonts w:ascii="Arial" w:hAnsi="Arial" w:cs="Arial"/>
          <w:sz w:val="22"/>
          <w:szCs w:val="22"/>
        </w:rPr>
        <w:t xml:space="preserve">zařízení </w:t>
      </w:r>
      <w:r w:rsidRPr="00A45806">
        <w:rPr>
          <w:rFonts w:ascii="Arial" w:hAnsi="Arial" w:cs="Arial"/>
          <w:sz w:val="22"/>
          <w:szCs w:val="22"/>
        </w:rPr>
        <w:t xml:space="preserve">a předvedení funkčnosti včetně zaškolení obsluhy zařízení v místě plnění v nezbytně nutném rozsahu, </w:t>
      </w:r>
    </w:p>
    <w:p w14:paraId="207D2B44" w14:textId="4548D084"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c)</w:t>
      </w:r>
      <w:r w:rsidRPr="00A45806">
        <w:rPr>
          <w:rFonts w:ascii="Arial" w:hAnsi="Arial" w:cs="Arial"/>
          <w:sz w:val="22"/>
          <w:szCs w:val="22"/>
        </w:rPr>
        <w:tab/>
        <w:t>dodání návodů na obsluhu v</w:t>
      </w:r>
      <w:r w:rsidR="0056450B">
        <w:rPr>
          <w:rFonts w:ascii="Arial" w:hAnsi="Arial" w:cs="Arial"/>
          <w:sz w:val="22"/>
          <w:szCs w:val="22"/>
        </w:rPr>
        <w:t> </w:t>
      </w:r>
      <w:r w:rsidRPr="00A45806">
        <w:rPr>
          <w:rFonts w:ascii="Arial" w:hAnsi="Arial" w:cs="Arial"/>
          <w:sz w:val="22"/>
          <w:szCs w:val="22"/>
        </w:rPr>
        <w:t>českém</w:t>
      </w:r>
      <w:r w:rsidR="0056450B">
        <w:rPr>
          <w:rFonts w:ascii="Arial" w:hAnsi="Arial" w:cs="Arial"/>
          <w:sz w:val="22"/>
          <w:szCs w:val="22"/>
        </w:rPr>
        <w:t xml:space="preserve"> nebo anglickém</w:t>
      </w:r>
      <w:r w:rsidRPr="00A45806">
        <w:rPr>
          <w:rFonts w:ascii="Arial" w:hAnsi="Arial" w:cs="Arial"/>
          <w:sz w:val="22"/>
          <w:szCs w:val="22"/>
        </w:rPr>
        <w:t xml:space="preserve"> jazyce v elektronické podobě,</w:t>
      </w:r>
    </w:p>
    <w:p w14:paraId="7CF19070"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d)</w:t>
      </w:r>
      <w:r w:rsidRPr="00A45806">
        <w:rPr>
          <w:rFonts w:ascii="Arial" w:hAnsi="Arial" w:cs="Arial"/>
          <w:sz w:val="22"/>
          <w:szCs w:val="22"/>
        </w:rPr>
        <w:tab/>
        <w:t>předání atestů, certifikátů a prohlášení o shodě věci s požadavky příslušných právních předpisů či technických norem nebo nutných k provozování zařízení v České republice,</w:t>
      </w:r>
    </w:p>
    <w:p w14:paraId="5A3F167E"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e)</w:t>
      </w:r>
      <w:r w:rsidRPr="00A45806">
        <w:rPr>
          <w:rFonts w:ascii="Arial" w:hAnsi="Arial" w:cs="Arial"/>
          <w:sz w:val="22"/>
          <w:szCs w:val="22"/>
        </w:rPr>
        <w:tab/>
        <w:t xml:space="preserve">odvoz a likvidace veškerého odpadu vzniklého při plnění závazku, a to plně v souladu </w:t>
      </w:r>
      <w:r w:rsidRPr="00A45806">
        <w:rPr>
          <w:rFonts w:ascii="Arial" w:hAnsi="Arial" w:cs="Arial"/>
          <w:sz w:val="22"/>
          <w:szCs w:val="22"/>
        </w:rPr>
        <w:br/>
        <w:t xml:space="preserve">s příslušnými ustanoveními zákona č. 541/2020 Sb., o odpadech a o změně některých dalších zákonů, </w:t>
      </w:r>
      <w:r w:rsidRPr="0030237F">
        <w:rPr>
          <w:rFonts w:ascii="Arial" w:hAnsi="Arial" w:cs="Arial"/>
          <w:sz w:val="22"/>
          <w:szCs w:val="22"/>
        </w:rPr>
        <w:t>ve znění pozdějších předpisů, případně dalšími relevantními předpisy,</w:t>
      </w:r>
    </w:p>
    <w:p w14:paraId="414EB8B7"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f)</w:t>
      </w:r>
      <w:r w:rsidRPr="0030237F">
        <w:rPr>
          <w:rFonts w:ascii="Arial" w:hAnsi="Arial" w:cs="Arial"/>
          <w:sz w:val="22"/>
          <w:szCs w:val="22"/>
        </w:rPr>
        <w:tab/>
        <w:t>záruční doba v minimální délce 24 měsíců včetně bezplatného záručního servisu zahrnujícího aktualizaci SW zařízení</w:t>
      </w:r>
      <w:r w:rsidR="00723B8A" w:rsidRPr="00A45806">
        <w:rPr>
          <w:rFonts w:ascii="Arial" w:hAnsi="Arial" w:cs="Arial"/>
          <w:sz w:val="22"/>
          <w:szCs w:val="22"/>
        </w:rPr>
        <w:t>, je-li to pro dané zboží relevantní,</w:t>
      </w:r>
      <w:r w:rsidRPr="0030237F">
        <w:rPr>
          <w:rFonts w:ascii="Arial" w:hAnsi="Arial" w:cs="Arial"/>
          <w:sz w:val="22"/>
          <w:szCs w:val="22"/>
        </w:rPr>
        <w:t xml:space="preserve"> a dále příp. kalibraci, validaci, záruční výměny/opravy, dodávky náhradních dílů, dopravu a práci servisního technika,</w:t>
      </w:r>
    </w:p>
    <w:p w14:paraId="04110F43"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g)</w:t>
      </w:r>
      <w:r w:rsidRPr="0030237F">
        <w:rPr>
          <w:rFonts w:ascii="Arial" w:hAnsi="Arial" w:cs="Arial"/>
          <w:sz w:val="22"/>
          <w:szCs w:val="22"/>
        </w:rPr>
        <w:tab/>
        <w:t>prvotní akreditované ověření zboží.</w:t>
      </w:r>
    </w:p>
    <w:p w14:paraId="1D833B75"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30237F">
        <w:rPr>
          <w:rFonts w:ascii="Arial" w:hAnsi="Arial" w:cs="Arial"/>
          <w:sz w:val="22"/>
          <w:szCs w:val="22"/>
        </w:rPr>
        <w:tab/>
        <w:t>Součástí předmětu plnění je</w:t>
      </w:r>
      <w:r w:rsidRPr="00A45806">
        <w:rPr>
          <w:rFonts w:ascii="Arial" w:hAnsi="Arial" w:cs="Arial"/>
          <w:sz w:val="22"/>
          <w:szCs w:val="22"/>
        </w:rPr>
        <w:t xml:space="preserve"> i dodání kompletního softwarového příslušenství, je-li to pro dané zboží relevantní, včetně jeho instalace a instruktáže obsluhy, předvedení funkčnosti </w:t>
      </w:r>
      <w:r w:rsidRPr="00A45806">
        <w:rPr>
          <w:rFonts w:ascii="Arial" w:hAnsi="Arial" w:cs="Arial"/>
          <w:sz w:val="22"/>
          <w:szCs w:val="22"/>
        </w:rPr>
        <w:br/>
        <w:t>a registrace software na portálu výrobce, je-li relevantní, a případně provedení dalších kroků, které jsou nezbytné pro užívání software a jsou stanoveny autorem software, včetně jeho případné aktualizace po dobu záruky zboží.</w:t>
      </w:r>
    </w:p>
    <w:p w14:paraId="4E8CC13C"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A45806">
        <w:rPr>
          <w:rFonts w:ascii="Arial" w:hAnsi="Arial" w:cs="Arial"/>
          <w:sz w:val="22"/>
          <w:szCs w:val="22"/>
        </w:rPr>
        <w:t>3.2</w:t>
      </w:r>
      <w:r w:rsidRPr="00A45806">
        <w:rPr>
          <w:rFonts w:ascii="Arial" w:hAnsi="Arial" w:cs="Arial"/>
          <w:sz w:val="22"/>
          <w:szCs w:val="22"/>
        </w:rPr>
        <w:tab/>
        <w:t xml:space="preserve">Prodávající se zavazuje dodat kupujícímu zboží včetně souvisejících plnění dle čl. 3.1 této smlouvy a převést na něj vlastnické právo k předmětu smlouvy. Kupující se zavazuje předmět smlouvy převzít a uhradit sjednanou kupní cenu. </w:t>
      </w:r>
    </w:p>
    <w:p w14:paraId="08DDEA73"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IV.</w:t>
      </w:r>
    </w:p>
    <w:p w14:paraId="4477F47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Doba a místo plnění</w:t>
      </w:r>
    </w:p>
    <w:p w14:paraId="48EAB6B9" w14:textId="2A1889E6" w:rsidR="00A45806" w:rsidRPr="00A45806" w:rsidRDefault="00A45806" w:rsidP="00A45806">
      <w:pPr>
        <w:spacing w:after="60"/>
        <w:ind w:left="567" w:hanging="567"/>
        <w:jc w:val="both"/>
        <w:rPr>
          <w:rFonts w:ascii="Arial" w:hAnsi="Arial" w:cs="Arial"/>
        </w:rPr>
      </w:pPr>
      <w:r w:rsidRPr="00A45806">
        <w:rPr>
          <w:rFonts w:ascii="Arial" w:hAnsi="Arial" w:cs="Arial"/>
        </w:rPr>
        <w:t>4.1</w:t>
      </w:r>
      <w:r w:rsidRPr="00A45806">
        <w:rPr>
          <w:rFonts w:ascii="Arial" w:hAnsi="Arial" w:cs="Arial"/>
        </w:rPr>
        <w:tab/>
        <w:t xml:space="preserve">Prodávající se zavazuje řádně dodat zboží včetně souvisejících plnění dle čl. 3.1 této smlouvy (vyjma písm. f) téhož </w:t>
      </w:r>
      <w:r w:rsidRPr="0030237F">
        <w:rPr>
          <w:rFonts w:ascii="Arial" w:hAnsi="Arial" w:cs="Arial"/>
        </w:rPr>
        <w:t>článku) nejpozdě</w:t>
      </w:r>
      <w:r w:rsidRPr="002A04A9">
        <w:rPr>
          <w:rFonts w:ascii="Arial" w:hAnsi="Arial" w:cs="Arial"/>
        </w:rPr>
        <w:t xml:space="preserve">ji do </w:t>
      </w:r>
      <w:r w:rsidR="006266E2">
        <w:rPr>
          <w:rFonts w:ascii="Arial" w:hAnsi="Arial" w:cs="Arial"/>
        </w:rPr>
        <w:t>100</w:t>
      </w:r>
      <w:r w:rsidRPr="002A04A9">
        <w:rPr>
          <w:rFonts w:ascii="Arial" w:hAnsi="Arial" w:cs="Arial"/>
        </w:rPr>
        <w:t xml:space="preserve"> dnů</w:t>
      </w:r>
      <w:r w:rsidRPr="0030237F">
        <w:rPr>
          <w:rFonts w:ascii="Arial" w:hAnsi="Arial" w:cs="Arial"/>
        </w:rPr>
        <w:t xml:space="preserve"> od odeslání výzvy k plnění. Prodávající</w:t>
      </w:r>
      <w:r w:rsidRPr="00A45806">
        <w:rPr>
          <w:rFonts w:ascii="Arial" w:hAnsi="Arial" w:cs="Arial"/>
        </w:rPr>
        <w:t xml:space="preserve"> je povinen písemně informovat kontaktní osobu kupujícího uvedenou v odst. 6.</w:t>
      </w:r>
      <w:r w:rsidR="00AE09BB">
        <w:rPr>
          <w:rFonts w:ascii="Arial" w:hAnsi="Arial" w:cs="Arial"/>
        </w:rPr>
        <w:t>6</w:t>
      </w:r>
      <w:r w:rsidRPr="00A45806">
        <w:rPr>
          <w:rFonts w:ascii="Arial" w:hAnsi="Arial" w:cs="Arial"/>
        </w:rPr>
        <w:t xml:space="preserve"> této smlouvy </w:t>
      </w:r>
      <w:r w:rsidRPr="00A45806">
        <w:rPr>
          <w:rFonts w:ascii="Arial" w:hAnsi="Arial" w:cs="Arial"/>
        </w:rPr>
        <w:br/>
        <w:t>o přesném termínu, ve kterém zařízení dodá, a to alespoň 5 pracovních dnů před jeho dodáním, nebude-li mezi prodávajícím a kupujícím dohodnuto jinak. Nesplní-li prodávající tuto povinnost, je kupující oprávněn převzetí zboží odmítnout.</w:t>
      </w:r>
    </w:p>
    <w:p w14:paraId="6F70BF3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4.2</w:t>
      </w:r>
      <w:r w:rsidRPr="00A45806">
        <w:rPr>
          <w:rFonts w:ascii="Arial" w:hAnsi="Arial" w:cs="Arial"/>
        </w:rPr>
        <w:tab/>
        <w:t>O předání a převzetí zboží a splnění všech povinností uvedených v článku 3.1 této smlouvy (vyjma písm. f) téhož článku), bude sepsán předávací protokol podepsaný oprávněnými zástupci obou smluvních stran. V případě, že bude zboží vykazovat drobné vady či nedodělky, jež však nebudou bránit řádnému užívání zboží, a nevyužije-li kupující svého práva zboží nepřevzít dle čl. 4.4 této smlouvy, bude v protokolu o předání a převzetí zboží uveden soupis zjištěných vad a nedodělků včetně způsobu jejich odstranění s uvedením lhůty, v níž je prodávající povinen tyto vady a nedodělky odstranit.</w:t>
      </w:r>
    </w:p>
    <w:p w14:paraId="5364329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4.3</w:t>
      </w:r>
      <w:r w:rsidRPr="00A45806">
        <w:rPr>
          <w:rFonts w:ascii="Arial" w:hAnsi="Arial" w:cs="Arial"/>
        </w:rPr>
        <w:tab/>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45F598B5" w14:textId="77777777" w:rsidR="00A45806" w:rsidRPr="00A45806" w:rsidRDefault="00A45806" w:rsidP="00A45806">
      <w:pPr>
        <w:spacing w:after="0"/>
        <w:ind w:left="567" w:hanging="567"/>
        <w:jc w:val="both"/>
        <w:rPr>
          <w:rFonts w:ascii="Arial" w:hAnsi="Arial" w:cs="Arial"/>
        </w:rPr>
      </w:pPr>
      <w:r w:rsidRPr="00A45806">
        <w:rPr>
          <w:rFonts w:ascii="Arial" w:hAnsi="Arial" w:cs="Arial"/>
        </w:rPr>
        <w:t>4.4</w:t>
      </w:r>
      <w:r w:rsidRPr="00A45806">
        <w:rPr>
          <w:rFonts w:ascii="Arial" w:hAnsi="Arial" w:cs="Arial"/>
        </w:rPr>
        <w:tab/>
        <w:t xml:space="preserve">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w:t>
      </w:r>
      <w:r w:rsidRPr="00A45806">
        <w:rPr>
          <w:rFonts w:ascii="Arial" w:hAnsi="Arial" w:cs="Arial"/>
        </w:rPr>
        <w:br/>
        <w:t>s jinými nebránily řádnému užívání zboží. V takovém případě vystaví kupující prodávajícímu zápis o nepřevzetí zboží spolu s uvedením důvodů nepřevzetí.</w:t>
      </w:r>
    </w:p>
    <w:p w14:paraId="79F02706" w14:textId="77777777" w:rsidR="00A45806" w:rsidRPr="00A45806" w:rsidRDefault="00A45806" w:rsidP="00A45806">
      <w:pPr>
        <w:spacing w:after="0"/>
        <w:ind w:left="567" w:hanging="567"/>
        <w:jc w:val="both"/>
        <w:rPr>
          <w:rFonts w:ascii="Arial" w:hAnsi="Arial" w:cs="Arial"/>
        </w:rPr>
      </w:pPr>
      <w:r w:rsidRPr="00A45806">
        <w:rPr>
          <w:rFonts w:ascii="Arial" w:hAnsi="Arial" w:cs="Arial"/>
        </w:rPr>
        <w:t>4.5</w:t>
      </w:r>
      <w:r w:rsidRPr="00A45806">
        <w:rPr>
          <w:rFonts w:ascii="Arial" w:hAnsi="Arial" w:cs="Arial"/>
        </w:rPr>
        <w:tab/>
        <w:t xml:space="preserve">Místem plnění je sídlo kupujícího na adrese </w:t>
      </w:r>
      <w:r w:rsidRPr="00A45806">
        <w:rPr>
          <w:rFonts w:ascii="Arial" w:hAnsi="Arial" w:cs="Arial"/>
          <w:bCs/>
        </w:rPr>
        <w:t>Hudcova 232/</w:t>
      </w:r>
      <w:proofErr w:type="gramStart"/>
      <w:r w:rsidRPr="00A45806">
        <w:rPr>
          <w:rFonts w:ascii="Arial" w:hAnsi="Arial" w:cs="Arial"/>
          <w:bCs/>
        </w:rPr>
        <w:t>56a</w:t>
      </w:r>
      <w:proofErr w:type="gramEnd"/>
      <w:r w:rsidRPr="00A45806">
        <w:rPr>
          <w:rFonts w:ascii="Arial" w:hAnsi="Arial" w:cs="Arial"/>
          <w:bCs/>
        </w:rPr>
        <w:t>; 621 00 Brno-Medlánky, Česká republika</w:t>
      </w:r>
      <w:r w:rsidRPr="00A45806">
        <w:rPr>
          <w:rFonts w:ascii="Arial" w:hAnsi="Arial" w:cs="Arial"/>
        </w:rPr>
        <w:t>.</w:t>
      </w:r>
    </w:p>
    <w:p w14:paraId="0D161821"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w:t>
      </w:r>
    </w:p>
    <w:p w14:paraId="23A862B6"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Cena a platební podmínky</w:t>
      </w:r>
    </w:p>
    <w:p w14:paraId="0DDFA6D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5.1</w:t>
      </w:r>
      <w:r w:rsidRPr="00A45806">
        <w:rPr>
          <w:rFonts w:ascii="Arial" w:hAnsi="Arial" w:cs="Arial"/>
        </w:rPr>
        <w:tab/>
        <w:t>Kupní cena za zboží je stanovena na základě cenové nabídky prodávajícího kalkulované v rámci veřejné zakázky na předmět plnění dle této smlouvy.</w:t>
      </w:r>
    </w:p>
    <w:p w14:paraId="5810BEA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5.2</w:t>
      </w:r>
      <w:r w:rsidRPr="00A45806">
        <w:rPr>
          <w:rFonts w:ascii="Arial" w:hAnsi="Arial" w:cs="Arial"/>
        </w:rPr>
        <w:tab/>
        <w:t xml:space="preserve">Kupní cena za zboží dle čl. 3.1 této smlouvy činí </w:t>
      </w:r>
      <w:r w:rsidRPr="00A45806">
        <w:rPr>
          <w:rFonts w:ascii="Arial" w:eastAsia="Times New Roman" w:hAnsi="Arial" w:cs="Arial"/>
          <w:sz w:val="20"/>
          <w:szCs w:val="20"/>
          <w:shd w:val="clear" w:color="auto" w:fill="FFFF00"/>
        </w:rPr>
        <w:t>[doplní účastník]</w:t>
      </w:r>
      <w:r w:rsidRPr="00A45806">
        <w:rPr>
          <w:rFonts w:ascii="Arial" w:hAnsi="Arial" w:cs="Arial"/>
          <w:b/>
        </w:rPr>
        <w:t xml:space="preserve"> </w:t>
      </w:r>
      <w:r w:rsidRPr="00A45806">
        <w:rPr>
          <w:rFonts w:ascii="Arial" w:hAnsi="Arial" w:cs="Arial"/>
        </w:rPr>
        <w:t>Kč bez DPH,</w:t>
      </w:r>
      <w:r w:rsidRPr="00A45806">
        <w:rPr>
          <w:rFonts w:ascii="Arial" w:hAnsi="Arial" w:cs="Arial"/>
          <w:b/>
        </w:rPr>
        <w:t xml:space="preserve"> </w:t>
      </w:r>
      <w:r w:rsidRPr="00A45806">
        <w:rPr>
          <w:rFonts w:ascii="Arial" w:hAnsi="Arial" w:cs="Arial"/>
        </w:rPr>
        <w:t xml:space="preserve">DPH </w:t>
      </w:r>
      <w:r w:rsidRPr="00A45806">
        <w:rPr>
          <w:rFonts w:ascii="Arial" w:eastAsia="Times New Roman" w:hAnsi="Arial" w:cs="Arial"/>
          <w:sz w:val="20"/>
          <w:szCs w:val="20"/>
          <w:shd w:val="clear" w:color="auto" w:fill="FFFF00"/>
        </w:rPr>
        <w:t>[doplní účastník]</w:t>
      </w:r>
      <w:r w:rsidRPr="00A45806">
        <w:rPr>
          <w:rFonts w:ascii="Arial" w:hAnsi="Arial" w:cs="Arial"/>
          <w:sz w:val="20"/>
          <w:szCs w:val="20"/>
          <w:shd w:val="clear" w:color="auto" w:fill="FFFF00"/>
        </w:rPr>
        <w:t xml:space="preserve"> </w:t>
      </w:r>
      <w:r w:rsidRPr="00A45806">
        <w:rPr>
          <w:rFonts w:ascii="Arial" w:hAnsi="Arial" w:cs="Arial"/>
        </w:rPr>
        <w:t xml:space="preserve">Kč, </w:t>
      </w:r>
      <w:r w:rsidRPr="00A45806">
        <w:rPr>
          <w:rFonts w:ascii="Arial" w:eastAsia="Times New Roman" w:hAnsi="Arial" w:cs="Arial"/>
          <w:b/>
          <w:sz w:val="20"/>
          <w:szCs w:val="20"/>
          <w:shd w:val="clear" w:color="auto" w:fill="FFFF00"/>
        </w:rPr>
        <w:t>[doplní účastník]</w:t>
      </w:r>
      <w:r w:rsidRPr="00A45806">
        <w:rPr>
          <w:rStyle w:val="Znakapoznpodarou"/>
          <w:rFonts w:ascii="Arial" w:hAnsi="Arial" w:cs="Arial"/>
          <w:b/>
          <w:sz w:val="20"/>
          <w:szCs w:val="20"/>
          <w:shd w:val="clear" w:color="auto" w:fill="FFFF00"/>
        </w:rPr>
        <w:footnoteReference w:id="1"/>
      </w:r>
      <w:r w:rsidRPr="00A45806">
        <w:rPr>
          <w:rFonts w:ascii="Arial" w:hAnsi="Arial" w:cs="Arial"/>
          <w:b/>
          <w:sz w:val="20"/>
          <w:szCs w:val="20"/>
          <w:shd w:val="clear" w:color="auto" w:fill="FFFF00"/>
        </w:rPr>
        <w:t xml:space="preserve"> </w:t>
      </w:r>
      <w:r w:rsidRPr="00A45806">
        <w:rPr>
          <w:rFonts w:ascii="Arial" w:hAnsi="Arial" w:cs="Arial"/>
          <w:b/>
        </w:rPr>
        <w:t>Kč včetně DPH</w:t>
      </w:r>
      <w:r w:rsidRPr="00A45806">
        <w:rPr>
          <w:rFonts w:ascii="Arial" w:hAnsi="Arial" w:cs="Arial"/>
        </w:rPr>
        <w:t>.</w:t>
      </w:r>
    </w:p>
    <w:p w14:paraId="156EF51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5.3</w:t>
      </w:r>
      <w:r w:rsidRPr="00A45806">
        <w:rPr>
          <w:rFonts w:ascii="Arial" w:hAnsi="Arial" w:cs="Arial"/>
        </w:rPr>
        <w:tab/>
        <w:t xml:space="preserve">Kupní cena je sjednána jako nejvýše přípustná, včetně všech poplatků a veškerých dalších nákladů spojených s dodáním zboží a splněním všech povinností dle této smlouvy. </w:t>
      </w:r>
    </w:p>
    <w:p w14:paraId="5CBE61A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5.4</w:t>
      </w:r>
      <w:r w:rsidRPr="00A45806">
        <w:rPr>
          <w:rFonts w:ascii="Arial" w:hAnsi="Arial" w:cs="Arial"/>
        </w:rPr>
        <w:tab/>
        <w:t>Kupní cena bude kupujícím uhrazena jako jednorázová platba v korunách českých (CZK) na základě účetního a daňového dokladu – faktury. Kupující bude oprávněn fakturovat sjednanou cenu nejdříve následující pracovní den od okamžiku podpisu protokolu o předání a převzetí zboží. 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0EB62BA0"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5.5</w:t>
      </w:r>
      <w:r w:rsidRPr="00A45806">
        <w:rPr>
          <w:rFonts w:ascii="Arial" w:hAnsi="Arial" w:cs="Arial"/>
        </w:rPr>
        <w:tab/>
        <w:t xml:space="preserve">Účetní a daňový </w:t>
      </w:r>
      <w:proofErr w:type="gramStart"/>
      <w:r w:rsidRPr="00A45806">
        <w:rPr>
          <w:rFonts w:ascii="Arial" w:hAnsi="Arial" w:cs="Arial"/>
        </w:rPr>
        <w:t>doklad - faktura</w:t>
      </w:r>
      <w:proofErr w:type="gramEnd"/>
      <w:r w:rsidRPr="00A45806">
        <w:rPr>
          <w:rFonts w:ascii="Arial" w:hAnsi="Arial" w:cs="Arial"/>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Povinnost uhradit kupní cenu bude kupujícím splněna v okamžiku připsání celé výše kupní ceny na bankovní účet prodávajícího.</w:t>
      </w:r>
    </w:p>
    <w:p w14:paraId="7DB463AD"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5.6</w:t>
      </w:r>
      <w:r w:rsidRPr="00A45806">
        <w:rPr>
          <w:rFonts w:ascii="Arial" w:hAnsi="Arial" w:cs="Arial"/>
        </w:rPr>
        <w:tab/>
        <w:t>Kupující neposkytuje zálohy na plnění předmětu této smlouvy.</w:t>
      </w:r>
    </w:p>
    <w:p w14:paraId="0C60D9C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5.7</w:t>
      </w:r>
      <w:r w:rsidRPr="00A45806">
        <w:rPr>
          <w:rFonts w:ascii="Arial" w:hAnsi="Arial" w:cs="Arial"/>
        </w:rPr>
        <w:tab/>
        <w:t xml:space="preserve">Kupující je oprávněn započíst své splatné i nesplatné pohledávky z titulu nároků na zaplacení smluvních pokut či nároků na náhradu škody/újmy vůči jakékoliv splatné či nesplatné pohledávce </w:t>
      </w:r>
      <w:r w:rsidRPr="00A45806">
        <w:rPr>
          <w:rFonts w:ascii="Arial" w:hAnsi="Arial" w:cs="Arial"/>
        </w:rPr>
        <w:lastRenderedPageBreak/>
        <w:t>prodávajícího. Prodávající není oprávněn jakékoliv své pohledávky vůči kupujícímu, vzniklé na základě této smlouvy, započíst, zatížit zástavním právem ani je postoupit na jiného bez předchozího písemného souhlasu kupujícího.</w:t>
      </w:r>
    </w:p>
    <w:p w14:paraId="7A8FCA4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5.8</w:t>
      </w:r>
      <w:r w:rsidRPr="00A45806">
        <w:rPr>
          <w:rFonts w:ascii="Arial" w:hAnsi="Arial" w:cs="Arial"/>
        </w:rPr>
        <w:tab/>
        <w:t>Změna kupní ceny je možná pouze a jen za předpokladu, že:</w:t>
      </w:r>
    </w:p>
    <w:p w14:paraId="794F48CC"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dojde po uzavření této smlouvy ke změnám sazeb daně z přidané hodnoty,</w:t>
      </w:r>
    </w:p>
    <w:p w14:paraId="71A8C001"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rozšíří-li nebo zúží-li kupující v průběhu doby plnění této smlouvy požadavky na vybavenost zboží, a to nad rámec stanovený v nabídce prodávajícího (kupují i prodávající je v takovém případě povinen postupovat v souladu se ZZZV, zejména s § 222 ZZVZ).</w:t>
      </w:r>
    </w:p>
    <w:p w14:paraId="71DAD6FA" w14:textId="3F81BD5B" w:rsidR="00A45806" w:rsidRPr="00A45806" w:rsidRDefault="00A45806" w:rsidP="00A45806">
      <w:pPr>
        <w:spacing w:after="60"/>
        <w:ind w:left="708"/>
        <w:jc w:val="both"/>
        <w:rPr>
          <w:rFonts w:ascii="Arial" w:hAnsi="Arial" w:cs="Arial"/>
        </w:rPr>
      </w:pPr>
      <w:r w:rsidRPr="00A45806">
        <w:rPr>
          <w:rFonts w:ascii="Arial" w:hAnsi="Arial" w:cs="Arial"/>
        </w:rPr>
        <w:t xml:space="preserve">Kupující může výši celkové kupní ceny navýšit v průběhu trvání této smlouvy v případě zvýšení inflace o více než </w:t>
      </w:r>
      <w:proofErr w:type="gramStart"/>
      <w:r w:rsidRPr="00A45806">
        <w:rPr>
          <w:rFonts w:ascii="Arial" w:hAnsi="Arial" w:cs="Arial"/>
        </w:rPr>
        <w:t>5%</w:t>
      </w:r>
      <w:proofErr w:type="gramEnd"/>
      <w:r w:rsidRPr="00A45806">
        <w:rPr>
          <w:rFonts w:ascii="Arial" w:hAnsi="Arial" w:cs="Arial"/>
        </w:rPr>
        <w:t xml:space="preserve"> za jeden rok dle procenta inflace, stanoveném Českým statistickým úřadem. Změna kupní ceny dle předchozí věty podléhá souhlasu kupujícího a prodávající na ni nemá bez souhlasu kupujícího nárok; takovou změnu smlouvy může prodávající uplatnit nejdříve od 1. 1. 202</w:t>
      </w:r>
      <w:r w:rsidR="002A04A9">
        <w:rPr>
          <w:rFonts w:ascii="Arial" w:hAnsi="Arial" w:cs="Arial"/>
        </w:rPr>
        <w:t>6</w:t>
      </w:r>
      <w:r w:rsidRPr="00A45806">
        <w:rPr>
          <w:rFonts w:ascii="Arial" w:hAnsi="Arial" w:cs="Arial"/>
        </w:rPr>
        <w:t>.</w:t>
      </w:r>
    </w:p>
    <w:p w14:paraId="7376355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VI.</w:t>
      </w:r>
    </w:p>
    <w:p w14:paraId="18E87869"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Práva a povinnosti stran</w:t>
      </w:r>
    </w:p>
    <w:p w14:paraId="2960241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6.1</w:t>
      </w:r>
      <w:r w:rsidRPr="00A45806">
        <w:rPr>
          <w:rFonts w:ascii="Arial" w:hAnsi="Arial" w:cs="Arial"/>
        </w:rPr>
        <w:tab/>
        <w:t xml:space="preserve">Prodávající je povinen dodat zboží za podmínek dle této smlouvy a zboží musí odpovídat požadavkům specifikovaným v Příloze č. 1 této smlouvy a musí být bez jakýchkoliv faktických </w:t>
      </w:r>
      <w:r w:rsidRPr="00A45806">
        <w:rPr>
          <w:rFonts w:ascii="Arial" w:hAnsi="Arial" w:cs="Arial"/>
        </w:rPr>
        <w:br/>
        <w:t>i právních vad, které by bránily plnohodnotnému užívání zboží.</w:t>
      </w:r>
    </w:p>
    <w:p w14:paraId="68557F4A"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6.2</w:t>
      </w:r>
      <w:r w:rsidRPr="00A45806">
        <w:rPr>
          <w:rFonts w:ascii="Arial" w:hAnsi="Arial" w:cs="Arial"/>
        </w:rPr>
        <w:tab/>
        <w:t>Prodávající není oprávněn postoupit jakákoliv práva nebo povinnosti z této smlouvy na třetí osoby bez předchozího písemného souhlasu kupujícího.</w:t>
      </w:r>
    </w:p>
    <w:p w14:paraId="33011A2B"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6.3</w:t>
      </w:r>
      <w:r w:rsidRPr="00A45806">
        <w:rPr>
          <w:rFonts w:ascii="Arial" w:hAnsi="Arial" w:cs="Arial"/>
        </w:rPr>
        <w:tab/>
        <w:t xml:space="preserve">Prodávající odpovídá kupujícímu za škodu způsobenou porušením povinností podle této smlouvy nebo povinnosti stanovené obecně závazným právním předpisem. Pokud v souvislosti s plněním závazků dle této smlouvy prodávajícím dojde ke vzniku škody kupujícímu nebo třetím osobám z důvodu opomenutí, nedbalosti, neplnění povinností vyplývajících </w:t>
      </w:r>
      <w:r w:rsidRPr="00A45806">
        <w:rPr>
          <w:rFonts w:ascii="Arial" w:hAnsi="Arial" w:cs="Arial"/>
        </w:rPr>
        <w:br/>
        <w:t xml:space="preserve">z příslušných právních předpisů, technických či jiných norem, z této smlouvy nebo i z jiných důvodů, je prodávající povinen bez zbytečného odkladu tuto škodu nahradit uvedením </w:t>
      </w:r>
      <w:r w:rsidRPr="00A45806">
        <w:rPr>
          <w:rFonts w:ascii="Arial" w:hAnsi="Arial" w:cs="Arial"/>
        </w:rPr>
        <w:br/>
        <w:t xml:space="preserve">v předešlý stav, a není-li to možné, tak nahradit v penězích. Veškeré náklady s tím spojené nese prodávající. </w:t>
      </w:r>
    </w:p>
    <w:p w14:paraId="4C55A6C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6.4</w:t>
      </w:r>
      <w:r w:rsidRPr="00A45806">
        <w:rPr>
          <w:rFonts w:ascii="Arial" w:hAnsi="Arial" w:cs="Arial"/>
        </w:rPr>
        <w:tab/>
        <w:t xml:space="preserve">Prodávající bere na vědomí, že podle </w:t>
      </w:r>
      <w:proofErr w:type="spellStart"/>
      <w:r w:rsidRPr="00A45806">
        <w:rPr>
          <w:rFonts w:ascii="Arial" w:hAnsi="Arial" w:cs="Arial"/>
        </w:rPr>
        <w:t>ust</w:t>
      </w:r>
      <w:proofErr w:type="spellEnd"/>
      <w:r w:rsidRPr="00A45806">
        <w:rPr>
          <w:rFonts w:ascii="Arial" w:hAnsi="Arial" w:cs="Arial"/>
        </w:rPr>
        <w:t>. § 2 písm. e) zákona č. 320/2001 Sb., o finanční kontrole ve veřejné správě a o změně některých zákonů (zákon o finanční kontrole), v platném znění, je, a rovněž všichni jeho případní poddodavatelé, osobou povinnou spolupůsobit při výkonu finanční kontroly.</w:t>
      </w:r>
    </w:p>
    <w:p w14:paraId="0CEB30BA" w14:textId="77777777" w:rsidR="00A45806" w:rsidRPr="00A45806" w:rsidRDefault="00A45806" w:rsidP="00A45806">
      <w:pPr>
        <w:autoSpaceDE w:val="0"/>
        <w:autoSpaceDN w:val="0"/>
        <w:adjustRightInd w:val="0"/>
        <w:spacing w:after="60"/>
        <w:ind w:left="567" w:hanging="567"/>
        <w:jc w:val="both"/>
        <w:rPr>
          <w:rFonts w:ascii="Arial" w:hAnsi="Arial" w:cs="Arial"/>
          <w:bCs/>
        </w:rPr>
      </w:pPr>
      <w:r w:rsidRPr="00A45806">
        <w:rPr>
          <w:rFonts w:ascii="Arial" w:hAnsi="Arial" w:cs="Arial"/>
        </w:rPr>
        <w:t>6.5</w:t>
      </w:r>
      <w:r w:rsidRPr="00A45806">
        <w:rPr>
          <w:rFonts w:ascii="Arial" w:hAnsi="Arial" w:cs="Arial"/>
        </w:rPr>
        <w:tab/>
        <w:t>Smluvní strany se dohodly a prodávající určil, že osobou oprávněnou k jednání za prodávajícího v technických věcech, které se týkají této smlouvy a její realizace, je:</w:t>
      </w:r>
    </w:p>
    <w:p w14:paraId="35B917A7" w14:textId="77777777" w:rsidR="00A45806" w:rsidRPr="00A45806" w:rsidRDefault="00A45806" w:rsidP="00A45806">
      <w:pPr>
        <w:spacing w:after="60"/>
        <w:ind w:left="567"/>
        <w:jc w:val="both"/>
        <w:rPr>
          <w:rFonts w:ascii="Arial" w:hAnsi="Arial" w:cs="Arial"/>
        </w:rPr>
      </w:pPr>
      <w:r w:rsidRPr="00A45806">
        <w:rPr>
          <w:rFonts w:ascii="Arial" w:hAnsi="Arial" w:cs="Arial"/>
        </w:rPr>
        <w:t xml:space="preserve">Jméno: </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18CD3178" w14:textId="77777777" w:rsidR="00A45806" w:rsidRPr="00A45806" w:rsidRDefault="00A45806" w:rsidP="00A45806">
      <w:pPr>
        <w:spacing w:after="60"/>
        <w:ind w:left="567"/>
        <w:jc w:val="both"/>
        <w:rPr>
          <w:rFonts w:ascii="Arial" w:hAnsi="Arial" w:cs="Arial"/>
        </w:rPr>
      </w:pPr>
      <w:r w:rsidRPr="00A45806">
        <w:rPr>
          <w:rFonts w:ascii="Arial" w:hAnsi="Arial" w:cs="Arial"/>
        </w:rPr>
        <w:t>e-mail:</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r w:rsidRPr="00A45806">
        <w:rPr>
          <w:rFonts w:ascii="Arial" w:hAnsi="Arial" w:cs="Arial"/>
        </w:rPr>
        <w:tab/>
        <w:t xml:space="preserve">telefon: </w:t>
      </w:r>
      <w:r w:rsidRPr="00A45806">
        <w:rPr>
          <w:rFonts w:ascii="Arial" w:eastAsia="Times New Roman" w:hAnsi="Arial" w:cs="Arial"/>
          <w:sz w:val="20"/>
          <w:szCs w:val="20"/>
          <w:shd w:val="clear" w:color="auto" w:fill="FFFF00"/>
        </w:rPr>
        <w:t>[doplní účastník]</w:t>
      </w:r>
    </w:p>
    <w:p w14:paraId="12EF8D3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6.6</w:t>
      </w:r>
      <w:r w:rsidRPr="00A45806">
        <w:rPr>
          <w:rFonts w:ascii="Arial" w:hAnsi="Arial" w:cs="Arial"/>
        </w:rPr>
        <w:tab/>
        <w:t>Smluvní strany se dohodly a kupující určil, že osobou oprávněnou k jednání za kupujícího v technických věcech, které se týkají této smlouvy a její realizace, je:</w:t>
      </w:r>
    </w:p>
    <w:p w14:paraId="0B09D299" w14:textId="77777777" w:rsidR="00A45806" w:rsidRPr="00A45806" w:rsidRDefault="00A45806" w:rsidP="00A45806">
      <w:pPr>
        <w:spacing w:after="60"/>
        <w:ind w:left="567"/>
        <w:jc w:val="both"/>
        <w:rPr>
          <w:rFonts w:ascii="Arial" w:hAnsi="Arial" w:cs="Arial"/>
        </w:rPr>
      </w:pPr>
      <w:bookmarkStart w:id="0" w:name="_Ref275511911"/>
      <w:r w:rsidRPr="00A45806">
        <w:rPr>
          <w:rFonts w:ascii="Arial" w:hAnsi="Arial" w:cs="Arial"/>
        </w:rPr>
        <w:t>Jméno:</w:t>
      </w:r>
      <w:r w:rsidRPr="00A45806">
        <w:rPr>
          <w:rFonts w:ascii="Arial" w:hAnsi="Arial" w:cs="Arial"/>
        </w:rPr>
        <w:tab/>
      </w:r>
      <w:r w:rsidRPr="00A45806">
        <w:rPr>
          <w:rFonts w:ascii="Arial" w:hAnsi="Arial" w:cs="Arial"/>
        </w:rPr>
        <w:tab/>
        <w:t>_____</w:t>
      </w:r>
    </w:p>
    <w:p w14:paraId="12E0F9F9" w14:textId="77777777" w:rsidR="00A45806" w:rsidRPr="00A45806" w:rsidRDefault="00A45806" w:rsidP="00A45806">
      <w:pPr>
        <w:spacing w:after="60"/>
        <w:ind w:firstLine="567"/>
        <w:textAlignment w:val="baseline"/>
        <w:rPr>
          <w:rFonts w:ascii="Arial" w:hAnsi="Arial" w:cs="Arial"/>
          <w:color w:val="333333"/>
        </w:rPr>
      </w:pPr>
      <w:r w:rsidRPr="00A45806">
        <w:rPr>
          <w:rFonts w:ascii="Arial" w:hAnsi="Arial" w:cs="Arial"/>
        </w:rPr>
        <w:t>e-mail:</w:t>
      </w:r>
      <w:r w:rsidRPr="00A45806">
        <w:rPr>
          <w:rFonts w:ascii="Arial" w:hAnsi="Arial" w:cs="Arial"/>
        </w:rPr>
        <w:tab/>
      </w:r>
      <w:r w:rsidRPr="00A45806">
        <w:rPr>
          <w:rFonts w:ascii="Arial" w:hAnsi="Arial" w:cs="Arial"/>
        </w:rPr>
        <w:tab/>
      </w:r>
      <w:r w:rsidR="00A161FC" w:rsidRPr="00A45806">
        <w:rPr>
          <w:rFonts w:ascii="Arial" w:hAnsi="Arial" w:cs="Arial"/>
        </w:rPr>
        <w:t>_____</w:t>
      </w:r>
      <w:r w:rsidRPr="00A45806">
        <w:rPr>
          <w:rFonts w:ascii="Arial" w:hAnsi="Arial" w:cs="Arial"/>
        </w:rPr>
        <w:tab/>
        <w:t>telefon: _____</w:t>
      </w:r>
    </w:p>
    <w:p w14:paraId="5BE2766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6.7</w:t>
      </w:r>
      <w:r w:rsidRPr="00A45806">
        <w:rPr>
          <w:rFonts w:ascii="Arial" w:hAnsi="Arial" w:cs="Arial"/>
        </w:rPr>
        <w:tab/>
        <w:t xml:space="preserve">Změna oprávněných osob dle čl. 6.5 a 6.6 této smlouvy musí být oznámena druhé smluvní straně písemně, přičemž je účinná okamžikem doručení tohoto oznámení. Jakákoli jednání učiněná </w:t>
      </w:r>
      <w:r w:rsidRPr="00A45806">
        <w:rPr>
          <w:rFonts w:ascii="Arial" w:hAnsi="Arial" w:cs="Arial"/>
        </w:rPr>
        <w:lastRenderedPageBreak/>
        <w:t>prostřednictvím výše uvedených e-mailových adres a telefonních kontaktů nezakládají změnu této smlouvy, a nepůjde tak o dodatky dle čl. 12.2 této smlouvy.</w:t>
      </w:r>
    </w:p>
    <w:p w14:paraId="19E47EE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6.8</w:t>
      </w:r>
      <w:r w:rsidRPr="00A45806">
        <w:rPr>
          <w:rFonts w:ascii="Arial" w:hAnsi="Arial" w:cs="Arial"/>
        </w:rPr>
        <w:tab/>
        <w:t xml:space="preserve">Prodávající bere na vědomí a souhlasí s tím, že tato smlouva bude uveřejněna na profilu zadavatele kupujícího ve smyslu </w:t>
      </w:r>
      <w:proofErr w:type="spellStart"/>
      <w:r w:rsidRPr="00A45806">
        <w:rPr>
          <w:rFonts w:ascii="Arial" w:hAnsi="Arial" w:cs="Arial"/>
        </w:rPr>
        <w:t>ust</w:t>
      </w:r>
      <w:proofErr w:type="spellEnd"/>
      <w:r w:rsidRPr="00A45806">
        <w:rPr>
          <w:rFonts w:ascii="Arial" w:hAnsi="Arial" w:cs="Arial"/>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Pr="00A45806">
        <w:rPr>
          <w:rFonts w:ascii="Arial" w:hAnsi="Arial" w:cs="Arial"/>
        </w:rPr>
        <w:br/>
        <w:t xml:space="preserve">a to ve lhůtách a způsobem uvedeným v </w:t>
      </w:r>
      <w:proofErr w:type="spellStart"/>
      <w:r w:rsidRPr="00A45806">
        <w:rPr>
          <w:rFonts w:ascii="Arial" w:hAnsi="Arial" w:cs="Arial"/>
        </w:rPr>
        <w:t>ust</w:t>
      </w:r>
      <w:proofErr w:type="spellEnd"/>
      <w:r w:rsidRPr="00A45806">
        <w:rPr>
          <w:rFonts w:ascii="Arial" w:hAnsi="Arial" w:cs="Arial"/>
        </w:rPr>
        <w:t>. § 219 odst. 3 ZZVZ.</w:t>
      </w:r>
    </w:p>
    <w:p w14:paraId="6DE4E33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6.9</w:t>
      </w:r>
      <w:r w:rsidRPr="00A45806">
        <w:rPr>
          <w:rFonts w:ascii="Arial" w:hAnsi="Arial" w:cs="Arial"/>
        </w:rPr>
        <w:tab/>
        <w:t>Kupující dává na vědomí a prodávající bere na vědomí, že kupující není v daném smluvním vztahu podnikatelem.</w:t>
      </w:r>
    </w:p>
    <w:p w14:paraId="00EEA961"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6.10</w:t>
      </w:r>
      <w:r w:rsidRPr="00A45806">
        <w:rPr>
          <w:rFonts w:ascii="Arial" w:hAnsi="Arial" w:cs="Arial"/>
        </w:rPr>
        <w:tab/>
        <w:t>Všechny licence na software, dodané spolu se zbožím, musí být časově neomezené a možnost jejich aktualizace na nejnovější vydání musí být k dispozici minimálně po dobu trvání záruky zdarma. U licencí na software, u kterých je to relevantní, je prodávající povinen doložit oficiální potvrzení výrobce (nebo jeho oficiálně pověřeného tuzemského zástupce) o provedení registrace těchto licencí na příslušném portálu výrobce.</w:t>
      </w:r>
    </w:p>
    <w:p w14:paraId="5EE4986C" w14:textId="77777777" w:rsidR="00A45806" w:rsidRPr="0030237F" w:rsidRDefault="00A45806" w:rsidP="00A45806">
      <w:pPr>
        <w:spacing w:after="60"/>
        <w:ind w:left="567" w:hanging="567"/>
        <w:jc w:val="both"/>
        <w:rPr>
          <w:rFonts w:ascii="Arial" w:hAnsi="Arial" w:cs="Arial"/>
        </w:rPr>
      </w:pPr>
      <w:r w:rsidRPr="00A45806">
        <w:rPr>
          <w:rFonts w:ascii="Arial" w:hAnsi="Arial" w:cs="Arial"/>
        </w:rPr>
        <w:t>6.11</w:t>
      </w:r>
      <w:r w:rsidRPr="00A45806">
        <w:rPr>
          <w:rFonts w:ascii="Arial" w:hAnsi="Arial" w:cs="Arial"/>
        </w:rPr>
        <w:tab/>
        <w:t xml:space="preserve">Prodávající je povinen být po celou dobu plnění dle této smlouvy pojištěn pojistnou smlouvou, jejímž předmětem je pojištění odpovědnosti za škodu způsobenou prodávajícím třetí osobě v minimální výši kupní ceny bez DPH dle čl. III. odst. 5.2 této smlouvy. Kupující je oprávněn kdykoliv požádat prodávajícího o předložení pojistné smlouvy a prodávající je povinen tuto kupujícímu bez zbytečného odkladu předložit. Dojde-li na straně prodávajícího v průběhu plnění této smlouvy ke ztrátě pojištění odpovědnosti za škodu způsobenou prodávajícím třetí osobě, je prodávající </w:t>
      </w:r>
      <w:r w:rsidRPr="0030237F">
        <w:rPr>
          <w:rFonts w:ascii="Arial" w:hAnsi="Arial" w:cs="Arial"/>
        </w:rPr>
        <w:t>povinen toto neprodleně obnovit. Porušení povinností prodávajícího dle tohoto odstavce se považuje za podstatné porušení smlouvy.</w:t>
      </w:r>
    </w:p>
    <w:p w14:paraId="02B84B32" w14:textId="77777777" w:rsidR="00A45806" w:rsidRPr="0030237F" w:rsidRDefault="00A45806" w:rsidP="00A45806">
      <w:pPr>
        <w:spacing w:after="60"/>
        <w:ind w:left="567" w:hanging="567"/>
        <w:jc w:val="both"/>
        <w:rPr>
          <w:rFonts w:ascii="Arial" w:hAnsi="Arial" w:cs="Arial"/>
        </w:rPr>
      </w:pPr>
      <w:r w:rsidRPr="0030237F">
        <w:rPr>
          <w:rFonts w:ascii="Arial" w:hAnsi="Arial" w:cs="Arial"/>
        </w:rPr>
        <w:t>6.12</w:t>
      </w:r>
      <w:r w:rsidRPr="0030237F">
        <w:rPr>
          <w:rFonts w:ascii="Arial" w:hAnsi="Arial" w:cs="Arial"/>
        </w:rPr>
        <w:tab/>
        <w:t>Prodávající má povinnost provádět servisní kontroly na zboží od akreditované kalibrační laboratoře dle ČSN 17025 nejméně po dobu trvání záruky na zboží.</w:t>
      </w:r>
    </w:p>
    <w:p w14:paraId="73296194" w14:textId="77777777" w:rsidR="00A45806" w:rsidRPr="00A45806" w:rsidRDefault="00A45806" w:rsidP="00A45806">
      <w:pPr>
        <w:spacing w:after="60"/>
        <w:ind w:left="567" w:hanging="567"/>
        <w:jc w:val="both"/>
        <w:rPr>
          <w:rFonts w:ascii="Arial" w:hAnsi="Arial" w:cs="Arial"/>
        </w:rPr>
      </w:pPr>
      <w:r w:rsidRPr="0030237F">
        <w:rPr>
          <w:rFonts w:ascii="Arial" w:hAnsi="Arial" w:cs="Arial"/>
        </w:rPr>
        <w:t>6.13</w:t>
      </w:r>
      <w:r w:rsidRPr="0030237F">
        <w:rPr>
          <w:rFonts w:ascii="Arial" w:hAnsi="Arial" w:cs="Arial"/>
        </w:rPr>
        <w:tab/>
        <w:t>Prodávající má povinnost po celou dobu trvání této smlouvy splňovat podmínky jakosti minimálně v rozsahu normy ISO 9000.</w:t>
      </w:r>
    </w:p>
    <w:bookmarkEnd w:id="0"/>
    <w:p w14:paraId="15914F40" w14:textId="77777777" w:rsidR="00A45806" w:rsidRPr="00A45806" w:rsidRDefault="00A45806" w:rsidP="00A45806">
      <w:pPr>
        <w:spacing w:before="360" w:after="0"/>
        <w:jc w:val="center"/>
        <w:rPr>
          <w:rFonts w:ascii="Arial" w:hAnsi="Arial" w:cs="Arial"/>
          <w:b/>
        </w:rPr>
      </w:pPr>
      <w:r w:rsidRPr="00A45806">
        <w:rPr>
          <w:rFonts w:ascii="Arial" w:hAnsi="Arial" w:cs="Arial"/>
          <w:b/>
        </w:rPr>
        <w:t>VII.</w:t>
      </w:r>
    </w:p>
    <w:p w14:paraId="029A04A0"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Záruka na zboží</w:t>
      </w:r>
    </w:p>
    <w:p w14:paraId="69B00E58"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7.1</w:t>
      </w:r>
      <w:r w:rsidRPr="00A45806">
        <w:rPr>
          <w:rFonts w:ascii="Arial" w:hAnsi="Arial" w:cs="Arial"/>
        </w:rPr>
        <w:tab/>
        <w:t xml:space="preserve">Není-li v Příloze č. 1 této smlouvy uvedeno jinak, poskytuje prodávající záruku za jakost zboží po dobu minimálně 24 měsíců. Záruční doba počíná běžet podpisem protokolu o předání </w:t>
      </w:r>
      <w:r w:rsidRPr="00A45806">
        <w:rPr>
          <w:rFonts w:ascii="Arial" w:hAnsi="Arial" w:cs="Arial"/>
        </w:rPr>
        <w:br/>
        <w:t>a převzetí zboží ve smyslu čl. IV. této smlouvy</w:t>
      </w:r>
      <w:bookmarkStart w:id="1" w:name="_Ref275512114"/>
      <w:r w:rsidRPr="00A45806">
        <w:rPr>
          <w:rFonts w:ascii="Arial" w:hAnsi="Arial" w:cs="Arial"/>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 </w:t>
      </w:r>
    </w:p>
    <w:p w14:paraId="222323D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7.2</w:t>
      </w:r>
      <w:r w:rsidRPr="00A45806">
        <w:rPr>
          <w:rFonts w:ascii="Arial" w:hAnsi="Arial" w:cs="Arial"/>
        </w:rPr>
        <w:tab/>
        <w:t xml:space="preserve">V záruční době je prodávající povinen bezplatně odstraňovat reklamované vady, popřípadě uspokojit jiný nárok kupujícího z vadného plnění, a to tak, že prodávající nastoupí k odstranění vady do </w:t>
      </w:r>
      <w:r w:rsidR="005F0EEE">
        <w:rPr>
          <w:rFonts w:ascii="Arial" w:hAnsi="Arial" w:cs="Arial"/>
        </w:rPr>
        <w:t>5</w:t>
      </w:r>
      <w:r w:rsidRPr="00A45806">
        <w:rPr>
          <w:rFonts w:ascii="Arial" w:hAnsi="Arial" w:cs="Arial"/>
        </w:rPr>
        <w:t xml:space="preserve"> pracovních dnů od jejího oznámení, nebude-li smluvními stranami písemně dohodnuta lhůta jiná nebo není-li v Příloze č. 1 této smlouvy uvedeno jinak. Nástupem </w:t>
      </w:r>
      <w:r w:rsidRPr="00A45806">
        <w:rPr>
          <w:rFonts w:ascii="Arial" w:hAnsi="Arial" w:cs="Arial"/>
        </w:rPr>
        <w:br/>
        <w:t>k odstranění vady (příp. servisní zásah) se rozumí dostavení se oprávněného zástupce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392369E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7.3</w:t>
      </w:r>
      <w:r w:rsidRPr="00A45806">
        <w:rPr>
          <w:rFonts w:ascii="Arial" w:hAnsi="Arial" w:cs="Arial"/>
        </w:rPr>
        <w:tab/>
      </w:r>
      <w:bookmarkEnd w:id="1"/>
      <w:r w:rsidRPr="00A45806">
        <w:rPr>
          <w:rFonts w:ascii="Arial" w:hAnsi="Arial" w:cs="Arial"/>
        </w:rPr>
        <w:t xml:space="preserve">Prodávající je povinen odstranit reklamované vady na vlastní náklady (včetně všech souvisejících činností) do 10 kalendářních dnů ode dne jejich reklamace, není-li smluvními stranami písemně dohodnuta lhůta jiná. </w:t>
      </w:r>
    </w:p>
    <w:p w14:paraId="1EA227C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7.4</w:t>
      </w:r>
      <w:r w:rsidRPr="00A45806">
        <w:rPr>
          <w:rFonts w:ascii="Arial" w:hAnsi="Arial" w:cs="Arial"/>
        </w:rPr>
        <w:tab/>
        <w:t>Záruční vada je včas uplatněná odesláním oznámení o vadě zboží nejdéle v poslední den záruční doby.</w:t>
      </w:r>
    </w:p>
    <w:p w14:paraId="4DDD7A0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7.5</w:t>
      </w:r>
      <w:r w:rsidRPr="00A45806">
        <w:rPr>
          <w:rFonts w:ascii="Arial" w:hAnsi="Arial" w:cs="Arial"/>
        </w:rPr>
        <w:tab/>
        <w:t>Záruční doba se vztahuje i na dodávaný software a řídící počítač (je-li relevantní).</w:t>
      </w:r>
    </w:p>
    <w:p w14:paraId="449F2BDE" w14:textId="77777777" w:rsidR="00A45806" w:rsidRPr="00A45806" w:rsidRDefault="00A45806" w:rsidP="00A45806">
      <w:pPr>
        <w:spacing w:before="360" w:after="0"/>
        <w:jc w:val="center"/>
        <w:rPr>
          <w:rFonts w:ascii="Arial" w:hAnsi="Arial" w:cs="Arial"/>
          <w:b/>
        </w:rPr>
      </w:pPr>
      <w:r w:rsidRPr="00A45806">
        <w:rPr>
          <w:rFonts w:ascii="Arial" w:hAnsi="Arial" w:cs="Arial"/>
          <w:b/>
        </w:rPr>
        <w:t>VIII.</w:t>
      </w:r>
    </w:p>
    <w:p w14:paraId="2962CEDF" w14:textId="77777777" w:rsidR="00A45806" w:rsidRPr="00A45806" w:rsidRDefault="00A45806" w:rsidP="00A45806">
      <w:pPr>
        <w:spacing w:after="60"/>
        <w:jc w:val="center"/>
        <w:rPr>
          <w:rFonts w:ascii="Arial" w:hAnsi="Arial" w:cs="Arial"/>
          <w:b/>
        </w:rPr>
      </w:pPr>
      <w:r w:rsidRPr="00A45806">
        <w:rPr>
          <w:rFonts w:ascii="Arial" w:hAnsi="Arial" w:cs="Arial"/>
          <w:b/>
        </w:rPr>
        <w:t>Smluvní pokuty</w:t>
      </w:r>
    </w:p>
    <w:p w14:paraId="4EA71814"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8.1</w:t>
      </w:r>
      <w:r w:rsidRPr="00A45806">
        <w:rPr>
          <w:rFonts w:ascii="Arial" w:hAnsi="Arial" w:cs="Arial"/>
        </w:rPr>
        <w:tab/>
        <w:t>V případě prodlení prodávajícího s dodáním zboží a splněním povinností uvedených v čl. 3.1 této smlouvy, vyjma písm. f), oproti termínu stanoveném v čl. 4.1 této smlouvy vzniká kupujícímu nárok na zaplacení smluvní pokuty ve výši 0,05 % z celkové kupní ceny bez DPH za každý, byť i jen započatý, den prodlení.</w:t>
      </w:r>
    </w:p>
    <w:p w14:paraId="7B5393A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8.2</w:t>
      </w:r>
      <w:r w:rsidRPr="00A45806">
        <w:rPr>
          <w:rFonts w:ascii="Arial" w:hAnsi="Arial" w:cs="Arial"/>
        </w:rPr>
        <w:tab/>
        <w:t xml:space="preserve">V případě nedodržení uvedené (či jinak dohodnuté) lhůty dle čl. 4.2, 7.2 a 7.3 této smlouvy ze strany prodávajícího vzniká kupujícímu nárok na zaplacení smluvní pokuty ve výši 1.000,- Kč za každý, byť i jen započatý, den prodlení. </w:t>
      </w:r>
    </w:p>
    <w:p w14:paraId="5054461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8.3</w:t>
      </w:r>
      <w:r w:rsidRPr="00A45806">
        <w:rPr>
          <w:rFonts w:ascii="Arial" w:hAnsi="Arial" w:cs="Arial"/>
        </w:rPr>
        <w:tab/>
        <w:t>V případě prodlení kupujícího s úhradou faktury je prodávající oprávněn uplatnit vůči kupujícímu zákonný úrok z prodlení.</w:t>
      </w:r>
    </w:p>
    <w:p w14:paraId="4C117A5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8.4</w:t>
      </w:r>
      <w:r w:rsidRPr="00A45806">
        <w:rPr>
          <w:rFonts w:ascii="Arial" w:hAnsi="Arial" w:cs="Arial"/>
        </w:rPr>
        <w:tab/>
        <w:t>Smluvní pokuty uplatňované dle této smlouvy jsou splatné do 30 kalendářních dnů od data, kdy byla povinné straně doručena písemná výzva k zaplacení smluvní pokuty ze strany oprávněné strany. Kupující si vyhrazuje právo započíst smluvní pokuty vůči pohledávkám prodávajícího za kupujícím.</w:t>
      </w:r>
    </w:p>
    <w:p w14:paraId="558FD005"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8.5</w:t>
      </w:r>
      <w:r w:rsidRPr="00A45806">
        <w:rPr>
          <w:rFonts w:ascii="Arial" w:hAnsi="Arial" w:cs="Arial"/>
        </w:rPr>
        <w:tab/>
        <w:t>Uplatněním smluvní pokuty není dotčen nárok na náhradu škody vzniklé z porušení povinnosti, ke které se smluvní pokuta vztahuje. Prodávající je rovněž povinen odčinit kupujícímu nemajetkovou újmu způsobenou porušením svých povinností dle této</w:t>
      </w:r>
      <w:r w:rsidRPr="00A45806">
        <w:rPr>
          <w:rFonts w:ascii="Arial" w:hAnsi="Arial" w:cs="Arial"/>
          <w:b/>
        </w:rPr>
        <w:t xml:space="preserve"> </w:t>
      </w:r>
      <w:r w:rsidRPr="00A45806">
        <w:rPr>
          <w:rFonts w:ascii="Arial" w:hAnsi="Arial" w:cs="Arial"/>
        </w:rPr>
        <w:t>smlouvy.</w:t>
      </w:r>
    </w:p>
    <w:p w14:paraId="092C3D4A" w14:textId="77777777" w:rsidR="00A45806" w:rsidRPr="00A45806" w:rsidRDefault="00A45806" w:rsidP="00A45806">
      <w:pPr>
        <w:spacing w:before="360" w:after="60"/>
        <w:jc w:val="center"/>
        <w:rPr>
          <w:rFonts w:ascii="Arial" w:hAnsi="Arial" w:cs="Arial"/>
          <w:b/>
        </w:rPr>
      </w:pPr>
      <w:r w:rsidRPr="00A45806">
        <w:rPr>
          <w:rFonts w:ascii="Arial" w:hAnsi="Arial" w:cs="Arial"/>
          <w:b/>
        </w:rPr>
        <w:t xml:space="preserve">IX. </w:t>
      </w:r>
    </w:p>
    <w:p w14:paraId="013801D3" w14:textId="77777777" w:rsidR="00A45806" w:rsidRPr="00A45806" w:rsidRDefault="00A45806" w:rsidP="00A45806">
      <w:pPr>
        <w:spacing w:after="60"/>
        <w:jc w:val="center"/>
        <w:rPr>
          <w:rFonts w:ascii="Arial" w:hAnsi="Arial" w:cs="Arial"/>
          <w:b/>
        </w:rPr>
      </w:pPr>
      <w:r w:rsidRPr="00A45806">
        <w:rPr>
          <w:rFonts w:ascii="Arial" w:hAnsi="Arial" w:cs="Arial"/>
          <w:b/>
        </w:rPr>
        <w:t>Vyšší moc</w:t>
      </w:r>
    </w:p>
    <w:p w14:paraId="5CAAA92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9.1</w:t>
      </w:r>
      <w:r w:rsidRPr="00A45806">
        <w:rPr>
          <w:rFonts w:ascii="Arial" w:hAnsi="Arial" w:cs="Arial"/>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Pr="00A45806">
        <w:rPr>
          <w:rFonts w:ascii="Arial" w:hAnsi="Arial" w:cs="Arial"/>
        </w:rPr>
        <w:br/>
        <w:t>s vynaložením odborné péče takovou okolnost zjistit ani předvídat před uzavřením závazku.</w:t>
      </w:r>
    </w:p>
    <w:p w14:paraId="1A276103"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9.2</w:t>
      </w:r>
      <w:r w:rsidRPr="00A45806">
        <w:rPr>
          <w:rFonts w:ascii="Arial" w:hAnsi="Arial" w:cs="Arial"/>
        </w:rPr>
        <w:tab/>
        <w:t xml:space="preserve">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w:t>
      </w:r>
      <w:r w:rsidRPr="00A45806">
        <w:rPr>
          <w:rFonts w:ascii="Arial" w:hAnsi="Arial" w:cs="Arial"/>
        </w:rPr>
        <w:br/>
        <w:t>v jejichž důsledku bude dotčená strana z faktických důvodů, ze zákona či na základně opatření orgánu veřejné moci nucena zastavit, přerušit či podstatně omezit plnění smluvních povinností.</w:t>
      </w:r>
    </w:p>
    <w:p w14:paraId="73C15EF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9.3</w:t>
      </w:r>
      <w:r w:rsidRPr="00A45806">
        <w:rPr>
          <w:rFonts w:ascii="Arial" w:hAnsi="Arial" w:cs="Arial"/>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5C662B3C"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9.4</w:t>
      </w:r>
      <w:r w:rsidRPr="00A45806">
        <w:rPr>
          <w:rFonts w:ascii="Arial" w:hAnsi="Arial" w:cs="Arial"/>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56958B7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9.5</w:t>
      </w:r>
      <w:r w:rsidRPr="00A45806">
        <w:rPr>
          <w:rFonts w:ascii="Arial" w:hAnsi="Arial" w:cs="Arial"/>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421438E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9.6</w:t>
      </w:r>
      <w:r w:rsidRPr="00A45806">
        <w:rPr>
          <w:rFonts w:ascii="Arial" w:hAnsi="Arial" w:cs="Arial"/>
        </w:rPr>
        <w:tab/>
        <w:t>Brání-li smluvní straně v řádném a včasném splnění závazku vyšší moc a tato smluvní strana splnila informační povinnosti vůči druhé smluvní straně dle odst. 9.3 této smlouvy, je oprávněna se domáhat 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p>
    <w:p w14:paraId="1CD90776"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9.7</w:t>
      </w:r>
      <w:r w:rsidRPr="00A45806">
        <w:rPr>
          <w:rFonts w:ascii="Arial" w:hAnsi="Arial" w:cs="Arial"/>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4CFFFD27" w14:textId="77777777" w:rsidR="00A45806" w:rsidRPr="00A45806" w:rsidRDefault="00A45806" w:rsidP="00A45806">
      <w:pPr>
        <w:spacing w:before="360" w:after="0"/>
        <w:jc w:val="center"/>
        <w:rPr>
          <w:rFonts w:ascii="Arial" w:hAnsi="Arial" w:cs="Arial"/>
          <w:b/>
        </w:rPr>
      </w:pPr>
      <w:r w:rsidRPr="00A45806">
        <w:rPr>
          <w:rFonts w:ascii="Arial" w:hAnsi="Arial" w:cs="Arial"/>
          <w:b/>
        </w:rPr>
        <w:t>X.</w:t>
      </w:r>
    </w:p>
    <w:p w14:paraId="139F9F5B"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Odstoupení od smlouvy</w:t>
      </w:r>
    </w:p>
    <w:p w14:paraId="6DB125E5"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t>10.1</w:t>
      </w:r>
      <w:r w:rsidRPr="00A45806">
        <w:rPr>
          <w:sz w:val="22"/>
          <w:szCs w:val="22"/>
        </w:rPr>
        <w:tab/>
        <w:t xml:space="preserve">Odstoupit od smlouvy lze pouze z důvodů stanovených v této smlouvě nebo </w:t>
      </w:r>
      <w:proofErr w:type="spellStart"/>
      <w:r w:rsidRPr="00A45806">
        <w:rPr>
          <w:sz w:val="22"/>
          <w:szCs w:val="22"/>
        </w:rPr>
        <w:t>ObčZ</w:t>
      </w:r>
      <w:proofErr w:type="spellEnd"/>
      <w:r w:rsidRPr="00A45806">
        <w:rPr>
          <w:sz w:val="22"/>
          <w:szCs w:val="22"/>
        </w:rPr>
        <w:t>.</w:t>
      </w:r>
    </w:p>
    <w:p w14:paraId="4007B91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10.2</w:t>
      </w:r>
      <w:r w:rsidRPr="00A45806">
        <w:rPr>
          <w:rFonts w:ascii="Arial" w:hAnsi="Arial" w:cs="Arial"/>
        </w:rPr>
        <w:tab/>
        <w:t>Od této smlouvy může smluvní strana dotčená porušením povinnosti jednostranně odstoupit pro podstatné porušení této smlouvy druhou smluvní stranou, přičemž za podstatné porušení této smlouvy se považuje zejména, ale nikoli výlučně:</w:t>
      </w:r>
    </w:p>
    <w:p w14:paraId="0354FE7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je-li kupující v prodlení se zaplacením kupní ceny podle této smlouvy po dobu delší než 60 dní po dni splatnosti příslušné faktury,</w:t>
      </w:r>
    </w:p>
    <w:p w14:paraId="6EB3549A"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 xml:space="preserve">jestliže prodávající </w:t>
      </w:r>
      <w:proofErr w:type="gramStart"/>
      <w:r w:rsidRPr="00A45806">
        <w:rPr>
          <w:rFonts w:ascii="Arial" w:hAnsi="Arial" w:cs="Arial"/>
        </w:rPr>
        <w:t>nedodá</w:t>
      </w:r>
      <w:proofErr w:type="gramEnd"/>
      <w:r w:rsidRPr="00A45806">
        <w:rPr>
          <w:rFonts w:ascii="Arial" w:hAnsi="Arial" w:cs="Arial"/>
        </w:rPr>
        <w:t xml:space="preserve"> byť i jen část zboží řádně a v dohodnutém termínu, kvalitě či množství,</w:t>
      </w:r>
    </w:p>
    <w:p w14:paraId="70C18052"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 xml:space="preserve">jestliže prodávající dodá zboží, které nebude mít vlastnosti deklarované prodávajícím v této smlouvě, </w:t>
      </w:r>
    </w:p>
    <w:p w14:paraId="4A64BB9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d)</w:t>
      </w:r>
      <w:r w:rsidRPr="00A45806">
        <w:rPr>
          <w:rFonts w:ascii="Arial" w:hAnsi="Arial" w:cs="Arial"/>
        </w:rPr>
        <w:tab/>
        <w:t>jestliže prodávající neodstraní vady ve lhůtě stanovené smlouvou nebo v případě opakující se závady,</w:t>
      </w:r>
    </w:p>
    <w:p w14:paraId="157DFFD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e)</w:t>
      </w:r>
      <w:r w:rsidRPr="00A45806">
        <w:rPr>
          <w:rFonts w:ascii="Arial" w:hAnsi="Arial" w:cs="Arial"/>
        </w:rPr>
        <w:tab/>
        <w:t>jestliže prodávající ve své nabídce v rámci zakázky, která předcházela uzavření této smlouvy, uvedl informace nebo doklady, které neodpovídají skutečnosti a měly nebo mohly mít vliv na výsledek zadávacího řízení,</w:t>
      </w:r>
    </w:p>
    <w:p w14:paraId="1DCD202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f)</w:t>
      </w:r>
      <w:r w:rsidRPr="00A45806">
        <w:rPr>
          <w:rFonts w:ascii="Arial" w:hAnsi="Arial" w:cs="Arial"/>
        </w:rPr>
        <w:tab/>
        <w:t>jestliže prodávající dodá zboží, které je zatíženo právy třetích osob.</w:t>
      </w:r>
    </w:p>
    <w:p w14:paraId="6157E08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10.3</w:t>
      </w:r>
      <w:r w:rsidRPr="00A45806">
        <w:rPr>
          <w:rFonts w:ascii="Arial" w:hAnsi="Arial" w:cs="Arial"/>
        </w:rPr>
        <w:tab/>
        <w:t>Kupující je dále oprávněn od této smlouvy odstoupit, a to i částečně, v případě, že zejména:</w:t>
      </w:r>
    </w:p>
    <w:p w14:paraId="034D326D"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 xml:space="preserve">prodávající pozbude oprávnění vyžadovaného právními předpisy k činnostem, k jejichž provádění je prodávající povinen dle této smlouvy, </w:t>
      </w:r>
    </w:p>
    <w:p w14:paraId="4394267C"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2595474E"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prodávající vstoupí do likvidace.</w:t>
      </w:r>
    </w:p>
    <w:p w14:paraId="6ADD4729"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10.4</w:t>
      </w:r>
      <w:r w:rsidRPr="00A45806">
        <w:rPr>
          <w:rFonts w:ascii="Arial" w:hAnsi="Arial" w:cs="Arial"/>
        </w:rPr>
        <w:tab/>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Pr="00A45806">
        <w:rPr>
          <w:rFonts w:ascii="Arial" w:hAnsi="Arial" w:cs="Arial"/>
        </w:rPr>
        <w:t>ust</w:t>
      </w:r>
      <w:proofErr w:type="spellEnd"/>
      <w:r w:rsidRPr="00A45806">
        <w:rPr>
          <w:rFonts w:ascii="Arial" w:hAnsi="Arial" w:cs="Arial"/>
        </w:rPr>
        <w:t xml:space="preserve">. § 2005 </w:t>
      </w:r>
      <w:proofErr w:type="spellStart"/>
      <w:r w:rsidRPr="00A45806">
        <w:rPr>
          <w:rFonts w:ascii="Arial" w:hAnsi="Arial" w:cs="Arial"/>
        </w:rPr>
        <w:t>ObčZ</w:t>
      </w:r>
      <w:proofErr w:type="spellEnd"/>
      <w:r w:rsidRPr="00A45806">
        <w:rPr>
          <w:rFonts w:ascii="Arial" w:hAnsi="Arial" w:cs="Arial"/>
        </w:rPr>
        <w:t>, není-li výslovně sjednáno v této smlouvě jinak.</w:t>
      </w:r>
    </w:p>
    <w:p w14:paraId="45FFE934" w14:textId="77777777" w:rsidR="00A45806" w:rsidRPr="00A45806" w:rsidRDefault="00A45806" w:rsidP="00A45806">
      <w:pPr>
        <w:spacing w:after="60"/>
        <w:ind w:left="567" w:hanging="567"/>
        <w:jc w:val="both"/>
        <w:rPr>
          <w:rFonts w:ascii="Arial" w:hAnsi="Arial" w:cs="Arial"/>
        </w:rPr>
      </w:pPr>
    </w:p>
    <w:p w14:paraId="05A24CBB" w14:textId="77777777" w:rsidR="00A45806" w:rsidRPr="00A45806" w:rsidRDefault="00A45806" w:rsidP="00A45806">
      <w:pPr>
        <w:pStyle w:val="-wm-msonormal"/>
        <w:shd w:val="clear" w:color="auto" w:fill="FFFFFF"/>
        <w:spacing w:before="0" w:beforeAutospacing="0" w:after="60" w:afterAutospacing="0" w:line="282" w:lineRule="atLeast"/>
        <w:jc w:val="center"/>
        <w:rPr>
          <w:rFonts w:ascii="Arial" w:hAnsi="Arial" w:cs="Arial"/>
          <w:color w:val="000000"/>
        </w:rPr>
      </w:pPr>
      <w:r w:rsidRPr="00A45806">
        <w:rPr>
          <w:rFonts w:ascii="Arial" w:hAnsi="Arial" w:cs="Arial"/>
          <w:b/>
          <w:bCs/>
          <w:color w:val="000000"/>
        </w:rPr>
        <w:t>XI.</w:t>
      </w:r>
    </w:p>
    <w:p w14:paraId="3E66576F" w14:textId="77777777" w:rsidR="00A45806" w:rsidRPr="00A45806" w:rsidRDefault="00A45806" w:rsidP="00A45806">
      <w:pPr>
        <w:pStyle w:val="-wm-msotitle"/>
        <w:shd w:val="clear" w:color="auto" w:fill="FFFFFF"/>
        <w:spacing w:before="0" w:beforeAutospacing="0" w:after="60" w:afterAutospacing="0" w:line="308" w:lineRule="atLeast"/>
        <w:jc w:val="center"/>
        <w:rPr>
          <w:rFonts w:ascii="Arial" w:hAnsi="Arial" w:cs="Arial"/>
          <w:b/>
          <w:bCs/>
          <w:color w:val="000000"/>
        </w:rPr>
      </w:pPr>
      <w:r w:rsidRPr="00A45806">
        <w:rPr>
          <w:rFonts w:ascii="Arial" w:hAnsi="Arial" w:cs="Arial"/>
          <w:b/>
          <w:bCs/>
          <w:color w:val="000000"/>
        </w:rPr>
        <w:t>Dodržování důstojných pracovních podmínek</w:t>
      </w:r>
    </w:p>
    <w:p w14:paraId="77350B52" w14:textId="77777777" w:rsidR="00A45806" w:rsidRPr="00A45806" w:rsidRDefault="00A45806" w:rsidP="00A45806">
      <w:pPr>
        <w:spacing w:after="60"/>
        <w:ind w:left="567" w:hanging="567"/>
        <w:jc w:val="both"/>
        <w:rPr>
          <w:rFonts w:ascii="Arial" w:hAnsi="Arial" w:cs="Arial"/>
          <w:color w:val="000000"/>
          <w:sz w:val="27"/>
          <w:szCs w:val="27"/>
        </w:rPr>
      </w:pPr>
      <w:r w:rsidRPr="00A45806">
        <w:rPr>
          <w:rFonts w:ascii="Arial" w:hAnsi="Arial" w:cs="Arial"/>
          <w:color w:val="000000"/>
        </w:rPr>
        <w:t>11.</w:t>
      </w:r>
      <w:r w:rsidRPr="00A45806">
        <w:rPr>
          <w:rFonts w:ascii="Arial" w:hAnsi="Arial" w:cs="Arial"/>
        </w:rPr>
        <w:t>1</w:t>
      </w:r>
      <w:r w:rsidRPr="00A45806">
        <w:rPr>
          <w:rFonts w:ascii="Arial" w:hAnsi="Arial" w:cs="Arial"/>
          <w:color w:val="000000"/>
        </w:rPr>
        <w:tab/>
      </w:r>
      <w:r w:rsidRPr="00A45806">
        <w:rPr>
          <w:rFonts w:ascii="Arial" w:hAnsi="Arial" w:cs="Arial"/>
        </w:rPr>
        <w:t>Prodávající</w:t>
      </w:r>
      <w:r w:rsidRPr="00A45806">
        <w:rPr>
          <w:rFonts w:ascii="Arial" w:hAnsi="Arial" w:cs="Arial"/>
          <w:color w:val="000000"/>
        </w:rPr>
        <w:t>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49004C5D"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11.2</w:t>
      </w:r>
      <w:r w:rsidRPr="00A45806">
        <w:rPr>
          <w:rFonts w:ascii="Arial" w:hAnsi="Arial" w:cs="Arial"/>
          <w:sz w:val="22"/>
          <w:szCs w:val="22"/>
        </w:rPr>
        <w:tab/>
      </w:r>
      <w:r w:rsidRPr="00A45806">
        <w:rPr>
          <w:rFonts w:ascii="Arial" w:hAnsi="Arial" w:cs="Arial"/>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této smlouvy, a k němuž došlo při provádění předmětu plnění dle této smlouvy nebo v souvislosti s ním, a to nejpozději do 10 dnů od doručení oznámení o zahájení řízení. Součástí oznámení bude též informace o datu doručení oznámení o zahájení řízení.</w:t>
      </w:r>
    </w:p>
    <w:p w14:paraId="2B7E6421"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11.3</w:t>
      </w:r>
      <w:r w:rsidRPr="00A45806">
        <w:rPr>
          <w:rFonts w:ascii="Arial" w:hAnsi="Arial" w:cs="Arial"/>
          <w:sz w:val="22"/>
          <w:szCs w:val="22"/>
        </w:rPr>
        <w:tab/>
      </w:r>
      <w:r w:rsidRPr="00A45806">
        <w:rPr>
          <w:rFonts w:ascii="Arial" w:hAnsi="Arial" w:cs="Arial"/>
          <w:color w:val="000000"/>
          <w:sz w:val="22"/>
          <w:szCs w:val="22"/>
        </w:rPr>
        <w:t>Prodávající je povinen předat kupujícímu kopii pravomocného rozhodnutí, jímž se řízení ve věci dle předchozího odstavce tohoto článku smlouvy končí, a to nejpozději do 7 dnů ode dne, kdy rozhodnutí nabude právní moci. Současně s kopií pravomocného rozhodnutí prodávající poskytne kupujícímu informaci o datu nabytí právní moci rozhodnutí.</w:t>
      </w:r>
    </w:p>
    <w:p w14:paraId="2AD3FF63"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11.4</w:t>
      </w:r>
      <w:r w:rsidRPr="00A45806">
        <w:rPr>
          <w:rFonts w:ascii="Arial" w:hAnsi="Arial" w:cs="Arial"/>
          <w:sz w:val="22"/>
          <w:szCs w:val="22"/>
        </w:rPr>
        <w:tab/>
      </w:r>
      <w:r w:rsidRPr="00A45806">
        <w:rPr>
          <w:rFonts w:ascii="Arial" w:hAnsi="Arial" w:cs="Arial"/>
          <w:color w:val="000000"/>
          <w:sz w:val="22"/>
          <w:szCs w:val="22"/>
        </w:rPr>
        <w:t xml:space="preserve">V případě, že prodávající (či jeho poddodavatel) bude v rámci řízení zahájeného dle odst. 11.2 tohoto článku smlouvy pravomocně uznán vinným ze spáchání přestupku, správního deliktu či jiného obdobného protiprávního jednání, je prodávající povinen přijmout nápravná opatření </w:t>
      </w:r>
      <w:r w:rsidRPr="00A45806">
        <w:rPr>
          <w:rFonts w:ascii="Arial" w:hAnsi="Arial" w:cs="Arial"/>
          <w:color w:val="000000"/>
          <w:sz w:val="22"/>
          <w:szCs w:val="22"/>
        </w:rPr>
        <w:br/>
        <w:t>a o těchto, včetně jejich realizace, písemně informovat kupujícího, a to v přiměřené lhůtě stanovené kupujícím.</w:t>
      </w:r>
    </w:p>
    <w:p w14:paraId="21F931B0"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11.5</w:t>
      </w:r>
      <w:r w:rsidRPr="00A45806">
        <w:rPr>
          <w:rFonts w:ascii="Arial" w:hAnsi="Arial" w:cs="Arial"/>
          <w:sz w:val="22"/>
          <w:szCs w:val="22"/>
        </w:rPr>
        <w:tab/>
        <w:t>Kupující je dále oprávněn požadovat po prodávajícím zaplacení smluvní pokuty ve výši:</w:t>
      </w:r>
    </w:p>
    <w:p w14:paraId="6FF3F3AB" w14:textId="77777777" w:rsidR="00A45806" w:rsidRPr="00A45806" w:rsidRDefault="00A45806" w:rsidP="00A45806">
      <w:pPr>
        <w:spacing w:after="60"/>
        <w:ind w:left="851" w:hanging="284"/>
        <w:jc w:val="both"/>
        <w:rPr>
          <w:rFonts w:ascii="Arial" w:hAnsi="Arial" w:cs="Arial"/>
          <w:color w:val="000000"/>
          <w:sz w:val="27"/>
          <w:szCs w:val="27"/>
        </w:rPr>
      </w:pPr>
      <w:r w:rsidRPr="00A45806">
        <w:rPr>
          <w:rFonts w:ascii="Arial" w:hAnsi="Arial" w:cs="Arial"/>
        </w:rPr>
        <w:t>a) 3 000,- Kč v případě, že prodávající bude v prodlení s plněním povinnosti oznámit kupujícímu zahájení řízení a uvést datum jeho zahájení dle odst. 11.2;</w:t>
      </w:r>
    </w:p>
    <w:p w14:paraId="7CD7D2F1"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 3 000,-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7EC4501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XII.</w:t>
      </w:r>
    </w:p>
    <w:p w14:paraId="4C40D1B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Závěrečná ustanovení</w:t>
      </w:r>
    </w:p>
    <w:p w14:paraId="6DBAAAE7"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lastRenderedPageBreak/>
        <w:t>12.1</w:t>
      </w:r>
      <w:r w:rsidRPr="00A45806">
        <w:rPr>
          <w:sz w:val="22"/>
          <w:szCs w:val="22"/>
        </w:rPr>
        <w:tab/>
        <w:t>Smlouva nabývá platnosti dnem jejího uzavření, tj. dnem podpisu smlouvy oprávněnými zástupci obou smluvních stran. Smlouva nabývá účinnosti dnem jejího uveřejnění v registru smluv dle zákona o registru smluv, které zajistí kupující.</w:t>
      </w:r>
    </w:p>
    <w:p w14:paraId="2D3B540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12.2</w:t>
      </w:r>
      <w:r w:rsidRPr="00A45806">
        <w:rPr>
          <w:rFonts w:ascii="Arial" w:hAnsi="Arial" w:cs="Arial"/>
        </w:rPr>
        <w:tab/>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w:t>
      </w:r>
      <w:r>
        <w:rPr>
          <w:rFonts w:ascii="Arial" w:hAnsi="Arial" w:cs="Arial"/>
        </w:rPr>
        <w:t> </w:t>
      </w:r>
      <w:r w:rsidRPr="00A45806">
        <w:rPr>
          <w:rFonts w:ascii="Arial" w:hAnsi="Arial" w:cs="Arial"/>
        </w:rPr>
        <w:t>odst.</w:t>
      </w:r>
      <w:r>
        <w:rPr>
          <w:rFonts w:ascii="Arial" w:hAnsi="Arial" w:cs="Arial"/>
        </w:rPr>
        <w:t> </w:t>
      </w:r>
      <w:r w:rsidRPr="00A45806">
        <w:rPr>
          <w:rFonts w:ascii="Arial" w:hAnsi="Arial" w:cs="Arial"/>
        </w:rPr>
        <w:t>6.5</w:t>
      </w:r>
      <w:r>
        <w:rPr>
          <w:rFonts w:ascii="Arial" w:hAnsi="Arial" w:cs="Arial"/>
        </w:rPr>
        <w:t> </w:t>
      </w:r>
      <w:r w:rsidRPr="00A45806">
        <w:rPr>
          <w:rFonts w:ascii="Arial" w:hAnsi="Arial" w:cs="Arial"/>
        </w:rPr>
        <w:t>a</w:t>
      </w:r>
      <w:r>
        <w:rPr>
          <w:rFonts w:ascii="Arial" w:hAnsi="Arial" w:cs="Arial"/>
        </w:rPr>
        <w:t> </w:t>
      </w:r>
      <w:r w:rsidRPr="00A45806">
        <w:rPr>
          <w:rFonts w:ascii="Arial" w:hAnsi="Arial" w:cs="Arial"/>
        </w:rPr>
        <w:t>6.6</w:t>
      </w:r>
      <w:r>
        <w:rPr>
          <w:rFonts w:ascii="Arial" w:hAnsi="Arial" w:cs="Arial"/>
        </w:rPr>
        <w:t> </w:t>
      </w:r>
      <w:r w:rsidRPr="00A45806">
        <w:rPr>
          <w:rFonts w:ascii="Arial" w:hAnsi="Arial" w:cs="Arial"/>
        </w:rPr>
        <w:t>této smlouvy neznamená změnu smlouvy, a tedy nezakládá povinnost uzavírat dodatek.</w:t>
      </w:r>
    </w:p>
    <w:p w14:paraId="58148BE7"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12.3</w:t>
      </w:r>
      <w:r w:rsidRPr="00A45806">
        <w:rPr>
          <w:rFonts w:ascii="Arial" w:hAnsi="Arial" w:cs="Arial"/>
        </w:rPr>
        <w:tab/>
        <w:t>Nastanou-li u některé ze smluvních stran skutečnosti bránící řádnému plnění této smlouvy, je povinna to ihned bez zbytečného odkladu oznámit druhé straně a vyvolat jednání zástupců kupujícího a prodávajícího.</w:t>
      </w:r>
    </w:p>
    <w:p w14:paraId="27480F8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 xml:space="preserve">12.4 </w:t>
      </w:r>
      <w:r w:rsidRPr="00A45806">
        <w:rPr>
          <w:rFonts w:ascii="Arial" w:hAnsi="Arial" w:cs="Arial"/>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1289B75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12.5</w:t>
      </w:r>
      <w:r w:rsidRPr="00A45806">
        <w:rPr>
          <w:rFonts w:ascii="Arial" w:hAnsi="Arial" w:cs="Arial"/>
        </w:rPr>
        <w:tab/>
        <w:t xml:space="preserve">Ve věcech touto smlouvou výslovně neupravených se bude tento smluvní vztah řídit ustanoveními obecně závazných právních předpisů, zejména </w:t>
      </w:r>
      <w:proofErr w:type="spellStart"/>
      <w:r w:rsidRPr="00A45806">
        <w:rPr>
          <w:rFonts w:ascii="Arial" w:hAnsi="Arial" w:cs="Arial"/>
        </w:rPr>
        <w:t>ObčZ</w:t>
      </w:r>
      <w:proofErr w:type="spellEnd"/>
      <w:r w:rsidRPr="00A45806">
        <w:rPr>
          <w:rFonts w:ascii="Arial" w:hAnsi="Arial" w:cs="Arial"/>
        </w:rPr>
        <w:t xml:space="preserve"> a předpisy souvisejícími.</w:t>
      </w:r>
    </w:p>
    <w:p w14:paraId="484B6F01"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12.6</w:t>
      </w:r>
      <w:r w:rsidRPr="00A45806">
        <w:rPr>
          <w:rFonts w:ascii="Arial" w:hAnsi="Arial" w:cs="Arial"/>
        </w:rPr>
        <w:tab/>
        <w:t>Smluvní strany budou vždy usilovat o smírné urovnání případných sporů vzniklých ze smlouvy. Případné spory vzniklé z této smlouvy budou řešeny podle platné právní úpravy věcně a místně příslušnými orgány České republiky.</w:t>
      </w:r>
    </w:p>
    <w:p w14:paraId="10EE508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12.7</w:t>
      </w:r>
      <w:r w:rsidRPr="00A45806">
        <w:rPr>
          <w:rFonts w:ascii="Arial" w:hAnsi="Arial" w:cs="Arial"/>
        </w:rPr>
        <w:tab/>
        <w:t>Smlouva je vyhotovena v elektronické podobě, se zaručenými elektronickými podpisy zástupců smluvních stran založenými na kvalifikovaném certifikátu, nebo je smlouva vyhotovena ve třech listinných provedeních s platností originálu, přičemž kupující obdrží dvě listinná vyhotovení a prodávající jedno.</w:t>
      </w:r>
    </w:p>
    <w:p w14:paraId="2193483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12.8</w:t>
      </w:r>
      <w:r w:rsidRPr="00A45806">
        <w:rPr>
          <w:rFonts w:ascii="Arial" w:hAnsi="Arial" w:cs="Arial"/>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2A4660A4"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12.9</w:t>
      </w:r>
      <w:r w:rsidRPr="00A45806">
        <w:rPr>
          <w:rFonts w:ascii="Arial" w:hAnsi="Arial" w:cs="Arial"/>
        </w:rPr>
        <w:tab/>
        <w:t>Nedílnou součástí této smlouvy je:</w:t>
      </w:r>
    </w:p>
    <w:p w14:paraId="68F63450" w14:textId="77777777" w:rsidR="00A45806" w:rsidRPr="00A45806" w:rsidRDefault="00A45806" w:rsidP="00287591">
      <w:pPr>
        <w:pStyle w:val="Odstavecseseznamem"/>
        <w:numPr>
          <w:ilvl w:val="0"/>
          <w:numId w:val="16"/>
        </w:numPr>
        <w:autoSpaceDE w:val="0"/>
        <w:autoSpaceDN w:val="0"/>
        <w:adjustRightInd w:val="0"/>
        <w:spacing w:before="60" w:after="60"/>
        <w:ind w:left="851" w:hanging="284"/>
        <w:contextualSpacing w:val="0"/>
        <w:jc w:val="both"/>
        <w:rPr>
          <w:rFonts w:ascii="Arial" w:hAnsi="Arial" w:cs="Arial"/>
        </w:rPr>
      </w:pPr>
      <w:r w:rsidRPr="00A45806">
        <w:rPr>
          <w:rFonts w:ascii="Arial" w:hAnsi="Arial" w:cs="Arial"/>
        </w:rPr>
        <w:t>Příloha č. 1 - specifikace předmětu plnění</w:t>
      </w:r>
    </w:p>
    <w:p w14:paraId="4841DEDE" w14:textId="77777777" w:rsidR="00A45806" w:rsidRPr="00A45806" w:rsidRDefault="00A45806" w:rsidP="00A45806">
      <w:pPr>
        <w:autoSpaceDE w:val="0"/>
        <w:autoSpaceDN w:val="0"/>
        <w:adjustRightInd w:val="0"/>
        <w:spacing w:after="60"/>
        <w:jc w:val="both"/>
        <w:rPr>
          <w:rFonts w:ascii="Arial" w:hAnsi="Arial" w:cs="Arial"/>
          <w:b/>
          <w:bCs/>
        </w:rPr>
      </w:pPr>
    </w:p>
    <w:p w14:paraId="220FC384" w14:textId="77777777" w:rsidR="00A45806" w:rsidRPr="00A45806" w:rsidRDefault="00A45806" w:rsidP="00A45806">
      <w:pPr>
        <w:spacing w:after="60"/>
        <w:rPr>
          <w:rFonts w:ascii="Arial" w:hAnsi="Arial" w:cs="Arial"/>
        </w:rPr>
      </w:pPr>
      <w:r w:rsidRPr="00A45806">
        <w:rPr>
          <w:rFonts w:ascii="Arial" w:hAnsi="Arial" w:cs="Arial"/>
        </w:rPr>
        <w:t xml:space="preserve">V Brně dne: </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 xml:space="preserve">V </w:t>
      </w:r>
      <w:r w:rsidRPr="00A45806">
        <w:rPr>
          <w:rFonts w:ascii="Arial" w:eastAsia="Times New Roman" w:hAnsi="Arial" w:cs="Arial"/>
          <w:sz w:val="20"/>
          <w:szCs w:val="20"/>
          <w:shd w:val="clear" w:color="auto" w:fill="FFFF00"/>
        </w:rPr>
        <w:t>[doplní účastník]</w:t>
      </w:r>
      <w:r w:rsidRPr="00A45806">
        <w:rPr>
          <w:rFonts w:ascii="Arial" w:hAnsi="Arial" w:cs="Arial"/>
        </w:rPr>
        <w:t xml:space="preserve"> dne:</w:t>
      </w:r>
    </w:p>
    <w:p w14:paraId="51CC62C3" w14:textId="77777777" w:rsidR="00A45806" w:rsidRPr="00A45806" w:rsidRDefault="00A45806" w:rsidP="00A45806">
      <w:pPr>
        <w:spacing w:after="60"/>
        <w:rPr>
          <w:rFonts w:ascii="Arial" w:hAnsi="Arial" w:cs="Arial"/>
        </w:rPr>
      </w:pPr>
      <w:r w:rsidRPr="00A45806">
        <w:rPr>
          <w:rFonts w:ascii="Arial" w:hAnsi="Arial" w:cs="Arial"/>
        </w:rPr>
        <w:t>Za kupujícího:</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Za prodávajícího:</w:t>
      </w:r>
    </w:p>
    <w:p w14:paraId="28F5BB71" w14:textId="77777777" w:rsidR="00A45806" w:rsidRPr="00A45806" w:rsidRDefault="00A45806" w:rsidP="00A45806">
      <w:pPr>
        <w:spacing w:after="60"/>
        <w:rPr>
          <w:rFonts w:ascii="Arial" w:hAnsi="Arial" w:cs="Arial"/>
        </w:rPr>
      </w:pPr>
    </w:p>
    <w:p w14:paraId="7624A767" w14:textId="77777777" w:rsidR="00A45806" w:rsidRPr="00A45806" w:rsidRDefault="00A45806" w:rsidP="00A45806">
      <w:pPr>
        <w:spacing w:after="60"/>
        <w:rPr>
          <w:rFonts w:ascii="Arial" w:hAnsi="Arial" w:cs="Arial"/>
        </w:rPr>
      </w:pPr>
    </w:p>
    <w:p w14:paraId="773713F3" w14:textId="77777777" w:rsidR="00A45806" w:rsidRPr="00A45806" w:rsidRDefault="00A45806" w:rsidP="00A45806">
      <w:pPr>
        <w:spacing w:after="60"/>
        <w:rPr>
          <w:rFonts w:ascii="Arial" w:hAnsi="Arial" w:cs="Arial"/>
        </w:rPr>
      </w:pPr>
    </w:p>
    <w:p w14:paraId="17054319" w14:textId="77777777" w:rsidR="00A45806" w:rsidRPr="00A45806" w:rsidRDefault="00A45806" w:rsidP="00A45806">
      <w:pPr>
        <w:spacing w:after="60"/>
        <w:rPr>
          <w:rFonts w:ascii="Arial" w:hAnsi="Arial" w:cs="Arial"/>
        </w:rPr>
      </w:pPr>
      <w:r w:rsidRPr="00A45806">
        <w:rPr>
          <w:rFonts w:ascii="Arial" w:hAnsi="Arial" w:cs="Arial"/>
          <w:sz w:val="20"/>
          <w:szCs w:val="20"/>
        </w:rPr>
        <w:t>_____________________________</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sz w:val="20"/>
          <w:szCs w:val="20"/>
        </w:rPr>
        <w:t>_____________________________</w:t>
      </w:r>
    </w:p>
    <w:p w14:paraId="3FEBC643" w14:textId="77777777" w:rsidR="00A45806" w:rsidRPr="00A45806" w:rsidRDefault="00A45806" w:rsidP="00A45806">
      <w:pPr>
        <w:spacing w:after="60"/>
        <w:rPr>
          <w:rFonts w:ascii="Arial" w:hAnsi="Arial" w:cs="Arial"/>
          <w:bCs/>
          <w:i/>
        </w:rPr>
      </w:pPr>
      <w:hyperlink r:id="rId8" w:history="1">
        <w:r w:rsidRPr="00A45806">
          <w:rPr>
            <w:rFonts w:ascii="Arial" w:hAnsi="Arial" w:cs="Arial"/>
          </w:rPr>
          <w:t xml:space="preserve"> </w:t>
        </w:r>
        <w:r w:rsidRPr="00A45806">
          <w:rPr>
            <w:rFonts w:ascii="Arial" w:hAnsi="Arial" w:cs="Arial"/>
            <w:bCs/>
          </w:rPr>
          <w:t>MVDr. Jiří Bureš, ředitel</w:t>
        </w:r>
        <w:r w:rsidRPr="00A45806">
          <w:rPr>
            <w:rFonts w:ascii="Arial" w:hAnsi="Arial" w:cs="Arial"/>
            <w:bCs/>
          </w:rPr>
          <w:tab/>
          <w:t xml:space="preserve"> </w:t>
        </w:r>
      </w:hyperlink>
      <w:r w:rsidRPr="00A45806">
        <w:rPr>
          <w:rFonts w:ascii="Arial" w:hAnsi="Arial" w:cs="Arial"/>
          <w:bCs/>
        </w:rPr>
        <w:t xml:space="preserve">  </w:t>
      </w:r>
      <w:r w:rsidRPr="00A45806">
        <w:rPr>
          <w:rFonts w:ascii="Arial" w:hAnsi="Arial" w:cs="Arial"/>
          <w:bCs/>
        </w:rPr>
        <w:tab/>
      </w:r>
      <w:r w:rsidRPr="00A45806">
        <w:rPr>
          <w:rFonts w:ascii="Arial" w:hAnsi="Arial" w:cs="Arial"/>
          <w:bCs/>
        </w:rPr>
        <w:tab/>
      </w:r>
      <w:r w:rsidRPr="00A45806">
        <w:rPr>
          <w:rFonts w:ascii="Arial" w:hAnsi="Arial" w:cs="Arial"/>
          <w:bCs/>
        </w:rPr>
        <w:tab/>
      </w:r>
      <w:r w:rsidRPr="00A45806">
        <w:rPr>
          <w:rFonts w:ascii="Arial" w:eastAsia="Times New Roman" w:hAnsi="Arial" w:cs="Arial"/>
          <w:sz w:val="20"/>
          <w:szCs w:val="20"/>
          <w:shd w:val="clear" w:color="auto" w:fill="FFFF00"/>
        </w:rPr>
        <w:t>[doplní účastník]</w:t>
      </w:r>
      <w:r w:rsidRPr="00A45806">
        <w:rPr>
          <w:rFonts w:ascii="Arial" w:hAnsi="Arial" w:cs="Arial"/>
          <w:bCs/>
        </w:rPr>
        <w:t xml:space="preserve"> (</w:t>
      </w:r>
      <w:r w:rsidRPr="00A45806">
        <w:rPr>
          <w:rFonts w:ascii="Arial" w:hAnsi="Arial" w:cs="Arial"/>
          <w:bCs/>
          <w:i/>
        </w:rPr>
        <w:t>oprávněná osoba)</w:t>
      </w:r>
    </w:p>
    <w:p w14:paraId="5321CA50" w14:textId="77777777" w:rsidR="000D2CE2" w:rsidRDefault="000D2CE2" w:rsidP="000D2CE2">
      <w:pPr>
        <w:jc w:val="right"/>
        <w:rPr>
          <w:rFonts w:ascii="Arial" w:hAnsi="Arial" w:cs="Arial"/>
          <w:b/>
        </w:rPr>
      </w:pPr>
      <w:r>
        <w:rPr>
          <w:rFonts w:ascii="Arial" w:hAnsi="Arial" w:cs="Arial"/>
          <w:b/>
        </w:rPr>
        <w:br w:type="page"/>
      </w:r>
    </w:p>
    <w:p w14:paraId="525B2DF6" w14:textId="77777777" w:rsidR="000D2CE2" w:rsidRDefault="000D2CE2" w:rsidP="000D2CE2">
      <w:pPr>
        <w:jc w:val="right"/>
        <w:rPr>
          <w:rFonts w:ascii="Arial" w:hAnsi="Arial" w:cs="Arial"/>
          <w:b/>
        </w:rPr>
      </w:pPr>
    </w:p>
    <w:p w14:paraId="0EFF1A7A" w14:textId="77777777" w:rsidR="00A161FC" w:rsidRPr="000D2CE2" w:rsidRDefault="00A161FC" w:rsidP="00A161FC">
      <w:pPr>
        <w:jc w:val="right"/>
        <w:rPr>
          <w:rFonts w:ascii="Arial" w:hAnsi="Arial" w:cs="Arial"/>
          <w:b/>
        </w:rPr>
      </w:pPr>
      <w:r w:rsidRPr="000D2CE2">
        <w:rPr>
          <w:rFonts w:ascii="Arial" w:hAnsi="Arial" w:cs="Arial"/>
          <w:b/>
        </w:rPr>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A161FC" w:rsidRPr="000D2CE2" w14:paraId="0F491283" w14:textId="77777777" w:rsidTr="003D1891">
        <w:trPr>
          <w:jc w:val="center"/>
        </w:trPr>
        <w:tc>
          <w:tcPr>
            <w:tcW w:w="9212" w:type="dxa"/>
            <w:gridSpan w:val="2"/>
            <w:shd w:val="clear" w:color="auto" w:fill="B8CCE4" w:themeFill="accent1" w:themeFillTint="66"/>
          </w:tcPr>
          <w:p w14:paraId="6BA76135" w14:textId="77777777" w:rsidR="00A161FC" w:rsidRPr="000D2CE2" w:rsidRDefault="00A161FC" w:rsidP="003D1891">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A161FC" w:rsidRPr="000D2CE2" w14:paraId="23B1840A" w14:textId="77777777" w:rsidTr="003D1891">
        <w:trPr>
          <w:jc w:val="center"/>
        </w:trPr>
        <w:tc>
          <w:tcPr>
            <w:tcW w:w="1913" w:type="dxa"/>
          </w:tcPr>
          <w:p w14:paraId="0157E091" w14:textId="77777777" w:rsidR="00A161FC" w:rsidRPr="000D2CE2" w:rsidRDefault="00A161FC" w:rsidP="003D1891">
            <w:pPr>
              <w:rPr>
                <w:rFonts w:ascii="Arial" w:hAnsi="Arial" w:cs="Arial"/>
              </w:rPr>
            </w:pPr>
            <w:r w:rsidRPr="000D2CE2">
              <w:rPr>
                <w:rFonts w:ascii="Arial" w:hAnsi="Arial" w:cs="Arial"/>
              </w:rPr>
              <w:t>Název zakázky</w:t>
            </w:r>
          </w:p>
        </w:tc>
        <w:tc>
          <w:tcPr>
            <w:tcW w:w="7299" w:type="dxa"/>
          </w:tcPr>
          <w:p w14:paraId="234EDE43" w14:textId="6F3548E6" w:rsidR="00A161FC" w:rsidRPr="000D2CE2" w:rsidRDefault="00601E09" w:rsidP="003D1891">
            <w:pPr>
              <w:rPr>
                <w:rFonts w:ascii="Arial" w:hAnsi="Arial" w:cs="Arial"/>
              </w:rPr>
            </w:pPr>
            <w:r w:rsidRPr="00601E09">
              <w:rPr>
                <w:rFonts w:ascii="Arial" w:hAnsi="Arial" w:cs="Arial"/>
              </w:rPr>
              <w:t>Peristaltická pumpa pro testování sterility</w:t>
            </w:r>
          </w:p>
        </w:tc>
      </w:tr>
      <w:tr w:rsidR="00A161FC" w:rsidRPr="000D2CE2" w14:paraId="1CBB521C" w14:textId="77777777" w:rsidTr="003D1891">
        <w:trPr>
          <w:jc w:val="center"/>
        </w:trPr>
        <w:tc>
          <w:tcPr>
            <w:tcW w:w="9212" w:type="dxa"/>
            <w:gridSpan w:val="2"/>
            <w:shd w:val="clear" w:color="auto" w:fill="B8CCE4" w:themeFill="accent1" w:themeFillTint="66"/>
          </w:tcPr>
          <w:p w14:paraId="6C232E7D"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518FFD3D" w14:textId="77777777" w:rsidTr="003D1891">
        <w:trPr>
          <w:jc w:val="center"/>
        </w:trPr>
        <w:tc>
          <w:tcPr>
            <w:tcW w:w="1913" w:type="dxa"/>
          </w:tcPr>
          <w:p w14:paraId="5949AC33" w14:textId="77777777" w:rsidR="00A161FC" w:rsidRPr="000D2CE2" w:rsidRDefault="00A161FC" w:rsidP="003D1891">
            <w:pPr>
              <w:rPr>
                <w:rFonts w:ascii="Arial" w:hAnsi="Arial" w:cs="Arial"/>
              </w:rPr>
            </w:pPr>
            <w:r>
              <w:rPr>
                <w:rFonts w:ascii="Arial" w:hAnsi="Arial" w:cs="Arial"/>
              </w:rPr>
              <w:t>Název</w:t>
            </w:r>
          </w:p>
        </w:tc>
        <w:tc>
          <w:tcPr>
            <w:tcW w:w="7299" w:type="dxa"/>
          </w:tcPr>
          <w:p w14:paraId="7A600AE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184BDDE2" w14:textId="77777777" w:rsidTr="003D1891">
        <w:trPr>
          <w:jc w:val="center"/>
        </w:trPr>
        <w:tc>
          <w:tcPr>
            <w:tcW w:w="1913" w:type="dxa"/>
          </w:tcPr>
          <w:p w14:paraId="1BF2F098" w14:textId="77777777" w:rsidR="00A161FC" w:rsidRPr="000D2CE2" w:rsidRDefault="00A161FC" w:rsidP="003D1891">
            <w:pPr>
              <w:rPr>
                <w:rFonts w:ascii="Arial" w:hAnsi="Arial" w:cs="Arial"/>
              </w:rPr>
            </w:pPr>
            <w:r w:rsidRPr="000D2CE2">
              <w:rPr>
                <w:rFonts w:ascii="Arial" w:hAnsi="Arial" w:cs="Arial"/>
              </w:rPr>
              <w:t>Sídlo</w:t>
            </w:r>
          </w:p>
        </w:tc>
        <w:tc>
          <w:tcPr>
            <w:tcW w:w="7299" w:type="dxa"/>
          </w:tcPr>
          <w:p w14:paraId="5204AC1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54014407" w14:textId="77777777" w:rsidTr="003D1891">
        <w:trPr>
          <w:jc w:val="center"/>
        </w:trPr>
        <w:tc>
          <w:tcPr>
            <w:tcW w:w="1913" w:type="dxa"/>
          </w:tcPr>
          <w:p w14:paraId="318BD88E" w14:textId="77777777" w:rsidR="00A161FC" w:rsidRPr="000D2CE2" w:rsidRDefault="00A161FC" w:rsidP="003D1891">
            <w:pPr>
              <w:rPr>
                <w:rFonts w:ascii="Arial" w:hAnsi="Arial" w:cs="Arial"/>
              </w:rPr>
            </w:pPr>
            <w:r w:rsidRPr="000D2CE2">
              <w:rPr>
                <w:rFonts w:ascii="Arial" w:hAnsi="Arial" w:cs="Arial"/>
              </w:rPr>
              <w:t>IČ</w:t>
            </w:r>
          </w:p>
        </w:tc>
        <w:tc>
          <w:tcPr>
            <w:tcW w:w="7299" w:type="dxa"/>
          </w:tcPr>
          <w:p w14:paraId="5CFF94E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4F9BAB04" w14:textId="77777777" w:rsidR="00A161FC" w:rsidRPr="000D2CE2" w:rsidRDefault="00A161FC" w:rsidP="00A161FC">
      <w:pPr>
        <w:jc w:val="center"/>
        <w:rPr>
          <w:rFonts w:ascii="Arial" w:hAnsi="Arial" w:cs="Arial"/>
          <w:b/>
          <w:u w:val="single"/>
        </w:rPr>
      </w:pPr>
    </w:p>
    <w:p w14:paraId="21FC9691" w14:textId="77777777" w:rsidR="00A161FC" w:rsidRPr="000D2CE2" w:rsidRDefault="00A161FC" w:rsidP="00A161F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14:paraId="7228F18B" w14:textId="77777777" w:rsidR="00A161FC" w:rsidRPr="00FD540D" w:rsidRDefault="00A161FC" w:rsidP="00A161F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14:paraId="27C75C88"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nespáchal žádný z trestných činů uvedených v příloze č.</w:t>
      </w:r>
      <w:r>
        <w:rPr>
          <w:rFonts w:ascii="Arial" w:eastAsia="Calibri" w:hAnsi="Arial" w:cs="Arial"/>
        </w:rPr>
        <w:t xml:space="preserve"> </w:t>
      </w:r>
      <w:r w:rsidRPr="00FD540D">
        <w:rPr>
          <w:rFonts w:ascii="Arial" w:eastAsia="Calibri" w:hAnsi="Arial" w:cs="Arial"/>
        </w:rPr>
        <w:t>3 zákona pro účely prokázání splnění základní způsobilosti podle § 74 odst. 1 písm. a) zákona a dále podle § 74 odst. 1 písm. d) a e) zákona, což zároveň prokazuji výpisy z evidence Rejstříku trestů všech fyzických osob</w:t>
      </w:r>
      <w:r>
        <w:rPr>
          <w:rFonts w:ascii="Arial" w:eastAsia="Calibri" w:hAnsi="Arial" w:cs="Arial"/>
        </w:rPr>
        <w:t xml:space="preserve"> – </w:t>
      </w:r>
      <w:r w:rsidRPr="00FD540D">
        <w:rPr>
          <w:rFonts w:ascii="Arial" w:eastAsia="Calibri" w:hAnsi="Arial" w:cs="Arial"/>
        </w:rPr>
        <w:t>členů statutárního orgánu a výpisy z evidence Rejstříku trestů právnických osob,</w:t>
      </w:r>
    </w:p>
    <w:p w14:paraId="26358AC6"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14:paraId="6F199EB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14:paraId="44EA31E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není v likvidaci, proti němuž nebylo vydáno rozhodnutí o úpadku, vůči němuž nebyla nařízena nucená správa podle jiného právního předpisu, nebo v obdobné situaci podle právního řádu země sídla dodavatele dle § 74 odst. 1 písm. e) zákona.</w:t>
      </w:r>
    </w:p>
    <w:p w14:paraId="6788AADA" w14:textId="77777777" w:rsidR="00A161FC" w:rsidRPr="00FD540D" w:rsidRDefault="00A161FC" w:rsidP="00A161FC">
      <w:pPr>
        <w:jc w:val="both"/>
        <w:rPr>
          <w:rFonts w:ascii="Arial" w:eastAsia="Calibri" w:hAnsi="Arial" w:cs="Arial"/>
        </w:rPr>
      </w:pPr>
      <w:r w:rsidRPr="00FD540D">
        <w:rPr>
          <w:rFonts w:ascii="Arial" w:eastAsia="Calibri" w:hAnsi="Arial" w:cs="Arial"/>
        </w:rPr>
        <w:t>Současně přikládám:</w:t>
      </w:r>
    </w:p>
    <w:p w14:paraId="010F61CA"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14:paraId="462727C6"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14:paraId="672DA2E8"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14:paraId="5CCF8AA0" w14:textId="77777777" w:rsidR="00A161FC" w:rsidRPr="000D2CE2" w:rsidRDefault="00A161FC" w:rsidP="00A161FC">
      <w:pPr>
        <w:jc w:val="both"/>
        <w:rPr>
          <w:rFonts w:ascii="Arial" w:hAnsi="Arial" w:cs="Arial"/>
        </w:rPr>
      </w:pPr>
    </w:p>
    <w:p w14:paraId="21060EFE" w14:textId="77777777" w:rsidR="00A161FC" w:rsidRPr="000D2CE2" w:rsidRDefault="00A161FC" w:rsidP="00A161FC">
      <w:pPr>
        <w:pStyle w:val="Zkladntextodsazen3"/>
        <w:ind w:left="0"/>
        <w:jc w:val="both"/>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0079EB36" w14:textId="77777777" w:rsidR="00A161FC" w:rsidRPr="000D2CE2" w:rsidRDefault="00A161FC" w:rsidP="00A161FC">
      <w:pPr>
        <w:jc w:val="both"/>
        <w:rPr>
          <w:rFonts w:ascii="Arial" w:hAnsi="Arial" w:cs="Arial"/>
        </w:rPr>
      </w:pPr>
    </w:p>
    <w:p w14:paraId="60412E4A" w14:textId="77777777" w:rsidR="00F74399" w:rsidRDefault="00A161FC" w:rsidP="00A161FC">
      <w:pPr>
        <w:rPr>
          <w:rFonts w:ascii="Arial" w:hAnsi="Arial" w:cs="Arial"/>
        </w:rPr>
      </w:pPr>
      <w:r w:rsidRPr="000D2CE2">
        <w:rPr>
          <w:rFonts w:ascii="Arial" w:hAnsi="Arial" w:cs="Arial"/>
        </w:rPr>
        <w:t>podpis osoby oprávněné jednat za účastníka</w:t>
      </w:r>
    </w:p>
    <w:p w14:paraId="3F99A526" w14:textId="77777777" w:rsidR="000D2CE2" w:rsidRDefault="000D2CE2" w:rsidP="00114AC3">
      <w:pPr>
        <w:rPr>
          <w:rFonts w:ascii="Arial" w:hAnsi="Arial" w:cs="Arial"/>
        </w:rPr>
      </w:pPr>
    </w:p>
    <w:p w14:paraId="04618710" w14:textId="77777777" w:rsidR="00114AC3" w:rsidRDefault="00114AC3" w:rsidP="00114AC3">
      <w:pPr>
        <w:rPr>
          <w:rFonts w:ascii="Arial" w:hAnsi="Arial" w:cs="Arial"/>
        </w:rPr>
        <w:sectPr w:rsidR="00114AC3" w:rsidSect="000C0F0E">
          <w:headerReference w:type="default" r:id="rId9"/>
          <w:pgSz w:w="11906" w:h="16838"/>
          <w:pgMar w:top="1417" w:right="849" w:bottom="1417" w:left="851" w:header="426" w:footer="708" w:gutter="0"/>
          <w:cols w:space="708"/>
          <w:docGrid w:linePitch="360"/>
        </w:sectPr>
      </w:pPr>
    </w:p>
    <w:p w14:paraId="2C8725A3" w14:textId="77777777" w:rsidR="00114AC3" w:rsidRDefault="00114AC3" w:rsidP="00114AC3">
      <w:pPr>
        <w:rPr>
          <w:rFonts w:ascii="Arial" w:hAnsi="Arial" w:cs="Arial"/>
        </w:rPr>
      </w:pPr>
    </w:p>
    <w:p w14:paraId="57BBBA3A" w14:textId="77777777" w:rsidR="00A161FC" w:rsidRPr="0091512B" w:rsidRDefault="00A161FC" w:rsidP="00A161FC">
      <w:pPr>
        <w:spacing w:before="240"/>
        <w:jc w:val="right"/>
        <w:rPr>
          <w:rFonts w:ascii="Arial" w:hAnsi="Arial" w:cs="Arial"/>
          <w:b/>
        </w:rPr>
      </w:pPr>
      <w:r w:rsidRPr="0091512B">
        <w:rPr>
          <w:rFonts w:ascii="Arial" w:hAnsi="Arial" w:cs="Arial"/>
          <w:b/>
        </w:rPr>
        <w:t xml:space="preserve">Příloha č. </w:t>
      </w:r>
      <w:r>
        <w:rPr>
          <w:rFonts w:ascii="Arial" w:hAnsi="Arial" w:cs="Arial"/>
          <w:b/>
        </w:rPr>
        <w:t>5 Zadávací dokumentace – Seznam poddodavatelů</w:t>
      </w:r>
    </w:p>
    <w:tbl>
      <w:tblPr>
        <w:tblStyle w:val="Mkatabulky"/>
        <w:tblW w:w="0" w:type="auto"/>
        <w:jc w:val="center"/>
        <w:tblLook w:val="04A0" w:firstRow="1" w:lastRow="0" w:firstColumn="1" w:lastColumn="0" w:noHBand="0" w:noVBand="1"/>
      </w:tblPr>
      <w:tblGrid>
        <w:gridCol w:w="2660"/>
        <w:gridCol w:w="6552"/>
      </w:tblGrid>
      <w:tr w:rsidR="00A161FC" w:rsidRPr="000D2CE2" w14:paraId="658664B1" w14:textId="77777777" w:rsidTr="003D1891">
        <w:trPr>
          <w:jc w:val="center"/>
        </w:trPr>
        <w:tc>
          <w:tcPr>
            <w:tcW w:w="9212" w:type="dxa"/>
            <w:gridSpan w:val="2"/>
            <w:shd w:val="clear" w:color="auto" w:fill="B8CCE4" w:themeFill="accent1" w:themeFillTint="66"/>
          </w:tcPr>
          <w:p w14:paraId="57E41F02" w14:textId="77777777" w:rsidR="00A161FC" w:rsidRPr="000D2CE2" w:rsidRDefault="00A161FC" w:rsidP="003D1891">
            <w:pPr>
              <w:jc w:val="center"/>
              <w:rPr>
                <w:rFonts w:ascii="Arial" w:hAnsi="Arial" w:cs="Arial"/>
                <w:b/>
              </w:rPr>
            </w:pPr>
            <w:r>
              <w:rPr>
                <w:rFonts w:ascii="Arial" w:hAnsi="Arial" w:cs="Arial"/>
                <w:b/>
                <w:sz w:val="28"/>
              </w:rPr>
              <w:t>Seznam poddodavatelů</w:t>
            </w:r>
          </w:p>
        </w:tc>
      </w:tr>
      <w:tr w:rsidR="00A161FC" w:rsidRPr="000D2CE2" w14:paraId="4C693640" w14:textId="77777777" w:rsidTr="003D1891">
        <w:trPr>
          <w:jc w:val="center"/>
        </w:trPr>
        <w:tc>
          <w:tcPr>
            <w:tcW w:w="2660" w:type="dxa"/>
          </w:tcPr>
          <w:p w14:paraId="6FD1D9C0" w14:textId="77777777" w:rsidR="00A161FC" w:rsidRPr="000D2CE2" w:rsidRDefault="00A161FC" w:rsidP="003D1891">
            <w:pPr>
              <w:rPr>
                <w:rFonts w:ascii="Arial" w:hAnsi="Arial" w:cs="Arial"/>
              </w:rPr>
            </w:pPr>
            <w:r w:rsidRPr="000D2CE2">
              <w:rPr>
                <w:rFonts w:ascii="Arial" w:hAnsi="Arial" w:cs="Arial"/>
              </w:rPr>
              <w:t>Název zakázky</w:t>
            </w:r>
          </w:p>
        </w:tc>
        <w:tc>
          <w:tcPr>
            <w:tcW w:w="6552" w:type="dxa"/>
          </w:tcPr>
          <w:p w14:paraId="609B99D4" w14:textId="3AAEBB27" w:rsidR="00A161FC" w:rsidRPr="000D2CE2" w:rsidRDefault="00601E09" w:rsidP="003D1891">
            <w:pPr>
              <w:rPr>
                <w:rFonts w:ascii="Arial" w:hAnsi="Arial" w:cs="Arial"/>
              </w:rPr>
            </w:pPr>
            <w:r w:rsidRPr="00601E09">
              <w:rPr>
                <w:rFonts w:ascii="Arial" w:hAnsi="Arial" w:cs="Arial"/>
              </w:rPr>
              <w:t>Peristaltická pumpa pro testování sterility</w:t>
            </w:r>
          </w:p>
        </w:tc>
      </w:tr>
      <w:tr w:rsidR="00A161FC" w:rsidRPr="000D2CE2" w14:paraId="3FE92F53" w14:textId="77777777" w:rsidTr="003D1891">
        <w:trPr>
          <w:jc w:val="center"/>
        </w:trPr>
        <w:tc>
          <w:tcPr>
            <w:tcW w:w="9212" w:type="dxa"/>
            <w:gridSpan w:val="2"/>
            <w:shd w:val="clear" w:color="auto" w:fill="B8CCE4" w:themeFill="accent1" w:themeFillTint="66"/>
          </w:tcPr>
          <w:p w14:paraId="7B532617" w14:textId="77777777" w:rsidR="00A161FC" w:rsidRPr="000D2CE2" w:rsidRDefault="00A161FC" w:rsidP="003D1891">
            <w:pPr>
              <w:rPr>
                <w:rFonts w:ascii="Arial" w:hAnsi="Arial" w:cs="Arial"/>
              </w:rPr>
            </w:pPr>
            <w:r w:rsidRPr="000D2CE2">
              <w:rPr>
                <w:rFonts w:ascii="Arial" w:hAnsi="Arial" w:cs="Arial"/>
              </w:rPr>
              <w:t>Název zakázky</w:t>
            </w:r>
          </w:p>
        </w:tc>
      </w:tr>
      <w:tr w:rsidR="00A161FC" w:rsidRPr="000D2CE2" w14:paraId="31BE91A6" w14:textId="77777777" w:rsidTr="003D1891">
        <w:trPr>
          <w:jc w:val="center"/>
        </w:trPr>
        <w:tc>
          <w:tcPr>
            <w:tcW w:w="2660" w:type="dxa"/>
          </w:tcPr>
          <w:p w14:paraId="6FC95D70" w14:textId="77777777" w:rsidR="00A161FC" w:rsidRPr="000D2CE2" w:rsidRDefault="00A161FC" w:rsidP="003D1891">
            <w:pPr>
              <w:rPr>
                <w:rFonts w:ascii="Arial" w:hAnsi="Arial" w:cs="Arial"/>
              </w:rPr>
            </w:pPr>
            <w:r>
              <w:rPr>
                <w:rFonts w:ascii="Arial" w:hAnsi="Arial" w:cs="Arial"/>
              </w:rPr>
              <w:t>Název</w:t>
            </w:r>
          </w:p>
        </w:tc>
        <w:tc>
          <w:tcPr>
            <w:tcW w:w="6552" w:type="dxa"/>
          </w:tcPr>
          <w:p w14:paraId="1B128D2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201B25AB" w14:textId="77777777" w:rsidTr="003D1891">
        <w:trPr>
          <w:jc w:val="center"/>
        </w:trPr>
        <w:tc>
          <w:tcPr>
            <w:tcW w:w="2660" w:type="dxa"/>
          </w:tcPr>
          <w:p w14:paraId="76E65DC6" w14:textId="77777777" w:rsidR="00A161FC" w:rsidRPr="000D2CE2" w:rsidRDefault="00A161FC" w:rsidP="003D1891">
            <w:pPr>
              <w:rPr>
                <w:rFonts w:ascii="Arial" w:hAnsi="Arial" w:cs="Arial"/>
              </w:rPr>
            </w:pPr>
            <w:r w:rsidRPr="000D2CE2">
              <w:rPr>
                <w:rFonts w:ascii="Arial" w:hAnsi="Arial" w:cs="Arial"/>
              </w:rPr>
              <w:t>Sídlo</w:t>
            </w:r>
          </w:p>
        </w:tc>
        <w:tc>
          <w:tcPr>
            <w:tcW w:w="6552" w:type="dxa"/>
          </w:tcPr>
          <w:p w14:paraId="7EA87847"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3C32AD0C" w14:textId="77777777" w:rsidTr="003D1891">
        <w:trPr>
          <w:jc w:val="center"/>
        </w:trPr>
        <w:tc>
          <w:tcPr>
            <w:tcW w:w="2660" w:type="dxa"/>
          </w:tcPr>
          <w:p w14:paraId="4C80DDEC" w14:textId="77777777" w:rsidR="00A161FC" w:rsidRPr="000D2CE2" w:rsidRDefault="00A161FC" w:rsidP="003D1891">
            <w:pPr>
              <w:rPr>
                <w:rFonts w:ascii="Arial" w:hAnsi="Arial" w:cs="Arial"/>
              </w:rPr>
            </w:pPr>
            <w:r w:rsidRPr="000D2CE2">
              <w:rPr>
                <w:rFonts w:ascii="Arial" w:hAnsi="Arial" w:cs="Arial"/>
              </w:rPr>
              <w:t>IČ</w:t>
            </w:r>
          </w:p>
        </w:tc>
        <w:tc>
          <w:tcPr>
            <w:tcW w:w="6552" w:type="dxa"/>
          </w:tcPr>
          <w:p w14:paraId="06CE878C"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7F257F1F" w14:textId="77777777" w:rsidR="00A161FC" w:rsidRPr="0091512B" w:rsidRDefault="00A161FC" w:rsidP="00A161FC">
      <w:pPr>
        <w:spacing w:before="240"/>
        <w:jc w:val="center"/>
        <w:rPr>
          <w:rFonts w:ascii="Arial" w:hAnsi="Arial" w:cs="Arial"/>
          <w:b/>
          <w:color w:val="C00000"/>
        </w:rPr>
      </w:pPr>
      <w:r w:rsidRPr="0091512B">
        <w:rPr>
          <w:rFonts w:ascii="Arial" w:hAnsi="Arial" w:cs="Arial"/>
          <w:b/>
          <w:color w:val="C00000"/>
        </w:rPr>
        <w:t>Varianta 1</w:t>
      </w:r>
      <w:r>
        <w:rPr>
          <w:rStyle w:val="Znakapoznpodarou"/>
          <w:rFonts w:ascii="Arial" w:hAnsi="Arial" w:cs="Arial"/>
          <w:b/>
          <w:color w:val="C00000"/>
        </w:rPr>
        <w:footnoteReference w:id="2"/>
      </w:r>
      <w:r w:rsidRPr="0091512B">
        <w:rPr>
          <w:rFonts w:ascii="Arial" w:hAnsi="Arial" w:cs="Arial"/>
          <w:b/>
          <w:color w:val="C00000"/>
        </w:rPr>
        <w:t xml:space="preserve"> :</w:t>
      </w:r>
    </w:p>
    <w:p w14:paraId="5C8AB954" w14:textId="77777777" w:rsidR="00A161FC" w:rsidRPr="0091512B" w:rsidRDefault="00A161FC" w:rsidP="00A161FC">
      <w:pPr>
        <w:rPr>
          <w:rFonts w:ascii="Arial" w:hAnsi="Arial" w:cs="Arial"/>
        </w:rPr>
      </w:pPr>
      <w:r w:rsidRPr="0091512B">
        <w:rPr>
          <w:rFonts w:ascii="Arial" w:hAnsi="Arial" w:cs="Arial"/>
        </w:rPr>
        <w:t>Prohlašujeme,</w:t>
      </w:r>
    </w:p>
    <w:p w14:paraId="50F4A91A" w14:textId="77777777" w:rsidR="00A161FC" w:rsidRPr="0091512B" w:rsidRDefault="00A161FC" w:rsidP="00A161FC">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A161FC" w:rsidRPr="0080564A" w14:paraId="3F0C3884" w14:textId="77777777" w:rsidTr="003D1891">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081F43" w14:textId="77777777" w:rsidR="00A161FC" w:rsidRPr="0080564A" w:rsidRDefault="00A161FC" w:rsidP="003D1891">
            <w:pPr>
              <w:spacing w:after="0" w:line="240" w:lineRule="auto"/>
              <w:ind w:right="34"/>
              <w:jc w:val="center"/>
              <w:rPr>
                <w:rFonts w:cs="Arial"/>
              </w:rPr>
            </w:pPr>
            <w:r w:rsidRPr="0080564A">
              <w:rPr>
                <w:rFonts w:cs="Arial"/>
              </w:rPr>
              <w:t xml:space="preserve">Identifikační údaje poddodavatele – název a </w:t>
            </w:r>
            <w:proofErr w:type="gramStart"/>
            <w:r w:rsidRPr="0080564A">
              <w:rPr>
                <w:rFonts w:cs="Arial"/>
              </w:rPr>
              <w:t>IČ :</w:t>
            </w:r>
            <w:proofErr w:type="gramEnd"/>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A43EDB" w14:textId="77777777" w:rsidR="00A161FC" w:rsidRPr="0080564A" w:rsidRDefault="00A161FC" w:rsidP="003D1891">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A161FC" w:rsidRPr="0080564A" w14:paraId="5065A5DB" w14:textId="77777777" w:rsidTr="003D1891">
        <w:trPr>
          <w:trHeight w:val="297"/>
          <w:jc w:val="center"/>
        </w:trPr>
        <w:tc>
          <w:tcPr>
            <w:tcW w:w="4751" w:type="dxa"/>
            <w:tcBorders>
              <w:top w:val="single" w:sz="4" w:space="0" w:color="auto"/>
              <w:left w:val="single" w:sz="4" w:space="0" w:color="auto"/>
              <w:bottom w:val="single" w:sz="4" w:space="0" w:color="auto"/>
              <w:right w:val="single" w:sz="4" w:space="0" w:color="auto"/>
            </w:tcBorders>
          </w:tcPr>
          <w:p w14:paraId="52E0FB71"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1C1AEF93"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5AD809E1" w14:textId="77777777" w:rsidTr="003D1891">
        <w:trPr>
          <w:trHeight w:val="277"/>
          <w:jc w:val="center"/>
        </w:trPr>
        <w:tc>
          <w:tcPr>
            <w:tcW w:w="4751" w:type="dxa"/>
            <w:tcBorders>
              <w:top w:val="single" w:sz="4" w:space="0" w:color="auto"/>
              <w:left w:val="single" w:sz="4" w:space="0" w:color="auto"/>
              <w:bottom w:val="single" w:sz="4" w:space="0" w:color="auto"/>
              <w:right w:val="single" w:sz="4" w:space="0" w:color="auto"/>
            </w:tcBorders>
          </w:tcPr>
          <w:p w14:paraId="66989906"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07336C8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64D9E4A4" w14:textId="77777777" w:rsidTr="003D1891">
        <w:trPr>
          <w:trHeight w:val="318"/>
          <w:jc w:val="center"/>
        </w:trPr>
        <w:tc>
          <w:tcPr>
            <w:tcW w:w="4751" w:type="dxa"/>
            <w:tcBorders>
              <w:top w:val="single" w:sz="4" w:space="0" w:color="auto"/>
              <w:left w:val="single" w:sz="4" w:space="0" w:color="auto"/>
              <w:bottom w:val="single" w:sz="4" w:space="0" w:color="auto"/>
              <w:right w:val="single" w:sz="4" w:space="0" w:color="auto"/>
            </w:tcBorders>
          </w:tcPr>
          <w:p w14:paraId="2CFFE078"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6F532C5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bl>
    <w:p w14:paraId="16256755"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2:</w:t>
      </w:r>
    </w:p>
    <w:p w14:paraId="33F9F61B" w14:textId="77777777" w:rsidR="00A161FC" w:rsidRPr="0091512B" w:rsidRDefault="00A161FC" w:rsidP="00A161FC">
      <w:pPr>
        <w:rPr>
          <w:rFonts w:ascii="Arial" w:hAnsi="Arial" w:cs="Arial"/>
        </w:rPr>
      </w:pPr>
      <w:r w:rsidRPr="0091512B">
        <w:rPr>
          <w:rFonts w:ascii="Arial" w:hAnsi="Arial" w:cs="Arial"/>
        </w:rPr>
        <w:t>Prohlašujeme,</w:t>
      </w:r>
    </w:p>
    <w:p w14:paraId="17633590" w14:textId="77777777" w:rsidR="00A161FC" w:rsidRPr="0091512B" w:rsidRDefault="00A161FC" w:rsidP="00A161FC">
      <w:pPr>
        <w:spacing w:before="240"/>
        <w:jc w:val="both"/>
        <w:rPr>
          <w:rFonts w:ascii="Arial" w:hAnsi="Arial" w:cs="Arial"/>
        </w:rPr>
      </w:pPr>
      <w:r w:rsidRPr="0091512B">
        <w:rPr>
          <w:rFonts w:ascii="Arial" w:hAnsi="Arial" w:cs="Arial"/>
        </w:rPr>
        <w:t>že nemáme v úmyslu zadat část veřejné zakázky jiné osobě (poddodavateli).</w:t>
      </w:r>
    </w:p>
    <w:p w14:paraId="540AA14A"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3</w:t>
      </w:r>
    </w:p>
    <w:p w14:paraId="36DA74C4" w14:textId="77777777" w:rsidR="00A161FC" w:rsidRPr="0091512B" w:rsidRDefault="00A161FC" w:rsidP="00A161FC">
      <w:pPr>
        <w:spacing w:after="0"/>
        <w:jc w:val="center"/>
        <w:rPr>
          <w:rFonts w:ascii="Arial" w:hAnsi="Arial" w:cs="Arial"/>
          <w:b/>
          <w:color w:val="C00000"/>
        </w:rPr>
      </w:pPr>
      <w:r w:rsidRPr="0091512B">
        <w:rPr>
          <w:rFonts w:ascii="Arial" w:hAnsi="Arial" w:cs="Arial"/>
          <w:b/>
          <w:color w:val="C00000"/>
        </w:rPr>
        <w:t>(v případě, že poddodavatelé nejsou zatím známi):</w:t>
      </w:r>
    </w:p>
    <w:p w14:paraId="75BE57B8" w14:textId="77777777" w:rsidR="00A161FC" w:rsidRPr="0091512B" w:rsidRDefault="00A161FC" w:rsidP="00A161FC">
      <w:pPr>
        <w:rPr>
          <w:rFonts w:ascii="Arial" w:hAnsi="Arial" w:cs="Arial"/>
        </w:rPr>
      </w:pPr>
      <w:r w:rsidRPr="0091512B">
        <w:rPr>
          <w:rFonts w:ascii="Arial" w:hAnsi="Arial" w:cs="Arial"/>
        </w:rPr>
        <w:t>Prohlašujeme,</w:t>
      </w:r>
    </w:p>
    <w:p w14:paraId="223829DA" w14:textId="77777777" w:rsidR="00A161FC" w:rsidRPr="0091512B" w:rsidRDefault="00A161FC" w:rsidP="00A161FC">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14:paraId="5FAA5B59" w14:textId="77777777" w:rsidR="00A161FC" w:rsidRPr="0080564A" w:rsidRDefault="00A161FC" w:rsidP="00A161FC">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14:paraId="257F464B" w14:textId="77777777" w:rsidR="00A161FC" w:rsidRDefault="00A161FC" w:rsidP="00A161FC">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14:paraId="1EB8605F"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2255EE09" w14:textId="77777777" w:rsidR="00A161FC" w:rsidRPr="000D2CE2" w:rsidRDefault="00A161FC" w:rsidP="00A161FC">
      <w:pPr>
        <w:rPr>
          <w:rFonts w:ascii="Arial" w:hAnsi="Arial" w:cs="Arial"/>
        </w:rPr>
      </w:pPr>
    </w:p>
    <w:p w14:paraId="55999AB9" w14:textId="77777777" w:rsidR="00A161FC" w:rsidRDefault="00A161FC" w:rsidP="00A161FC">
      <w:pPr>
        <w:spacing w:before="240"/>
        <w:rPr>
          <w:rFonts w:ascii="Arial" w:hAnsi="Arial" w:cs="Arial"/>
        </w:rPr>
      </w:pPr>
      <w:r w:rsidRPr="000D2CE2">
        <w:rPr>
          <w:rFonts w:ascii="Arial" w:hAnsi="Arial" w:cs="Arial"/>
        </w:rPr>
        <w:t>podpis osoby oprávněné jednat za účastníka</w:t>
      </w:r>
      <w:r>
        <w:rPr>
          <w:rFonts w:ascii="Arial" w:hAnsi="Arial" w:cs="Arial"/>
        </w:rPr>
        <w:br w:type="page"/>
      </w:r>
    </w:p>
    <w:p w14:paraId="00D181AE" w14:textId="77777777" w:rsidR="00A161FC" w:rsidRPr="0091512B" w:rsidRDefault="00A161FC" w:rsidP="00A161FC">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A161FC" w:rsidRPr="000D2CE2" w14:paraId="47234238" w14:textId="77777777" w:rsidTr="003D1891">
        <w:trPr>
          <w:jc w:val="center"/>
        </w:trPr>
        <w:tc>
          <w:tcPr>
            <w:tcW w:w="9212" w:type="dxa"/>
            <w:gridSpan w:val="2"/>
            <w:shd w:val="clear" w:color="auto" w:fill="B8CCE4" w:themeFill="accent1" w:themeFillTint="66"/>
          </w:tcPr>
          <w:p w14:paraId="006894DB" w14:textId="77777777" w:rsidR="00A161FC" w:rsidRPr="000D2CE2" w:rsidRDefault="00A161FC" w:rsidP="003D1891">
            <w:pPr>
              <w:jc w:val="center"/>
              <w:rPr>
                <w:rFonts w:ascii="Arial" w:hAnsi="Arial" w:cs="Arial"/>
                <w:b/>
              </w:rPr>
            </w:pPr>
            <w:r>
              <w:rPr>
                <w:rFonts w:ascii="Arial" w:hAnsi="Arial" w:cs="Arial"/>
                <w:b/>
                <w:sz w:val="28"/>
              </w:rPr>
              <w:t>Čestné prohlášení účastníka o akceptaci zadávacích podmínek</w:t>
            </w:r>
          </w:p>
        </w:tc>
      </w:tr>
      <w:tr w:rsidR="00A161FC" w:rsidRPr="000D2CE2" w14:paraId="596BDF44" w14:textId="77777777" w:rsidTr="003D1891">
        <w:trPr>
          <w:jc w:val="center"/>
        </w:trPr>
        <w:tc>
          <w:tcPr>
            <w:tcW w:w="1772" w:type="dxa"/>
          </w:tcPr>
          <w:p w14:paraId="2EB02736" w14:textId="77777777" w:rsidR="00A161FC" w:rsidRPr="000D2CE2" w:rsidRDefault="00A161FC" w:rsidP="003D1891">
            <w:pPr>
              <w:rPr>
                <w:rFonts w:ascii="Arial" w:hAnsi="Arial" w:cs="Arial"/>
              </w:rPr>
            </w:pPr>
            <w:r w:rsidRPr="000D2CE2">
              <w:rPr>
                <w:rFonts w:ascii="Arial" w:hAnsi="Arial" w:cs="Arial"/>
              </w:rPr>
              <w:t>Název zakázky</w:t>
            </w:r>
          </w:p>
        </w:tc>
        <w:tc>
          <w:tcPr>
            <w:tcW w:w="7440" w:type="dxa"/>
          </w:tcPr>
          <w:p w14:paraId="36DD0DEC" w14:textId="2BA6CB14" w:rsidR="00A161FC" w:rsidRPr="000D2CE2" w:rsidRDefault="00601E09" w:rsidP="003D1891">
            <w:pPr>
              <w:rPr>
                <w:rFonts w:ascii="Arial" w:hAnsi="Arial" w:cs="Arial"/>
              </w:rPr>
            </w:pPr>
            <w:r w:rsidRPr="00601E09">
              <w:rPr>
                <w:rFonts w:ascii="Arial" w:hAnsi="Arial" w:cs="Arial"/>
              </w:rPr>
              <w:t>Peristaltická pumpa pro testování sterility</w:t>
            </w:r>
          </w:p>
        </w:tc>
      </w:tr>
      <w:tr w:rsidR="00A161FC" w:rsidRPr="000D2CE2" w14:paraId="17546A8D" w14:textId="77777777" w:rsidTr="003D1891">
        <w:trPr>
          <w:jc w:val="center"/>
        </w:trPr>
        <w:tc>
          <w:tcPr>
            <w:tcW w:w="9212" w:type="dxa"/>
            <w:gridSpan w:val="2"/>
            <w:shd w:val="clear" w:color="auto" w:fill="B8CCE4" w:themeFill="accent1" w:themeFillTint="66"/>
          </w:tcPr>
          <w:p w14:paraId="1A6106F3"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6D9941B4" w14:textId="77777777" w:rsidTr="003D1891">
        <w:trPr>
          <w:jc w:val="center"/>
        </w:trPr>
        <w:tc>
          <w:tcPr>
            <w:tcW w:w="1772" w:type="dxa"/>
          </w:tcPr>
          <w:p w14:paraId="1C8867A2" w14:textId="77777777" w:rsidR="00A161FC" w:rsidRPr="000D2CE2" w:rsidRDefault="00A161FC" w:rsidP="003D1891">
            <w:pPr>
              <w:rPr>
                <w:rFonts w:ascii="Arial" w:hAnsi="Arial" w:cs="Arial"/>
              </w:rPr>
            </w:pPr>
            <w:r>
              <w:rPr>
                <w:rFonts w:ascii="Arial" w:hAnsi="Arial" w:cs="Arial"/>
              </w:rPr>
              <w:t>Název</w:t>
            </w:r>
          </w:p>
        </w:tc>
        <w:tc>
          <w:tcPr>
            <w:tcW w:w="7440" w:type="dxa"/>
          </w:tcPr>
          <w:p w14:paraId="37FC8579"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32367D51" w14:textId="77777777" w:rsidTr="003D1891">
        <w:trPr>
          <w:jc w:val="center"/>
        </w:trPr>
        <w:tc>
          <w:tcPr>
            <w:tcW w:w="1772" w:type="dxa"/>
          </w:tcPr>
          <w:p w14:paraId="2B7A92EC" w14:textId="77777777" w:rsidR="00A161FC" w:rsidRPr="000D2CE2" w:rsidRDefault="00A161FC" w:rsidP="003D1891">
            <w:pPr>
              <w:rPr>
                <w:rFonts w:ascii="Arial" w:hAnsi="Arial" w:cs="Arial"/>
              </w:rPr>
            </w:pPr>
            <w:r w:rsidRPr="000D2CE2">
              <w:rPr>
                <w:rFonts w:ascii="Arial" w:hAnsi="Arial" w:cs="Arial"/>
              </w:rPr>
              <w:t>Sídlo</w:t>
            </w:r>
          </w:p>
        </w:tc>
        <w:tc>
          <w:tcPr>
            <w:tcW w:w="7440" w:type="dxa"/>
          </w:tcPr>
          <w:p w14:paraId="18633D61"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496FE00C" w14:textId="77777777" w:rsidTr="003D1891">
        <w:trPr>
          <w:jc w:val="center"/>
        </w:trPr>
        <w:tc>
          <w:tcPr>
            <w:tcW w:w="1772" w:type="dxa"/>
          </w:tcPr>
          <w:p w14:paraId="6F726669" w14:textId="77777777" w:rsidR="00A161FC" w:rsidRPr="000D2CE2" w:rsidRDefault="00A161FC" w:rsidP="003D1891">
            <w:pPr>
              <w:rPr>
                <w:rFonts w:ascii="Arial" w:hAnsi="Arial" w:cs="Arial"/>
              </w:rPr>
            </w:pPr>
            <w:r w:rsidRPr="000D2CE2">
              <w:rPr>
                <w:rFonts w:ascii="Arial" w:hAnsi="Arial" w:cs="Arial"/>
              </w:rPr>
              <w:t>IČ</w:t>
            </w:r>
          </w:p>
        </w:tc>
        <w:tc>
          <w:tcPr>
            <w:tcW w:w="7440" w:type="dxa"/>
          </w:tcPr>
          <w:p w14:paraId="12CFD01F"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63F2FB55" w14:textId="77777777" w:rsidR="00A161FC" w:rsidRDefault="00A161FC" w:rsidP="00A161FC">
      <w:pPr>
        <w:pStyle w:val="Zkladntextodsazen3"/>
        <w:ind w:left="0"/>
        <w:rPr>
          <w:rFonts w:ascii="Arial" w:hAnsi="Arial" w:cs="Arial"/>
          <w:bCs/>
          <w:sz w:val="22"/>
          <w:szCs w:val="22"/>
        </w:rPr>
      </w:pPr>
    </w:p>
    <w:p w14:paraId="7BA0D6F3" w14:textId="77777777" w:rsidR="00A161FC" w:rsidRPr="001811CD" w:rsidRDefault="00A161FC" w:rsidP="00A161FC">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14:paraId="646317C5"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14:paraId="4893C532"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14:paraId="6800E6D4"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14:paraId="05A440CA" w14:textId="77777777" w:rsidR="00A161FC" w:rsidRDefault="00A161FC" w:rsidP="00A161FC">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14:paraId="09563CD5" w14:textId="77777777" w:rsidR="00A161FC" w:rsidRDefault="00A161FC" w:rsidP="00A161FC">
      <w:pPr>
        <w:pStyle w:val="Zkladntextodsazen3"/>
        <w:ind w:left="0"/>
        <w:rPr>
          <w:rFonts w:ascii="Arial" w:hAnsi="Arial" w:cs="Arial"/>
          <w:bCs/>
          <w:sz w:val="22"/>
          <w:szCs w:val="22"/>
        </w:rPr>
      </w:pPr>
    </w:p>
    <w:p w14:paraId="4C687ABD"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5F3989D0" w14:textId="77777777" w:rsidR="00A161FC" w:rsidRPr="000D2CE2" w:rsidRDefault="00A161FC" w:rsidP="00A161FC">
      <w:pPr>
        <w:rPr>
          <w:rFonts w:ascii="Arial" w:hAnsi="Arial" w:cs="Arial"/>
        </w:rPr>
      </w:pPr>
    </w:p>
    <w:p w14:paraId="3D68D2A5" w14:textId="77777777" w:rsidR="002B554C" w:rsidRDefault="00A161FC" w:rsidP="00A161FC">
      <w:pPr>
        <w:spacing w:before="240"/>
        <w:rPr>
          <w:rFonts w:ascii="Arial" w:hAnsi="Arial" w:cs="Arial"/>
        </w:rPr>
      </w:pPr>
      <w:r w:rsidRPr="000D2CE2">
        <w:rPr>
          <w:rFonts w:ascii="Arial" w:hAnsi="Arial" w:cs="Arial"/>
        </w:rPr>
        <w:t>podpis osoby oprávněné jednat za účastníka</w:t>
      </w:r>
    </w:p>
    <w:p w14:paraId="7965D4DC" w14:textId="77777777" w:rsidR="002B554C" w:rsidRDefault="002B554C">
      <w:pPr>
        <w:rPr>
          <w:rFonts w:ascii="Arial" w:hAnsi="Arial" w:cs="Arial"/>
        </w:rPr>
      </w:pPr>
      <w:r>
        <w:rPr>
          <w:rFonts w:ascii="Arial" w:hAnsi="Arial" w:cs="Arial"/>
        </w:rPr>
        <w:br w:type="page"/>
      </w:r>
    </w:p>
    <w:p w14:paraId="52A402B8" w14:textId="77777777" w:rsidR="002B554C" w:rsidRDefault="002B554C" w:rsidP="002B554C">
      <w:pPr>
        <w:spacing w:before="240"/>
        <w:jc w:val="right"/>
        <w:rPr>
          <w:rFonts w:ascii="Arial" w:hAnsi="Arial" w:cs="Arial"/>
          <w:b/>
          <w:bCs/>
        </w:rPr>
      </w:pPr>
      <w:r w:rsidRPr="002B554C">
        <w:rPr>
          <w:rFonts w:ascii="Arial" w:hAnsi="Arial" w:cs="Arial"/>
          <w:b/>
          <w:bCs/>
        </w:rPr>
        <w:lastRenderedPageBreak/>
        <w:t>Příloha č. 7 Zadávací dokumentace – Čestné prohlášení k nařízení EU</w:t>
      </w:r>
    </w:p>
    <w:tbl>
      <w:tblPr>
        <w:tblStyle w:val="Tabulkasmkou2zvraznn1"/>
        <w:tblW w:w="10235" w:type="dxa"/>
        <w:tblLook w:val="04A0" w:firstRow="1" w:lastRow="0" w:firstColumn="1" w:lastColumn="0" w:noHBand="0" w:noVBand="1"/>
      </w:tblPr>
      <w:tblGrid>
        <w:gridCol w:w="3167"/>
        <w:gridCol w:w="7068"/>
      </w:tblGrid>
      <w:tr w:rsidR="007A4F27" w:rsidRPr="00536E15" w14:paraId="71421D50" w14:textId="77777777" w:rsidTr="00294578">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9091DFD"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 xml:space="preserve">ČESTNÉ PROHLÁŠENÍ </w:t>
            </w:r>
          </w:p>
          <w:p w14:paraId="6DD0683F"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K nadlimitní veřejné zakázce na dodávky, zadávan</w:t>
            </w:r>
            <w:r>
              <w:rPr>
                <w:rFonts w:ascii="Arial" w:hAnsi="Arial" w:cs="Arial"/>
                <w:sz w:val="20"/>
                <w:szCs w:val="20"/>
              </w:rPr>
              <w:t>é</w:t>
            </w:r>
            <w:r w:rsidRPr="00536E15">
              <w:rPr>
                <w:rFonts w:ascii="Arial" w:hAnsi="Arial" w:cs="Arial"/>
                <w:sz w:val="20"/>
                <w:szCs w:val="20"/>
              </w:rPr>
              <w:t xml:space="preserve"> v otevřeném řízení podle § 56 zákona č. 134/2016 Sb., o zadávání veřejných zakázek</w:t>
            </w:r>
          </w:p>
          <w:p w14:paraId="6F3C241B" w14:textId="77777777" w:rsidR="007A4F27" w:rsidRPr="00536E15" w:rsidRDefault="007A4F27" w:rsidP="00F66F71">
            <w:pPr>
              <w:spacing w:before="240" w:after="240"/>
              <w:jc w:val="center"/>
              <w:rPr>
                <w:rFonts w:ascii="Arial" w:hAnsi="Arial" w:cs="Arial"/>
                <w:b w:val="0"/>
                <w:bCs w:val="0"/>
                <w:sz w:val="20"/>
                <w:szCs w:val="20"/>
              </w:rPr>
            </w:pPr>
            <w:r w:rsidRPr="002E3C1C">
              <w:rPr>
                <w:rFonts w:ascii="Arial" w:hAnsi="Arial" w:cs="Arial"/>
                <w:sz w:val="20"/>
                <w:szCs w:val="20"/>
              </w:rPr>
              <w:t>v souvislosti s Nařízením Rady (EU) č. 833/2014 o omezujících opatřeních vzhledem k činnostem Ruska destabilizujícím situaci na Ukrajině, ve znění novely Nařízením Rady (EU) č. 2022/576</w:t>
            </w:r>
          </w:p>
        </w:tc>
      </w:tr>
      <w:tr w:rsidR="007A4F27" w:rsidRPr="00536E15" w14:paraId="3381361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106B697F"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Název veřejné zakázky:</w:t>
            </w:r>
          </w:p>
        </w:tc>
        <w:tc>
          <w:tcPr>
            <w:tcW w:w="7068" w:type="dxa"/>
          </w:tcPr>
          <w:p w14:paraId="03BAE21D" w14:textId="5F25FE85" w:rsidR="007A4F27" w:rsidRPr="00536E15" w:rsidRDefault="00601E09" w:rsidP="00FD2927">
            <w:p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01E09">
              <w:rPr>
                <w:rFonts w:ascii="Arial" w:hAnsi="Arial" w:cs="Arial"/>
                <w:sz w:val="20"/>
                <w:szCs w:val="20"/>
                <w:lang w:bidi="en-US"/>
              </w:rPr>
              <w:t>Peristaltická pumpa pro testování sterility</w:t>
            </w:r>
          </w:p>
        </w:tc>
      </w:tr>
      <w:tr w:rsidR="007A4F27" w:rsidRPr="00536E15" w14:paraId="27AB8AB9"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F0616F4"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zadavatele</w:t>
            </w:r>
          </w:p>
        </w:tc>
      </w:tr>
      <w:tr w:rsidR="007A4F27" w:rsidRPr="00536E15" w14:paraId="4AC28AD1"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AF5AD4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3E046C7B"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47F2">
              <w:rPr>
                <w:rFonts w:ascii="Arial" w:hAnsi="Arial" w:cs="Arial"/>
                <w:sz w:val="20"/>
                <w:szCs w:val="20"/>
              </w:rPr>
              <w:t>Ústav pro státní kontrolu veterinárních biopreparátů a léčiv</w:t>
            </w:r>
          </w:p>
        </w:tc>
      </w:tr>
      <w:tr w:rsidR="007A4F27" w:rsidRPr="00536E15" w14:paraId="5AFED340"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24544F7D"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517A46E6" w14:textId="77777777" w:rsidR="007A4F27" w:rsidRPr="00536E15" w:rsidRDefault="007A4F27" w:rsidP="00F66F71">
            <w:pPr>
              <w:snapToGrid w:val="0"/>
              <w:spacing w:before="240"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62D7">
              <w:rPr>
                <w:rFonts w:ascii="Arial" w:hAnsi="Arial" w:cs="Arial"/>
                <w:sz w:val="20"/>
                <w:szCs w:val="20"/>
              </w:rPr>
              <w:t>Hudcova 232/</w:t>
            </w:r>
            <w:proofErr w:type="gramStart"/>
            <w:r w:rsidRPr="004662D7">
              <w:rPr>
                <w:rFonts w:ascii="Arial" w:hAnsi="Arial" w:cs="Arial"/>
                <w:sz w:val="20"/>
                <w:szCs w:val="20"/>
              </w:rPr>
              <w:t>56a</w:t>
            </w:r>
            <w:proofErr w:type="gramEnd"/>
            <w:r w:rsidRPr="004662D7">
              <w:rPr>
                <w:rFonts w:ascii="Arial" w:hAnsi="Arial" w:cs="Arial"/>
                <w:sz w:val="20"/>
                <w:szCs w:val="20"/>
              </w:rPr>
              <w:t>, 621 00 Brno-Medlánky</w:t>
            </w:r>
          </w:p>
        </w:tc>
      </w:tr>
      <w:tr w:rsidR="007A4F27" w:rsidRPr="00536E15" w14:paraId="08EBE676"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CFB1517"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47650133"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3725">
              <w:rPr>
                <w:rFonts w:ascii="Arial" w:hAnsi="Arial" w:cs="Arial"/>
                <w:sz w:val="20"/>
                <w:szCs w:val="20"/>
              </w:rPr>
              <w:t>00019453</w:t>
            </w:r>
          </w:p>
        </w:tc>
      </w:tr>
      <w:tr w:rsidR="007A4F27" w:rsidRPr="00536E15" w14:paraId="39CF677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5CF4E3AE"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účastníka zadávacího řízení</w:t>
            </w:r>
          </w:p>
        </w:tc>
      </w:tr>
      <w:tr w:rsidR="007A4F27" w:rsidRPr="00536E15" w14:paraId="27D1C12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4C25272"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0DE1BB0E"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46D9E49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4ECEB49"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000B26BE" w14:textId="77777777" w:rsidR="007A4F27" w:rsidRPr="00536E15" w:rsidRDefault="007A4F27" w:rsidP="00F66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3AA2CD5B"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02477F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021A00F1"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bl>
    <w:p w14:paraId="12ACF18F" w14:textId="77777777" w:rsidR="007A4F27" w:rsidRPr="00536E15" w:rsidRDefault="007A4F27" w:rsidP="007A4F27">
      <w:pPr>
        <w:spacing w:after="120"/>
        <w:ind w:right="-284"/>
        <w:rPr>
          <w:rFonts w:ascii="Arial" w:hAnsi="Arial" w:cs="Arial"/>
          <w:b/>
          <w:snapToGrid w:val="0"/>
          <w:sz w:val="20"/>
          <w:szCs w:val="20"/>
          <w:u w:val="single"/>
          <w:lang w:val="fr-FR"/>
        </w:rPr>
      </w:pPr>
    </w:p>
    <w:p w14:paraId="0FBBA8BC"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Prohlašuji místopřísežně, že jako účastník zadávacího řízení o předmětnou veřejnou zakázku nejsem:</w:t>
      </w:r>
    </w:p>
    <w:p w14:paraId="2D44E71A"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476289C4"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2A4BFC52"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01BA0A5"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 xml:space="preserve">Dále čestně prohlašuji, že neprokazuji </w:t>
      </w:r>
      <w:r w:rsidRPr="00F26705">
        <w:rPr>
          <w:rFonts w:ascii="Arial" w:hAnsi="Arial" w:cs="Arial"/>
          <w:b w:val="0"/>
          <w:sz w:val="20"/>
          <w:szCs w:val="20"/>
        </w:rPr>
        <w:t>kvalifikaci společně s jiným dodavatelem či prostřednictvím poddodavatele, jehož podíl na plnění veřejné zakázky tvoří více než 10 % hodnoty zakázky, kteří jsou:</w:t>
      </w:r>
    </w:p>
    <w:p w14:paraId="7EEE9F06"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23579527"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7201C943"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9931636" w14:textId="77777777" w:rsidR="007A4F27" w:rsidRPr="00536E15" w:rsidRDefault="007A4F27" w:rsidP="007A4F27">
      <w:pPr>
        <w:pStyle w:val="Textpsmene"/>
        <w:numPr>
          <w:ilvl w:val="0"/>
          <w:numId w:val="0"/>
        </w:numPr>
        <w:tabs>
          <w:tab w:val="left" w:pos="567"/>
        </w:tabs>
        <w:suppressAutoHyphens/>
        <w:spacing w:before="240" w:after="240" w:line="276" w:lineRule="auto"/>
        <w:ind w:right="-2"/>
        <w:rPr>
          <w:rFonts w:ascii="Arial" w:hAnsi="Arial" w:cs="Arial"/>
          <w:snapToGrid w:val="0"/>
          <w:sz w:val="20"/>
          <w:szCs w:val="20"/>
          <w:lang w:val="fr-FR" w:eastAsia="en-US"/>
        </w:rPr>
      </w:pPr>
    </w:p>
    <w:p w14:paraId="2AC7EDA9" w14:textId="77777777" w:rsidR="007A4F27" w:rsidRPr="00536E15" w:rsidRDefault="007A4F27" w:rsidP="00294578">
      <w:pPr>
        <w:pStyle w:val="Textpsmene"/>
        <w:numPr>
          <w:ilvl w:val="0"/>
          <w:numId w:val="0"/>
        </w:numPr>
        <w:tabs>
          <w:tab w:val="left" w:pos="567"/>
        </w:tabs>
        <w:suppressAutoHyphens/>
        <w:spacing w:before="240" w:after="240" w:line="276" w:lineRule="auto"/>
        <w:ind w:left="567" w:right="-2"/>
        <w:rPr>
          <w:rFonts w:ascii="Arial" w:hAnsi="Arial" w:cs="Arial"/>
          <w:snapToGrid w:val="0"/>
          <w:sz w:val="20"/>
          <w:szCs w:val="20"/>
          <w:lang w:val="fr-FR" w:eastAsia="en-US"/>
        </w:rPr>
      </w:pPr>
      <w:r w:rsidRPr="00536E15">
        <w:rPr>
          <w:rFonts w:ascii="Arial" w:hAnsi="Arial" w:cs="Arial"/>
          <w:sz w:val="20"/>
          <w:szCs w:val="20"/>
        </w:rPr>
        <w:t xml:space="preserve"> </w:t>
      </w:r>
      <w:r w:rsidRPr="00536E15">
        <w:rPr>
          <w:rFonts w:ascii="Arial" w:hAnsi="Arial" w:cs="Arial"/>
          <w:snapToGrid w:val="0"/>
          <w:sz w:val="20"/>
          <w:szCs w:val="20"/>
          <w:lang w:val="fr-FR" w:eastAsia="en-US"/>
        </w:rPr>
        <w:t>V …….............. dne ………..........</w:t>
      </w:r>
    </w:p>
    <w:p w14:paraId="52F53047" w14:textId="77777777" w:rsidR="007A4F27" w:rsidRPr="00075B14" w:rsidRDefault="007A4F27" w:rsidP="007A4F27">
      <w:pPr>
        <w:widowControl w:val="0"/>
        <w:ind w:left="708"/>
        <w:rPr>
          <w:rFonts w:ascii="Arial" w:hAnsi="Arial" w:cs="Arial"/>
          <w:snapToGrid w:val="0"/>
          <w:sz w:val="20"/>
          <w:szCs w:val="20"/>
          <w:lang w:val="fr-FR"/>
        </w:rPr>
      </w:pPr>
      <w:r w:rsidRPr="00075B14">
        <w:rPr>
          <w:rFonts w:ascii="Arial" w:hAnsi="Arial" w:cs="Arial"/>
          <w:snapToGrid w:val="0"/>
          <w:sz w:val="20"/>
          <w:szCs w:val="20"/>
          <w:lang w:val="fr-FR"/>
        </w:rPr>
        <w:tab/>
      </w:r>
      <w:r w:rsidRPr="00075B14">
        <w:rPr>
          <w:rFonts w:ascii="Arial" w:hAnsi="Arial" w:cs="Arial"/>
          <w:snapToGrid w:val="0"/>
          <w:sz w:val="20"/>
          <w:szCs w:val="20"/>
          <w:lang w:val="fr-FR"/>
        </w:rPr>
        <w:tab/>
        <w:t xml:space="preserve">                      </w:t>
      </w:r>
    </w:p>
    <w:p w14:paraId="234A035D" w14:textId="77777777" w:rsidR="007A4F27" w:rsidRPr="00075B14" w:rsidRDefault="007A4F27" w:rsidP="007A4F27">
      <w:pPr>
        <w:widowControl w:val="0"/>
        <w:ind w:left="708"/>
        <w:jc w:val="center"/>
        <w:rPr>
          <w:rFonts w:ascii="Arial" w:hAnsi="Arial" w:cs="Arial"/>
          <w:snapToGrid w:val="0"/>
          <w:sz w:val="20"/>
          <w:szCs w:val="20"/>
          <w:lang w:val="fr-FR"/>
        </w:rPr>
      </w:pPr>
      <w:r w:rsidRPr="00075B14">
        <w:rPr>
          <w:rFonts w:ascii="Arial" w:hAnsi="Arial" w:cs="Arial"/>
          <w:snapToGrid w:val="0"/>
          <w:sz w:val="20"/>
          <w:szCs w:val="20"/>
          <w:lang w:val="fr-FR"/>
        </w:rPr>
        <w:t>………......……………..……………</w:t>
      </w:r>
    </w:p>
    <w:p w14:paraId="696FCC04" w14:textId="77777777" w:rsidR="000E0C0B" w:rsidRPr="00294578" w:rsidRDefault="007A4F27" w:rsidP="00294578">
      <w:pPr>
        <w:widowControl w:val="0"/>
        <w:tabs>
          <w:tab w:val="left" w:pos="5670"/>
        </w:tabs>
        <w:ind w:left="708"/>
        <w:jc w:val="center"/>
        <w:rPr>
          <w:rFonts w:ascii="Arial" w:hAnsi="Arial" w:cs="Arial"/>
          <w:snapToGrid w:val="0"/>
          <w:sz w:val="16"/>
          <w:szCs w:val="16"/>
          <w:lang w:val="fr-FR"/>
        </w:rPr>
      </w:pPr>
      <w:r w:rsidRPr="00536E15">
        <w:rPr>
          <w:rFonts w:ascii="Arial" w:hAnsi="Arial" w:cs="Arial"/>
          <w:b/>
          <w:bCs/>
          <w:sz w:val="16"/>
          <w:szCs w:val="16"/>
        </w:rPr>
        <w:t>[jméno a příjmení osoby oprávněné jednat, včetně její funkce. DOPLNÍ DODAVATEL]</w:t>
      </w:r>
    </w:p>
    <w:sectPr w:rsidR="000E0C0B" w:rsidRPr="00294578"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32EBA" w14:textId="77777777" w:rsidR="00221D07" w:rsidRDefault="00221D07" w:rsidP="009C2365">
      <w:pPr>
        <w:spacing w:after="0" w:line="240" w:lineRule="auto"/>
      </w:pPr>
      <w:r>
        <w:separator/>
      </w:r>
    </w:p>
  </w:endnote>
  <w:endnote w:type="continuationSeparator" w:id="0">
    <w:p w14:paraId="730672FA" w14:textId="77777777" w:rsidR="00221D07" w:rsidRDefault="00221D07"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3FCA5" w14:textId="77777777" w:rsidR="00221D07" w:rsidRDefault="00221D07" w:rsidP="009C2365">
      <w:pPr>
        <w:spacing w:after="0" w:line="240" w:lineRule="auto"/>
      </w:pPr>
      <w:r>
        <w:separator/>
      </w:r>
    </w:p>
  </w:footnote>
  <w:footnote w:type="continuationSeparator" w:id="0">
    <w:p w14:paraId="09463F0D" w14:textId="77777777" w:rsidR="00221D07" w:rsidRDefault="00221D07" w:rsidP="009C2365">
      <w:pPr>
        <w:spacing w:after="0" w:line="240" w:lineRule="auto"/>
      </w:pPr>
      <w:r>
        <w:continuationSeparator/>
      </w:r>
    </w:p>
  </w:footnote>
  <w:footnote w:id="1">
    <w:p w14:paraId="4224EBD8" w14:textId="77777777" w:rsidR="00A45806" w:rsidRDefault="00A45806" w:rsidP="00A45806">
      <w:pPr>
        <w:pStyle w:val="Textpoznpodarou"/>
      </w:pPr>
      <w:r>
        <w:rPr>
          <w:rStyle w:val="Znakapoznpodarou"/>
        </w:rPr>
        <w:footnoteRef/>
      </w:r>
      <w:r>
        <w:t xml:space="preserve"> </w:t>
      </w:r>
      <w:r w:rsidRPr="00D76FDB">
        <w:t>hodnotící kritérium veřejné zakázky dle čl. 1</w:t>
      </w:r>
      <w:r>
        <w:t>6</w:t>
      </w:r>
      <w:r w:rsidRPr="00D76FDB">
        <w:t>.1 zadávací dokumentace</w:t>
      </w:r>
    </w:p>
  </w:footnote>
  <w:footnote w:id="2">
    <w:p w14:paraId="1D78A2A9" w14:textId="77777777" w:rsidR="00A161FC" w:rsidRDefault="00A161FC" w:rsidP="00A161FC">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9B95" w14:textId="77777777" w:rsidR="00EE4696" w:rsidRDefault="00EE4696" w:rsidP="000C0F0E">
    <w:pPr>
      <w:pStyle w:val="Zhlav"/>
      <w:spacing w:after="240"/>
      <w:jc w:val="center"/>
    </w:pPr>
    <w:r>
      <w:rPr>
        <w:rFonts w:ascii="Calibri" w:eastAsia="Times New Roman" w:hAnsi="Calibri"/>
        <w:noProof/>
        <w:sz w:val="24"/>
        <w:lang w:eastAsia="cs-CZ"/>
      </w:rPr>
      <w:drawing>
        <wp:inline distT="0" distB="0" distL="0" distR="0" wp14:anchorId="144469FD" wp14:editId="1FA2C323">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pStyle w:val="Mujstyltecky"/>
      <w:lvlText w:val=""/>
      <w:lvlJc w:val="left"/>
      <w:pPr>
        <w:tabs>
          <w:tab w:val="num" w:pos="1080"/>
        </w:tabs>
        <w:ind w:left="1080" w:hanging="360"/>
      </w:pPr>
      <w:rPr>
        <w:rFonts w:ascii="Symbol" w:hAnsi="Symbol" w:hint="default"/>
        <w:b w:val="0"/>
        <w:sz w:val="24"/>
        <w:szCs w:val="24"/>
      </w:rPr>
    </w:lvl>
  </w:abstractNum>
  <w:abstractNum w:abstractNumId="1" w15:restartNumberingAfterBreak="0">
    <w:nsid w:val="01DC0E4C"/>
    <w:multiLevelType w:val="hybridMultilevel"/>
    <w:tmpl w:val="2A56A466"/>
    <w:lvl w:ilvl="0" w:tplc="4BD228EC">
      <w:start w:val="21"/>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3" w15:restartNumberingAfterBreak="0">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4" w15:restartNumberingAfterBreak="0">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6" w15:restartNumberingAfterBreak="0">
    <w:nsid w:val="0F986DFF"/>
    <w:multiLevelType w:val="hybridMultilevel"/>
    <w:tmpl w:val="1C703B32"/>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7" w15:restartNumberingAfterBreak="0">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0" w15:restartNumberingAfterBreak="0">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1" w15:restartNumberingAfterBreak="0">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2"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CAD7CDE"/>
    <w:multiLevelType w:val="hybridMultilevel"/>
    <w:tmpl w:val="1A5A4E18"/>
    <w:lvl w:ilvl="0" w:tplc="A8EAC87E">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15" w15:restartNumberingAfterBreak="0">
    <w:nsid w:val="41ED7259"/>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A8C01A2"/>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9" w15:restartNumberingAfterBreak="0">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0" w15:restartNumberingAfterBreak="0">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71C56755"/>
    <w:multiLevelType w:val="hybridMultilevel"/>
    <w:tmpl w:val="EC4CB1A2"/>
    <w:lvl w:ilvl="0" w:tplc="257C58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2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5" w15:restartNumberingAfterBreak="0">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16cid:durableId="1297222652">
    <w:abstractNumId w:val="18"/>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2" w16cid:durableId="1108086335">
    <w:abstractNumId w:val="2"/>
  </w:num>
  <w:num w:numId="3" w16cid:durableId="721976072">
    <w:abstractNumId w:val="3"/>
  </w:num>
  <w:num w:numId="4" w16cid:durableId="166481542">
    <w:abstractNumId w:val="5"/>
  </w:num>
  <w:num w:numId="5" w16cid:durableId="1946229529">
    <w:abstractNumId w:val="9"/>
  </w:num>
  <w:num w:numId="6" w16cid:durableId="766118802">
    <w:abstractNumId w:val="10"/>
  </w:num>
  <w:num w:numId="7" w16cid:durableId="507793919">
    <w:abstractNumId w:val="11"/>
  </w:num>
  <w:num w:numId="8" w16cid:durableId="1559583736">
    <w:abstractNumId w:val="14"/>
  </w:num>
  <w:num w:numId="9" w16cid:durableId="1583219328">
    <w:abstractNumId w:val="17"/>
  </w:num>
  <w:num w:numId="10" w16cid:durableId="1521966121">
    <w:abstractNumId w:val="18"/>
  </w:num>
  <w:num w:numId="11" w16cid:durableId="122121587">
    <w:abstractNumId w:val="19"/>
  </w:num>
  <w:num w:numId="12" w16cid:durableId="2060783325">
    <w:abstractNumId w:val="20"/>
  </w:num>
  <w:num w:numId="13" w16cid:durableId="1698309812">
    <w:abstractNumId w:val="23"/>
  </w:num>
  <w:num w:numId="14" w16cid:durableId="1761830734">
    <w:abstractNumId w:val="25"/>
  </w:num>
  <w:num w:numId="15" w16cid:durableId="1149053583">
    <w:abstractNumId w:val="24"/>
  </w:num>
  <w:num w:numId="16" w16cid:durableId="1916428080">
    <w:abstractNumId w:val="12"/>
  </w:num>
  <w:num w:numId="17" w16cid:durableId="499082032">
    <w:abstractNumId w:val="6"/>
  </w:num>
  <w:num w:numId="18" w16cid:durableId="1788113568">
    <w:abstractNumId w:val="4"/>
  </w:num>
  <w:num w:numId="19" w16cid:durableId="780034285">
    <w:abstractNumId w:val="8"/>
  </w:num>
  <w:num w:numId="20" w16cid:durableId="233703271">
    <w:abstractNumId w:val="7"/>
  </w:num>
  <w:num w:numId="21" w16cid:durableId="2019306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7728251">
    <w:abstractNumId w:val="22"/>
  </w:num>
  <w:num w:numId="23" w16cid:durableId="846797268">
    <w:abstractNumId w:val="0"/>
  </w:num>
  <w:num w:numId="24" w16cid:durableId="1471287369">
    <w:abstractNumId w:val="15"/>
  </w:num>
  <w:num w:numId="25" w16cid:durableId="2127385806">
    <w:abstractNumId w:val="16"/>
  </w:num>
  <w:num w:numId="26" w16cid:durableId="382022473">
    <w:abstractNumId w:val="1"/>
  </w:num>
  <w:num w:numId="27" w16cid:durableId="188894865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1"/>
    <w:rsid w:val="000028C6"/>
    <w:rsid w:val="000322AB"/>
    <w:rsid w:val="00035DD6"/>
    <w:rsid w:val="00052648"/>
    <w:rsid w:val="00070696"/>
    <w:rsid w:val="00086DB7"/>
    <w:rsid w:val="000A1886"/>
    <w:rsid w:val="000C0F0E"/>
    <w:rsid w:val="000C44F1"/>
    <w:rsid w:val="000D2CE2"/>
    <w:rsid w:val="000D508F"/>
    <w:rsid w:val="000E0C0B"/>
    <w:rsid w:val="000E5D8D"/>
    <w:rsid w:val="000F0C95"/>
    <w:rsid w:val="0010510C"/>
    <w:rsid w:val="0011406D"/>
    <w:rsid w:val="00114AC3"/>
    <w:rsid w:val="001274E3"/>
    <w:rsid w:val="001355C9"/>
    <w:rsid w:val="001526AF"/>
    <w:rsid w:val="0019549D"/>
    <w:rsid w:val="001A62BE"/>
    <w:rsid w:val="001B10DE"/>
    <w:rsid w:val="001C50F0"/>
    <w:rsid w:val="001C51C9"/>
    <w:rsid w:val="001D23FA"/>
    <w:rsid w:val="001E45D1"/>
    <w:rsid w:val="001E7027"/>
    <w:rsid w:val="002011C5"/>
    <w:rsid w:val="00215B40"/>
    <w:rsid w:val="00221D07"/>
    <w:rsid w:val="00233813"/>
    <w:rsid w:val="0025672B"/>
    <w:rsid w:val="00257C5F"/>
    <w:rsid w:val="00275FAB"/>
    <w:rsid w:val="00287591"/>
    <w:rsid w:val="00294578"/>
    <w:rsid w:val="002A04A9"/>
    <w:rsid w:val="002B1992"/>
    <w:rsid w:val="002B38AA"/>
    <w:rsid w:val="002B554C"/>
    <w:rsid w:val="002C2CF2"/>
    <w:rsid w:val="002D0502"/>
    <w:rsid w:val="002D48FC"/>
    <w:rsid w:val="002E1702"/>
    <w:rsid w:val="002E22F0"/>
    <w:rsid w:val="002F4770"/>
    <w:rsid w:val="002F53D6"/>
    <w:rsid w:val="00300824"/>
    <w:rsid w:val="0030237F"/>
    <w:rsid w:val="00341764"/>
    <w:rsid w:val="00375E70"/>
    <w:rsid w:val="00383D95"/>
    <w:rsid w:val="003919AB"/>
    <w:rsid w:val="003B23DF"/>
    <w:rsid w:val="003C76AD"/>
    <w:rsid w:val="003D5AF9"/>
    <w:rsid w:val="003E5348"/>
    <w:rsid w:val="00412CEA"/>
    <w:rsid w:val="00415FF3"/>
    <w:rsid w:val="00424E66"/>
    <w:rsid w:val="004256D0"/>
    <w:rsid w:val="00451237"/>
    <w:rsid w:val="004518D4"/>
    <w:rsid w:val="00457CCC"/>
    <w:rsid w:val="00481F8B"/>
    <w:rsid w:val="004868AA"/>
    <w:rsid w:val="00487212"/>
    <w:rsid w:val="004A12BC"/>
    <w:rsid w:val="004B4857"/>
    <w:rsid w:val="004C29F1"/>
    <w:rsid w:val="004E291A"/>
    <w:rsid w:val="004F3EFF"/>
    <w:rsid w:val="00503DA0"/>
    <w:rsid w:val="00525F73"/>
    <w:rsid w:val="0056450B"/>
    <w:rsid w:val="00584254"/>
    <w:rsid w:val="00584A1D"/>
    <w:rsid w:val="00591B0E"/>
    <w:rsid w:val="005A0F00"/>
    <w:rsid w:val="005A4A97"/>
    <w:rsid w:val="005B2A0A"/>
    <w:rsid w:val="005C7B3A"/>
    <w:rsid w:val="005D116B"/>
    <w:rsid w:val="005D31E2"/>
    <w:rsid w:val="005D334C"/>
    <w:rsid w:val="005E17C7"/>
    <w:rsid w:val="005E1E1E"/>
    <w:rsid w:val="005E3EC2"/>
    <w:rsid w:val="005F0EEE"/>
    <w:rsid w:val="005F1657"/>
    <w:rsid w:val="005F2267"/>
    <w:rsid w:val="005F27C9"/>
    <w:rsid w:val="00601E09"/>
    <w:rsid w:val="006266E2"/>
    <w:rsid w:val="00634174"/>
    <w:rsid w:val="00641A8D"/>
    <w:rsid w:val="00667C27"/>
    <w:rsid w:val="00675806"/>
    <w:rsid w:val="006820F9"/>
    <w:rsid w:val="00683331"/>
    <w:rsid w:val="006B4F1F"/>
    <w:rsid w:val="006E6192"/>
    <w:rsid w:val="006F3CCE"/>
    <w:rsid w:val="006F530B"/>
    <w:rsid w:val="007028D9"/>
    <w:rsid w:val="00721DCE"/>
    <w:rsid w:val="00722CAE"/>
    <w:rsid w:val="00723B8A"/>
    <w:rsid w:val="0078244C"/>
    <w:rsid w:val="007921CF"/>
    <w:rsid w:val="007A19A2"/>
    <w:rsid w:val="007A2722"/>
    <w:rsid w:val="007A4F27"/>
    <w:rsid w:val="007B3E90"/>
    <w:rsid w:val="007B7E19"/>
    <w:rsid w:val="007E4EC8"/>
    <w:rsid w:val="007F271B"/>
    <w:rsid w:val="007F2725"/>
    <w:rsid w:val="0081511A"/>
    <w:rsid w:val="00815E3C"/>
    <w:rsid w:val="0083113C"/>
    <w:rsid w:val="00840966"/>
    <w:rsid w:val="00846556"/>
    <w:rsid w:val="008475C8"/>
    <w:rsid w:val="00851FF9"/>
    <w:rsid w:val="008558E6"/>
    <w:rsid w:val="00877FC9"/>
    <w:rsid w:val="00881BFE"/>
    <w:rsid w:val="0088579F"/>
    <w:rsid w:val="00897AAE"/>
    <w:rsid w:val="008B7F6C"/>
    <w:rsid w:val="008D1DA9"/>
    <w:rsid w:val="008F0B96"/>
    <w:rsid w:val="009000E0"/>
    <w:rsid w:val="00907E7A"/>
    <w:rsid w:val="0091049A"/>
    <w:rsid w:val="00911F81"/>
    <w:rsid w:val="0091512B"/>
    <w:rsid w:val="00915AB7"/>
    <w:rsid w:val="00916CD3"/>
    <w:rsid w:val="0093457E"/>
    <w:rsid w:val="00962436"/>
    <w:rsid w:val="00974B47"/>
    <w:rsid w:val="00983E51"/>
    <w:rsid w:val="00995A9D"/>
    <w:rsid w:val="009B34F6"/>
    <w:rsid w:val="009C2365"/>
    <w:rsid w:val="009E125F"/>
    <w:rsid w:val="00A01A0B"/>
    <w:rsid w:val="00A13F47"/>
    <w:rsid w:val="00A152DB"/>
    <w:rsid w:val="00A161FC"/>
    <w:rsid w:val="00A32DDF"/>
    <w:rsid w:val="00A45806"/>
    <w:rsid w:val="00A52954"/>
    <w:rsid w:val="00A552F0"/>
    <w:rsid w:val="00A67D67"/>
    <w:rsid w:val="00A77772"/>
    <w:rsid w:val="00A778E5"/>
    <w:rsid w:val="00A8390D"/>
    <w:rsid w:val="00A90D96"/>
    <w:rsid w:val="00AA07EC"/>
    <w:rsid w:val="00AA21DE"/>
    <w:rsid w:val="00AA335D"/>
    <w:rsid w:val="00AA45A4"/>
    <w:rsid w:val="00AC0AF3"/>
    <w:rsid w:val="00AD2C08"/>
    <w:rsid w:val="00AE09BB"/>
    <w:rsid w:val="00AE2DC1"/>
    <w:rsid w:val="00AF30D7"/>
    <w:rsid w:val="00B007D0"/>
    <w:rsid w:val="00B32060"/>
    <w:rsid w:val="00B34856"/>
    <w:rsid w:val="00B46121"/>
    <w:rsid w:val="00B568B8"/>
    <w:rsid w:val="00B63282"/>
    <w:rsid w:val="00B63822"/>
    <w:rsid w:val="00BA262A"/>
    <w:rsid w:val="00BB194C"/>
    <w:rsid w:val="00BC6517"/>
    <w:rsid w:val="00C17413"/>
    <w:rsid w:val="00C73BD4"/>
    <w:rsid w:val="00CA0A07"/>
    <w:rsid w:val="00CD2D67"/>
    <w:rsid w:val="00CE358C"/>
    <w:rsid w:val="00CE76B7"/>
    <w:rsid w:val="00CE7817"/>
    <w:rsid w:val="00D1151F"/>
    <w:rsid w:val="00D158AD"/>
    <w:rsid w:val="00D21030"/>
    <w:rsid w:val="00D24F23"/>
    <w:rsid w:val="00D2796D"/>
    <w:rsid w:val="00D46DDB"/>
    <w:rsid w:val="00D51A56"/>
    <w:rsid w:val="00D5484C"/>
    <w:rsid w:val="00D65080"/>
    <w:rsid w:val="00D660EE"/>
    <w:rsid w:val="00D80411"/>
    <w:rsid w:val="00DA09C4"/>
    <w:rsid w:val="00DA4BC5"/>
    <w:rsid w:val="00DC19AE"/>
    <w:rsid w:val="00DE2EB0"/>
    <w:rsid w:val="00DE4085"/>
    <w:rsid w:val="00E14596"/>
    <w:rsid w:val="00E35041"/>
    <w:rsid w:val="00E35F1E"/>
    <w:rsid w:val="00E65A1A"/>
    <w:rsid w:val="00E7458F"/>
    <w:rsid w:val="00EC3DCB"/>
    <w:rsid w:val="00EE4696"/>
    <w:rsid w:val="00F16A25"/>
    <w:rsid w:val="00F203CD"/>
    <w:rsid w:val="00F2556C"/>
    <w:rsid w:val="00F600F1"/>
    <w:rsid w:val="00F74399"/>
    <w:rsid w:val="00F77652"/>
    <w:rsid w:val="00F84FC2"/>
    <w:rsid w:val="00F921D2"/>
    <w:rsid w:val="00FA6646"/>
    <w:rsid w:val="00FD2927"/>
    <w:rsid w:val="00FE3168"/>
    <w:rsid w:val="00FE6C6C"/>
    <w:rsid w:val="00FF173A"/>
    <w:rsid w:val="00FF4CD1"/>
    <w:rsid w:val="00FF5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A793CE"/>
  <w15:docId w15:val="{98C46DE4-2CD3-427D-ABCE-B4DA3419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iPriority w:val="99"/>
    <w:semiHidden/>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0"/>
      </w:numPr>
    </w:pPr>
  </w:style>
  <w:style w:type="numbering" w:customStyle="1" w:styleId="Seznam21">
    <w:name w:val="Seznam 21"/>
    <w:basedOn w:val="Bezseznamu"/>
    <w:rsid w:val="00907E7A"/>
    <w:pPr>
      <w:numPr>
        <w:numId w:val="7"/>
      </w:numPr>
    </w:pPr>
  </w:style>
  <w:style w:type="numbering" w:customStyle="1" w:styleId="Seznam31">
    <w:name w:val="Seznam 31"/>
    <w:basedOn w:val="Bezseznamu"/>
    <w:rsid w:val="00907E7A"/>
    <w:pPr>
      <w:numPr>
        <w:numId w:val="14"/>
      </w:numPr>
    </w:pPr>
  </w:style>
  <w:style w:type="numbering" w:customStyle="1" w:styleId="Seznam51">
    <w:name w:val="Seznam 51"/>
    <w:basedOn w:val="Bezseznamu"/>
    <w:rsid w:val="00907E7A"/>
    <w:pPr>
      <w:numPr>
        <w:numId w:val="6"/>
      </w:numPr>
    </w:pPr>
  </w:style>
  <w:style w:type="numbering" w:customStyle="1" w:styleId="List6">
    <w:name w:val="List 6"/>
    <w:basedOn w:val="Bezseznamu"/>
    <w:rsid w:val="00907E7A"/>
    <w:pPr>
      <w:numPr>
        <w:numId w:val="5"/>
      </w:numPr>
    </w:pPr>
  </w:style>
  <w:style w:type="numbering" w:customStyle="1" w:styleId="List7">
    <w:name w:val="List 7"/>
    <w:basedOn w:val="Bezseznamu"/>
    <w:rsid w:val="00907E7A"/>
    <w:pPr>
      <w:numPr>
        <w:numId w:val="11"/>
      </w:numPr>
    </w:pPr>
  </w:style>
  <w:style w:type="numbering" w:customStyle="1" w:styleId="List14">
    <w:name w:val="List 14"/>
    <w:basedOn w:val="Bezseznamu"/>
    <w:rsid w:val="00907E7A"/>
    <w:pPr>
      <w:numPr>
        <w:numId w:val="8"/>
      </w:numPr>
    </w:pPr>
  </w:style>
  <w:style w:type="numbering" w:customStyle="1" w:styleId="List15">
    <w:name w:val="List 15"/>
    <w:basedOn w:val="Bezseznamu"/>
    <w:rsid w:val="00907E7A"/>
    <w:pPr>
      <w:numPr>
        <w:numId w:val="4"/>
      </w:numPr>
    </w:pPr>
  </w:style>
  <w:style w:type="numbering" w:customStyle="1" w:styleId="List16">
    <w:name w:val="List 16"/>
    <w:basedOn w:val="Bezseznamu"/>
    <w:rsid w:val="00907E7A"/>
    <w:pPr>
      <w:numPr>
        <w:numId w:val="3"/>
      </w:numPr>
    </w:pPr>
  </w:style>
  <w:style w:type="numbering" w:customStyle="1" w:styleId="List18">
    <w:name w:val="List 18"/>
    <w:basedOn w:val="Bezseznamu"/>
    <w:rsid w:val="00907E7A"/>
    <w:pPr>
      <w:numPr>
        <w:numId w:val="12"/>
      </w:numPr>
    </w:pPr>
  </w:style>
  <w:style w:type="numbering" w:customStyle="1" w:styleId="List20">
    <w:name w:val="List 20"/>
    <w:basedOn w:val="Bezseznamu"/>
    <w:rsid w:val="00907E7A"/>
    <w:pPr>
      <w:numPr>
        <w:numId w:val="13"/>
      </w:numPr>
    </w:pPr>
  </w:style>
  <w:style w:type="numbering" w:customStyle="1" w:styleId="List21">
    <w:name w:val="List 21"/>
    <w:basedOn w:val="Bezseznamu"/>
    <w:rsid w:val="00907E7A"/>
    <w:pPr>
      <w:numPr>
        <w:numId w:val="9"/>
      </w:numPr>
    </w:pPr>
  </w:style>
  <w:style w:type="numbering" w:customStyle="1" w:styleId="List24">
    <w:name w:val="List 24"/>
    <w:basedOn w:val="Bezseznamu"/>
    <w:rsid w:val="00907E7A"/>
    <w:pPr>
      <w:numPr>
        <w:numId w:val="2"/>
      </w:numPr>
    </w:pPr>
  </w:style>
  <w:style w:type="paragraph" w:customStyle="1" w:styleId="Styl1">
    <w:name w:val="Styl1"/>
    <w:basedOn w:val="Normln"/>
    <w:qFormat/>
    <w:rsid w:val="00907E7A"/>
    <w:pPr>
      <w:numPr>
        <w:numId w:val="1"/>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styleId="Hypertextovodkaz">
    <w:name w:val="Hyperlink"/>
    <w:uiPriority w:val="99"/>
    <w:semiHidden/>
    <w:rsid w:val="00A45806"/>
    <w:rPr>
      <w:rFonts w:cs="Times New Roman"/>
      <w:color w:val="0000FF"/>
      <w:u w:val="single"/>
    </w:rPr>
  </w:style>
  <w:style w:type="paragraph" w:customStyle="1" w:styleId="Odstavec1">
    <w:name w:val="Odstavec 1."/>
    <w:basedOn w:val="Normln"/>
    <w:uiPriority w:val="99"/>
    <w:rsid w:val="00A45806"/>
    <w:pPr>
      <w:keepNext/>
      <w:numPr>
        <w:numId w:val="15"/>
      </w:numPr>
      <w:spacing w:before="360" w:after="120" w:line="240" w:lineRule="auto"/>
    </w:pPr>
    <w:rPr>
      <w:rFonts w:ascii="Calibri" w:eastAsia="Times New Roman" w:hAnsi="Calibri" w:cs="Times New Roman"/>
      <w:b/>
      <w:bCs/>
      <w:sz w:val="24"/>
      <w:szCs w:val="24"/>
      <w:lang w:eastAsia="cs-CZ"/>
    </w:rPr>
  </w:style>
  <w:style w:type="paragraph" w:customStyle="1" w:styleId="Odstavec11">
    <w:name w:val="Odstavec 1.1"/>
    <w:basedOn w:val="Normln"/>
    <w:uiPriority w:val="99"/>
    <w:rsid w:val="00A45806"/>
    <w:pPr>
      <w:numPr>
        <w:ilvl w:val="1"/>
        <w:numId w:val="15"/>
      </w:numPr>
      <w:spacing w:before="120" w:after="120" w:line="240" w:lineRule="auto"/>
    </w:pPr>
    <w:rPr>
      <w:rFonts w:ascii="Calibri" w:eastAsia="Times New Roman" w:hAnsi="Calibri" w:cs="Times New Roman"/>
      <w:sz w:val="20"/>
      <w:szCs w:val="24"/>
      <w:lang w:eastAsia="cs-CZ"/>
    </w:rPr>
  </w:style>
  <w:style w:type="paragraph" w:styleId="Nzev">
    <w:name w:val="Title"/>
    <w:basedOn w:val="Normln"/>
    <w:next w:val="Normln"/>
    <w:link w:val="NzevChar"/>
    <w:uiPriority w:val="99"/>
    <w:qFormat/>
    <w:rsid w:val="00A45806"/>
    <w:pPr>
      <w:spacing w:before="120" w:after="240"/>
      <w:jc w:val="center"/>
    </w:pPr>
    <w:rPr>
      <w:rFonts w:ascii="Calibri" w:eastAsia="Times New Roman" w:hAnsi="Calibri" w:cs="Times New Roman"/>
      <w:b/>
      <w:sz w:val="24"/>
      <w:szCs w:val="24"/>
      <w:lang w:eastAsia="cs-CZ"/>
    </w:rPr>
  </w:style>
  <w:style w:type="character" w:customStyle="1" w:styleId="NzevChar">
    <w:name w:val="Název Char"/>
    <w:basedOn w:val="Standardnpsmoodstavce"/>
    <w:link w:val="Nzev"/>
    <w:uiPriority w:val="99"/>
    <w:rsid w:val="00A45806"/>
    <w:rPr>
      <w:rFonts w:ascii="Calibri" w:eastAsia="Times New Roman" w:hAnsi="Calibri" w:cs="Times New Roman"/>
      <w:b/>
      <w:sz w:val="24"/>
      <w:szCs w:val="24"/>
      <w:lang w:eastAsia="cs-CZ"/>
    </w:rPr>
  </w:style>
  <w:style w:type="paragraph" w:customStyle="1" w:styleId="Default">
    <w:name w:val="Default"/>
    <w:rsid w:val="00A4580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A45806"/>
    <w:pPr>
      <w:spacing w:after="0" w:line="240" w:lineRule="auto"/>
    </w:pPr>
    <w:rPr>
      <w:rFonts w:ascii="Calibri" w:eastAsia="Calibri" w:hAnsi="Calibri" w:cs="Times New Roman"/>
    </w:rPr>
  </w:style>
  <w:style w:type="paragraph" w:customStyle="1" w:styleId="-wm-msonormal">
    <w:name w:val="-wm-msonormal"/>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title">
    <w:name w:val="-wm-msotitle"/>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default">
    <w:name w:val="-wm-default"/>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E1E1E"/>
    <w:pPr>
      <w:spacing w:after="0" w:line="240" w:lineRule="auto"/>
    </w:pPr>
  </w:style>
  <w:style w:type="paragraph" w:customStyle="1" w:styleId="Textpsmene">
    <w:name w:val="Text písmene"/>
    <w:basedOn w:val="Normln"/>
    <w:rsid w:val="007A4F27"/>
    <w:pPr>
      <w:numPr>
        <w:ilvl w:val="1"/>
        <w:numId w:val="21"/>
      </w:numPr>
      <w:spacing w:after="0" w:line="240" w:lineRule="auto"/>
      <w:jc w:val="both"/>
      <w:outlineLvl w:val="7"/>
    </w:pPr>
    <w:rPr>
      <w:rFonts w:ascii="Times New Roman" w:eastAsia="Batang" w:hAnsi="Times New Roman" w:cs="Times New Roman"/>
      <w:b/>
      <w:sz w:val="24"/>
      <w:szCs w:val="24"/>
      <w:lang w:eastAsia="cs-CZ"/>
    </w:rPr>
  </w:style>
  <w:style w:type="paragraph" w:customStyle="1" w:styleId="Textodstavce">
    <w:name w:val="Text odstavce"/>
    <w:basedOn w:val="Normln"/>
    <w:rsid w:val="007A4F27"/>
    <w:pPr>
      <w:numPr>
        <w:numId w:val="21"/>
      </w:numPr>
      <w:tabs>
        <w:tab w:val="left" w:pos="851"/>
      </w:tabs>
      <w:spacing w:before="120" w:after="120" w:line="240" w:lineRule="auto"/>
      <w:jc w:val="both"/>
      <w:outlineLvl w:val="6"/>
    </w:pPr>
    <w:rPr>
      <w:rFonts w:ascii="Times New Roman" w:eastAsia="Batang" w:hAnsi="Times New Roman" w:cs="Times New Roman"/>
      <w:b/>
      <w:sz w:val="24"/>
      <w:szCs w:val="24"/>
      <w:lang w:eastAsia="cs-CZ"/>
    </w:rPr>
  </w:style>
  <w:style w:type="paragraph" w:customStyle="1" w:styleId="Mujstyltecky">
    <w:name w:val="Muj_styl__tecky"/>
    <w:basedOn w:val="Normln"/>
    <w:rsid w:val="007A4F27"/>
    <w:pPr>
      <w:numPr>
        <w:numId w:val="23"/>
      </w:numPr>
      <w:suppressAutoHyphens/>
      <w:spacing w:after="0" w:line="240" w:lineRule="atLeast"/>
      <w:jc w:val="both"/>
    </w:pPr>
    <w:rPr>
      <w:rFonts w:ascii="Times New Roman" w:eastAsia="Times New Roman" w:hAnsi="Times New Roman" w:cs="Times New Roman"/>
      <w:sz w:val="24"/>
      <w:szCs w:val="20"/>
      <w:lang w:eastAsia="ar-SA"/>
    </w:rPr>
  </w:style>
  <w:style w:type="table" w:styleId="Tabulkasmkou4zvraznn1">
    <w:name w:val="Grid Table 4 Accent 1"/>
    <w:basedOn w:val="Normlntabulka"/>
    <w:uiPriority w:val="49"/>
    <w:rsid w:val="007A4F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zvraznn1">
    <w:name w:val="Grid Table 2 Accent 1"/>
    <w:basedOn w:val="Normlntabulka"/>
    <w:uiPriority w:val="47"/>
    <w:rsid w:val="0029457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qFormat/>
    <w:rsid w:val="004518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Mkatabulky1">
    <w:name w:val="Mřížka tabulky1"/>
    <w:basedOn w:val="Normlntabulka"/>
    <w:uiPriority w:val="59"/>
    <w:rsid w:val="004518D4"/>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 w:id="20870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webapps/whois/osoba/?entId=59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39C7-8AEA-4834-A63D-6D0ECA12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5397</Words>
  <Characters>31848</Characters>
  <Application>Microsoft Office Word</Application>
  <DocSecurity>0</DocSecurity>
  <Lines>692</Lines>
  <Paragraphs>400</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Jirka</dc:creator>
  <cp:lastModifiedBy>Hana Novotná</cp:lastModifiedBy>
  <cp:revision>3</cp:revision>
  <dcterms:created xsi:type="dcterms:W3CDTF">2025-08-04T08:20:00Z</dcterms:created>
  <dcterms:modified xsi:type="dcterms:W3CDTF">2025-08-04T17:24:00Z</dcterms:modified>
</cp:coreProperties>
</file>