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2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FB064B" w14:paraId="567F1033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CCF53" w14:textId="77777777" w:rsidR="00FB064B" w:rsidRDefault="00FB064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A8E39" w14:textId="5EF3ADC4" w:rsidR="00FB064B" w:rsidRDefault="0059313E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FB064B" w14:paraId="43824093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5927" w14:textId="77777777" w:rsidR="00FB064B" w:rsidRDefault="00FB064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2B33" w14:textId="77777777" w:rsidR="00FB064B" w:rsidRDefault="00FB064B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00AF0" w14:textId="77777777" w:rsidR="00FB064B" w:rsidRDefault="00FB064B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050A3" w14:textId="77777777" w:rsidR="00FB064B" w:rsidRDefault="00FB064B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FB064B" w14:paraId="64E8D6EC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42C8D" w14:textId="77777777" w:rsidR="00FB064B" w:rsidRDefault="00FB064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25AC" w14:textId="77777777" w:rsidR="00FB064B" w:rsidRDefault="00FB064B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E21F" w14:textId="77777777" w:rsidR="00FB064B" w:rsidRDefault="00FB064B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A804D" w14:textId="77777777" w:rsidR="00FB064B" w:rsidRDefault="00FB064B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FB064B" w14:paraId="0DDE4BCA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A0A7A" w14:textId="77777777" w:rsidR="00FB064B" w:rsidRDefault="00FB064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0D5FD" w14:textId="77777777" w:rsidR="00FB064B" w:rsidRDefault="00FB064B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40E480C" w14:textId="77777777" w:rsidR="00FB064B" w:rsidRDefault="00FB064B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DAD0609" w14:textId="3F1DBC4E" w:rsidR="003F4B6F" w:rsidRPr="001D29CE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>
        <w:rPr>
          <w:rFonts w:ascii="Arial" w:hAnsi="Arial" w:cs="Arial"/>
          <w:b/>
        </w:rPr>
        <w:t xml:space="preserve">………………… - na </w:t>
      </w:r>
      <w:r>
        <w:rPr>
          <w:rFonts w:ascii="Arial" w:hAnsi="Arial" w:cs="Arial"/>
          <w:b/>
        </w:rPr>
        <w:t>obměnu výpočetní techniky do serverovny</w:t>
      </w:r>
      <w:r w:rsidR="003F4B6F">
        <w:rPr>
          <w:rFonts w:ascii="Arial" w:hAnsi="Arial" w:cs="Arial"/>
          <w:b/>
        </w:rPr>
        <w:t xml:space="preserve"> </w:t>
      </w:r>
    </w:p>
    <w:p w14:paraId="51CD81DA" w14:textId="77777777" w:rsidR="003F4B6F" w:rsidRPr="00906AF8" w:rsidRDefault="003F4B6F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</w:t>
      </w:r>
      <w:proofErr w:type="gramStart"/>
      <w:r w:rsidR="00293B49" w:rsidRPr="00293B4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93B49" w:rsidRPr="00293B49">
        <w:rPr>
          <w:rFonts w:ascii="Arial" w:hAnsi="Arial" w:cs="Arial"/>
          <w:sz w:val="20"/>
          <w:szCs w:val="20"/>
          <w:highlight w:val="yellow"/>
        </w:rPr>
        <w:t>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D" w14:textId="6139B00E" w:rsidR="0060486C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Tato </w:t>
      </w:r>
      <w:r w:rsidR="0071730B">
        <w:rPr>
          <w:rFonts w:ascii="Arial" w:hAnsi="Arial" w:cs="Arial"/>
          <w:sz w:val="20"/>
          <w:szCs w:val="22"/>
        </w:rPr>
        <w:t>Smlouva</w:t>
      </w:r>
      <w:r w:rsidRPr="0060486C">
        <w:rPr>
          <w:rFonts w:ascii="Arial" w:hAnsi="Arial" w:cs="Arial"/>
          <w:sz w:val="20"/>
          <w:szCs w:val="22"/>
        </w:rPr>
        <w:t xml:space="preserve"> se uzavírá na základě </w:t>
      </w:r>
      <w:r w:rsidR="0003037C">
        <w:rPr>
          <w:rFonts w:ascii="Arial" w:hAnsi="Arial" w:cs="Arial"/>
          <w:sz w:val="20"/>
          <w:szCs w:val="22"/>
        </w:rPr>
        <w:t>řízení</w:t>
      </w:r>
      <w:r w:rsidRPr="0060486C">
        <w:rPr>
          <w:rFonts w:ascii="Arial" w:hAnsi="Arial" w:cs="Arial"/>
          <w:sz w:val="20"/>
          <w:szCs w:val="22"/>
        </w:rPr>
        <w:t xml:space="preserve"> </w:t>
      </w:r>
      <w:r w:rsidR="00874C75">
        <w:rPr>
          <w:rFonts w:ascii="Arial" w:hAnsi="Arial" w:cs="Arial"/>
          <w:sz w:val="20"/>
          <w:szCs w:val="22"/>
        </w:rPr>
        <w:t xml:space="preserve">o zakázce </w:t>
      </w:r>
      <w:r w:rsidR="00293B49">
        <w:rPr>
          <w:rFonts w:ascii="Arial" w:hAnsi="Arial" w:cs="Arial"/>
          <w:sz w:val="20"/>
          <w:szCs w:val="22"/>
        </w:rPr>
        <w:t>nadlimitní</w:t>
      </w:r>
      <w:r w:rsidR="00874C75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na uzavření </w:t>
      </w:r>
      <w:r w:rsidR="0071730B">
        <w:rPr>
          <w:rFonts w:ascii="Arial" w:hAnsi="Arial" w:cs="Arial"/>
          <w:sz w:val="20"/>
          <w:szCs w:val="22"/>
        </w:rPr>
        <w:t>Smlouvy</w:t>
      </w:r>
      <w:r w:rsidRPr="0060486C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>
        <w:t>„</w:t>
      </w:r>
      <w:r w:rsidR="00AF0504">
        <w:t>Obměna výpočetní techniky do serverovny</w:t>
      </w:r>
      <w:r w:rsidR="00F42EC5">
        <w:rPr>
          <w:rFonts w:ascii="Arial" w:hAnsi="Arial" w:cs="Arial"/>
          <w:sz w:val="20"/>
          <w:szCs w:val="22"/>
        </w:rPr>
        <w:t>“</w:t>
      </w:r>
      <w:r w:rsidR="00550DB3">
        <w:rPr>
          <w:rFonts w:ascii="Arial" w:hAnsi="Arial" w:cs="Arial"/>
          <w:sz w:val="20"/>
          <w:szCs w:val="22"/>
        </w:rPr>
        <w:t>,</w:t>
      </w:r>
      <w:r w:rsidR="0051711C" w:rsidRPr="0051711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jež byla zahájena </w:t>
      </w:r>
      <w:r w:rsidR="00550DB3">
        <w:rPr>
          <w:rFonts w:ascii="Arial" w:hAnsi="Arial" w:cs="Arial"/>
          <w:sz w:val="20"/>
          <w:szCs w:val="22"/>
        </w:rPr>
        <w:t xml:space="preserve">odesláním </w:t>
      </w:r>
      <w:r w:rsidR="00B67F77">
        <w:rPr>
          <w:rFonts w:ascii="Arial" w:hAnsi="Arial" w:cs="Arial"/>
          <w:sz w:val="20"/>
          <w:szCs w:val="22"/>
        </w:rPr>
        <w:t>Oznámení o veřejné zakázce</w:t>
      </w:r>
      <w:r w:rsidR="00283706">
        <w:rPr>
          <w:rFonts w:ascii="Arial" w:hAnsi="Arial" w:cs="Arial"/>
          <w:sz w:val="20"/>
          <w:szCs w:val="22"/>
        </w:rPr>
        <w:t xml:space="preserve"> </w:t>
      </w:r>
      <w:r w:rsidR="00550DB3">
        <w:rPr>
          <w:rFonts w:ascii="Arial" w:hAnsi="Arial" w:cs="Arial"/>
          <w:sz w:val="20"/>
          <w:szCs w:val="22"/>
        </w:rPr>
        <w:t>na Věstník veřejných zakázek (vč. TED)</w:t>
      </w:r>
      <w:r w:rsidR="0051711C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>
        <w:rPr>
          <w:rFonts w:ascii="Arial" w:hAnsi="Arial" w:cs="Arial"/>
          <w:sz w:val="20"/>
          <w:szCs w:val="22"/>
        </w:rPr>
        <w:t xml:space="preserve"> dne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</w:t>
      </w:r>
      <w:proofErr w:type="gramStart"/>
      <w:r w:rsidR="00DA519B" w:rsidRPr="00DA519B">
        <w:rPr>
          <w:rFonts w:ascii="Arial" w:hAnsi="Arial" w:cs="Arial"/>
          <w:sz w:val="20"/>
          <w:szCs w:val="22"/>
          <w:highlight w:val="lightGray"/>
        </w:rPr>
        <w:t>……</w:t>
      </w:r>
      <w:r w:rsidR="0051711C" w:rsidRPr="00DA519B">
        <w:rPr>
          <w:rFonts w:ascii="Arial" w:hAnsi="Arial" w:cs="Arial"/>
          <w:sz w:val="20"/>
          <w:szCs w:val="22"/>
          <w:highlight w:val="lightGray"/>
        </w:rPr>
        <w:t>.</w:t>
      </w:r>
      <w:proofErr w:type="gramEnd"/>
      <w:r w:rsidR="00DA519B">
        <w:rPr>
          <w:rFonts w:ascii="Arial" w:hAnsi="Arial" w:cs="Arial"/>
          <w:sz w:val="20"/>
          <w:szCs w:val="22"/>
        </w:rPr>
        <w:t xml:space="preserve">. Evidenční číslo veřejné zakázky na VVZ je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…………………</w:t>
      </w:r>
      <w:proofErr w:type="gramStart"/>
      <w:r w:rsidR="00DA519B" w:rsidRPr="00DA519B">
        <w:rPr>
          <w:rFonts w:ascii="Arial" w:hAnsi="Arial" w:cs="Arial"/>
          <w:sz w:val="20"/>
          <w:szCs w:val="22"/>
          <w:highlight w:val="lightGray"/>
        </w:rPr>
        <w:t>…….</w:t>
      </w:r>
      <w:proofErr w:type="gramEnd"/>
      <w:r w:rsidR="00DA519B" w:rsidRPr="00DA519B">
        <w:rPr>
          <w:rFonts w:ascii="Arial" w:hAnsi="Arial" w:cs="Arial"/>
          <w:sz w:val="20"/>
          <w:szCs w:val="22"/>
          <w:highlight w:val="lightGray"/>
        </w:rPr>
        <w:t>.</w:t>
      </w:r>
    </w:p>
    <w:p w14:paraId="16E594AE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</w:t>
      </w:r>
      <w:proofErr w:type="gramStart"/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…….</w:t>
      </w:r>
      <w:proofErr w:type="gramEnd"/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</w:t>
      </w:r>
      <w:r w:rsidR="0060486C" w:rsidRPr="0060486C">
        <w:rPr>
          <w:rFonts w:ascii="Arial" w:hAnsi="Arial" w:cs="Arial"/>
          <w:sz w:val="20"/>
          <w:szCs w:val="22"/>
        </w:rPr>
        <w:lastRenderedPageBreak/>
        <w:t xml:space="preserve">takovými kapacitami a odbornými znalostmi, které jsou nezbytné pro poskytnutí plnění za 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7A4E5CE1" w14:textId="77777777" w:rsidR="0051711C" w:rsidRPr="0048778B" w:rsidRDefault="0051711C" w:rsidP="0048778B">
      <w:pPr>
        <w:rPr>
          <w:rFonts w:ascii="Arial" w:hAnsi="Arial" w:cs="Arial"/>
          <w:sz w:val="20"/>
        </w:rPr>
      </w:pPr>
    </w:p>
    <w:p w14:paraId="0D804ECA" w14:textId="68F8200A" w:rsidR="0051711C" w:rsidRDefault="0051711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1711C">
        <w:rPr>
          <w:rFonts w:ascii="Arial" w:hAnsi="Arial" w:cs="Arial"/>
          <w:sz w:val="20"/>
          <w:szCs w:val="22"/>
        </w:rPr>
        <w:t xml:space="preserve">Dodavatel </w:t>
      </w:r>
      <w:r>
        <w:rPr>
          <w:rFonts w:ascii="Arial" w:hAnsi="Arial" w:cs="Arial"/>
          <w:sz w:val="20"/>
          <w:szCs w:val="22"/>
        </w:rPr>
        <w:t>je</w:t>
      </w:r>
      <w:r w:rsidRPr="0051711C">
        <w:rPr>
          <w:rFonts w:ascii="Arial" w:hAnsi="Arial" w:cs="Arial"/>
          <w:sz w:val="20"/>
          <w:szCs w:val="22"/>
        </w:rPr>
        <w:t xml:space="preserve"> výrobcem SW oprávněn poskytovat služby</w:t>
      </w:r>
      <w:r w:rsidR="009D1266">
        <w:rPr>
          <w:rFonts w:ascii="Arial" w:hAnsi="Arial" w:cs="Arial"/>
          <w:sz w:val="20"/>
          <w:szCs w:val="22"/>
        </w:rPr>
        <w:t>, které jsou předmětem této Smlouvy</w:t>
      </w:r>
      <w:r w:rsidRPr="0051711C">
        <w:rPr>
          <w:rFonts w:ascii="Arial" w:hAnsi="Arial" w:cs="Arial"/>
          <w:sz w:val="20"/>
          <w:szCs w:val="22"/>
        </w:rPr>
        <w:t xml:space="preserve"> u zákazníků a dále provádět konfigurační a další změny </w:t>
      </w:r>
      <w:r w:rsidR="0048778B">
        <w:rPr>
          <w:rFonts w:ascii="Arial" w:hAnsi="Arial" w:cs="Arial"/>
          <w:sz w:val="20"/>
          <w:szCs w:val="22"/>
        </w:rPr>
        <w:t xml:space="preserve">v rozsahu nezbytném pro plnění této </w:t>
      </w:r>
      <w:r w:rsidR="009D1266">
        <w:rPr>
          <w:rFonts w:ascii="Arial" w:hAnsi="Arial" w:cs="Arial"/>
          <w:sz w:val="20"/>
          <w:szCs w:val="22"/>
        </w:rPr>
        <w:t>Smlouvy</w:t>
      </w:r>
      <w:r w:rsidR="0048778B">
        <w:rPr>
          <w:rFonts w:ascii="Arial" w:hAnsi="Arial" w:cs="Arial"/>
          <w:sz w:val="20"/>
          <w:szCs w:val="22"/>
        </w:rPr>
        <w:t>.</w:t>
      </w:r>
    </w:p>
    <w:p w14:paraId="14DB1E82" w14:textId="77777777" w:rsidR="00ED593E" w:rsidRDefault="00ED593E" w:rsidP="00ED593E">
      <w:pPr>
        <w:pStyle w:val="Odstavecseseznamem"/>
        <w:rPr>
          <w:rFonts w:ascii="Arial" w:hAnsi="Arial" w:cs="Arial"/>
          <w:sz w:val="20"/>
        </w:rPr>
      </w:pPr>
    </w:p>
    <w:p w14:paraId="3B465942" w14:textId="14B7D630" w:rsidR="00ED593E" w:rsidRDefault="00ED593E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Dod</w:t>
      </w:r>
      <w:r w:rsidR="00B077AB">
        <w:rPr>
          <w:rFonts w:ascii="Arial" w:hAnsi="Arial" w:cs="Arial"/>
          <w:sz w:val="20"/>
          <w:szCs w:val="22"/>
        </w:rPr>
        <w:t>avatel je oprávněn dodávat/</w:t>
      </w:r>
      <w:r w:rsidR="00347FC1">
        <w:rPr>
          <w:rFonts w:ascii="Arial" w:hAnsi="Arial" w:cs="Arial"/>
          <w:sz w:val="20"/>
          <w:szCs w:val="22"/>
        </w:rPr>
        <w:t>poskytovat služby</w:t>
      </w:r>
      <w:r w:rsidR="00F631F2">
        <w:rPr>
          <w:rFonts w:ascii="Arial" w:hAnsi="Arial" w:cs="Arial"/>
          <w:sz w:val="20"/>
          <w:szCs w:val="22"/>
        </w:rPr>
        <w:t xml:space="preserve"> a dodávky</w:t>
      </w:r>
      <w:r w:rsidR="00347FC1">
        <w:rPr>
          <w:rFonts w:ascii="Arial" w:hAnsi="Arial" w:cs="Arial"/>
          <w:sz w:val="20"/>
          <w:szCs w:val="22"/>
        </w:rPr>
        <w:t xml:space="preserve"> do České republiky. Dodávaný předmět smlouvy je výrobcem určen pro český trh.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0FF7568F" w:rsidR="00F5674C" w:rsidRPr="002B668B" w:rsidRDefault="0060486C" w:rsidP="00660F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 </w:t>
      </w:r>
      <w:r w:rsidR="00874C75" w:rsidRPr="002B668B">
        <w:rPr>
          <w:rFonts w:ascii="Arial" w:hAnsi="Arial" w:cs="Arial"/>
          <w:sz w:val="20"/>
          <w:szCs w:val="20"/>
        </w:rPr>
        <w:t>zasílání</w:t>
      </w:r>
      <w:r w:rsidR="00E71369" w:rsidRPr="002B668B">
        <w:rPr>
          <w:rFonts w:ascii="Arial" w:hAnsi="Arial" w:cs="Arial"/>
          <w:sz w:val="20"/>
          <w:szCs w:val="20"/>
        </w:rPr>
        <w:t xml:space="preserve"> je stanovení 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do </w:t>
      </w:r>
      <w:r w:rsidR="002B668B" w:rsidRPr="002B668B">
        <w:rPr>
          <w:rFonts w:ascii="Arial" w:hAnsi="Arial" w:cs="Arial"/>
          <w:sz w:val="20"/>
          <w:szCs w:val="20"/>
        </w:rPr>
        <w:t>28</w:t>
      </w:r>
      <w:r w:rsidR="004D4C98" w:rsidRPr="002B668B">
        <w:rPr>
          <w:rFonts w:ascii="Arial" w:hAnsi="Arial" w:cs="Arial"/>
          <w:sz w:val="20"/>
          <w:szCs w:val="20"/>
        </w:rPr>
        <w:t>.2</w:t>
      </w:r>
      <w:r w:rsidR="002B668B">
        <w:rPr>
          <w:rFonts w:ascii="Arial" w:hAnsi="Arial" w:cs="Arial"/>
          <w:sz w:val="20"/>
          <w:szCs w:val="20"/>
        </w:rPr>
        <w:t>.2031</w:t>
      </w:r>
    </w:p>
    <w:p w14:paraId="16E594BE" w14:textId="73628A38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</w:t>
      </w:r>
      <w:proofErr w:type="gramStart"/>
      <w:r w:rsidR="00E04D13">
        <w:rPr>
          <w:rFonts w:ascii="Arial" w:hAnsi="Arial" w:cs="Arial"/>
          <w:sz w:val="20"/>
          <w:szCs w:val="20"/>
        </w:rPr>
        <w:t xml:space="preserve">a 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4B5687">
        <w:rPr>
          <w:rFonts w:ascii="Arial" w:hAnsi="Arial" w:cs="Arial"/>
          <w:sz w:val="20"/>
          <w:szCs w:val="20"/>
        </w:rPr>
        <w:t>jejich</w:t>
      </w:r>
      <w:proofErr w:type="gramEnd"/>
      <w:r w:rsidR="004B5687">
        <w:rPr>
          <w:rFonts w:ascii="Arial" w:hAnsi="Arial" w:cs="Arial"/>
          <w:sz w:val="20"/>
          <w:szCs w:val="20"/>
        </w:rPr>
        <w:t xml:space="preserve">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Pr="00061E55" w:rsidRDefault="00303844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16E594CA" w14:textId="10013B4F" w:rsidR="00303844" w:rsidRPr="00061E55" w:rsidRDefault="00BA6D6B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Rozsah plnění</w:t>
      </w:r>
    </w:p>
    <w:p w14:paraId="215198E1" w14:textId="1C6AC5D5" w:rsidR="003A3107" w:rsidRDefault="00F07532" w:rsidP="00623967">
      <w:pPr>
        <w:pStyle w:val="Odstavecseseznamem"/>
        <w:numPr>
          <w:ilvl w:val="1"/>
          <w:numId w:val="9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Rozsah </w:t>
      </w:r>
      <w:r w:rsidR="0051711C">
        <w:rPr>
          <w:rFonts w:ascii="Arial" w:hAnsi="Arial" w:cs="Arial"/>
          <w:b/>
          <w:sz w:val="20"/>
          <w:szCs w:val="20"/>
        </w:rPr>
        <w:t>produktu</w:t>
      </w:r>
      <w:r w:rsidR="003D5AB5">
        <w:rPr>
          <w:rFonts w:ascii="Arial" w:hAnsi="Arial" w:cs="Arial"/>
          <w:b/>
          <w:sz w:val="20"/>
          <w:szCs w:val="20"/>
        </w:rPr>
        <w:t xml:space="preserve">: </w:t>
      </w:r>
    </w:p>
    <w:p w14:paraId="16E594CB" w14:textId="763FE06E" w:rsidR="001318B6" w:rsidRPr="00D50156" w:rsidRDefault="00122656" w:rsidP="003A3107">
      <w:pPr>
        <w:spacing w:after="24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HW dle technické specifikace vč. licencí k dodání do 28.2.2026. </w:t>
      </w:r>
      <w:r w:rsidR="008144C6">
        <w:rPr>
          <w:rFonts w:ascii="Arial" w:hAnsi="Arial" w:cs="Arial"/>
          <w:sz w:val="20"/>
          <w:szCs w:val="20"/>
        </w:rPr>
        <w:t xml:space="preserve"> </w:t>
      </w:r>
    </w:p>
    <w:p w14:paraId="45CFF60D" w14:textId="77777777" w:rsidR="00B17C90" w:rsidRPr="00A315AE" w:rsidRDefault="00B17C90" w:rsidP="00B17C90">
      <w:pPr>
        <w:pStyle w:val="Odstavecseseznamem"/>
        <w:spacing w:after="240"/>
        <w:ind w:left="425"/>
        <w:jc w:val="both"/>
        <w:rPr>
          <w:rFonts w:ascii="Arial" w:hAnsi="Arial" w:cs="Arial"/>
          <w:b/>
          <w:sz w:val="20"/>
          <w:szCs w:val="20"/>
        </w:rPr>
      </w:pPr>
    </w:p>
    <w:p w14:paraId="36669565" w14:textId="747721A8" w:rsidR="001D29CE" w:rsidRDefault="00D91819" w:rsidP="00623967">
      <w:pPr>
        <w:pStyle w:val="Odstavecseseznamem"/>
        <w:numPr>
          <w:ilvl w:val="1"/>
          <w:numId w:val="9"/>
        </w:numPr>
        <w:tabs>
          <w:tab w:val="clear" w:pos="720"/>
          <w:tab w:val="num" w:pos="567"/>
        </w:tabs>
        <w:spacing w:after="120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Následné plnění:</w:t>
      </w:r>
    </w:p>
    <w:p w14:paraId="2634B55F" w14:textId="77777777" w:rsidR="00D91819" w:rsidRDefault="00D91819" w:rsidP="00D91819">
      <w:pPr>
        <w:pStyle w:val="Odstavecseseznamem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A27ACAC" w14:textId="64D2937A" w:rsidR="00D91819" w:rsidRPr="0044654E" w:rsidRDefault="0044654E" w:rsidP="00D91819">
      <w:pPr>
        <w:pStyle w:val="Odstavecseseznamem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Podpora poskytovaná na dodané plnění HW, vč. licencí již vlastněných odběratelem – bl</w:t>
      </w:r>
      <w:r w:rsidR="007C33C8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že viz te</w:t>
      </w:r>
      <w:r w:rsidR="007C33C8">
        <w:rPr>
          <w:rFonts w:ascii="Arial" w:hAnsi="Arial" w:cs="Arial"/>
          <w:bCs/>
          <w:sz w:val="20"/>
          <w:szCs w:val="20"/>
        </w:rPr>
        <w:t xml:space="preserve">chnická specifikace. </w:t>
      </w:r>
      <w:r w:rsidRPr="0044654E">
        <w:rPr>
          <w:rFonts w:ascii="Arial" w:hAnsi="Arial" w:cs="Arial"/>
          <w:bCs/>
          <w:sz w:val="20"/>
          <w:szCs w:val="20"/>
        </w:rPr>
        <w:t xml:space="preserve"> </w:t>
      </w:r>
    </w:p>
    <w:p w14:paraId="4D2B94F5" w14:textId="77777777" w:rsidR="00B17C90" w:rsidRDefault="00B17C90" w:rsidP="00B17C9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949C695" w14:textId="77777777" w:rsidR="001D29CE" w:rsidRDefault="001D29CE" w:rsidP="001D29CE">
      <w:pPr>
        <w:pStyle w:val="Odstavecseseznamem"/>
        <w:tabs>
          <w:tab w:val="num" w:pos="709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0B97D3C9" w14:textId="77777777" w:rsidR="00C3417E" w:rsidRDefault="00C3417E" w:rsidP="004F30B1">
      <w:pPr>
        <w:tabs>
          <w:tab w:val="left" w:pos="1701"/>
        </w:tabs>
        <w:spacing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6E594E0" w14:textId="16A9AA7D" w:rsidR="004F30B1" w:rsidRPr="009D297C" w:rsidRDefault="004B21A6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r w:rsidR="009D297C" w:rsidRPr="009D297C">
        <w:rPr>
          <w:rFonts w:ascii="Arial" w:hAnsi="Arial" w:cs="Arial"/>
          <w:sz w:val="20"/>
          <w:szCs w:val="20"/>
          <w:lang w:eastAsia="en-US"/>
        </w:rPr>
        <w:t xml:space="preserve">PGRLF </w:t>
      </w:r>
      <w:r w:rsidR="00D50156">
        <w:rPr>
          <w:rFonts w:ascii="Arial" w:hAnsi="Arial" w:cs="Arial"/>
          <w:sz w:val="20"/>
          <w:szCs w:val="20"/>
          <w:lang w:eastAsia="en-US"/>
        </w:rPr>
        <w:t>produkt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6E594E1" w14:textId="42274CE4" w:rsidR="004F30B1" w:rsidRDefault="004F30B1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9D297C">
        <w:rPr>
          <w:rFonts w:ascii="Arial" w:hAnsi="Arial" w:cs="Arial"/>
          <w:sz w:val="20"/>
          <w:szCs w:val="20"/>
        </w:rPr>
        <w:t>00</w:t>
      </w:r>
      <w:r w:rsidR="003A3107">
        <w:rPr>
          <w:rFonts w:ascii="Arial" w:hAnsi="Arial" w:cs="Arial"/>
          <w:sz w:val="20"/>
          <w:szCs w:val="20"/>
        </w:rPr>
        <w:t xml:space="preserve">  Praha</w:t>
      </w:r>
      <w:proofErr w:type="gramEnd"/>
      <w:r w:rsidR="003A3107">
        <w:rPr>
          <w:rFonts w:ascii="Arial" w:hAnsi="Arial" w:cs="Arial"/>
          <w:sz w:val="20"/>
          <w:szCs w:val="20"/>
        </w:rPr>
        <w:t xml:space="preserve">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06" w14:textId="2FAB9C65" w:rsidR="002C20C5" w:rsidRDefault="00F308BE" w:rsidP="002C20C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plnění je specifikována v Technické specifikaci</w:t>
      </w:r>
      <w:r w:rsidR="00B16B08">
        <w:rPr>
          <w:rFonts w:ascii="Arial" w:hAnsi="Arial" w:cs="Arial"/>
          <w:sz w:val="20"/>
          <w:szCs w:val="20"/>
        </w:rPr>
        <w:t xml:space="preserve">. </w:t>
      </w:r>
    </w:p>
    <w:p w14:paraId="16E59507" w14:textId="77777777" w:rsidR="002C20C5" w:rsidRPr="006B36A4" w:rsidRDefault="002C20C5" w:rsidP="006B36A4">
      <w:pPr>
        <w:rPr>
          <w:rFonts w:ascii="Arial" w:hAnsi="Arial" w:cs="Arial"/>
          <w:sz w:val="20"/>
          <w:szCs w:val="20"/>
        </w:rPr>
      </w:pPr>
    </w:p>
    <w:p w14:paraId="16E5953E" w14:textId="7A4B9EEA" w:rsidR="00B72C88" w:rsidRPr="0067320B" w:rsidRDefault="00B72C88" w:rsidP="00755F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 xml:space="preserve">-site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25F551BC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D63C14">
        <w:rPr>
          <w:rFonts w:ascii="Arial" w:hAnsi="Arial" w:cs="Arial"/>
          <w:sz w:val="20"/>
          <w:szCs w:val="20"/>
        </w:rPr>
        <w:t>HelpDesk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CC59E2">
        <w:rPr>
          <w:rFonts w:ascii="Arial" w:hAnsi="Arial" w:cs="Arial"/>
          <w:sz w:val="20"/>
          <w:szCs w:val="20"/>
        </w:rPr>
        <w:t>H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12244043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 xml:space="preserve">s </w:t>
      </w:r>
      <w:r w:rsidR="00CC59E2">
        <w:rPr>
          <w:rFonts w:ascii="Arial" w:hAnsi="Arial" w:cs="Arial"/>
          <w:sz w:val="20"/>
          <w:szCs w:val="20"/>
        </w:rPr>
        <w:t>HD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25BA4EFA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Pr="00342FE6">
        <w:rPr>
          <w:rFonts w:ascii="Arial" w:hAnsi="Arial" w:cs="Arial"/>
          <w:sz w:val="20"/>
          <w:szCs w:val="20"/>
        </w:rPr>
        <w:t xml:space="preserve">,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 xml:space="preserve">smluvní pokutu ve výši 0,05 % z ceny </w:t>
      </w:r>
      <w:r w:rsidR="00DE16E6">
        <w:rPr>
          <w:rFonts w:ascii="Arial" w:hAnsi="Arial" w:cs="Arial"/>
          <w:sz w:val="20"/>
          <w:szCs w:val="20"/>
        </w:rPr>
        <w:t xml:space="preserve">plnění. </w:t>
      </w:r>
      <w:r w:rsidR="003D70BC">
        <w:rPr>
          <w:rFonts w:ascii="Arial" w:hAnsi="Arial" w:cs="Arial"/>
          <w:sz w:val="20"/>
          <w:szCs w:val="20"/>
        </w:rPr>
        <w:t xml:space="preserve">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0F5FEC21" w:rsidR="00FD1A18" w:rsidRDefault="00FD1A18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r w:rsidR="002449FA">
        <w:rPr>
          <w:rFonts w:ascii="Arial" w:hAnsi="Arial" w:cs="Arial"/>
          <w:sz w:val="20"/>
          <w:szCs w:val="20"/>
        </w:rPr>
        <w:t>9</w:t>
      </w:r>
      <w:r w:rsidR="00E56D37">
        <w:rPr>
          <w:rFonts w:ascii="Arial" w:hAnsi="Arial" w:cs="Arial"/>
          <w:sz w:val="20"/>
          <w:szCs w:val="20"/>
        </w:rPr>
        <w:t>.000.000</w:t>
      </w:r>
      <w:r>
        <w:rPr>
          <w:rFonts w:ascii="Arial" w:hAnsi="Arial" w:cs="Arial"/>
          <w:sz w:val="20"/>
          <w:szCs w:val="20"/>
        </w:rPr>
        <w:t>,-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16E5957E" w14:textId="77777777" w:rsidR="00B950BE" w:rsidRDefault="00B950BE" w:rsidP="00D07F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E6" w14:textId="77777777" w:rsidR="00B950BE" w:rsidRDefault="00B950BE" w:rsidP="00B950BE">
      <w:pPr>
        <w:tabs>
          <w:tab w:val="left" w:pos="1701"/>
        </w:tabs>
        <w:spacing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………………</w:t>
      </w:r>
      <w:r w:rsidR="005927D2">
        <w:rPr>
          <w:rFonts w:ascii="Arial" w:hAnsi="Arial" w:cs="Arial"/>
          <w:sz w:val="20"/>
          <w:szCs w:val="20"/>
        </w:rPr>
        <w:t>,-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A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C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3102DBE2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2D5B8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>
        <w:rPr>
          <w:rFonts w:ascii="Arial" w:hAnsi="Arial" w:cs="Arial"/>
          <w:sz w:val="20"/>
          <w:szCs w:val="20"/>
        </w:rPr>
        <w:t>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38" w14:textId="40434F7A" w:rsidR="003A1DBB" w:rsidRDefault="00720626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3A1DBB">
        <w:rPr>
          <w:rFonts w:ascii="Arial" w:hAnsi="Arial" w:cs="Arial"/>
          <w:sz w:val="20"/>
          <w:szCs w:val="20"/>
        </w:rPr>
        <w:t xml:space="preserve">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>
        <w:rPr>
          <w:rFonts w:ascii="Arial" w:hAnsi="Arial" w:cs="Arial"/>
          <w:sz w:val="20"/>
          <w:szCs w:val="20"/>
        </w:rPr>
        <w:t xml:space="preserve">zasílat </w:t>
      </w:r>
      <w:r w:rsidR="003A1DBB" w:rsidRPr="00FC22E4">
        <w:rPr>
          <w:rFonts w:ascii="Arial" w:hAnsi="Arial" w:cs="Arial"/>
          <w:sz w:val="20"/>
          <w:szCs w:val="20"/>
        </w:rPr>
        <w:t xml:space="preserve">v elektronické podobě </w:t>
      </w:r>
      <w:r w:rsidR="00F940FF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84C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>
        <w:rPr>
          <w:rFonts w:ascii="Arial" w:hAnsi="Arial" w:cs="Arial"/>
          <w:sz w:val="20"/>
          <w:szCs w:val="20"/>
        </w:rPr>
        <w:t>.</w:t>
      </w:r>
    </w:p>
    <w:p w14:paraId="16E59639" w14:textId="2F168DEA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99CED19" w14:textId="33D63437" w:rsidR="00772A7C" w:rsidRDefault="00D80294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C01D9">
        <w:rPr>
          <w:rFonts w:ascii="Arial" w:hAnsi="Arial" w:cs="Arial"/>
          <w:sz w:val="20"/>
          <w:szCs w:val="20"/>
        </w:rPr>
        <w:t>Dodavatel</w:t>
      </w:r>
      <w:r w:rsidR="003A1DBB" w:rsidRPr="005C01D9">
        <w:rPr>
          <w:rFonts w:ascii="Arial" w:hAnsi="Arial" w:cs="Arial"/>
          <w:sz w:val="20"/>
          <w:szCs w:val="20"/>
        </w:rPr>
        <w:t xml:space="preserve"> je oprávněn vystavit fakturu </w:t>
      </w:r>
      <w:r w:rsidR="005C01D9" w:rsidRPr="005C01D9">
        <w:rPr>
          <w:rFonts w:ascii="Arial" w:hAnsi="Arial" w:cs="Arial"/>
          <w:sz w:val="20"/>
          <w:szCs w:val="20"/>
        </w:rPr>
        <w:t xml:space="preserve">po </w:t>
      </w:r>
      <w:r w:rsidR="00B34793">
        <w:rPr>
          <w:rFonts w:ascii="Arial" w:hAnsi="Arial" w:cs="Arial"/>
          <w:sz w:val="20"/>
          <w:szCs w:val="20"/>
        </w:rPr>
        <w:t xml:space="preserve">dodání plnění dle </w:t>
      </w:r>
      <w:r w:rsidR="00471DAD">
        <w:rPr>
          <w:rFonts w:ascii="Arial" w:hAnsi="Arial" w:cs="Arial"/>
          <w:sz w:val="20"/>
          <w:szCs w:val="20"/>
        </w:rPr>
        <w:t>čl. III, odst. 1 této Smlouvy</w:t>
      </w:r>
      <w:r w:rsidR="00D50156">
        <w:rPr>
          <w:rFonts w:ascii="Arial" w:hAnsi="Arial" w:cs="Arial"/>
          <w:sz w:val="20"/>
          <w:szCs w:val="20"/>
        </w:rPr>
        <w:t>.</w:t>
      </w:r>
      <w:r w:rsidR="005C01D9">
        <w:rPr>
          <w:rFonts w:ascii="Arial" w:hAnsi="Arial" w:cs="Arial"/>
          <w:sz w:val="20"/>
          <w:szCs w:val="20"/>
        </w:rPr>
        <w:t xml:space="preserve"> </w:t>
      </w:r>
      <w:r w:rsidR="006D5D31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6E5963E" w14:textId="73AC5FD0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86C">
        <w:rPr>
          <w:rFonts w:ascii="Arial" w:hAnsi="Arial" w:cs="Arial"/>
          <w:sz w:val="20"/>
          <w:szCs w:val="20"/>
        </w:rPr>
        <w:t>prov</w:t>
      </w:r>
      <w:r w:rsidR="000612A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>y</w:t>
      </w:r>
      <w:proofErr w:type="spellEnd"/>
      <w:r w:rsidRPr="0060486C">
        <w:rPr>
          <w:rFonts w:ascii="Arial" w:hAnsi="Arial" w:cs="Arial"/>
          <w:sz w:val="20"/>
          <w:szCs w:val="20"/>
        </w:rPr>
        <w:t xml:space="preserve">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</w:t>
      </w:r>
      <w:proofErr w:type="gramStart"/>
      <w:r w:rsidR="003A1DBB" w:rsidRPr="005208BE">
        <w:rPr>
          <w:rFonts w:ascii="Arial" w:hAnsi="Arial" w:cs="Arial"/>
          <w:sz w:val="20"/>
          <w:szCs w:val="20"/>
        </w:rPr>
        <w:t>z</w:t>
      </w:r>
      <w:proofErr w:type="gramEnd"/>
      <w:r w:rsidR="003A1DBB" w:rsidRPr="00520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53B36D61" w14:textId="1F41DE70" w:rsidR="00A11E78" w:rsidRDefault="00A11E78" w:rsidP="00A11E78">
      <w:pPr>
        <w:pStyle w:val="Odstavecseseznamem"/>
        <w:rPr>
          <w:rFonts w:ascii="Arial" w:hAnsi="Arial" w:cs="Arial"/>
          <w:sz w:val="20"/>
          <w:szCs w:val="20"/>
        </w:rPr>
      </w:pP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lastRenderedPageBreak/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623967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234F2B5D" w:rsidR="00E15B3C" w:rsidRDefault="00EE3A64" w:rsidP="00EE3A64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r w:rsidR="00AB4B7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.000.000,-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</w:t>
      </w:r>
      <w:r w:rsidRPr="00A11711">
        <w:rPr>
          <w:rFonts w:ascii="Arial" w:hAnsi="Arial" w:cs="Arial"/>
          <w:sz w:val="20"/>
        </w:rPr>
        <w:lastRenderedPageBreak/>
        <w:t xml:space="preserve">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5616A8EF" w:rsidR="00E15B3C" w:rsidRDefault="00A703B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proofErr w:type="gramStart"/>
      <w:r w:rsidR="008E4D40">
        <w:rPr>
          <w:rFonts w:ascii="Arial" w:hAnsi="Arial" w:cs="Arial"/>
          <w:sz w:val="20"/>
          <w:szCs w:val="20"/>
        </w:rPr>
        <w:t xml:space="preserve">9 </w:t>
      </w:r>
      <w:r w:rsidR="00AE13FE">
        <w:rPr>
          <w:rFonts w:ascii="Arial" w:hAnsi="Arial" w:cs="Arial"/>
          <w:sz w:val="20"/>
          <w:szCs w:val="20"/>
        </w:rPr>
        <w:t> 000</w:t>
      </w:r>
      <w:proofErr w:type="gramEnd"/>
      <w:r w:rsidR="00AE13FE">
        <w:rPr>
          <w:rFonts w:ascii="Arial" w:hAnsi="Arial" w:cs="Arial"/>
          <w:sz w:val="20"/>
          <w:szCs w:val="20"/>
        </w:rPr>
        <w:t xml:space="preserve"> 000 Kč (slovy: </w:t>
      </w:r>
      <w:r w:rsidR="008E4D40">
        <w:rPr>
          <w:rFonts w:ascii="Arial" w:hAnsi="Arial" w:cs="Arial"/>
          <w:sz w:val="20"/>
          <w:szCs w:val="20"/>
        </w:rPr>
        <w:t xml:space="preserve"> devět</w:t>
      </w:r>
      <w:r w:rsidR="005539C6">
        <w:rPr>
          <w:rFonts w:ascii="Arial" w:hAnsi="Arial" w:cs="Arial"/>
          <w:sz w:val="20"/>
          <w:szCs w:val="20"/>
        </w:rPr>
        <w:t xml:space="preserve"> </w:t>
      </w:r>
      <w:r w:rsidR="00AE13FE">
        <w:rPr>
          <w:rFonts w:ascii="Arial" w:hAnsi="Arial" w:cs="Arial"/>
          <w:sz w:val="20"/>
          <w:szCs w:val="20"/>
        </w:rPr>
        <w:t>milion</w:t>
      </w:r>
      <w:r w:rsidR="00BB74C6">
        <w:rPr>
          <w:rFonts w:ascii="Arial" w:hAnsi="Arial" w:cs="Arial"/>
          <w:sz w:val="20"/>
          <w:szCs w:val="20"/>
        </w:rPr>
        <w:t>ů</w:t>
      </w:r>
      <w:r w:rsidR="00AE13FE" w:rsidRPr="00AE13FE">
        <w:rPr>
          <w:rFonts w:ascii="Arial" w:hAnsi="Arial" w:cs="Arial"/>
          <w:sz w:val="20"/>
          <w:szCs w:val="20"/>
        </w:rPr>
        <w:t xml:space="preserve"> 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C9116B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6EE9F727" w:rsidR="007B01B8" w:rsidRPr="00FA79B3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A24FF4" w:rsidRPr="00FA79B3">
        <w:rPr>
          <w:rFonts w:ascii="Arial" w:hAnsi="Arial" w:cs="Arial"/>
          <w:sz w:val="20"/>
          <w:szCs w:val="20"/>
        </w:rPr>
        <w:t>;</w:t>
      </w:r>
    </w:p>
    <w:p w14:paraId="16E596AB" w14:textId="7AF14A33" w:rsidR="0060486C" w:rsidRPr="0060486C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1E77F3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BBF9ED2" w:rsidR="0060486C" w:rsidRDefault="0060486C" w:rsidP="0062396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lastRenderedPageBreak/>
        <w:t xml:space="preserve">Předčasným ukončením </w:t>
      </w:r>
      <w:proofErr w:type="spellStart"/>
      <w:r w:rsidR="003E1E8A">
        <w:rPr>
          <w:rFonts w:ascii="Arial" w:hAnsi="Arial" w:cs="Arial"/>
          <w:sz w:val="20"/>
          <w:szCs w:val="20"/>
        </w:rPr>
        <w:t>Smlouvuy</w:t>
      </w:r>
      <w:proofErr w:type="spellEnd"/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7F94EF70" w:rsidR="00A11711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 xml:space="preserve">mluvní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15C02E6A" w:rsidR="0060486C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do </w:t>
      </w:r>
      <w:r w:rsidR="001F5EDD">
        <w:rPr>
          <w:rFonts w:ascii="Arial" w:hAnsi="Arial" w:cs="Arial"/>
          <w:sz w:val="20"/>
          <w:szCs w:val="20"/>
        </w:rPr>
        <w:t>28</w:t>
      </w:r>
      <w:r w:rsidR="00902027">
        <w:rPr>
          <w:rFonts w:ascii="Arial" w:hAnsi="Arial" w:cs="Arial"/>
          <w:sz w:val="20"/>
          <w:szCs w:val="20"/>
        </w:rPr>
        <w:t>.2.</w:t>
      </w:r>
      <w:r w:rsidR="001F5EDD">
        <w:rPr>
          <w:rFonts w:ascii="Arial" w:hAnsi="Arial" w:cs="Arial"/>
          <w:sz w:val="20"/>
          <w:szCs w:val="20"/>
        </w:rPr>
        <w:t>203</w:t>
      </w:r>
      <w:r w:rsidR="00A866AD">
        <w:rPr>
          <w:rFonts w:ascii="Arial" w:hAnsi="Arial" w:cs="Arial"/>
          <w:sz w:val="20"/>
          <w:szCs w:val="20"/>
        </w:rPr>
        <w:t>1</w:t>
      </w:r>
      <w:r w:rsidRPr="0060486C">
        <w:rPr>
          <w:rFonts w:ascii="Arial" w:hAnsi="Arial" w:cs="Arial"/>
          <w:sz w:val="20"/>
          <w:szCs w:val="20"/>
        </w:rPr>
        <w:t>, počínaje dnem nabytí její účinnosti.</w:t>
      </w:r>
      <w:r w:rsidR="00C36124">
        <w:rPr>
          <w:rFonts w:ascii="Arial" w:hAnsi="Arial" w:cs="Arial"/>
          <w:sz w:val="20"/>
          <w:szCs w:val="20"/>
        </w:rPr>
        <w:t xml:space="preserve"> 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010BECF7" w14:textId="77777777" w:rsidTr="00485A5A">
        <w:trPr>
          <w:trHeight w:hRule="exact" w:val="284"/>
        </w:trPr>
        <w:tc>
          <w:tcPr>
            <w:tcW w:w="2235" w:type="dxa"/>
          </w:tcPr>
          <w:p w14:paraId="61442648" w14:textId="344AB1CB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E7D8960" w14:textId="27DC0AF0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0996" w:rsidRPr="0060486C" w14:paraId="29027F79" w14:textId="77777777" w:rsidTr="00485A5A">
        <w:trPr>
          <w:trHeight w:hRule="exact" w:val="284"/>
        </w:trPr>
        <w:tc>
          <w:tcPr>
            <w:tcW w:w="2235" w:type="dxa"/>
          </w:tcPr>
          <w:p w14:paraId="418E5EFA" w14:textId="2DFBE35F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DDE6CD9" w14:textId="54EE693D" w:rsidR="007D0996" w:rsidRDefault="007D0996" w:rsidP="007D099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6E596EB" w14:textId="77777777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 w:rsidTr="00B50774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 w:rsidTr="00B50774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 w:rsidTr="00B50774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 w:rsidTr="00B50774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1" w14:textId="41E9CE2C" w:rsidR="00836FDA" w:rsidRDefault="00836FDA" w:rsidP="0062171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5F0EB15D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0476C">
        <w:rPr>
          <w:rFonts w:ascii="Arial" w:hAnsi="Arial" w:cs="Arial"/>
          <w:sz w:val="20"/>
          <w:szCs w:val="20"/>
        </w:rPr>
        <w:t>s Smlouvě</w:t>
      </w:r>
      <w:r w:rsidR="00BF0D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0D59">
        <w:rPr>
          <w:rFonts w:ascii="Arial" w:hAnsi="Arial" w:cs="Arial"/>
          <w:sz w:val="20"/>
          <w:szCs w:val="20"/>
        </w:rPr>
        <w:t xml:space="preserve">se </w:t>
      </w:r>
      <w:r w:rsidRPr="000A4763">
        <w:rPr>
          <w:rFonts w:ascii="Arial" w:hAnsi="Arial" w:cs="Arial"/>
          <w:sz w:val="20"/>
          <w:szCs w:val="20"/>
        </w:rPr>
        <w:t xml:space="preserve"> v</w:t>
      </w:r>
      <w:proofErr w:type="gramEnd"/>
      <w:r w:rsidRPr="000A4763">
        <w:rPr>
          <w:rFonts w:ascii="Arial" w:hAnsi="Arial" w:cs="Arial"/>
          <w:sz w:val="20"/>
          <w:szCs w:val="20"/>
        </w:rPr>
        <w:t xml:space="preserve">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086BD23D" w:rsidR="00105C00" w:rsidRDefault="004B21A6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osobu. 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7B224D90" w:rsidR="00105C00" w:rsidRDefault="00105C00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proofErr w:type="spellStart"/>
      <w:r w:rsidR="00BF0D59">
        <w:rPr>
          <w:rFonts w:ascii="Arial" w:hAnsi="Arial" w:cs="Arial"/>
          <w:sz w:val="20"/>
          <w:szCs w:val="20"/>
        </w:rPr>
        <w:t>Smlouv</w:t>
      </w:r>
      <w:proofErr w:type="spellEnd"/>
      <w:r>
        <w:rPr>
          <w:rFonts w:ascii="Arial" w:hAnsi="Arial" w:cs="Arial"/>
          <w:sz w:val="20"/>
          <w:szCs w:val="20"/>
        </w:rPr>
        <w:t xml:space="preserve">,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06E8552E" w14:textId="70ECED6E" w:rsidR="00B6143E" w:rsidRPr="00B6143E" w:rsidRDefault="00B6143E" w:rsidP="00B6143E">
      <w:p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76" w14:textId="77777777" w:rsidR="007613A3" w:rsidRPr="0060486C" w:rsidRDefault="007613A3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778" w14:textId="1583B862" w:rsid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794CF8BA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DB55647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9A29B3" w:rsidRDefault="00254A30" w:rsidP="009A29B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F6A36">
        <w:rPr>
          <w:rFonts w:ascii="Arial" w:hAnsi="Arial" w:cs="Arial"/>
          <w:sz w:val="20"/>
          <w:szCs w:val="20"/>
        </w:rPr>
        <w:t>Příloha č.</w:t>
      </w:r>
      <w:r w:rsidR="007C098C" w:rsidRPr="008F6A36">
        <w:rPr>
          <w:rFonts w:ascii="Arial" w:hAnsi="Arial" w:cs="Arial"/>
          <w:sz w:val="20"/>
          <w:szCs w:val="20"/>
        </w:rPr>
        <w:t xml:space="preserve"> </w:t>
      </w:r>
      <w:r w:rsidRPr="008F6A36">
        <w:rPr>
          <w:rFonts w:ascii="Arial" w:hAnsi="Arial" w:cs="Arial"/>
          <w:sz w:val="20"/>
          <w:szCs w:val="20"/>
        </w:rPr>
        <w:t xml:space="preserve">1 – Technická specifikace </w:t>
      </w:r>
      <w:bookmarkStart w:id="9" w:name="_Toc519505729"/>
    </w:p>
    <w:p w14:paraId="76DD0CDD" w14:textId="77777777" w:rsidR="00836F42" w:rsidRPr="0098574F" w:rsidRDefault="00836F42" w:rsidP="00836F42">
      <w:pPr>
        <w:pStyle w:val="Nadpis1"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 w:val="0"/>
          <w:bCs w:val="0"/>
          <w:color w:val="365F91" w:themeColor="accent1" w:themeShade="BF"/>
          <w:sz w:val="40"/>
          <w:szCs w:val="28"/>
        </w:rPr>
      </w:pPr>
      <w:bookmarkStart w:id="10" w:name="_Toc207159822"/>
      <w:r>
        <w:rPr>
          <w:rFonts w:asciiTheme="minorHAnsi" w:eastAsiaTheme="majorEastAsia" w:hAnsiTheme="minorHAnsi" w:cstheme="majorBidi"/>
          <w:color w:val="365F91" w:themeColor="accent1" w:themeShade="BF"/>
          <w:sz w:val="40"/>
          <w:szCs w:val="28"/>
        </w:rPr>
        <w:t>Síťová Infrastruktura</w:t>
      </w:r>
      <w:bookmarkEnd w:id="9"/>
      <w:bookmarkEnd w:id="10"/>
    </w:p>
    <w:p w14:paraId="19436583" w14:textId="77777777" w:rsidR="00836F42" w:rsidRDefault="00836F42" w:rsidP="00836F42"/>
    <w:p w14:paraId="499A035E" w14:textId="77777777" w:rsidR="00836F42" w:rsidRDefault="00836F42" w:rsidP="00836F42">
      <w:r>
        <w:t>V rámci této části zadávací dokumentace budou poptávány následující produkty a služby:</w:t>
      </w:r>
    </w:p>
    <w:p w14:paraId="34801081" w14:textId="77777777" w:rsidR="00836F42" w:rsidRDefault="00836F42" w:rsidP="00836F42">
      <w:pPr>
        <w:numPr>
          <w:ilvl w:val="0"/>
          <w:numId w:val="43"/>
        </w:numPr>
      </w:pPr>
      <w:r w:rsidRPr="008E1BB5">
        <w:t>Síťové prvky</w:t>
      </w:r>
    </w:p>
    <w:p w14:paraId="3005F929" w14:textId="77777777" w:rsidR="00836F42" w:rsidRDefault="00836F42" w:rsidP="00836F42">
      <w:pPr>
        <w:numPr>
          <w:ilvl w:val="1"/>
          <w:numId w:val="43"/>
        </w:numPr>
      </w:pPr>
      <w:r>
        <w:t>Centrální přepínač</w:t>
      </w:r>
    </w:p>
    <w:p w14:paraId="70345AA1" w14:textId="77777777" w:rsidR="00836F42" w:rsidRDefault="00836F42" w:rsidP="00836F42">
      <w:pPr>
        <w:numPr>
          <w:ilvl w:val="1"/>
          <w:numId w:val="43"/>
        </w:numPr>
      </w:pPr>
      <w:r>
        <w:t>Přístupový přepínač</w:t>
      </w:r>
    </w:p>
    <w:p w14:paraId="2385D04C" w14:textId="77777777" w:rsidR="00836F42" w:rsidRPr="008E1BB5" w:rsidRDefault="00836F42" w:rsidP="00836F42"/>
    <w:p w14:paraId="5F94A62F" w14:textId="77777777" w:rsidR="00836F42" w:rsidRDefault="00836F42" w:rsidP="00836F42">
      <w:pPr>
        <w:numPr>
          <w:ilvl w:val="0"/>
          <w:numId w:val="43"/>
        </w:numPr>
      </w:pPr>
      <w:r>
        <w:t>Bezdrátové prvky</w:t>
      </w:r>
    </w:p>
    <w:p w14:paraId="64B84A37" w14:textId="77777777" w:rsidR="00836F42" w:rsidRDefault="00836F42" w:rsidP="00836F42">
      <w:pPr>
        <w:numPr>
          <w:ilvl w:val="1"/>
          <w:numId w:val="43"/>
        </w:numPr>
      </w:pPr>
      <w:r>
        <w:t>Bezdrátové prvky, Access point</w:t>
      </w:r>
    </w:p>
    <w:p w14:paraId="0D040476" w14:textId="77777777" w:rsidR="00836F42" w:rsidRDefault="00836F42" w:rsidP="00836F42">
      <w:pPr>
        <w:numPr>
          <w:ilvl w:val="1"/>
          <w:numId w:val="43"/>
        </w:numPr>
      </w:pPr>
      <w:r>
        <w:t>Bezdrátový řadič</w:t>
      </w:r>
    </w:p>
    <w:p w14:paraId="6E2BEC98" w14:textId="77777777" w:rsidR="00836F42" w:rsidRDefault="00836F42" w:rsidP="00836F42"/>
    <w:p w14:paraId="2620793C" w14:textId="77777777" w:rsidR="00836F42" w:rsidRDefault="00836F42" w:rsidP="00836F42">
      <w:pPr>
        <w:numPr>
          <w:ilvl w:val="0"/>
          <w:numId w:val="43"/>
        </w:numPr>
      </w:pPr>
      <w:r>
        <w:t>Správa a management</w:t>
      </w:r>
    </w:p>
    <w:p w14:paraId="46D7A992" w14:textId="77777777" w:rsidR="00836F42" w:rsidRDefault="00836F42" w:rsidP="00836F42">
      <w:pPr>
        <w:numPr>
          <w:ilvl w:val="1"/>
          <w:numId w:val="43"/>
        </w:numPr>
      </w:pPr>
      <w:r>
        <w:t>Systém na ověřování uživatelů</w:t>
      </w:r>
    </w:p>
    <w:p w14:paraId="5A911769" w14:textId="77777777" w:rsidR="00836F42" w:rsidRDefault="00836F42" w:rsidP="00836F42">
      <w:pPr>
        <w:numPr>
          <w:ilvl w:val="1"/>
          <w:numId w:val="43"/>
        </w:numPr>
      </w:pPr>
      <w:r>
        <w:t>Systém na centrální správu</w:t>
      </w:r>
    </w:p>
    <w:p w14:paraId="0B3BFB07" w14:textId="77777777" w:rsidR="00836F42" w:rsidRDefault="00836F42" w:rsidP="00836F42">
      <w:pPr>
        <w:numPr>
          <w:ilvl w:val="1"/>
          <w:numId w:val="43"/>
        </w:numPr>
      </w:pPr>
      <w:r>
        <w:t>Management s analytickou a bezpečností funkcionalitou</w:t>
      </w:r>
    </w:p>
    <w:p w14:paraId="1719F3E4" w14:textId="77777777" w:rsidR="00836F42" w:rsidRDefault="00836F42" w:rsidP="00836F42">
      <w:pPr>
        <w:numPr>
          <w:ilvl w:val="1"/>
          <w:numId w:val="43"/>
        </w:numPr>
      </w:pPr>
      <w:r>
        <w:t>Ostatní požadavky na síťovou infrastrukturu</w:t>
      </w:r>
    </w:p>
    <w:p w14:paraId="59AE3C15" w14:textId="77777777" w:rsidR="00836F42" w:rsidRDefault="00836F42" w:rsidP="00836F42"/>
    <w:p w14:paraId="0C43CBB2" w14:textId="77777777" w:rsidR="00836F42" w:rsidRDefault="00836F42" w:rsidP="00836F42">
      <w:pPr>
        <w:pStyle w:val="Nadpis2"/>
      </w:pPr>
      <w:bookmarkStart w:id="11" w:name="_Toc519505730"/>
      <w:bookmarkStart w:id="12" w:name="_Toc207159823"/>
      <w:r>
        <w:t>Definice požadovaných parametrů na jednotlivé prvky</w:t>
      </w:r>
      <w:bookmarkEnd w:id="11"/>
      <w:bookmarkEnd w:id="12"/>
    </w:p>
    <w:p w14:paraId="1FEA2BE1" w14:textId="77777777" w:rsidR="00836F42" w:rsidRDefault="00836F42" w:rsidP="00836F42">
      <w:r>
        <w:t xml:space="preserve">V dalších kapitolách jsou popsány požadované parametry jednotlivých prvků. Uchazeč / výrobce musí splnit </w:t>
      </w:r>
      <w:r w:rsidRPr="007641C9">
        <w:t>všechny</w:t>
      </w:r>
      <w:r>
        <w:t xml:space="preserve"> dále uvedené parametry.</w:t>
      </w:r>
    </w:p>
    <w:p w14:paraId="75A223C3" w14:textId="77777777" w:rsidR="00836F42" w:rsidRPr="00D57A55" w:rsidRDefault="00836F42" w:rsidP="00836F42"/>
    <w:p w14:paraId="6842E58D" w14:textId="77777777" w:rsidR="00836F42" w:rsidRDefault="00836F42" w:rsidP="00B72189">
      <w:pPr>
        <w:pStyle w:val="Nadpis3"/>
        <w:jc w:val="left"/>
      </w:pPr>
      <w:bookmarkStart w:id="13" w:name="_Toc519505731"/>
      <w:bookmarkStart w:id="14" w:name="_Toc207159824"/>
      <w:r>
        <w:t>Síťové prvky</w:t>
      </w:r>
      <w:bookmarkEnd w:id="13"/>
      <w:bookmarkEnd w:id="14"/>
    </w:p>
    <w:p w14:paraId="696D39D9" w14:textId="77777777" w:rsidR="00836F42" w:rsidRDefault="00836F42" w:rsidP="00836F42">
      <w:r>
        <w:t>V této části jsou uvedeny parametry pro hardware a management s analytickou a bezpečnostní funkcionalitou.</w:t>
      </w:r>
    </w:p>
    <w:p w14:paraId="1E511BB1" w14:textId="77777777" w:rsidR="00836F42" w:rsidRDefault="00836F42" w:rsidP="00836F42"/>
    <w:p w14:paraId="28A01152" w14:textId="77777777" w:rsidR="00836F42" w:rsidRPr="0075367B" w:rsidRDefault="00836F42" w:rsidP="00B72189">
      <w:pPr>
        <w:pStyle w:val="Nadpis4"/>
        <w:jc w:val="left"/>
      </w:pPr>
      <w:r w:rsidRPr="0075367B">
        <w:t>Přepínače - Požadavky a počty kusů:</w:t>
      </w:r>
    </w:p>
    <w:p w14:paraId="1FC53D39" w14:textId="77777777" w:rsidR="00836F42" w:rsidRDefault="00836F42" w:rsidP="00836F42">
      <w:r>
        <w:t>Celkově je poptáváno následující množství a typů aktivních prvků:</w:t>
      </w:r>
    </w:p>
    <w:p w14:paraId="6CCA83A7" w14:textId="77777777" w:rsidR="00836F42" w:rsidRDefault="00836F42" w:rsidP="00836F42"/>
    <w:p w14:paraId="3029969B" w14:textId="77777777" w:rsidR="00836F42" w:rsidRDefault="00836F42" w:rsidP="00836F42">
      <w:r w:rsidRPr="0075367B">
        <w:t>Přepínače - Požadavky a počty kusů:</w:t>
      </w:r>
    </w:p>
    <w:p w14:paraId="46837261" w14:textId="77777777" w:rsidR="00836F42" w:rsidRDefault="00836F42" w:rsidP="00836F42">
      <w:r>
        <w:br w:type="page"/>
      </w:r>
    </w:p>
    <w:tbl>
      <w:tblPr>
        <w:tblW w:w="100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301"/>
      </w:tblGrid>
      <w:tr w:rsidR="00836F42" w:rsidRPr="0075367B" w14:paraId="47D9F05F" w14:textId="77777777" w:rsidTr="00A5640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C450" w14:textId="77777777" w:rsidR="00836F42" w:rsidRPr="0075367B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lastRenderedPageBreak/>
              <w:t>Typ prvku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F911" w14:textId="77777777" w:rsidR="00836F42" w:rsidRPr="0075367B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5367B" w14:paraId="50CAEC77" w14:textId="77777777" w:rsidTr="00A5640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545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Centrální přepínače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59DA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313A97A8" w14:textId="77777777" w:rsidTr="00A5640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D21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40B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19674920" w14:textId="77777777" w:rsidTr="00A5640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8E3D2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A8B653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6DF9A005" w14:textId="77777777" w:rsidTr="00A56401">
        <w:trPr>
          <w:trHeight w:val="292"/>
        </w:trPr>
        <w:tc>
          <w:tcPr>
            <w:tcW w:w="7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D023B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 xml:space="preserve">Přístupový přepínač typ 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E5A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1C7CCB0B" w14:textId="77777777" w:rsidR="00836F42" w:rsidRDefault="00836F42" w:rsidP="00836F42"/>
    <w:p w14:paraId="7A8615C5" w14:textId="77777777" w:rsidR="00836F42" w:rsidRDefault="00836F42" w:rsidP="00836F42"/>
    <w:p w14:paraId="04FE304A" w14:textId="77777777" w:rsidR="00836F42" w:rsidRDefault="00836F42" w:rsidP="00836F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68F34F7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lastRenderedPageBreak/>
        <w:t>Požadavky a počty kusů příslušenství k uvedeným přepínačům:</w:t>
      </w:r>
    </w:p>
    <w:p w14:paraId="5EEFB667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:rsidRPr="00A547F6" w14:paraId="7801653D" w14:textId="77777777" w:rsidTr="00A56401">
        <w:tc>
          <w:tcPr>
            <w:tcW w:w="7933" w:type="dxa"/>
          </w:tcPr>
          <w:p w14:paraId="2D3582FB" w14:textId="77777777" w:rsidR="00836F42" w:rsidRPr="00F306DB" w:rsidRDefault="00836F42" w:rsidP="00A56401">
            <w:pPr>
              <w:rPr>
                <w:b/>
              </w:rPr>
            </w:pPr>
            <w:r w:rsidRPr="00F306D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78EEB0CB" w14:textId="77777777" w:rsidR="00836F42" w:rsidRPr="00F306DB" w:rsidRDefault="00836F42" w:rsidP="00A56401">
            <w:pPr>
              <w:rPr>
                <w:b/>
              </w:rPr>
            </w:pPr>
            <w:r w:rsidRPr="00F306DB">
              <w:rPr>
                <w:b/>
              </w:rPr>
              <w:t>Množství</w:t>
            </w:r>
          </w:p>
        </w:tc>
      </w:tr>
      <w:tr w:rsidR="00836F42" w:rsidRPr="00A547F6" w14:paraId="7293023F" w14:textId="77777777" w:rsidTr="00A56401">
        <w:tc>
          <w:tcPr>
            <w:tcW w:w="7933" w:type="dxa"/>
          </w:tcPr>
          <w:p w14:paraId="6895BAFC" w14:textId="77777777" w:rsidR="00836F42" w:rsidRPr="00F306DB" w:rsidRDefault="00836F42" w:rsidP="00A56401">
            <w:r>
              <w:t>GBIC - 1Gbit GBIC to RJ45 SFP</w:t>
            </w:r>
          </w:p>
        </w:tc>
        <w:tc>
          <w:tcPr>
            <w:tcW w:w="2265" w:type="dxa"/>
          </w:tcPr>
          <w:p w14:paraId="5333500E" w14:textId="77777777" w:rsidR="00836F42" w:rsidRPr="00F306DB" w:rsidRDefault="00836F42" w:rsidP="00A56401">
            <w:r>
              <w:t>2</w:t>
            </w:r>
          </w:p>
        </w:tc>
      </w:tr>
      <w:tr w:rsidR="00836F42" w:rsidRPr="00A547F6" w14:paraId="55008046" w14:textId="77777777" w:rsidTr="00A56401">
        <w:tc>
          <w:tcPr>
            <w:tcW w:w="7933" w:type="dxa"/>
          </w:tcPr>
          <w:p w14:paraId="0CCA30F0" w14:textId="77777777" w:rsidR="00836F42" w:rsidRDefault="00836F42" w:rsidP="00A56401">
            <w:r>
              <w:t xml:space="preserve">Kabel - </w:t>
            </w:r>
            <w:r w:rsidRPr="00F306DB">
              <w:t>1m QSFP</w:t>
            </w:r>
            <w:r>
              <w:t>28 DAC</w:t>
            </w:r>
          </w:p>
        </w:tc>
        <w:tc>
          <w:tcPr>
            <w:tcW w:w="2265" w:type="dxa"/>
          </w:tcPr>
          <w:p w14:paraId="43C41904" w14:textId="77777777" w:rsidR="00836F42" w:rsidRPr="00F306DB" w:rsidRDefault="00836F42" w:rsidP="00A56401">
            <w:r>
              <w:t>4</w:t>
            </w:r>
          </w:p>
        </w:tc>
      </w:tr>
      <w:tr w:rsidR="00836F42" w:rsidRPr="00A547F6" w14:paraId="6295F75E" w14:textId="77777777" w:rsidTr="00A56401">
        <w:tc>
          <w:tcPr>
            <w:tcW w:w="7933" w:type="dxa"/>
          </w:tcPr>
          <w:p w14:paraId="0F45E4C2" w14:textId="77777777" w:rsidR="00836F42" w:rsidRPr="00F306DB" w:rsidRDefault="00836F42" w:rsidP="00A56401">
            <w:r>
              <w:t xml:space="preserve">GBIC - </w:t>
            </w:r>
            <w:r w:rsidRPr="00F306DB">
              <w:t>SR EA, 10G SFP+, 850nm, 300m, LC,</w:t>
            </w:r>
            <w:r>
              <w:t xml:space="preserve"> MM switch</w:t>
            </w:r>
          </w:p>
        </w:tc>
        <w:tc>
          <w:tcPr>
            <w:tcW w:w="2265" w:type="dxa"/>
          </w:tcPr>
          <w:p w14:paraId="0765AC77" w14:textId="77777777" w:rsidR="00836F42" w:rsidRDefault="00836F42" w:rsidP="00A56401">
            <w:r>
              <w:t>20</w:t>
            </w:r>
          </w:p>
        </w:tc>
      </w:tr>
      <w:tr w:rsidR="00836F42" w:rsidRPr="00A547F6" w14:paraId="08E7F70C" w14:textId="77777777" w:rsidTr="00A56401">
        <w:tc>
          <w:tcPr>
            <w:tcW w:w="7933" w:type="dxa"/>
          </w:tcPr>
          <w:p w14:paraId="2E3FBC72" w14:textId="77777777" w:rsidR="00836F42" w:rsidRPr="00F306DB" w:rsidRDefault="00836F42" w:rsidP="00A56401">
            <w:r>
              <w:t>Kabel - SFP+ RJ45 DAC 3m</w:t>
            </w:r>
          </w:p>
        </w:tc>
        <w:tc>
          <w:tcPr>
            <w:tcW w:w="2265" w:type="dxa"/>
          </w:tcPr>
          <w:p w14:paraId="5E2D3F73" w14:textId="77777777" w:rsidR="00836F42" w:rsidRDefault="00836F42" w:rsidP="00A56401">
            <w:r>
              <w:t>2</w:t>
            </w:r>
          </w:p>
        </w:tc>
      </w:tr>
      <w:tr w:rsidR="00836F42" w:rsidRPr="00A547F6" w14:paraId="49E7F26D" w14:textId="77777777" w:rsidTr="00A56401">
        <w:tc>
          <w:tcPr>
            <w:tcW w:w="7933" w:type="dxa"/>
          </w:tcPr>
          <w:p w14:paraId="45FD39C9" w14:textId="77777777" w:rsidR="00836F42" w:rsidRPr="00F306DB" w:rsidRDefault="00836F42" w:rsidP="00A56401">
            <w:r>
              <w:t xml:space="preserve">GBIC - </w:t>
            </w:r>
            <w:r w:rsidRPr="00F306DB">
              <w:t>SR EA, 10G SFP+, 850nm, 300m, LC,</w:t>
            </w:r>
            <w:r>
              <w:t xml:space="preserve"> MM firewall</w:t>
            </w:r>
          </w:p>
        </w:tc>
        <w:tc>
          <w:tcPr>
            <w:tcW w:w="2265" w:type="dxa"/>
          </w:tcPr>
          <w:p w14:paraId="1E9EB73A" w14:textId="77777777" w:rsidR="00836F42" w:rsidRDefault="00836F42" w:rsidP="00A56401">
            <w:r>
              <w:t>8</w:t>
            </w:r>
          </w:p>
        </w:tc>
      </w:tr>
      <w:tr w:rsidR="00836F42" w:rsidRPr="00A547F6" w14:paraId="7DDCEC6E" w14:textId="77777777" w:rsidTr="00A56401">
        <w:tc>
          <w:tcPr>
            <w:tcW w:w="7933" w:type="dxa"/>
          </w:tcPr>
          <w:p w14:paraId="624C2EF0" w14:textId="77777777" w:rsidR="00836F42" w:rsidRPr="00F306DB" w:rsidRDefault="00836F42" w:rsidP="00A56401">
            <w:r>
              <w:t xml:space="preserve">Kabel - LC-LC 3m </w:t>
            </w:r>
          </w:p>
        </w:tc>
        <w:tc>
          <w:tcPr>
            <w:tcW w:w="2265" w:type="dxa"/>
          </w:tcPr>
          <w:p w14:paraId="1FB1AA3F" w14:textId="77777777" w:rsidR="00836F42" w:rsidRDefault="00836F42" w:rsidP="00A56401">
            <w:r>
              <w:t>28</w:t>
            </w:r>
          </w:p>
        </w:tc>
      </w:tr>
      <w:tr w:rsidR="00836F42" w:rsidRPr="00A547F6" w14:paraId="2545A3B7" w14:textId="77777777" w:rsidTr="00A56401">
        <w:tc>
          <w:tcPr>
            <w:tcW w:w="7933" w:type="dxa"/>
          </w:tcPr>
          <w:p w14:paraId="1F6724FC" w14:textId="77777777" w:rsidR="00836F42" w:rsidRPr="00F306DB" w:rsidRDefault="00836F42" w:rsidP="00A56401">
            <w:r>
              <w:t>Kabel - SFP+ DAC 3m pro servery</w:t>
            </w:r>
          </w:p>
        </w:tc>
        <w:tc>
          <w:tcPr>
            <w:tcW w:w="2265" w:type="dxa"/>
          </w:tcPr>
          <w:p w14:paraId="5302961C" w14:textId="77777777" w:rsidR="00836F42" w:rsidRDefault="00836F42" w:rsidP="00A56401">
            <w:r>
              <w:t>16</w:t>
            </w:r>
          </w:p>
        </w:tc>
      </w:tr>
      <w:tr w:rsidR="00836F42" w:rsidRPr="00A547F6" w14:paraId="3413BB35" w14:textId="77777777" w:rsidTr="00A56401">
        <w:tc>
          <w:tcPr>
            <w:tcW w:w="7933" w:type="dxa"/>
          </w:tcPr>
          <w:p w14:paraId="7BA65A66" w14:textId="77777777" w:rsidR="00836F42" w:rsidRDefault="00836F42" w:rsidP="00A56401"/>
        </w:tc>
        <w:tc>
          <w:tcPr>
            <w:tcW w:w="2265" w:type="dxa"/>
          </w:tcPr>
          <w:p w14:paraId="37E700BA" w14:textId="77777777" w:rsidR="00836F42" w:rsidRDefault="00836F42" w:rsidP="00A56401"/>
        </w:tc>
      </w:tr>
    </w:tbl>
    <w:p w14:paraId="7401BFB6" w14:textId="77777777" w:rsidR="00836F42" w:rsidRPr="006C3DD4" w:rsidRDefault="00836F42" w:rsidP="00836F42">
      <w:pPr>
        <w:rPr>
          <w:lang w:val="en-US"/>
        </w:rPr>
      </w:pPr>
    </w:p>
    <w:p w14:paraId="022492B2" w14:textId="77777777" w:rsidR="00836F42" w:rsidRPr="00D77335" w:rsidRDefault="00836F42" w:rsidP="00B72189">
      <w:pPr>
        <w:pStyle w:val="Nadpis5"/>
        <w:ind w:firstLine="0"/>
      </w:pPr>
      <w:r w:rsidRPr="00D77335">
        <w:t>Centrální přepínače</w:t>
      </w:r>
    </w:p>
    <w:p w14:paraId="501C6797" w14:textId="77777777" w:rsidR="00836F42" w:rsidRPr="00D77335" w:rsidRDefault="00836F42" w:rsidP="00836F42">
      <w:r w:rsidRPr="00D77335">
        <w:t>Pokyny pro vyplnění:</w:t>
      </w:r>
    </w:p>
    <w:p w14:paraId="6CBEFD26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D77335">
        <w:t>Do kolonky „splňuje (ANO/NE)“ uchazeč uvede, zda splňuje příslušný požadavek</w:t>
      </w:r>
    </w:p>
    <w:p w14:paraId="76027DDB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D77335">
        <w:t>Do kolonky „hodnota“ uchazeč uvede příslušný parametr pro požadavky, kde dává smysl hodnotu uvést.</w:t>
      </w:r>
    </w:p>
    <w:p w14:paraId="58A33FDB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D77335">
        <w:rPr>
          <w:b/>
        </w:rPr>
        <w:t>Viz tabulka: ZD-TS-01.xlsx</w:t>
      </w:r>
    </w:p>
    <w:p w14:paraId="09D593CC" w14:textId="77777777" w:rsidR="00836F42" w:rsidRDefault="00836F42" w:rsidP="00836F42"/>
    <w:p w14:paraId="6193A76A" w14:textId="77777777" w:rsidR="00836F42" w:rsidRDefault="00836F42" w:rsidP="00836F42"/>
    <w:p w14:paraId="788A7116" w14:textId="77777777" w:rsidR="00836F42" w:rsidRPr="00D22598" w:rsidRDefault="00836F42" w:rsidP="00836F42"/>
    <w:p w14:paraId="72214230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14:paraId="00F52C8B" w14:textId="77777777" w:rsidR="00836F42" w:rsidRPr="00A34655" w:rsidRDefault="00836F42" w:rsidP="009A29B3">
      <w:pPr>
        <w:pStyle w:val="Nadpis5"/>
        <w:ind w:firstLine="0"/>
      </w:pPr>
      <w:r w:rsidRPr="00A34655">
        <w:lastRenderedPageBreak/>
        <w:t>Přístupové přepínače typ A</w:t>
      </w:r>
    </w:p>
    <w:p w14:paraId="58BA82C6" w14:textId="77777777" w:rsidR="00836F42" w:rsidRPr="00A34655" w:rsidRDefault="00836F42" w:rsidP="00836F42">
      <w:r w:rsidRPr="00A34655">
        <w:t>Pokyny pro vyplnění:</w:t>
      </w:r>
    </w:p>
    <w:p w14:paraId="0637BB34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>Do kolonky „splňuje (ANO/NE)“ uchazeč uvede, zda splňuje příslušný požadavek</w:t>
      </w:r>
    </w:p>
    <w:p w14:paraId="23156D98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>Do kolonky „hodnota“ uchazeč uvede příslušný parametr pro požadavky, kde dává smysl hodnotu uvést.</w:t>
      </w:r>
    </w:p>
    <w:p w14:paraId="081A2070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 xml:space="preserve">Viz tabulka </w:t>
      </w:r>
      <w:r w:rsidRPr="00A34655">
        <w:rPr>
          <w:b/>
        </w:rPr>
        <w:t>ZD-TS-02.xlsx</w:t>
      </w:r>
    </w:p>
    <w:p w14:paraId="6D5B0F59" w14:textId="77777777" w:rsidR="00836F42" w:rsidRPr="00B81C17" w:rsidRDefault="00836F42" w:rsidP="00836F42">
      <w:pPr>
        <w:rPr>
          <w:highlight w:val="yellow"/>
        </w:rPr>
      </w:pPr>
    </w:p>
    <w:p w14:paraId="5968BF0B" w14:textId="77777777" w:rsidR="00836F42" w:rsidRPr="00405BA1" w:rsidRDefault="00836F42" w:rsidP="009A29B3">
      <w:pPr>
        <w:pStyle w:val="Nadpis5"/>
        <w:ind w:firstLine="0"/>
      </w:pPr>
      <w:r w:rsidRPr="00405BA1">
        <w:t>Přístupové přepínače typ B</w:t>
      </w:r>
    </w:p>
    <w:p w14:paraId="2275F0A0" w14:textId="77777777" w:rsidR="00836F42" w:rsidRPr="00405BA1" w:rsidRDefault="00836F42" w:rsidP="00836F42">
      <w:r w:rsidRPr="00405BA1">
        <w:t>Pokyny pro vyplnění:</w:t>
      </w:r>
    </w:p>
    <w:p w14:paraId="219CE59F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>Do kolonky „splňuje (ANO/NE)“ uchazeč uvede, zda splňuje příslušný požadavek</w:t>
      </w:r>
    </w:p>
    <w:p w14:paraId="1B21C0C8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>Do kolonky „hodnota“ uchazeč uvede příslušný parametr pro požadavky, kde dává smysl hodnotu uvést.</w:t>
      </w:r>
    </w:p>
    <w:p w14:paraId="78ED7F16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 xml:space="preserve">Viz tabulka </w:t>
      </w:r>
      <w:r w:rsidRPr="00405BA1">
        <w:rPr>
          <w:b/>
        </w:rPr>
        <w:t>ZD-TS-03.xlsx</w:t>
      </w:r>
    </w:p>
    <w:p w14:paraId="4A31654E" w14:textId="77777777" w:rsidR="00836F42" w:rsidRDefault="00836F42" w:rsidP="00836F42"/>
    <w:p w14:paraId="640833FB" w14:textId="77777777" w:rsidR="00836F42" w:rsidRPr="009D4331" w:rsidRDefault="00836F42" w:rsidP="009A29B3">
      <w:pPr>
        <w:pStyle w:val="Nadpis5"/>
        <w:ind w:firstLine="0"/>
      </w:pPr>
      <w:r w:rsidRPr="009D4331">
        <w:t>Přístupové přepínače typ C</w:t>
      </w:r>
    </w:p>
    <w:p w14:paraId="29BF0B70" w14:textId="77777777" w:rsidR="00836F42" w:rsidRPr="009D4331" w:rsidRDefault="00836F42" w:rsidP="00836F42">
      <w:r w:rsidRPr="009D4331">
        <w:t>Pokyny pro vyplnění:</w:t>
      </w:r>
    </w:p>
    <w:p w14:paraId="212686B4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>Do kolonky „splňuje (ANO/NE)“ uchazeč uvede, zda splňuje příslušný požadavek</w:t>
      </w:r>
    </w:p>
    <w:p w14:paraId="5E0A7803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>Do kolonky „hodnota“ uchazeč uvede příslušný parametr pro požadavky, kde dává smysl hodnotu uvést.</w:t>
      </w:r>
    </w:p>
    <w:p w14:paraId="52AAF603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 xml:space="preserve">Viz tabulka </w:t>
      </w:r>
      <w:r w:rsidRPr="009D4331">
        <w:rPr>
          <w:b/>
        </w:rPr>
        <w:t>ZD-TS-04.xlsx</w:t>
      </w:r>
    </w:p>
    <w:p w14:paraId="03ACB2A7" w14:textId="77777777" w:rsidR="00836F42" w:rsidRDefault="00836F42" w:rsidP="00836F42"/>
    <w:p w14:paraId="134E50D1" w14:textId="77777777" w:rsidR="00836F42" w:rsidRDefault="00836F42" w:rsidP="00836F42"/>
    <w:p w14:paraId="3E7F127B" w14:textId="77777777" w:rsidR="00836F42" w:rsidRDefault="00836F42" w:rsidP="00836F42">
      <w:r>
        <w:t>Kromě výše uvedených parametrů musí jednotlivé nabídnuté typy přístupových přepínačů splnit následující požadavky:</w:t>
      </w:r>
    </w:p>
    <w:p w14:paraId="2BF4C723" w14:textId="77777777" w:rsidR="00836F42" w:rsidRDefault="00836F42" w:rsidP="00836F42"/>
    <w:p w14:paraId="68884402" w14:textId="77777777" w:rsidR="00836F42" w:rsidRDefault="00836F42" w:rsidP="00836F42"/>
    <w:p w14:paraId="4EA5E6B4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>Přepínač typ A</w:t>
      </w:r>
    </w:p>
    <w:p w14:paraId="4D906965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48 portů 10/100/1000BASE-T (RJ45) Non </w:t>
      </w:r>
      <w:proofErr w:type="spellStart"/>
      <w:r>
        <w:t>PoE</w:t>
      </w:r>
      <w:proofErr w:type="spellEnd"/>
      <w:r>
        <w:t>+, 4x SFP+ 1/10Gbit</w:t>
      </w:r>
    </w:p>
    <w:p w14:paraId="38283802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Velikost IPv4 </w:t>
      </w:r>
      <w:proofErr w:type="spellStart"/>
      <w:r>
        <w:t>routovací</w:t>
      </w:r>
      <w:proofErr w:type="spellEnd"/>
      <w:r>
        <w:t xml:space="preserve"> tabulky minimálně 11000</w:t>
      </w:r>
    </w:p>
    <w:p w14:paraId="79F98947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Velikost IPv6 </w:t>
      </w:r>
      <w:proofErr w:type="spellStart"/>
      <w:r>
        <w:t>routovací</w:t>
      </w:r>
      <w:proofErr w:type="spellEnd"/>
      <w:r>
        <w:t xml:space="preserve"> tabulky minimálně 5000</w:t>
      </w:r>
    </w:p>
    <w:p w14:paraId="75145FDA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Propustnost minimálně 256 </w:t>
      </w:r>
      <w:proofErr w:type="spellStart"/>
      <w:r>
        <w:t>Gbps</w:t>
      </w:r>
      <w:proofErr w:type="spellEnd"/>
    </w:p>
    <w:p w14:paraId="29AE202A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Výkon minimálně 190 </w:t>
      </w:r>
      <w:proofErr w:type="spellStart"/>
      <w:r>
        <w:t>Mpps</w:t>
      </w:r>
      <w:proofErr w:type="spellEnd"/>
    </w:p>
    <w:p w14:paraId="6BB2919A" w14:textId="77777777" w:rsidR="00836F42" w:rsidRDefault="00836F42" w:rsidP="00836F42"/>
    <w:p w14:paraId="3C88B6F5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>Přepínač typ B</w:t>
      </w:r>
    </w:p>
    <w:p w14:paraId="63DFB223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 xml:space="preserve">24x 10/100/1000 Base-T porty s podporou </w:t>
      </w:r>
      <w:proofErr w:type="spellStart"/>
      <w:r>
        <w:t>PoE</w:t>
      </w:r>
      <w:proofErr w:type="spellEnd"/>
      <w:r>
        <w:t>+ dle 802.3at, 4x SFP+ 1/10Gbit</w:t>
      </w:r>
    </w:p>
    <w:p w14:paraId="17C1E074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Schopnost napájet pomocí </w:t>
      </w:r>
      <w:proofErr w:type="spellStart"/>
      <w:r>
        <w:t>PoE</w:t>
      </w:r>
      <w:proofErr w:type="spellEnd"/>
      <w:r>
        <w:t xml:space="preserve"> minimálně 370W</w:t>
      </w:r>
    </w:p>
    <w:p w14:paraId="03CC7FA9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 w:rsidRPr="008D4325">
        <w:t xml:space="preserve">Minimálně 24x RJ45 s rychlostí 1000 Base-T s podporou </w:t>
      </w:r>
      <w:proofErr w:type="spellStart"/>
      <w:r w:rsidRPr="008D4325">
        <w:t>PoE</w:t>
      </w:r>
      <w:proofErr w:type="spellEnd"/>
      <w:r w:rsidRPr="008D4325">
        <w:t xml:space="preserve"> dle IEEE 802.3at třídy 4 (30W)</w:t>
      </w:r>
    </w:p>
    <w:p w14:paraId="574A2EBD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Přepínací výkon minimálně 150 </w:t>
      </w:r>
      <w:proofErr w:type="spellStart"/>
      <w:r>
        <w:t>Mpps</w:t>
      </w:r>
      <w:proofErr w:type="spellEnd"/>
    </w:p>
    <w:p w14:paraId="53EFF947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Propustnost minimálně 208 </w:t>
      </w:r>
      <w:proofErr w:type="spellStart"/>
      <w:r>
        <w:t>Gbps</w:t>
      </w:r>
      <w:proofErr w:type="spellEnd"/>
    </w:p>
    <w:p w14:paraId="4883A223" w14:textId="77777777" w:rsidR="00836F42" w:rsidRDefault="00836F42" w:rsidP="00836F42"/>
    <w:p w14:paraId="7CEFE5BD" w14:textId="77777777" w:rsidR="00836F42" w:rsidRDefault="00836F42" w:rsidP="00836F42"/>
    <w:p w14:paraId="1A4D7960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 xml:space="preserve">Přepínač typ </w:t>
      </w:r>
      <w:r>
        <w:rPr>
          <w:b/>
        </w:rPr>
        <w:t>C</w:t>
      </w:r>
    </w:p>
    <w:p w14:paraId="29361924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24x 10/100/1000 Base-T porty Non </w:t>
      </w:r>
      <w:proofErr w:type="spellStart"/>
      <w:r>
        <w:t>PoE</w:t>
      </w:r>
      <w:proofErr w:type="spellEnd"/>
      <w:r>
        <w:t>+, 4x SFP+ 1/10Gbit</w:t>
      </w:r>
    </w:p>
    <w:p w14:paraId="1B6F3593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Přepínací výkon minimálně 150 </w:t>
      </w:r>
      <w:proofErr w:type="spellStart"/>
      <w:r>
        <w:t>Mpps</w:t>
      </w:r>
      <w:proofErr w:type="spellEnd"/>
    </w:p>
    <w:p w14:paraId="1467046C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 xml:space="preserve">Propustnost minimálně 208 </w:t>
      </w:r>
      <w:proofErr w:type="spellStart"/>
      <w:r>
        <w:t>Gbps</w:t>
      </w:r>
      <w:proofErr w:type="spellEnd"/>
    </w:p>
    <w:p w14:paraId="4FDF9512" w14:textId="77777777" w:rsidR="00836F42" w:rsidRDefault="00836F42" w:rsidP="00836F42">
      <w:pPr>
        <w:spacing w:after="200" w:line="276" w:lineRule="auto"/>
      </w:pPr>
      <w:r>
        <w:br w:type="page"/>
      </w:r>
    </w:p>
    <w:p w14:paraId="4F66A61C" w14:textId="77777777" w:rsidR="00836F42" w:rsidRDefault="00836F42" w:rsidP="00B72189">
      <w:pPr>
        <w:pStyle w:val="Nadpis3"/>
        <w:jc w:val="left"/>
      </w:pPr>
      <w:bookmarkStart w:id="15" w:name="_Toc207159825"/>
      <w:r>
        <w:lastRenderedPageBreak/>
        <w:t>Bezdrátové prvky</w:t>
      </w:r>
      <w:bookmarkEnd w:id="15"/>
    </w:p>
    <w:p w14:paraId="2FFF6075" w14:textId="77777777" w:rsidR="00836F42" w:rsidRDefault="00836F42" w:rsidP="00836F42"/>
    <w:p w14:paraId="73242BA3" w14:textId="77777777" w:rsidR="00836F42" w:rsidRPr="0075367B" w:rsidRDefault="00836F42" w:rsidP="00B72189">
      <w:pPr>
        <w:pStyle w:val="Nadpis4"/>
        <w:jc w:val="left"/>
      </w:pPr>
      <w:r>
        <w:t>Bezdrátové prvky</w:t>
      </w:r>
      <w:r w:rsidRPr="0075367B">
        <w:t xml:space="preserve"> - Požadavky a počty kusů:</w:t>
      </w:r>
    </w:p>
    <w:p w14:paraId="4DAB02D3" w14:textId="77777777" w:rsidR="00836F42" w:rsidRDefault="00836F42" w:rsidP="00836F42"/>
    <w:p w14:paraId="3498472C" w14:textId="77777777" w:rsidR="00836F42" w:rsidRDefault="00836F42" w:rsidP="00836F42">
      <w:r w:rsidRPr="007010D5">
        <w:t>Bezdrátové prvky - Požadavky a počty kusů: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4"/>
        <w:gridCol w:w="1756"/>
      </w:tblGrid>
      <w:tr w:rsidR="00836F42" w:rsidRPr="007010D5" w14:paraId="58B92006" w14:textId="77777777" w:rsidTr="00B72189">
        <w:trPr>
          <w:trHeight w:val="303"/>
        </w:trPr>
        <w:tc>
          <w:tcPr>
            <w:tcW w:w="4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9C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1A1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4D8B812E" w14:textId="77777777" w:rsidTr="00B72189">
        <w:trPr>
          <w:trHeight w:val="303"/>
        </w:trPr>
        <w:tc>
          <w:tcPr>
            <w:tcW w:w="4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6B68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Bezdrátový řadič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DD5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1ks</w:t>
            </w:r>
          </w:p>
        </w:tc>
      </w:tr>
      <w:tr w:rsidR="00836F42" w:rsidRPr="007010D5" w14:paraId="7B4C3F7C" w14:textId="77777777" w:rsidTr="00B72189">
        <w:trPr>
          <w:trHeight w:val="303"/>
        </w:trPr>
        <w:tc>
          <w:tcPr>
            <w:tcW w:w="4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284" w14:textId="4507387D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 xml:space="preserve">Interní přístupový bod </w:t>
            </w:r>
            <w:r w:rsidR="00C33F67">
              <w:rPr>
                <w:rFonts w:ascii="Calibri" w:hAnsi="Calibri"/>
                <w:color w:val="000000"/>
              </w:rPr>
              <w:t>4</w:t>
            </w:r>
            <w:r w:rsidRPr="007010D5">
              <w:rPr>
                <w:rFonts w:ascii="Calibri" w:hAnsi="Calibri"/>
                <w:color w:val="000000"/>
              </w:rPr>
              <w:t>x</w:t>
            </w:r>
            <w:r w:rsidR="00C33F67">
              <w:rPr>
                <w:rFonts w:ascii="Calibri" w:hAnsi="Calibri"/>
                <w:color w:val="000000"/>
              </w:rPr>
              <w:t>4</w:t>
            </w:r>
            <w:r w:rsidRPr="007010D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010D5">
              <w:rPr>
                <w:rFonts w:ascii="Calibri" w:hAnsi="Calibri"/>
                <w:color w:val="000000"/>
              </w:rPr>
              <w:t>mu</w:t>
            </w:r>
            <w:r>
              <w:rPr>
                <w:rFonts w:ascii="Calibri" w:hAnsi="Calibri"/>
                <w:color w:val="000000"/>
              </w:rPr>
              <w:t>l</w:t>
            </w:r>
            <w:r w:rsidRPr="007010D5">
              <w:rPr>
                <w:rFonts w:ascii="Calibri" w:hAnsi="Calibri"/>
                <w:color w:val="000000"/>
              </w:rPr>
              <w:t>ti</w:t>
            </w:r>
            <w:proofErr w:type="spellEnd"/>
            <w:r w:rsidRPr="007010D5">
              <w:rPr>
                <w:rFonts w:ascii="Calibri" w:hAnsi="Calibri"/>
                <w:color w:val="000000"/>
              </w:rPr>
              <w:t>-user MIMO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5DF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Pr="007010D5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372C7016" w14:textId="77777777" w:rsidR="00836F42" w:rsidRDefault="00836F42" w:rsidP="00836F42"/>
    <w:p w14:paraId="3ED4BD68" w14:textId="77777777" w:rsidR="00836F42" w:rsidRDefault="00836F42" w:rsidP="00836F42"/>
    <w:p w14:paraId="02730837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bezdrátovým prvkům</w:t>
      </w:r>
      <w:r w:rsidRPr="00B50252">
        <w:rPr>
          <w:b/>
        </w:rPr>
        <w:t>:</w:t>
      </w:r>
    </w:p>
    <w:p w14:paraId="120ED9C2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06"/>
        <w:gridCol w:w="2054"/>
      </w:tblGrid>
      <w:tr w:rsidR="00836F42" w14:paraId="126D9BFF" w14:textId="77777777" w:rsidTr="00A56401">
        <w:tc>
          <w:tcPr>
            <w:tcW w:w="7933" w:type="dxa"/>
          </w:tcPr>
          <w:p w14:paraId="5EC4AEA9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3A6D694E" w14:textId="77777777" w:rsidR="00836F42" w:rsidRPr="00F90CEB" w:rsidRDefault="00836F42" w:rsidP="00A56401">
            <w:pPr>
              <w:rPr>
                <w:b/>
              </w:rPr>
            </w:pPr>
            <w:r>
              <w:rPr>
                <w:b/>
              </w:rPr>
              <w:t>Počet kusů</w:t>
            </w:r>
          </w:p>
        </w:tc>
      </w:tr>
      <w:tr w:rsidR="00836F42" w14:paraId="14F39B93" w14:textId="77777777" w:rsidTr="00A56401">
        <w:tc>
          <w:tcPr>
            <w:tcW w:w="7933" w:type="dxa"/>
          </w:tcPr>
          <w:p w14:paraId="12064421" w14:textId="3061744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706C33" w14:textId="64B6C5C9" w:rsidR="00836F42" w:rsidRDefault="00836F42" w:rsidP="00A56401">
            <w:r>
              <w:t>---------------------</w:t>
            </w:r>
          </w:p>
        </w:tc>
      </w:tr>
      <w:tr w:rsidR="00836F42" w14:paraId="607E8C19" w14:textId="77777777" w:rsidTr="00A56401">
        <w:tc>
          <w:tcPr>
            <w:tcW w:w="7933" w:type="dxa"/>
          </w:tcPr>
          <w:p w14:paraId="60A40EF9" w14:textId="5FCBE5A5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0DF459F" w14:textId="767ADBC6" w:rsidR="00836F42" w:rsidRDefault="00836F42" w:rsidP="00A56401">
            <w:r>
              <w:t>---------------------</w:t>
            </w:r>
          </w:p>
        </w:tc>
      </w:tr>
      <w:tr w:rsidR="00836F42" w14:paraId="5F921C04" w14:textId="77777777" w:rsidTr="00A56401">
        <w:tc>
          <w:tcPr>
            <w:tcW w:w="7933" w:type="dxa"/>
          </w:tcPr>
          <w:p w14:paraId="71D182C8" w14:textId="1F0F034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D931B7C" w14:textId="0402990A" w:rsidR="00836F42" w:rsidRDefault="00836F42" w:rsidP="00A56401">
            <w:r>
              <w:t>---------------------</w:t>
            </w:r>
          </w:p>
        </w:tc>
      </w:tr>
    </w:tbl>
    <w:p w14:paraId="0349B999" w14:textId="77777777" w:rsidR="00836F42" w:rsidRDefault="00836F42" w:rsidP="00836F42"/>
    <w:p w14:paraId="3E61C486" w14:textId="77777777" w:rsidR="00836F42" w:rsidRDefault="00836F42" w:rsidP="00836F42"/>
    <w:p w14:paraId="47BD2D63" w14:textId="77777777" w:rsidR="00836F42" w:rsidRDefault="00836F42" w:rsidP="00B72189">
      <w:pPr>
        <w:pStyle w:val="Nadpis5"/>
        <w:ind w:firstLine="0"/>
      </w:pPr>
      <w:r>
        <w:t>Popis - Bezdrátové prvky, Access point</w:t>
      </w:r>
    </w:p>
    <w:p w14:paraId="3F82FE3D" w14:textId="77777777" w:rsidR="00836F42" w:rsidRPr="007010D5" w:rsidRDefault="00836F42" w:rsidP="00836F42"/>
    <w:p w14:paraId="1F604ABF" w14:textId="77777777" w:rsidR="00836F42" w:rsidRDefault="00836F42" w:rsidP="00836F42">
      <w:r>
        <w:t>Společné požadavky na bezdrátové prvky (Access Point, dále v textu pouze AP):</w:t>
      </w:r>
    </w:p>
    <w:p w14:paraId="4C203A0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souběžná podpora klientů v 2,4 </w:t>
      </w:r>
      <w:proofErr w:type="spellStart"/>
      <w:r>
        <w:t>Ghz</w:t>
      </w:r>
      <w:proofErr w:type="spellEnd"/>
      <w:r>
        <w:t xml:space="preserve"> a 5 </w:t>
      </w:r>
      <w:proofErr w:type="spellStart"/>
      <w:r>
        <w:t>Ghz</w:t>
      </w:r>
      <w:proofErr w:type="spellEnd"/>
      <w:r>
        <w:t xml:space="preserve"> pásmu</w:t>
      </w:r>
    </w:p>
    <w:p w14:paraId="0B5F2B09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10020F">
        <w:t xml:space="preserve">Možnost volby rádiového módu v rámci SSR - 2.4GHz/5GHz, </w:t>
      </w:r>
      <w:proofErr w:type="spellStart"/>
      <w:r w:rsidRPr="0010020F">
        <w:t>dual</w:t>
      </w:r>
      <w:proofErr w:type="spellEnd"/>
      <w:r w:rsidRPr="0010020F">
        <w:t xml:space="preserve"> 5GHz</w:t>
      </w:r>
    </w:p>
    <w:p w14:paraId="5D02C1D9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standardu IEEE802.11a/b/g/n/</w:t>
      </w:r>
      <w:proofErr w:type="spellStart"/>
      <w:r>
        <w:t>ac</w:t>
      </w:r>
      <w:proofErr w:type="spellEnd"/>
      <w:r>
        <w:t>/</w:t>
      </w:r>
      <w:proofErr w:type="spellStart"/>
      <w:r>
        <w:t>ax</w:t>
      </w:r>
      <w:proofErr w:type="spellEnd"/>
    </w:p>
    <w:p w14:paraId="4DD389E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F91F90">
        <w:t>Podpora standardu Wi-Fi6</w:t>
      </w:r>
    </w:p>
    <w:p w14:paraId="475E6E9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 xml:space="preserve">Certifikace </w:t>
      </w:r>
      <w:proofErr w:type="spellStart"/>
      <w:r w:rsidRPr="005866A1">
        <w:t>Wi-FI</w:t>
      </w:r>
      <w:proofErr w:type="spellEnd"/>
      <w:r w:rsidRPr="005866A1">
        <w:t xml:space="preserve"> CERTIFIED 6 od Wi-Fi aliance</w:t>
      </w:r>
    </w:p>
    <w:p w14:paraId="0CC53A2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>Podpora WIPS</w:t>
      </w:r>
    </w:p>
    <w:p w14:paraId="05548C7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>Podpora 802.1ax s modulací 1024-QAM</w:t>
      </w:r>
    </w:p>
    <w:p w14:paraId="179E523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Podpora automatické správy kanálů a vysílacích výkonů</w:t>
      </w:r>
    </w:p>
    <w:p w14:paraId="2FC56B7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Podpora WPA3</w:t>
      </w:r>
    </w:p>
    <w:p w14:paraId="43B8796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BLE rádio v souladu s IEEE 802.15.4</w:t>
      </w:r>
    </w:p>
    <w:p w14:paraId="1715BDE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8 SSID</w:t>
      </w:r>
    </w:p>
    <w:p w14:paraId="3823392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100138">
        <w:t xml:space="preserve">podpora technologie </w:t>
      </w:r>
      <w:proofErr w:type="spellStart"/>
      <w:r w:rsidRPr="00100138">
        <w:t>MuMIMO</w:t>
      </w:r>
      <w:proofErr w:type="spellEnd"/>
    </w:p>
    <w:p w14:paraId="3A5599F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souběžného připojení 500 uživatelů</w:t>
      </w:r>
    </w:p>
    <w:p w14:paraId="0101578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standardu IEEE802.11e včetně WMM, TSPEC a U-APSD</w:t>
      </w:r>
    </w:p>
    <w:p w14:paraId="2B88917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musí obsahovat IEEE802.1x </w:t>
      </w:r>
      <w:proofErr w:type="spellStart"/>
      <w:r>
        <w:t>supplicant</w:t>
      </w:r>
      <w:proofErr w:type="spellEnd"/>
      <w:r>
        <w:t>, aby mohly být začleněny do konceptu bezpečnosti LAN infrastruktury (ověřování všech zařízení, které se připojují k přepínačům)</w:t>
      </w:r>
    </w:p>
    <w:p w14:paraId="31425D60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šifrování a ověřování uživatelů pomocí standardů WPA2 (AES), 802.1i a 802.1x bez závislosti na řadiči</w:t>
      </w:r>
    </w:p>
    <w:p w14:paraId="5A04FF9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RADIUS autentizace a </w:t>
      </w:r>
      <w:proofErr w:type="spellStart"/>
      <w:r>
        <w:t>accounting</w:t>
      </w:r>
      <w:proofErr w:type="spellEnd"/>
      <w:r>
        <w:t xml:space="preserve"> bez závislosti na řadiči</w:t>
      </w:r>
    </w:p>
    <w:p w14:paraId="0CCEC9B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tvorby </w:t>
      </w:r>
      <w:proofErr w:type="spellStart"/>
      <w:r>
        <w:t>blacklistů</w:t>
      </w:r>
      <w:proofErr w:type="spellEnd"/>
      <w:r>
        <w:t xml:space="preserve"> zařízení, filtrování provozu (ACL) a nastavování </w:t>
      </w:r>
      <w:proofErr w:type="spellStart"/>
      <w:r>
        <w:t>QoS</w:t>
      </w:r>
      <w:proofErr w:type="spellEnd"/>
      <w:r>
        <w:t xml:space="preserve"> přímo na přístupovém bodu bez závislosti na řadiči</w:t>
      </w:r>
    </w:p>
    <w:p w14:paraId="741C6E81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přiřazení ACL a </w:t>
      </w:r>
      <w:proofErr w:type="spellStart"/>
      <w:r>
        <w:t>QoS</w:t>
      </w:r>
      <w:proofErr w:type="spellEnd"/>
      <w:r>
        <w:t xml:space="preserve"> jednotlivým uživatelům dle jejich role pro omezení přístupu bez nutnosti segmentovat bezdrátovou síť na malá SSID</w:t>
      </w:r>
    </w:p>
    <w:p w14:paraId="01C8379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automatického řízení bezdrátových kanálů a řízení síly signálu bez závislosti na řadiči</w:t>
      </w:r>
    </w:p>
    <w:p w14:paraId="79093E8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schopnost pokrýt výpadek jednoho bezdrátového bodu zvýšením výkonu okolních bez závislosti na řadiči</w:t>
      </w:r>
    </w:p>
    <w:p w14:paraId="72B15E8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</w:t>
      </w:r>
      <w:proofErr w:type="spellStart"/>
      <w:r>
        <w:t>QoS</w:t>
      </w:r>
      <w:proofErr w:type="spellEnd"/>
      <w:r>
        <w:t xml:space="preserve"> standardů </w:t>
      </w:r>
      <w:proofErr w:type="spellStart"/>
      <w:r>
        <w:t>DiffServ</w:t>
      </w:r>
      <w:proofErr w:type="spellEnd"/>
      <w:r>
        <w:t xml:space="preserve"> a IP </w:t>
      </w:r>
      <w:proofErr w:type="spellStart"/>
      <w:r>
        <w:t>ToS</w:t>
      </w:r>
      <w:proofErr w:type="spellEnd"/>
      <w:r>
        <w:t xml:space="preserve"> i IEEE802.1p přímo přístupovým bodem</w:t>
      </w:r>
    </w:p>
    <w:p w14:paraId="1984072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schopnost rozkládání zátěže připojených klientů mezi frekvenčními pásmy</w:t>
      </w:r>
    </w:p>
    <w:p w14:paraId="79145B1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lastRenderedPageBreak/>
        <w:t>podpora standardu pro automatický výběr kanálu IEEE802.11h</w:t>
      </w:r>
    </w:p>
    <w:p w14:paraId="1CF719A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standardu pro rychlý roaming uživatelů IEEE802.11r, včetně technologie </w:t>
      </w:r>
      <w:proofErr w:type="spellStart"/>
      <w:r w:rsidRPr="00272F68">
        <w:t>Opportunistic</w:t>
      </w:r>
      <w:proofErr w:type="spellEnd"/>
      <w:r w:rsidRPr="00272F68">
        <w:t xml:space="preserve"> Key </w:t>
      </w:r>
      <w:proofErr w:type="spellStart"/>
      <w:r w:rsidRPr="00272F68">
        <w:t>Caching</w:t>
      </w:r>
      <w:proofErr w:type="spellEnd"/>
    </w:p>
    <w:p w14:paraId="4E9F2FF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</w:t>
      </w:r>
      <w:proofErr w:type="spellStart"/>
      <w:r>
        <w:t>wireless</w:t>
      </w:r>
      <w:proofErr w:type="spellEnd"/>
      <w:r>
        <w:t xml:space="preserve"> IDS a IPS.</w:t>
      </w:r>
    </w:p>
    <w:p w14:paraId="4C0122CD" w14:textId="77777777" w:rsidR="00836F42" w:rsidRPr="00B50252" w:rsidRDefault="00836F42" w:rsidP="00836F42"/>
    <w:p w14:paraId="62A0F227" w14:textId="77777777" w:rsidR="00836F42" w:rsidRDefault="00836F42" w:rsidP="00836F42">
      <w:r>
        <w:t>Kromě výše uvedených parametrů musí jednotlivé typy AP splnit následující požadavky:</w:t>
      </w:r>
    </w:p>
    <w:p w14:paraId="5376C0A5" w14:textId="77777777" w:rsidR="00836F42" w:rsidRDefault="00836F42" w:rsidP="00836F42"/>
    <w:p w14:paraId="0DC96B29" w14:textId="77777777" w:rsidR="00836F42" w:rsidRPr="00F84F41" w:rsidRDefault="00836F42" w:rsidP="00836F42">
      <w:pPr>
        <w:spacing w:after="160" w:line="259" w:lineRule="auto"/>
        <w:contextualSpacing/>
        <w:jc w:val="both"/>
        <w:rPr>
          <w:b/>
        </w:rPr>
      </w:pPr>
      <w:r w:rsidRPr="00F84F41">
        <w:rPr>
          <w:b/>
        </w:rPr>
        <w:t xml:space="preserve">Interní přístupový bod 4x4 </w:t>
      </w:r>
      <w:proofErr w:type="spellStart"/>
      <w:r w:rsidRPr="00F84F41">
        <w:rPr>
          <w:b/>
        </w:rPr>
        <w:t>multi</w:t>
      </w:r>
      <w:proofErr w:type="spellEnd"/>
      <w:r w:rsidRPr="00F84F41">
        <w:rPr>
          <w:b/>
        </w:rPr>
        <w:t>-user MIMO:</w:t>
      </w:r>
    </w:p>
    <w:p w14:paraId="0320C8FC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4x4:4 </w:t>
      </w:r>
      <w:proofErr w:type="spellStart"/>
      <w:r>
        <w:t>MuMIMO</w:t>
      </w:r>
      <w:proofErr w:type="spellEnd"/>
    </w:p>
    <w:p w14:paraId="1BCB0AC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rychlost minimálně 570 Mbps pro 2,4 </w:t>
      </w:r>
      <w:proofErr w:type="spellStart"/>
      <w:r>
        <w:t>Ghz</w:t>
      </w:r>
      <w:proofErr w:type="spellEnd"/>
      <w:r>
        <w:t xml:space="preserve">, 4,8 </w:t>
      </w:r>
      <w:proofErr w:type="spellStart"/>
      <w:r>
        <w:t>G</w:t>
      </w:r>
      <w:r w:rsidRPr="00272F68">
        <w:t>b</w:t>
      </w:r>
      <w:r>
        <w:t>ps</w:t>
      </w:r>
      <w:proofErr w:type="spellEnd"/>
      <w:r>
        <w:t xml:space="preserve"> pro 5 </w:t>
      </w:r>
      <w:proofErr w:type="spellStart"/>
      <w:r>
        <w:t>Ghz</w:t>
      </w:r>
      <w:proofErr w:type="spellEnd"/>
    </w:p>
    <w:p w14:paraId="5769DDC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interní anténa se ziskem 4dBi pro 2,4 </w:t>
      </w:r>
      <w:proofErr w:type="spellStart"/>
      <w:r>
        <w:t>Ghz</w:t>
      </w:r>
      <w:proofErr w:type="spellEnd"/>
      <w:r>
        <w:t xml:space="preserve">, 4,5dBi pro 5 </w:t>
      </w:r>
      <w:proofErr w:type="spellStart"/>
      <w:r>
        <w:t>Ghz</w:t>
      </w:r>
      <w:proofErr w:type="spellEnd"/>
    </w:p>
    <w:p w14:paraId="136DBF1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montážní sada pro přidělání na zeď i kazetový podhled</w:t>
      </w:r>
    </w:p>
    <w:p w14:paraId="7449684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napájení </w:t>
      </w:r>
      <w:r w:rsidRPr="0088499A">
        <w:t>802.3af</w:t>
      </w:r>
      <w:r>
        <w:t xml:space="preserve"> i </w:t>
      </w:r>
      <w:r w:rsidRPr="0088499A">
        <w:t>802.3at</w:t>
      </w:r>
    </w:p>
    <w:p w14:paraId="3F31E36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doživotní záruka.</w:t>
      </w:r>
    </w:p>
    <w:p w14:paraId="77EDB311" w14:textId="77777777" w:rsidR="00836F42" w:rsidRDefault="00836F42" w:rsidP="00836F42">
      <w:pPr>
        <w:pStyle w:val="Zkladntextnabdky"/>
      </w:pPr>
    </w:p>
    <w:p w14:paraId="74FB8C68" w14:textId="77777777" w:rsidR="00836F42" w:rsidRDefault="00836F42" w:rsidP="00B72189">
      <w:pPr>
        <w:pStyle w:val="Nadpis5"/>
        <w:ind w:firstLine="0"/>
      </w:pPr>
      <w:r>
        <w:t>Bezdrátový řadič</w:t>
      </w:r>
    </w:p>
    <w:p w14:paraId="71466E16" w14:textId="77777777" w:rsidR="00836F42" w:rsidRPr="00F84F41" w:rsidRDefault="00836F42" w:rsidP="00836F42"/>
    <w:p w14:paraId="35FA2905" w14:textId="77777777" w:rsidR="00836F42" w:rsidRPr="00146F90" w:rsidRDefault="00836F42" w:rsidP="00836F42">
      <w:pPr>
        <w:jc w:val="both"/>
        <w:rPr>
          <w:b/>
        </w:rPr>
      </w:pPr>
      <w:r w:rsidRPr="00146F90">
        <w:rPr>
          <w:b/>
        </w:rPr>
        <w:t>Základní požadavky</w:t>
      </w:r>
      <w:r>
        <w:rPr>
          <w:b/>
        </w:rPr>
        <w:t>:</w:t>
      </w:r>
    </w:p>
    <w:p w14:paraId="5904755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nebo ve variantě virtual image (</w:t>
      </w:r>
      <w:r>
        <w:t>redundance na úrovni virtualizační platformy – hypervizoru</w:t>
      </w:r>
      <w:r w:rsidRPr="008D3B22">
        <w:t>)</w:t>
      </w:r>
      <w:r>
        <w:t xml:space="preserve"> anebo ve variantě Cloud </w:t>
      </w:r>
      <w:proofErr w:type="spellStart"/>
      <w:r>
        <w:t>hosted</w:t>
      </w:r>
      <w:proofErr w:type="spellEnd"/>
      <w:r>
        <w:t>/</w:t>
      </w:r>
      <w:proofErr w:type="spellStart"/>
      <w:r>
        <w:t>prvivátní</w:t>
      </w:r>
      <w:proofErr w:type="spellEnd"/>
      <w:r>
        <w:t xml:space="preserve"> bez nutnosti vlastní infrastruktury s garantovanou dostupností a bezpečností. </w:t>
      </w:r>
    </w:p>
    <w:p w14:paraId="1B1754BE" w14:textId="77777777" w:rsidR="00836F42" w:rsidRDefault="00836F42" w:rsidP="00836F42">
      <w:pPr>
        <w:pStyle w:val="Odstavecseseznamem"/>
        <w:jc w:val="both"/>
      </w:pPr>
    </w:p>
    <w:p w14:paraId="691ABC56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41B81BB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4F0CFC19" w14:textId="77777777" w:rsidR="00836F42" w:rsidRDefault="00836F42" w:rsidP="00836F42">
      <w:pPr>
        <w:pStyle w:val="Odstavecseseznamem"/>
        <w:jc w:val="both"/>
      </w:pPr>
    </w:p>
    <w:p w14:paraId="40302E23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>Pro variantu v hardware platí:</w:t>
      </w:r>
    </w:p>
    <w:p w14:paraId="1366D381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6ACCA6B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4824DD26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t>redundantní napájecí zdroje vyměnitelné za provozu</w:t>
      </w:r>
    </w:p>
    <w:p w14:paraId="4944E1D5" w14:textId="77777777" w:rsidR="00836F42" w:rsidRDefault="00836F42" w:rsidP="00836F42">
      <w:pPr>
        <w:spacing w:after="160" w:line="259" w:lineRule="auto"/>
        <w:contextualSpacing/>
        <w:jc w:val="both"/>
      </w:pPr>
    </w:p>
    <w:p w14:paraId="729878D9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5E61202E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A8145F">
        <w:t>Umožňuje správu zařízení odkudkoli přes webové rozhraní.</w:t>
      </w:r>
    </w:p>
    <w:p w14:paraId="4F1C6E96" w14:textId="77777777" w:rsidR="00836F42" w:rsidRDefault="00836F42" w:rsidP="00836F42">
      <w:pPr>
        <w:spacing w:line="259" w:lineRule="auto"/>
        <w:contextualSpacing/>
        <w:jc w:val="both"/>
      </w:pPr>
    </w:p>
    <w:p w14:paraId="10CB3D39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>Funkční požadavky na bezdrátový řadič:</w:t>
      </w:r>
    </w:p>
    <w:p w14:paraId="5FF8672E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schopnost obsloužit </w:t>
      </w:r>
      <w:r>
        <w:t>5</w:t>
      </w:r>
      <w:r w:rsidRPr="004F7BA2">
        <w:t>00 přístupových bodů s možností rozšíření na 1000</w:t>
      </w:r>
    </w:p>
    <w:p w14:paraId="579B47B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schopnost provozovat </w:t>
      </w:r>
      <w:proofErr w:type="spellStart"/>
      <w:r w:rsidRPr="004F7BA2">
        <w:t>wireless</w:t>
      </w:r>
      <w:proofErr w:type="spellEnd"/>
      <w:r w:rsidRPr="004F7BA2">
        <w:t xml:space="preserve"> IPS na </w:t>
      </w:r>
      <w:r>
        <w:t>5</w:t>
      </w:r>
      <w:r w:rsidRPr="004F7BA2">
        <w:t>00 přístupových bodech s možností rozšíření na 1000</w:t>
      </w:r>
    </w:p>
    <w:p w14:paraId="7B1C43C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Pr="004F7BA2">
        <w:rPr>
          <w:rFonts w:cs="Calibri"/>
          <w:color w:val="000000"/>
        </w:rPr>
        <w:t>aximální počet současně připojených klientů 4050</w:t>
      </w:r>
      <w:r w:rsidRPr="004F7BA2">
        <w:t xml:space="preserve"> s možností rozšíření na 8150</w:t>
      </w:r>
    </w:p>
    <w:p w14:paraId="0660F78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Pr="004F7BA2">
        <w:rPr>
          <w:rFonts w:cs="Calibri"/>
          <w:color w:val="000000"/>
        </w:rPr>
        <w:t>ada funkcí zajišťující, že není potřeba se připojovat na jednotlivá AP, vše se konfiguruje centrálně</w:t>
      </w:r>
    </w:p>
    <w:p w14:paraId="5104751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 w:rsidRPr="004F7BA2">
        <w:rPr>
          <w:rFonts w:cs="Calibri"/>
          <w:color w:val="000000"/>
        </w:rPr>
        <w:t>SNMPv3</w:t>
      </w:r>
    </w:p>
    <w:p w14:paraId="330BFF84" w14:textId="77777777" w:rsidR="00836F42" w:rsidRPr="002562F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 w:rsidRPr="002562F2">
        <w:rPr>
          <w:rFonts w:cs="Calibri"/>
          <w:color w:val="000000"/>
        </w:rPr>
        <w:t>Proxy APR</w:t>
      </w:r>
    </w:p>
    <w:p w14:paraId="6E564BD5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proofErr w:type="spellStart"/>
      <w:r w:rsidRPr="004F7BA2">
        <w:t>QoS</w:t>
      </w:r>
      <w:proofErr w:type="spellEnd"/>
    </w:p>
    <w:p w14:paraId="7FA82542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Reporty</w:t>
      </w:r>
    </w:p>
    <w:p w14:paraId="70AA50F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možnost topologie </w:t>
      </w:r>
      <w:proofErr w:type="spellStart"/>
      <w:r w:rsidRPr="004F7BA2">
        <w:t>Bridge@AP</w:t>
      </w:r>
      <w:proofErr w:type="spellEnd"/>
      <w:r w:rsidRPr="004F7BA2">
        <w:t xml:space="preserve"> nebo </w:t>
      </w:r>
      <w:proofErr w:type="spellStart"/>
      <w:r w:rsidRPr="004F7BA2">
        <w:t>Bridge@Controller</w:t>
      </w:r>
      <w:proofErr w:type="spellEnd"/>
      <w:r w:rsidRPr="004F7BA2">
        <w:t xml:space="preserve"> </w:t>
      </w:r>
    </w:p>
    <w:p w14:paraId="50F19EB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rozdělení topologii do VLAN</w:t>
      </w:r>
    </w:p>
    <w:p w14:paraId="60621A0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lastRenderedPageBreak/>
        <w:t>možnost směrovat bezdrátový provoz z přístupového bodu k řadiči v </w:t>
      </w:r>
      <w:proofErr w:type="spellStart"/>
      <w:r w:rsidRPr="004F7BA2">
        <w:t>IPSec</w:t>
      </w:r>
      <w:proofErr w:type="spellEnd"/>
      <w:r w:rsidRPr="004F7BA2">
        <w:t xml:space="preserve"> tunelu a na řadiči jej nasměrovat na UTM/NG firewall k inspekci</w:t>
      </w:r>
    </w:p>
    <w:p w14:paraId="2E8E93E8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a</w:t>
      </w:r>
      <w:r w:rsidRPr="004F7BA2">
        <w:t>utomatické objevení nových přístupových bodů v síti</w:t>
      </w:r>
    </w:p>
    <w:p w14:paraId="2ECCF8A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CDR/RADIUS </w:t>
      </w:r>
      <w:proofErr w:type="spellStart"/>
      <w:r w:rsidRPr="004F7BA2">
        <w:t>accounting</w:t>
      </w:r>
      <w:proofErr w:type="spellEnd"/>
    </w:p>
    <w:p w14:paraId="086D1D6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podpora VLAN, IEEE802.1Q, možnost směrování uživatelského provozu z různých SSID do oddělených VLAN</w:t>
      </w:r>
    </w:p>
    <w:p w14:paraId="5D0DCB5D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omezení vysílání konkrétního SSID pouze na vybrané přístupové body. Podpora minimálně 10 těchto skupin</w:t>
      </w:r>
    </w:p>
    <w:p w14:paraId="753F8B8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lokalizace uživatele. Zobrazení podrobnosti o jeho kvalitě bezdrátového připojení</w:t>
      </w:r>
    </w:p>
    <w:p w14:paraId="21D94EC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rPr>
          <w:rFonts w:cs="Calibri"/>
          <w:color w:val="000000"/>
        </w:rPr>
        <w:t>s</w:t>
      </w:r>
      <w:r w:rsidRPr="004F7BA2">
        <w:rPr>
          <w:rFonts w:cs="Calibri"/>
          <w:color w:val="000000"/>
        </w:rPr>
        <w:t xml:space="preserve">chopnost konfigurovat WiFi i bez dostupného centrálního managementu </w:t>
      </w:r>
    </w:p>
    <w:p w14:paraId="28AF1450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Fonts w:cs="Calibri"/>
          <w:color w:val="000000"/>
        </w:rPr>
        <w:t>p</w:t>
      </w:r>
      <w:r w:rsidRPr="004F7BA2">
        <w:rPr>
          <w:rFonts w:cs="Calibri"/>
          <w:color w:val="000000"/>
        </w:rPr>
        <w:t>řístup na aktualizace SW přímo u výrobce. Přístup k novým funkcionalitám. Přístup na technickou podporu výrobce</w:t>
      </w:r>
    </w:p>
    <w:p w14:paraId="5FAAFE8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Fonts w:cs="Calibri"/>
        </w:rPr>
        <w:t>m</w:t>
      </w:r>
      <w:r w:rsidRPr="004F7BA2">
        <w:rPr>
          <w:rFonts w:cs="Calibri"/>
        </w:rPr>
        <w:t>usí podporovat bezpečnostní profily; bezpečnostním profilem se rozumí všechny kombinace:</w:t>
      </w:r>
      <w:r w:rsidRPr="004F7BA2">
        <w:t xml:space="preserve"> </w:t>
      </w:r>
    </w:p>
    <w:p w14:paraId="3DF2729B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192372B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7FF37D43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3B195D7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  <w:r>
        <w:rPr>
          <w:rFonts w:ascii="Calibri" w:hAnsi="Calibri" w:cs="Calibri"/>
        </w:rPr>
        <w:t>.</w:t>
      </w:r>
    </w:p>
    <w:p w14:paraId="57227351" w14:textId="77777777" w:rsidR="00836F42" w:rsidRDefault="00836F42" w:rsidP="00836F42">
      <w:pPr>
        <w:spacing w:after="200" w:line="276" w:lineRule="auto"/>
      </w:pPr>
      <w:r>
        <w:br w:type="page"/>
      </w:r>
    </w:p>
    <w:p w14:paraId="5FAEDE43" w14:textId="77777777" w:rsidR="00836F42" w:rsidRPr="00F350BE" w:rsidRDefault="00836F42" w:rsidP="00B72189">
      <w:pPr>
        <w:pStyle w:val="Nadpis3"/>
        <w:jc w:val="left"/>
      </w:pPr>
      <w:bookmarkStart w:id="16" w:name="_Toc207159826"/>
      <w:r w:rsidRPr="00F350BE">
        <w:lastRenderedPageBreak/>
        <w:t>Správa a management</w:t>
      </w:r>
      <w:bookmarkEnd w:id="16"/>
    </w:p>
    <w:p w14:paraId="5291A980" w14:textId="77777777" w:rsidR="00836F42" w:rsidRPr="00F350BE" w:rsidRDefault="00836F42" w:rsidP="00836F42"/>
    <w:p w14:paraId="39206253" w14:textId="77777777" w:rsidR="00836F42" w:rsidRPr="00F350BE" w:rsidRDefault="00836F42" w:rsidP="00B72189">
      <w:pPr>
        <w:pStyle w:val="Nadpis4"/>
        <w:jc w:val="left"/>
      </w:pPr>
      <w:r w:rsidRPr="00F350BE">
        <w:t>Správa a management - Požadavky a počty kusů</w:t>
      </w:r>
    </w:p>
    <w:p w14:paraId="2A68E74A" w14:textId="77777777" w:rsidR="00836F42" w:rsidRPr="00F350BE" w:rsidRDefault="00836F42" w:rsidP="00836F42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836F42" w:rsidRPr="00F350BE" w14:paraId="7FCFE87B" w14:textId="77777777" w:rsidTr="00A56401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D342" w14:textId="77777777" w:rsidR="00836F42" w:rsidRPr="00F350BE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87F" w14:textId="77777777" w:rsidR="00836F42" w:rsidRPr="00F350BE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F350BE" w14:paraId="0BD992B8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A74C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ověřování uživatelů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F1D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4x VM, respektive 2ks v případě HW provedení</w:t>
            </w:r>
          </w:p>
        </w:tc>
      </w:tr>
      <w:tr w:rsidR="00836F42" w:rsidRPr="00F350BE" w14:paraId="338673FD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65C0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centrální správu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679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 VM, respektive 2ks v případě HW provedení</w:t>
            </w:r>
            <w:r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  <w:tr w:rsidR="00836F42" w:rsidRPr="007010D5" w14:paraId="5E234829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731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Management s analytickou a bezpečnostní funkcionalitou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7B2E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 VM, respektive 2ks v případě HW provedení</w:t>
            </w:r>
            <w:r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</w:tbl>
    <w:p w14:paraId="0A942C6F" w14:textId="77777777" w:rsidR="00836F42" w:rsidRPr="002D7C15" w:rsidRDefault="00836F42" w:rsidP="00836F42"/>
    <w:p w14:paraId="71794223" w14:textId="77777777" w:rsidR="00836F42" w:rsidRDefault="00836F42" w:rsidP="00836F42"/>
    <w:p w14:paraId="53EB322C" w14:textId="77777777" w:rsidR="00836F42" w:rsidRDefault="00836F42" w:rsidP="00B72189">
      <w:pPr>
        <w:pStyle w:val="Nadpis4"/>
        <w:jc w:val="left"/>
      </w:pPr>
      <w:r>
        <w:t>Systém na ověřování uživatelů</w:t>
      </w:r>
    </w:p>
    <w:p w14:paraId="00F0ACC3" w14:textId="77777777" w:rsidR="00836F42" w:rsidRPr="004F7BA2" w:rsidRDefault="00836F42" w:rsidP="00836F42"/>
    <w:p w14:paraId="2C206219" w14:textId="77777777" w:rsidR="00836F42" w:rsidRPr="00414E41" w:rsidRDefault="00836F42" w:rsidP="00836F42">
      <w:pPr>
        <w:jc w:val="both"/>
        <w:rPr>
          <w:b/>
        </w:rPr>
      </w:pPr>
      <w:r w:rsidRPr="00414E41">
        <w:rPr>
          <w:b/>
        </w:rPr>
        <w:t>Základní požadavky</w:t>
      </w:r>
      <w:r>
        <w:rPr>
          <w:b/>
        </w:rPr>
        <w:t>:</w:t>
      </w:r>
    </w:p>
    <w:p w14:paraId="716027D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</w:t>
      </w:r>
      <w:r>
        <w:t>a</w:t>
      </w:r>
      <w:r w:rsidRPr="008D3B22">
        <w:t>nebo ve variantě virtual image (redundance na úrovni virtuálního stroje)</w:t>
      </w:r>
    </w:p>
    <w:p w14:paraId="10E4F80D" w14:textId="77777777" w:rsidR="00836F42" w:rsidRPr="008D3B2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tj. Min. 2x v provedení VM nebo 2ks v provedení HW</w:t>
      </w:r>
    </w:p>
    <w:p w14:paraId="3B0CC88A" w14:textId="77777777" w:rsidR="00836F42" w:rsidRDefault="00836F42" w:rsidP="00836F42">
      <w:pPr>
        <w:pStyle w:val="Odstavecseseznamem"/>
        <w:jc w:val="both"/>
      </w:pPr>
    </w:p>
    <w:p w14:paraId="74762A59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hardware platí:</w:t>
      </w:r>
    </w:p>
    <w:p w14:paraId="74439ED3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613106A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30D9143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redundantní napájecí zdroje vyměnitelné za provozu</w:t>
      </w:r>
    </w:p>
    <w:p w14:paraId="12E8D913" w14:textId="77777777" w:rsidR="00836F42" w:rsidRDefault="00836F42" w:rsidP="00836F42">
      <w:pPr>
        <w:pStyle w:val="Odstavecseseznamem"/>
        <w:jc w:val="both"/>
      </w:pPr>
    </w:p>
    <w:p w14:paraId="09DC5AA3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658DE38C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0F5F64E1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t xml:space="preserve">min. 8vCPU a 16GB </w:t>
      </w:r>
      <w:proofErr w:type="spellStart"/>
      <w:r>
        <w:t>vRAM</w:t>
      </w:r>
      <w:proofErr w:type="spellEnd"/>
    </w:p>
    <w:p w14:paraId="59ADB83F" w14:textId="77777777" w:rsidR="00836F42" w:rsidRDefault="00836F42" w:rsidP="00836F42">
      <w:pPr>
        <w:spacing w:after="160" w:line="259" w:lineRule="auto"/>
        <w:contextualSpacing/>
        <w:jc w:val="both"/>
      </w:pPr>
    </w:p>
    <w:p w14:paraId="78821EAD" w14:textId="77777777" w:rsidR="00836F42" w:rsidRPr="00414E41" w:rsidRDefault="00836F42" w:rsidP="00836F42">
      <w:pPr>
        <w:jc w:val="both"/>
        <w:rPr>
          <w:b/>
        </w:rPr>
      </w:pPr>
      <w:r>
        <w:rPr>
          <w:b/>
        </w:rPr>
        <w:t>Funkční p</w:t>
      </w:r>
      <w:r w:rsidRPr="00414E41">
        <w:rPr>
          <w:b/>
        </w:rPr>
        <w:t>ožadavky</w:t>
      </w:r>
      <w:r>
        <w:rPr>
          <w:b/>
        </w:rPr>
        <w:t>:</w:t>
      </w:r>
    </w:p>
    <w:p w14:paraId="32DFD23A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podpora zpracovávání klientských požadavků zaslaných protokolem RADIUS.</w:t>
      </w:r>
    </w:p>
    <w:p w14:paraId="4F90CCD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podpora ověřování uživatelů pomocí IEEE802.1x, MAC adres a 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</w:p>
    <w:p w14:paraId="010E4E4A" w14:textId="77777777" w:rsidR="00836F42" w:rsidRPr="008F4B4B" w:rsidRDefault="00836F42" w:rsidP="00836F42">
      <w:pPr>
        <w:pStyle w:val="Odstavecseseznamem"/>
        <w:numPr>
          <w:ilvl w:val="1"/>
          <w:numId w:val="44"/>
        </w:numPr>
        <w:spacing w:after="0" w:line="240" w:lineRule="auto"/>
        <w:contextualSpacing w:val="0"/>
      </w:pPr>
      <w:r w:rsidRPr="008F4B4B">
        <w:t>IEEE 802.1X minimálně EAP-TLS, EAP-TEAP, EAP-TTLS, EAP-MD5, EAP-PEAP, EAP-LEAP, EAP-RSA a EAP-SIM</w:t>
      </w:r>
    </w:p>
    <w:p w14:paraId="1CDE10A0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MAC - PAP, CHAP, EAP-MD5</w:t>
      </w:r>
    </w:p>
    <w:p w14:paraId="0E30964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 xml:space="preserve"> – HTTP, HTTPS</w:t>
      </w:r>
    </w:p>
    <w:p w14:paraId="79010F9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monitorovacího režimu – uživateli je vždy umožněn přístup do sítě.</w:t>
      </w:r>
    </w:p>
    <w:p w14:paraId="38BF2EF7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možnost volby dle pravidel, zda má být ověřovací požadavek ukončen PEAP, MS-CHAPv2 a dalším ověřením přes LDAP, přeposlán na další </w:t>
      </w:r>
      <w:proofErr w:type="spellStart"/>
      <w:r w:rsidRPr="004F7BA2">
        <w:t>radius</w:t>
      </w:r>
      <w:proofErr w:type="spellEnd"/>
      <w:r w:rsidRPr="004F7BA2">
        <w:t xml:space="preserve"> server, ověřen lokálně, ověřen pomocí LDAP (Microsoft Active Directory) nebo zamítnut.</w:t>
      </w:r>
    </w:p>
    <w:p w14:paraId="1979909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řízení přístupu (povolení/zamítnutí) včetně přiřazení pravidel přístupu dle:</w:t>
      </w:r>
    </w:p>
    <w:p w14:paraId="67AC1EE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způsobu ověření</w:t>
      </w:r>
    </w:p>
    <w:p w14:paraId="5129A8E1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skupiny v LDAP</w:t>
      </w:r>
    </w:p>
    <w:p w14:paraId="4640A557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lastRenderedPageBreak/>
        <w:t>uživatelského jména, části jména nebo regulárního výrazu</w:t>
      </w:r>
    </w:p>
    <w:p w14:paraId="3913E02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RADIUS atributu</w:t>
      </w:r>
    </w:p>
    <w:p w14:paraId="4A8A56E9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času</w:t>
      </w:r>
    </w:p>
    <w:p w14:paraId="38350B5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zdroje ověřovacího požadavku (přepínač a skupina přepínačů a jejich port, zóna dle aktuálního umístění bezdrátového klienta – dle triangulace)</w:t>
      </w:r>
    </w:p>
    <w:p w14:paraId="66005175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SSID</w:t>
      </w:r>
    </w:p>
    <w:p w14:paraId="3541DB55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dle výsledku autentizace a autorizace</w:t>
      </w:r>
    </w:p>
    <w:p w14:paraId="3A881FF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přiřadit do VLAN – RFC 3580</w:t>
      </w:r>
    </w:p>
    <w:p w14:paraId="133E7F7A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vypnutí portu přepínače – RFC 3576</w:t>
      </w:r>
    </w:p>
    <w:p w14:paraId="5FAD28C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 xml:space="preserve">RADIUS Change </w:t>
      </w:r>
      <w:proofErr w:type="spellStart"/>
      <w:r w:rsidRPr="004F7BA2">
        <w:t>of</w:t>
      </w:r>
      <w:proofErr w:type="spellEnd"/>
      <w:r w:rsidRPr="004F7BA2">
        <w:t xml:space="preserve"> </w:t>
      </w:r>
      <w:proofErr w:type="spellStart"/>
      <w:r w:rsidRPr="004F7BA2">
        <w:t>Authorization</w:t>
      </w:r>
      <w:proofErr w:type="spellEnd"/>
    </w:p>
    <w:p w14:paraId="1101989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přihlašování hostů (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>)</w:t>
      </w:r>
    </w:p>
    <w:p w14:paraId="05475A8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portál v češtině i angličtině</w:t>
      </w:r>
    </w:p>
    <w:p w14:paraId="1D67E08E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různé portály dle lokace</w:t>
      </w:r>
    </w:p>
    <w:p w14:paraId="351E6B52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identifikace operačního systému klientského zařízení</w:t>
      </w:r>
    </w:p>
    <w:p w14:paraId="6B080A6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správa pomocí webového rozhraní. Možnost zobrazení přehledu, historie zařízení</w:t>
      </w:r>
    </w:p>
    <w:p w14:paraId="2E849EB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uchování historie zařízení po dobu šesti měsíců</w:t>
      </w:r>
    </w:p>
    <w:p w14:paraId="30C97F10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ověřit minimálně 500 identit během jednoho dne</w:t>
      </w:r>
    </w:p>
    <w:p w14:paraId="3D1C659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rozšíření o sken koncového zařízení</w:t>
      </w:r>
    </w:p>
    <w:p w14:paraId="05718D4D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proofErr w:type="spellStart"/>
      <w:r w:rsidRPr="004F7BA2">
        <w:t>bezagentový</w:t>
      </w:r>
      <w:proofErr w:type="spellEnd"/>
      <w:r w:rsidRPr="004F7BA2">
        <w:t xml:space="preserve"> sken</w:t>
      </w:r>
    </w:p>
    <w:p w14:paraId="70466EBA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proofErr w:type="spellStart"/>
      <w:r w:rsidRPr="004F7BA2">
        <w:t>agentový</w:t>
      </w:r>
      <w:proofErr w:type="spellEnd"/>
      <w:r w:rsidRPr="004F7BA2">
        <w:t xml:space="preserve"> sken</w:t>
      </w:r>
    </w:p>
    <w:p w14:paraId="5912D8C5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Musí podporovat bezpečnostní profily; bezpečnostním profilem se rozumí všechny kombinace:</w:t>
      </w:r>
      <w:r w:rsidRPr="004F7BA2">
        <w:t xml:space="preserve"> </w:t>
      </w:r>
    </w:p>
    <w:p w14:paraId="4312D981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 xml:space="preserve">definice </w:t>
      </w:r>
      <w:proofErr w:type="spellStart"/>
      <w:r w:rsidRPr="004F7BA2">
        <w:rPr>
          <w:rFonts w:ascii="Calibri" w:hAnsi="Calibri" w:cs="Calibri"/>
        </w:rPr>
        <w:t>VLANy</w:t>
      </w:r>
      <w:proofErr w:type="spellEnd"/>
    </w:p>
    <w:p w14:paraId="452EFED5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pravidla pro filtraci dle MAC</w:t>
      </w:r>
    </w:p>
    <w:p w14:paraId="36F30A78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24E5765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11F890F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07DD11AC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</w:p>
    <w:p w14:paraId="46FB95BA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>Musí podporovat minimálně 64 unikátních bezpečnostních profilů</w:t>
      </w:r>
    </w:p>
    <w:p w14:paraId="3CABDAC9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 xml:space="preserve">Musí podporovat schopnost aplikace bezpečnostního profilu jak staticky na port, tak dynamicky dle </w:t>
      </w:r>
      <w:proofErr w:type="spellStart"/>
      <w:r w:rsidRPr="004F7BA2">
        <w:rPr>
          <w:rFonts w:ascii="Calibri" w:hAnsi="Calibri" w:cs="Calibri"/>
        </w:rPr>
        <w:t>radius</w:t>
      </w:r>
      <w:proofErr w:type="spellEnd"/>
      <w:r w:rsidRPr="004F7BA2">
        <w:rPr>
          <w:rFonts w:ascii="Calibri" w:hAnsi="Calibri" w:cs="Calibri"/>
        </w:rPr>
        <w:t xml:space="preserve"> autentizace.</w:t>
      </w:r>
    </w:p>
    <w:p w14:paraId="27F51F2C" w14:textId="77777777" w:rsidR="00836F42" w:rsidRDefault="00836F42" w:rsidP="00836F42"/>
    <w:p w14:paraId="01B99FC6" w14:textId="77777777" w:rsidR="00836F42" w:rsidRDefault="00836F42" w:rsidP="00836F42"/>
    <w:p w14:paraId="493318AA" w14:textId="77777777" w:rsidR="00836F42" w:rsidRDefault="00836F42" w:rsidP="00B72189">
      <w:pPr>
        <w:pStyle w:val="Nadpis4"/>
        <w:jc w:val="left"/>
      </w:pPr>
      <w:r>
        <w:t>Systém na centrální správu</w:t>
      </w:r>
    </w:p>
    <w:p w14:paraId="48461245" w14:textId="77777777" w:rsidR="00836F42" w:rsidRDefault="00836F42" w:rsidP="00836F42"/>
    <w:p w14:paraId="4337A9BF" w14:textId="77777777" w:rsidR="00836F42" w:rsidRPr="00016AD1" w:rsidRDefault="00836F42" w:rsidP="00836F42">
      <w:pPr>
        <w:rPr>
          <w:b/>
        </w:rPr>
      </w:pPr>
      <w:r w:rsidRPr="00016AD1">
        <w:rPr>
          <w:b/>
        </w:rPr>
        <w:t>Základní požadavky:</w:t>
      </w:r>
    </w:p>
    <w:p w14:paraId="4977E59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 xml:space="preserve">provedení ve variantě hardware </w:t>
      </w:r>
      <w:proofErr w:type="spellStart"/>
      <w:r>
        <w:t>appliance</w:t>
      </w:r>
      <w:proofErr w:type="spellEnd"/>
      <w:r>
        <w:t xml:space="preserve"> je požadováno v HA režimu vysoké dostupnosti a rozkládání zátěže </w:t>
      </w:r>
      <w:proofErr w:type="spellStart"/>
      <w:r>
        <w:t>active-active</w:t>
      </w:r>
      <w:proofErr w:type="spellEnd"/>
      <w:r>
        <w:t xml:space="preserve"> nebo ve variantě virtual image (redundance na úrovni virtuálního stroje)</w:t>
      </w:r>
    </w:p>
    <w:p w14:paraId="17AEDC12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tj. Min. 2x v provedení VM nebo 2ks v provedení HW</w:t>
      </w:r>
    </w:p>
    <w:p w14:paraId="2A3D63B3" w14:textId="77777777" w:rsidR="00836F42" w:rsidRPr="00016AD1" w:rsidRDefault="00836F42" w:rsidP="00836F42">
      <w:pPr>
        <w:jc w:val="both"/>
        <w:rPr>
          <w:b/>
        </w:rPr>
      </w:pPr>
      <w:r w:rsidRPr="00016AD1">
        <w:rPr>
          <w:b/>
        </w:rPr>
        <w:t>Pro variantu hardware platí:</w:t>
      </w:r>
    </w:p>
    <w:p w14:paraId="1026969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336C843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6518E58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redundantní napájecí zdroje vyměnitelné za provozu</w:t>
      </w:r>
    </w:p>
    <w:p w14:paraId="072A6B0D" w14:textId="77777777" w:rsidR="00836F42" w:rsidRDefault="00836F42" w:rsidP="00836F42">
      <w:pPr>
        <w:jc w:val="both"/>
        <w:rPr>
          <w:b/>
        </w:rPr>
      </w:pPr>
      <w:r w:rsidRPr="00016AD1">
        <w:rPr>
          <w:b/>
        </w:rPr>
        <w:t xml:space="preserve">  </w:t>
      </w:r>
    </w:p>
    <w:p w14:paraId="015980A2" w14:textId="77777777" w:rsidR="00836F42" w:rsidRPr="00016AD1" w:rsidRDefault="00836F42" w:rsidP="00836F42">
      <w:pPr>
        <w:jc w:val="both"/>
        <w:rPr>
          <w:b/>
        </w:rPr>
      </w:pPr>
      <w:r w:rsidRPr="00016AD1">
        <w:rPr>
          <w:b/>
        </w:rPr>
        <w:t>Pro variantu virtual image platí:</w:t>
      </w:r>
    </w:p>
    <w:p w14:paraId="61A86F1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15BA8D97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lastRenderedPageBreak/>
        <w:t xml:space="preserve">min. 4vCPU a 16GB </w:t>
      </w:r>
      <w:proofErr w:type="spellStart"/>
      <w:r>
        <w:t>vRAM</w:t>
      </w:r>
      <w:proofErr w:type="spellEnd"/>
    </w:p>
    <w:p w14:paraId="30D69CB1" w14:textId="77777777" w:rsidR="00836F42" w:rsidRDefault="00836F42" w:rsidP="00836F42"/>
    <w:p w14:paraId="34460D0A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7E6F1132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A8145F">
        <w:t>Umožňuje správu zařízení odkudkoli přes webové rozhraní.</w:t>
      </w:r>
    </w:p>
    <w:p w14:paraId="05F39FD5" w14:textId="5F077E0D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 xml:space="preserve">provozovaný přímo </w:t>
      </w:r>
      <w:r w:rsidR="006340DD">
        <w:t>u výrobce</w:t>
      </w:r>
      <w:r w:rsidRPr="00784B9B">
        <w:t xml:space="preserve"> </w:t>
      </w:r>
      <w:r w:rsidR="006340DD">
        <w:t xml:space="preserve">poskytovaného řešení </w:t>
      </w:r>
      <w:r w:rsidRPr="00784B9B">
        <w:t>– dostupný globálně.</w:t>
      </w:r>
    </w:p>
    <w:p w14:paraId="6E475ACF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Redundantní infrastruktura s vysokou dostupností (HA) na úrovni datových center.</w:t>
      </w:r>
    </w:p>
    <w:p w14:paraId="4273AC63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Active-</w:t>
      </w:r>
      <w:proofErr w:type="spellStart"/>
      <w:r w:rsidRPr="00784B9B">
        <w:t>active</w:t>
      </w:r>
      <w:proofErr w:type="spellEnd"/>
      <w:r w:rsidRPr="00784B9B">
        <w:t xml:space="preserve"> provoz pro zajištění kontinuity služeb.</w:t>
      </w:r>
    </w:p>
    <w:p w14:paraId="6AA92F19" w14:textId="77777777" w:rsidR="00836F42" w:rsidRPr="00784B9B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 xml:space="preserve">Automatické zálohování a </w:t>
      </w:r>
      <w:proofErr w:type="spellStart"/>
      <w:r w:rsidRPr="00784B9B">
        <w:t>disaster</w:t>
      </w:r>
      <w:proofErr w:type="spellEnd"/>
      <w:r w:rsidRPr="00784B9B">
        <w:t xml:space="preserve"> </w:t>
      </w:r>
      <w:proofErr w:type="spellStart"/>
      <w:r w:rsidRPr="00784B9B">
        <w:t>recovery</w:t>
      </w:r>
      <w:proofErr w:type="spellEnd"/>
      <w:r w:rsidRPr="00784B9B">
        <w:t>.</w:t>
      </w:r>
    </w:p>
    <w:p w14:paraId="7780C9D0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E56724">
        <w:t>Role-</w:t>
      </w:r>
      <w:proofErr w:type="spellStart"/>
      <w:r w:rsidRPr="00E56724">
        <w:t>based</w:t>
      </w:r>
      <w:proofErr w:type="spellEnd"/>
      <w:r w:rsidRPr="00E56724">
        <w:t xml:space="preserve"> </w:t>
      </w:r>
      <w:proofErr w:type="spellStart"/>
      <w:r w:rsidRPr="00E56724">
        <w:t>access</w:t>
      </w:r>
      <w:proofErr w:type="spellEnd"/>
      <w:r w:rsidRPr="00E56724">
        <w:t xml:space="preserve"> </w:t>
      </w:r>
      <w:proofErr w:type="spellStart"/>
      <w:r w:rsidRPr="00E56724">
        <w:t>control</w:t>
      </w:r>
      <w:proofErr w:type="spellEnd"/>
      <w:r w:rsidRPr="00E56724">
        <w:t xml:space="preserve"> (RBAC) </w:t>
      </w:r>
      <w:r w:rsidRPr="00B37C14">
        <w:t>a víceúrovňová autentizace.</w:t>
      </w:r>
    </w:p>
    <w:p w14:paraId="22CB3ACF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E56724">
        <w:t>Šifrování dat v</w:t>
      </w:r>
      <w:r w:rsidRPr="00B37C14">
        <w:t xml:space="preserve"> klidu i při přenosu (TLS, AES).</w:t>
      </w:r>
    </w:p>
    <w:p w14:paraId="699BCF9E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B37C14">
        <w:t>Splňuje standardy jako</w:t>
      </w:r>
      <w:r w:rsidRPr="00E56724">
        <w:t> ISO/IEC 27001, SOC 2, GDPR.</w:t>
      </w:r>
    </w:p>
    <w:p w14:paraId="1978D7FD" w14:textId="77777777" w:rsidR="00836F42" w:rsidRDefault="00836F42" w:rsidP="00836F42"/>
    <w:p w14:paraId="4C02B47D" w14:textId="77777777" w:rsidR="00836F42" w:rsidRDefault="00836F42" w:rsidP="00836F42"/>
    <w:p w14:paraId="1ED3065D" w14:textId="77777777" w:rsidR="00836F42" w:rsidRPr="00016AD1" w:rsidRDefault="00836F42" w:rsidP="00836F42">
      <w:pPr>
        <w:rPr>
          <w:b/>
        </w:rPr>
      </w:pPr>
      <w:r w:rsidRPr="00016AD1">
        <w:rPr>
          <w:b/>
        </w:rPr>
        <w:t>Funkční požadavky:</w:t>
      </w:r>
    </w:p>
    <w:p w14:paraId="20A7E74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monitoringu stavu 25 současných zařízení (IP adres)</w:t>
      </w:r>
    </w:p>
    <w:p w14:paraId="6460E2F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monitoring pomocí SNMP</w:t>
      </w:r>
    </w:p>
    <w:p w14:paraId="73F0ED55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statistiky STP</w:t>
      </w:r>
    </w:p>
    <w:p w14:paraId="7CCDC585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stav a vytížení portů</w:t>
      </w:r>
    </w:p>
    <w:p w14:paraId="7D1F7207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VLAN</w:t>
      </w:r>
    </w:p>
    <w:p w14:paraId="3A667A5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detekce topologie sítě pomocí STP, MSTP, CDP a LLDP</w:t>
      </w:r>
    </w:p>
    <w:p w14:paraId="087048E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vyhledávání uživatelů a zařízení v síti dle IP, MAC nebo uživatelského jména</w:t>
      </w:r>
    </w:p>
    <w:p w14:paraId="56AA867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server pro přijímání SNMP trap a </w:t>
      </w:r>
      <w:proofErr w:type="spellStart"/>
      <w:r>
        <w:t>Syslog</w:t>
      </w:r>
      <w:proofErr w:type="spellEnd"/>
      <w:r>
        <w:t xml:space="preserve"> zpráv s možností jejich analýzy a vykonání automatizovaného skriptu a zaslání emailu</w:t>
      </w:r>
    </w:p>
    <w:p w14:paraId="66F538F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TFTP, FTP a </w:t>
      </w:r>
      <w:proofErr w:type="spellStart"/>
      <w:r>
        <w:t>BootP</w:t>
      </w:r>
      <w:proofErr w:type="spellEnd"/>
      <w:r>
        <w:t xml:space="preserve"> server</w:t>
      </w:r>
    </w:p>
    <w:p w14:paraId="6896CB8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webový přístup</w:t>
      </w:r>
    </w:p>
    <w:p w14:paraId="7C0B8AB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vytvoření mapy lokality a trasování uživatele bezdrátové sítě v rámci lokality</w:t>
      </w:r>
    </w:p>
    <w:p w14:paraId="61D51B3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aplikační analýzy bezdrátového provozu na L7 – určení skutečného použitého protokolu dle přenášených dat, nikoliv pouze dle TCP/UDP portů. Včetně podrobnosti o objemu přenesených dat, času přenosu, zdroje a cíle přenosu (ve spojení s ověřením uživatele i zobrazení uživatelského jména) a rychlosti síťové odezvy.</w:t>
      </w:r>
    </w:p>
    <w:p w14:paraId="478208B0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musí poskytovat otevřené REST-</w:t>
      </w:r>
      <w:proofErr w:type="gramStart"/>
      <w:r>
        <w:t>API</w:t>
      </w:r>
      <w:proofErr w:type="gramEnd"/>
      <w:r>
        <w:t xml:space="preserve"> pomocí kterého bude možné minimálně:</w:t>
      </w:r>
    </w:p>
    <w:p w14:paraId="62941D81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daná MAC adresa připojena a v jakém je stavu</w:t>
      </w:r>
    </w:p>
    <w:p w14:paraId="673CC856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daný uživatel připojen a v jakém je stavu</w:t>
      </w:r>
    </w:p>
    <w:p w14:paraId="21DE695B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daná IP adresa připojena a v jakém je stavu</w:t>
      </w:r>
    </w:p>
    <w:p w14:paraId="6C7C80ED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Odpojit danou MAC adresu ze sítě</w:t>
      </w:r>
    </w:p>
    <w:p w14:paraId="7F6AFF20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Vytvořit uživatelský účet = jméno a heslo</w:t>
      </w:r>
    </w:p>
    <w:p w14:paraId="46CA78B8" w14:textId="77777777" w:rsidR="00836F42" w:rsidRPr="007B2EF8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29374C">
        <w:t xml:space="preserve">musí </w:t>
      </w:r>
      <w:r>
        <w:t>umožnit</w:t>
      </w:r>
      <w:r w:rsidRPr="0029374C">
        <w:t xml:space="preserve"> automaticky, bez zásahu operátora</w:t>
      </w:r>
      <w:r>
        <w:t>,</w:t>
      </w:r>
      <w:r w:rsidRPr="0029374C">
        <w:t xml:space="preserve"> odpojit zařízení ze sítě, na základě informace ze systému </w:t>
      </w:r>
      <w:proofErr w:type="spellStart"/>
      <w:r w:rsidRPr="0029374C">
        <w:t>Varonis</w:t>
      </w:r>
      <w:proofErr w:type="spellEnd"/>
      <w:r w:rsidRPr="0029374C">
        <w:t xml:space="preserve"> </w:t>
      </w:r>
      <w:proofErr w:type="spellStart"/>
      <w:r w:rsidRPr="0029374C">
        <w:t>Datalert</w:t>
      </w:r>
      <w:proofErr w:type="spellEnd"/>
      <w:r>
        <w:t>, který zadavatel plánuje používat jako systém chránící před zneužitím dat a útoky typu Ransomware</w:t>
      </w:r>
      <w:r w:rsidRPr="0029374C">
        <w:t>.</w:t>
      </w:r>
    </w:p>
    <w:p w14:paraId="6085FBB1" w14:textId="77777777" w:rsidR="00836F42" w:rsidRDefault="00836F42" w:rsidP="00836F42"/>
    <w:p w14:paraId="0F158EC5" w14:textId="77777777" w:rsidR="00836F42" w:rsidRDefault="00836F42" w:rsidP="00836F42"/>
    <w:p w14:paraId="4912CA65" w14:textId="77777777" w:rsidR="00836F42" w:rsidRDefault="00836F42" w:rsidP="00836F42"/>
    <w:p w14:paraId="70EB72AF" w14:textId="77777777" w:rsidR="00836F42" w:rsidRDefault="00836F42" w:rsidP="00836F42"/>
    <w:p w14:paraId="139B964B" w14:textId="77777777" w:rsidR="00836F42" w:rsidRDefault="00836F42" w:rsidP="00B72189">
      <w:pPr>
        <w:pStyle w:val="Nadpis4"/>
        <w:jc w:val="left"/>
      </w:pPr>
      <w:r>
        <w:t>Záruka, servis a podpora na síťovou infrastrukturu</w:t>
      </w:r>
    </w:p>
    <w:p w14:paraId="52E17251" w14:textId="77777777" w:rsidR="00836F42" w:rsidRDefault="00836F42" w:rsidP="00836F42">
      <w:r w:rsidRPr="002962E4">
        <w:t>Zadavatel požaduje servisní podporu na HW i</w:t>
      </w:r>
      <w:r>
        <w:t xml:space="preserve"> SW komponenty po dobu nejméně 60 měsíců</w:t>
      </w:r>
      <w:r w:rsidRPr="002962E4">
        <w:t>, přičemž vybrané komponenty musí být dodány v režimu doživotní záruky.</w:t>
      </w:r>
    </w:p>
    <w:p w14:paraId="2DEB7AAC" w14:textId="77777777" w:rsidR="00836F42" w:rsidRPr="002962E4" w:rsidRDefault="00836F42" w:rsidP="00836F42"/>
    <w:p w14:paraId="3DCDEBE1" w14:textId="77777777" w:rsidR="00836F42" w:rsidRPr="007B2EF8" w:rsidRDefault="00836F42" w:rsidP="00836F42">
      <w:pPr>
        <w:jc w:val="both"/>
        <w:rPr>
          <w:b/>
        </w:rPr>
      </w:pPr>
      <w:r w:rsidRPr="007B2EF8">
        <w:rPr>
          <w:b/>
        </w:rPr>
        <w:t xml:space="preserve">Servisní podpora dodavatele a </w:t>
      </w:r>
      <w:r>
        <w:rPr>
          <w:b/>
        </w:rPr>
        <w:t>podpora (maintenance)</w:t>
      </w:r>
      <w:r w:rsidRPr="007B2EF8">
        <w:rPr>
          <w:b/>
        </w:rPr>
        <w:t xml:space="preserve"> výrobce</w:t>
      </w:r>
      <w:r>
        <w:rPr>
          <w:b/>
        </w:rPr>
        <w:t>:</w:t>
      </w:r>
    </w:p>
    <w:p w14:paraId="1FDEF6F3" w14:textId="77777777" w:rsidR="00836F42" w:rsidRPr="002962E4" w:rsidRDefault="00836F42" w:rsidP="00836F42">
      <w:pPr>
        <w:jc w:val="both"/>
      </w:pPr>
      <w:r w:rsidRPr="002962E4">
        <w:t>V rámci technické podpory budou požadovány následující činnosti s uvedenými parametry:</w:t>
      </w:r>
    </w:p>
    <w:p w14:paraId="47B48472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lastRenderedPageBreak/>
        <w:t>Přístup 365/24/7 (telefonický, emailový) pro zadávání požadavků na poskytování technické podpory.</w:t>
      </w:r>
    </w:p>
    <w:p w14:paraId="7349DDC8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73CE2FB9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Náklady na cestovné a čas strávený na cestě musí být zahrnuty v ceně servisní služby.</w:t>
      </w:r>
    </w:p>
    <w:p w14:paraId="4809C5F7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Nutnou podmínkou pro poskytování služby s uvedenými parametry je platná podpora výrobce, tzv. maintenance, v </w:t>
      </w:r>
      <w:proofErr w:type="gramStart"/>
      <w:r w:rsidRPr="002962E4">
        <w:t>rámci</w:t>
      </w:r>
      <w:proofErr w:type="gramEnd"/>
      <w:r w:rsidRPr="002962E4">
        <w:t xml:space="preserve"> níž má </w:t>
      </w:r>
      <w:r>
        <w:t>uživatel</w:t>
      </w:r>
      <w:r w:rsidRPr="002962E4">
        <w:t xml:space="preserve"> právo na výměnu vadného zařízení v režimu </w:t>
      </w:r>
      <w:proofErr w:type="spellStart"/>
      <w:r w:rsidRPr="002962E4">
        <w:t>DzNPD</w:t>
      </w:r>
      <w:proofErr w:type="spellEnd"/>
      <w:r w:rsidRPr="002962E4">
        <w:t xml:space="preserve">, přístup k upgrade/update, hot fixům a bezpečnostním balíčkům po celou dobu požadované záruky. Požadujeme potvrzení od lokálního zástupce daného výrobce o nastavení a platnosti </w:t>
      </w:r>
      <w:proofErr w:type="spellStart"/>
      <w:r w:rsidRPr="002962E4">
        <w:t>maintanance</w:t>
      </w:r>
      <w:proofErr w:type="spellEnd"/>
      <w:r w:rsidRPr="002962E4">
        <w:t xml:space="preserve"> služby vztahující se na veškeré dodané komponenty včetně potvrzení o zařazení sériových čísel do programu </w:t>
      </w:r>
      <w:proofErr w:type="spellStart"/>
      <w:r w:rsidRPr="002962E4">
        <w:t>maintanance</w:t>
      </w:r>
      <w:proofErr w:type="spellEnd"/>
      <w:r w:rsidRPr="002962E4">
        <w:t xml:space="preserve"> služby výrobce.</w:t>
      </w:r>
    </w:p>
    <w:p w14:paraId="39FC7504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Doživotní záruka výrobce je požadována v režimu do 5 let od časového bodu ukončení výroby daného typu zařízení u výrobce. Tento typ záruky musí obsahovat </w:t>
      </w:r>
      <w:r>
        <w:t xml:space="preserve">reakci dodavatele na ohlášenou servisní událost </w:t>
      </w:r>
      <w:r w:rsidRPr="002962E4">
        <w:t xml:space="preserve">v režimu </w:t>
      </w:r>
      <w:proofErr w:type="spellStart"/>
      <w:r w:rsidRPr="002962E4">
        <w:t>DzNPD</w:t>
      </w:r>
      <w:proofErr w:type="spellEnd"/>
      <w:r w:rsidRPr="002962E4">
        <w:t xml:space="preserve"> 5x8</w:t>
      </w:r>
      <w:r w:rsidRPr="00F13420">
        <w:t xml:space="preserve"> </w:t>
      </w:r>
      <w:r>
        <w:t xml:space="preserve">a musí garantovat </w:t>
      </w:r>
      <w:r w:rsidRPr="002962E4">
        <w:t>výměnu vadného HW. Dále požadujeme v rámci doživotní záruky službu firmware upgrade/update ve smyslu přístupu k novým verzím OS (</w:t>
      </w:r>
      <w:proofErr w:type="spellStart"/>
      <w:r w:rsidRPr="002962E4">
        <w:t>new</w:t>
      </w:r>
      <w:proofErr w:type="spellEnd"/>
      <w:r w:rsidRPr="002962E4">
        <w:t xml:space="preserve"> release). Pokud výrobce v rámci doživotní záruky službu firmware upgrade/update na novou verzi OS nenabízí, požadujeme, aby tuto službu výrobce/uchazeč zahrnul do své nabídky. Požadujeme potvrzení o platnosti doživotní záruky od lokálního zástupce daného výrobce.</w:t>
      </w:r>
    </w:p>
    <w:p w14:paraId="2521DD97" w14:textId="77777777" w:rsidR="00836F42" w:rsidRDefault="00836F42" w:rsidP="00836F42">
      <w:pPr>
        <w:spacing w:after="200" w:line="276" w:lineRule="auto"/>
      </w:pPr>
      <w:r>
        <w:br w:type="page"/>
      </w:r>
    </w:p>
    <w:p w14:paraId="1F3EBA1B" w14:textId="77777777" w:rsidR="00836F42" w:rsidRPr="0098574F" w:rsidRDefault="00836F42" w:rsidP="00836F42">
      <w:pPr>
        <w:pStyle w:val="Nadpis1"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 w:val="0"/>
          <w:bCs w:val="0"/>
          <w:color w:val="365F91" w:themeColor="accent1" w:themeShade="BF"/>
          <w:sz w:val="40"/>
          <w:szCs w:val="28"/>
        </w:rPr>
      </w:pPr>
      <w:bookmarkStart w:id="17" w:name="_Toc207159827"/>
      <w:r>
        <w:rPr>
          <w:rFonts w:asciiTheme="minorHAnsi" w:eastAsiaTheme="majorEastAsia" w:hAnsiTheme="minorHAnsi" w:cstheme="majorBidi"/>
          <w:color w:val="365F91" w:themeColor="accent1" w:themeShade="BF"/>
          <w:sz w:val="40"/>
          <w:szCs w:val="28"/>
        </w:rPr>
        <w:lastRenderedPageBreak/>
        <w:t>Serverová infrastruktura</w:t>
      </w:r>
      <w:bookmarkEnd w:id="17"/>
    </w:p>
    <w:p w14:paraId="447665E4" w14:textId="77777777" w:rsidR="00836F42" w:rsidRDefault="00836F42" w:rsidP="00836F42"/>
    <w:p w14:paraId="0D2FABA1" w14:textId="77777777" w:rsidR="00836F42" w:rsidRDefault="00836F42" w:rsidP="00836F42">
      <w:r>
        <w:t>V rámci této části zadávací dokumentace budou poptávány následující produkty a služby:</w:t>
      </w:r>
    </w:p>
    <w:p w14:paraId="78D8041F" w14:textId="77777777" w:rsidR="00836F42" w:rsidRDefault="00836F42" w:rsidP="00836F42">
      <w:pPr>
        <w:numPr>
          <w:ilvl w:val="0"/>
          <w:numId w:val="43"/>
        </w:numPr>
      </w:pPr>
      <w:r>
        <w:t>Fyzické servery</w:t>
      </w:r>
    </w:p>
    <w:p w14:paraId="122301CA" w14:textId="77777777" w:rsidR="00836F42" w:rsidRDefault="00836F42" w:rsidP="00836F42">
      <w:pPr>
        <w:numPr>
          <w:ilvl w:val="1"/>
          <w:numId w:val="43"/>
        </w:numPr>
      </w:pPr>
      <w:r>
        <w:t>Servery</w:t>
      </w:r>
    </w:p>
    <w:p w14:paraId="640864D8" w14:textId="77777777" w:rsidR="00836F42" w:rsidRPr="008E1BB5" w:rsidRDefault="00836F42" w:rsidP="00836F42"/>
    <w:p w14:paraId="311190BB" w14:textId="77777777" w:rsidR="00836F42" w:rsidRDefault="00836F42" w:rsidP="00836F42">
      <w:pPr>
        <w:numPr>
          <w:ilvl w:val="0"/>
          <w:numId w:val="43"/>
        </w:numPr>
      </w:pPr>
      <w:r>
        <w:t>Datové úložiště</w:t>
      </w:r>
    </w:p>
    <w:p w14:paraId="09EA1CBF" w14:textId="77777777" w:rsidR="00836F42" w:rsidRDefault="00836F42" w:rsidP="00836F42">
      <w:pPr>
        <w:numPr>
          <w:ilvl w:val="1"/>
          <w:numId w:val="43"/>
        </w:numPr>
      </w:pPr>
      <w:r>
        <w:t>Diskové pole</w:t>
      </w:r>
    </w:p>
    <w:p w14:paraId="755D7173" w14:textId="77777777" w:rsidR="00836F42" w:rsidRDefault="00836F42" w:rsidP="00836F42"/>
    <w:p w14:paraId="1CD62D1C" w14:textId="77777777" w:rsidR="00836F42" w:rsidRDefault="00836F42" w:rsidP="00836F42">
      <w:pPr>
        <w:numPr>
          <w:ilvl w:val="0"/>
          <w:numId w:val="43"/>
        </w:numPr>
      </w:pPr>
      <w:r>
        <w:t>Bezpečnostní perimetr</w:t>
      </w:r>
    </w:p>
    <w:p w14:paraId="5F8D470A" w14:textId="77777777" w:rsidR="00836F42" w:rsidRDefault="00836F42" w:rsidP="00836F42">
      <w:pPr>
        <w:numPr>
          <w:ilvl w:val="1"/>
          <w:numId w:val="43"/>
        </w:numPr>
      </w:pPr>
      <w:r>
        <w:t>UTM Firewall</w:t>
      </w:r>
    </w:p>
    <w:p w14:paraId="49EB297E" w14:textId="77777777" w:rsidR="00836F42" w:rsidRDefault="00836F42" w:rsidP="00836F42">
      <w:pPr>
        <w:numPr>
          <w:ilvl w:val="1"/>
          <w:numId w:val="43"/>
        </w:numPr>
      </w:pPr>
      <w:r>
        <w:t>Aktualizace licencí</w:t>
      </w:r>
    </w:p>
    <w:p w14:paraId="5DA39EF6" w14:textId="77777777" w:rsidR="00836F42" w:rsidRDefault="00836F42" w:rsidP="00836F42"/>
    <w:p w14:paraId="69163B8D" w14:textId="77777777" w:rsidR="00836F42" w:rsidRDefault="00836F42" w:rsidP="00B72189">
      <w:pPr>
        <w:pStyle w:val="Nadpis3"/>
        <w:jc w:val="left"/>
      </w:pPr>
      <w:bookmarkStart w:id="18" w:name="_Toc207159828"/>
      <w:r>
        <w:t>Fyzické servery</w:t>
      </w:r>
      <w:bookmarkEnd w:id="18"/>
    </w:p>
    <w:p w14:paraId="14F7778D" w14:textId="77777777" w:rsidR="00836F42" w:rsidRDefault="00836F42" w:rsidP="00836F42"/>
    <w:p w14:paraId="74B22234" w14:textId="77777777" w:rsidR="00836F42" w:rsidRPr="002D7C15" w:rsidRDefault="00836F42" w:rsidP="00B72189">
      <w:pPr>
        <w:pStyle w:val="Nadpis4"/>
        <w:jc w:val="left"/>
      </w:pPr>
      <w:r>
        <w:t>Servery</w:t>
      </w:r>
      <w:r w:rsidRPr="0075367B">
        <w:t xml:space="preserve"> - Požadavky a počty kusů</w:t>
      </w:r>
    </w:p>
    <w:p w14:paraId="70D717C1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755D3ABC" w14:textId="77777777" w:rsidTr="00B72189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A42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1F0D863F" w14:textId="77777777" w:rsidTr="00B72189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39B5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Server 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8E86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64E3D103" w14:textId="77777777" w:rsidR="00836F42" w:rsidRPr="002D7C15" w:rsidRDefault="00836F42" w:rsidP="00836F42"/>
    <w:p w14:paraId="12D64DCA" w14:textId="77777777" w:rsidR="00836F42" w:rsidRDefault="00836F42" w:rsidP="00836F42"/>
    <w:p w14:paraId="4272EEDD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serverům</w:t>
      </w:r>
      <w:r w:rsidRPr="00B50252">
        <w:rPr>
          <w:b/>
        </w:rPr>
        <w:t>:</w:t>
      </w:r>
    </w:p>
    <w:p w14:paraId="4E425BC4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5FD9A08C" w14:textId="77777777" w:rsidTr="00A56401">
        <w:tc>
          <w:tcPr>
            <w:tcW w:w="7933" w:type="dxa"/>
          </w:tcPr>
          <w:p w14:paraId="62C752FB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13C74CCA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358DE388" w14:textId="77777777" w:rsidTr="00A56401">
        <w:tc>
          <w:tcPr>
            <w:tcW w:w="7933" w:type="dxa"/>
          </w:tcPr>
          <w:p w14:paraId="3AF0F96B" w14:textId="2D2D3DA7" w:rsidR="00836F42" w:rsidRDefault="00963165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499D608D" w14:textId="29CAF871" w:rsidR="00836F42" w:rsidRDefault="00963165" w:rsidP="00A56401">
            <w:r>
              <w:t>----------------------</w:t>
            </w:r>
          </w:p>
        </w:tc>
      </w:tr>
      <w:tr w:rsidR="00836F42" w14:paraId="77F669D2" w14:textId="77777777" w:rsidTr="00A56401">
        <w:tc>
          <w:tcPr>
            <w:tcW w:w="7933" w:type="dxa"/>
          </w:tcPr>
          <w:p w14:paraId="1F5E97DF" w14:textId="0A9D704D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AF51A16" w14:textId="79221D97" w:rsidR="00836F42" w:rsidRDefault="00836F42" w:rsidP="00A56401">
            <w:r>
              <w:t>----------------------</w:t>
            </w:r>
          </w:p>
        </w:tc>
      </w:tr>
      <w:tr w:rsidR="00836F42" w14:paraId="0C233E44" w14:textId="77777777" w:rsidTr="00A56401">
        <w:tc>
          <w:tcPr>
            <w:tcW w:w="7933" w:type="dxa"/>
          </w:tcPr>
          <w:p w14:paraId="4346A775" w14:textId="4BA9EC5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8930B40" w14:textId="0F036096" w:rsidR="00836F42" w:rsidRDefault="00836F42" w:rsidP="00A56401">
            <w:r>
              <w:t>----------------------</w:t>
            </w:r>
          </w:p>
        </w:tc>
      </w:tr>
      <w:tr w:rsidR="00836F42" w14:paraId="28290D36" w14:textId="77777777" w:rsidTr="00A56401">
        <w:tc>
          <w:tcPr>
            <w:tcW w:w="7933" w:type="dxa"/>
          </w:tcPr>
          <w:p w14:paraId="3F186A08" w14:textId="11F3C08B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26A878A5" w14:textId="16F1577C" w:rsidR="00836F42" w:rsidRDefault="00836F42" w:rsidP="00A56401">
            <w:r>
              <w:t>----------------------</w:t>
            </w:r>
          </w:p>
        </w:tc>
      </w:tr>
      <w:tr w:rsidR="00836F42" w14:paraId="7D6783C6" w14:textId="77777777" w:rsidTr="00A56401">
        <w:tc>
          <w:tcPr>
            <w:tcW w:w="7933" w:type="dxa"/>
          </w:tcPr>
          <w:p w14:paraId="49EC9E18" w14:textId="73D1C45D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79D184" w14:textId="354DAD30" w:rsidR="00836F42" w:rsidRDefault="00836F42" w:rsidP="00A56401">
            <w:r>
              <w:t>----------------------</w:t>
            </w:r>
          </w:p>
        </w:tc>
      </w:tr>
    </w:tbl>
    <w:p w14:paraId="0737466F" w14:textId="77777777" w:rsidR="00836F42" w:rsidRDefault="00836F42" w:rsidP="00836F42"/>
    <w:p w14:paraId="6E95BB68" w14:textId="77777777" w:rsidR="00836F42" w:rsidRDefault="00836F42" w:rsidP="00836F42"/>
    <w:p w14:paraId="01436FA2" w14:textId="77777777" w:rsidR="00836F42" w:rsidRDefault="00836F42" w:rsidP="00707858">
      <w:pPr>
        <w:pStyle w:val="Nadpis4"/>
        <w:jc w:val="left"/>
      </w:pPr>
      <w:r>
        <w:t>Server 1:</w:t>
      </w:r>
    </w:p>
    <w:p w14:paraId="131E4E3B" w14:textId="77777777" w:rsidR="00836F42" w:rsidRPr="00FB6CED" w:rsidRDefault="00836F42" w:rsidP="00836F42"/>
    <w:p w14:paraId="0CABDFA4" w14:textId="77777777" w:rsidR="00836F42" w:rsidRDefault="00836F42" w:rsidP="00836F42">
      <w:r>
        <w:t>Specifikace a funkční požadavky na server:</w:t>
      </w:r>
    </w:p>
    <w:p w14:paraId="38AF4A04" w14:textId="77777777" w:rsidR="00836F42" w:rsidRDefault="00836F42" w:rsidP="00836F42"/>
    <w:p w14:paraId="37B75CD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proofErr w:type="spellStart"/>
      <w:r w:rsidRPr="00AA2EF8">
        <w:t>Dvousoket</w:t>
      </w:r>
      <w:r>
        <w:t>r</w:t>
      </w:r>
      <w:r w:rsidRPr="00AA2EF8">
        <w:t>ový</w:t>
      </w:r>
      <w:proofErr w:type="spellEnd"/>
      <w:r w:rsidRPr="00AA2EF8">
        <w:t xml:space="preserve"> server o velikosti maximálně 2U včetně </w:t>
      </w:r>
      <w:proofErr w:type="spellStart"/>
      <w:r w:rsidRPr="00AA2EF8">
        <w:t>rackmount</w:t>
      </w:r>
      <w:proofErr w:type="spellEnd"/>
      <w:r w:rsidRPr="00AA2EF8">
        <w:t xml:space="preserve"> </w:t>
      </w:r>
      <w:proofErr w:type="spellStart"/>
      <w:r w:rsidRPr="00AA2EF8">
        <w:t>kitu</w:t>
      </w:r>
      <w:proofErr w:type="spellEnd"/>
    </w:p>
    <w:p w14:paraId="1070D2E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Osazený 2x CPU, každé CPU </w:t>
      </w:r>
      <w:r>
        <w:t>12</w:t>
      </w:r>
      <w:r w:rsidRPr="00AA2EF8">
        <w:t xml:space="preserve"> jader / CPU, velikost </w:t>
      </w:r>
      <w:proofErr w:type="spellStart"/>
      <w:r w:rsidRPr="00AA2EF8">
        <w:t>cache</w:t>
      </w:r>
      <w:proofErr w:type="spellEnd"/>
      <w:r w:rsidRPr="00AA2EF8">
        <w:t xml:space="preserve"> min </w:t>
      </w:r>
      <w:r>
        <w:t>30</w:t>
      </w:r>
      <w:r w:rsidRPr="00AA2EF8">
        <w:t xml:space="preserve"> MB / CPU, nominální frekvence min. </w:t>
      </w:r>
      <w:r>
        <w:t>3,</w:t>
      </w:r>
      <w:r w:rsidRPr="00AA2EF8">
        <w:t xml:space="preserve">2 GHz </w:t>
      </w:r>
    </w:p>
    <w:p w14:paraId="535705D6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Min </w:t>
      </w:r>
      <w:r>
        <w:t>32</w:t>
      </w:r>
      <w:r w:rsidRPr="00AA2EF8">
        <w:t>x dostupných DIMM slotů s možností osazeni až 3TB</w:t>
      </w:r>
    </w:p>
    <w:p w14:paraId="4C87C57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Velikost osazené RAM minimálně </w:t>
      </w:r>
      <w:r>
        <w:t>1024</w:t>
      </w:r>
      <w:r w:rsidRPr="00AA2EF8">
        <w:t xml:space="preserve"> GB pomoci </w:t>
      </w:r>
      <w:proofErr w:type="spellStart"/>
      <w:r w:rsidRPr="00AA2EF8">
        <w:t>registered</w:t>
      </w:r>
      <w:proofErr w:type="spellEnd"/>
      <w:r w:rsidRPr="00AA2EF8">
        <w:t xml:space="preserve"> DDR</w:t>
      </w:r>
      <w:r>
        <w:t>5 5600 MT/s DIMM modulů, minimálně 16</w:t>
      </w:r>
      <w:r w:rsidRPr="00AA2EF8">
        <w:t xml:space="preserve"> volných slotů pro pozdější rozšíření</w:t>
      </w:r>
    </w:p>
    <w:p w14:paraId="0FB0826A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Podpor</w:t>
      </w:r>
      <w:r>
        <w:t>a</w:t>
      </w:r>
      <w:r w:rsidRPr="00AA2EF8">
        <w:t xml:space="preserve"> osazení min. </w:t>
      </w:r>
      <w:r>
        <w:t>1024</w:t>
      </w:r>
      <w:r w:rsidRPr="00AA2EF8">
        <w:t xml:space="preserve"> GB NVDIMM</w:t>
      </w:r>
    </w:p>
    <w:p w14:paraId="0187D7DB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Dva za chodu vyměnitelné napájecí zdroje s příkonem maximálně 5</w:t>
      </w:r>
      <w:r>
        <w:t>5</w:t>
      </w:r>
      <w:r w:rsidRPr="00AA2EF8">
        <w:t xml:space="preserve">0W a účinností min. 94 % </w:t>
      </w:r>
    </w:p>
    <w:p w14:paraId="53709AA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2x interní USB 3.0 konektory</w:t>
      </w:r>
    </w:p>
    <w:p w14:paraId="21E95442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3x externí USB 3.0 konektory</w:t>
      </w:r>
    </w:p>
    <w:p w14:paraId="0F521C4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Interní </w:t>
      </w:r>
      <w:proofErr w:type="spellStart"/>
      <w:r w:rsidRPr="00AA2EF8">
        <w:t>micro</w:t>
      </w:r>
      <w:proofErr w:type="spellEnd"/>
      <w:r w:rsidRPr="00AA2EF8">
        <w:t xml:space="preserve"> SD slot pro hypervisor</w:t>
      </w:r>
    </w:p>
    <w:p w14:paraId="5C13A16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Prediktivní analýza poruch min. pro RAM, CPU, napájecí zdroje a ventilátor</w:t>
      </w:r>
    </w:p>
    <w:p w14:paraId="78234BB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Minimálně 3 PCI-e sloty s možností </w:t>
      </w:r>
      <w:proofErr w:type="spellStart"/>
      <w:r w:rsidRPr="00AA2EF8">
        <w:t>rozšiření</w:t>
      </w:r>
      <w:proofErr w:type="spellEnd"/>
      <w:r w:rsidRPr="00AA2EF8">
        <w:t xml:space="preserve"> na 6 PCI-e slotu</w:t>
      </w:r>
    </w:p>
    <w:p w14:paraId="7D1DD71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lastRenderedPageBreak/>
        <w:t>Minimálně 2 volné PCI-e sloty</w:t>
      </w:r>
    </w:p>
    <w:p w14:paraId="7CD1A58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V</w:t>
      </w:r>
      <w:r w:rsidRPr="00AA2EF8">
        <w:t>oliteln</w:t>
      </w:r>
      <w:r>
        <w:t>á</w:t>
      </w:r>
      <w:r w:rsidRPr="00AA2EF8">
        <w:t xml:space="preserve"> podpor</w:t>
      </w:r>
      <w:r>
        <w:t>a</w:t>
      </w:r>
      <w:r w:rsidRPr="00AA2EF8">
        <w:t xml:space="preserve"> pro osazení až 150W PCI-e karet </w:t>
      </w:r>
    </w:p>
    <w:p w14:paraId="11C84F51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4-portov</w:t>
      </w:r>
      <w:r>
        <w:t>á</w:t>
      </w:r>
      <w:r w:rsidRPr="00AA2EF8">
        <w:t xml:space="preserve"> 1Gb síťov</w:t>
      </w:r>
      <w:r>
        <w:t>á</w:t>
      </w:r>
      <w:r w:rsidRPr="00AA2EF8">
        <w:t xml:space="preserve"> kart</w:t>
      </w:r>
      <w:r>
        <w:t>a</w:t>
      </w:r>
      <w:r w:rsidRPr="00AA2EF8">
        <w:t xml:space="preserve"> typu LOM (</w:t>
      </w:r>
      <w:r>
        <w:t xml:space="preserve">tj. </w:t>
      </w:r>
      <w:r w:rsidRPr="00AA2EF8">
        <w:t xml:space="preserve">nezabírající místo v PCI-e slotech) s podporou </w:t>
      </w:r>
      <w:proofErr w:type="spellStart"/>
      <w:r w:rsidRPr="00AA2EF8">
        <w:t>Large</w:t>
      </w:r>
      <w:proofErr w:type="spellEnd"/>
      <w:r w:rsidRPr="00AA2EF8">
        <w:t xml:space="preserve"> </w:t>
      </w:r>
      <w:proofErr w:type="spellStart"/>
      <w:r w:rsidRPr="00AA2EF8">
        <w:t>Send</w:t>
      </w:r>
      <w:proofErr w:type="spellEnd"/>
      <w:r w:rsidRPr="00AA2EF8">
        <w:t xml:space="preserve"> and </w:t>
      </w:r>
      <w:proofErr w:type="spellStart"/>
      <w:r w:rsidRPr="00AA2EF8">
        <w:t>Receive</w:t>
      </w:r>
      <w:proofErr w:type="spellEnd"/>
      <w:r w:rsidRPr="00AA2EF8">
        <w:t xml:space="preserve"> </w:t>
      </w:r>
      <w:proofErr w:type="spellStart"/>
      <w:r w:rsidRPr="00AA2EF8">
        <w:t>offload</w:t>
      </w:r>
      <w:proofErr w:type="spellEnd"/>
      <w:r w:rsidRPr="00AA2EF8">
        <w:t xml:space="preserve"> </w:t>
      </w:r>
      <w:proofErr w:type="spellStart"/>
      <w:r w:rsidRPr="00AA2EF8">
        <w:t>capability</w:t>
      </w:r>
      <w:proofErr w:type="spellEnd"/>
      <w:r w:rsidRPr="00AA2EF8">
        <w:t xml:space="preserve">, VLAN </w:t>
      </w:r>
      <w:proofErr w:type="spellStart"/>
      <w:r w:rsidRPr="00AA2EF8">
        <w:t>tagging</w:t>
      </w:r>
      <w:proofErr w:type="spellEnd"/>
      <w:r w:rsidRPr="00AA2EF8">
        <w:t xml:space="preserve">, MSI-X, jumbo </w:t>
      </w:r>
      <w:proofErr w:type="spellStart"/>
      <w:r w:rsidRPr="00AA2EF8">
        <w:t>frames</w:t>
      </w:r>
      <w:proofErr w:type="spellEnd"/>
      <w:r w:rsidRPr="00AA2EF8">
        <w:t xml:space="preserve">, IEEE 1588,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NetQueue</w:t>
      </w:r>
      <w:proofErr w:type="spellEnd"/>
      <w:r w:rsidRPr="00AA2EF8">
        <w:t xml:space="preserve"> a Microsoft VMQ</w:t>
      </w:r>
    </w:p>
    <w:p w14:paraId="4C97821C" w14:textId="77777777" w:rsidR="00836F42" w:rsidRPr="001F6547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 xml:space="preserve">2x </w:t>
      </w:r>
      <w:r w:rsidRPr="001F6547">
        <w:t>dvouportová síťová karta typu OCP 3.0 s podporou 10/25GbE přes SFP28, určená pro vysokorychlostní připojení v moderních datových centrech</w:t>
      </w:r>
    </w:p>
    <w:p w14:paraId="6B67420A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M</w:t>
      </w:r>
      <w:r w:rsidRPr="00AA2EF8">
        <w:t xml:space="preserve">ožnost osazení až </w:t>
      </w:r>
      <w:r>
        <w:t>1</w:t>
      </w:r>
      <w:r w:rsidRPr="00AA2EF8">
        <w:t xml:space="preserve">0 SFF </w:t>
      </w:r>
      <w:proofErr w:type="spellStart"/>
      <w:r w:rsidRPr="00AA2EF8">
        <w:t>NVMe</w:t>
      </w:r>
      <w:proofErr w:type="spellEnd"/>
      <w:r w:rsidRPr="00AA2EF8">
        <w:t xml:space="preserve"> disky</w:t>
      </w:r>
    </w:p>
    <w:p w14:paraId="735D599D" w14:textId="77777777" w:rsidR="00836F42" w:rsidRPr="00AA2EF8" w:rsidRDefault="00836F42" w:rsidP="00836F42">
      <w:pPr>
        <w:pStyle w:val="Odstavecseseznamem"/>
        <w:numPr>
          <w:ilvl w:val="1"/>
          <w:numId w:val="50"/>
        </w:numPr>
        <w:spacing w:after="0" w:line="240" w:lineRule="auto"/>
        <w:contextualSpacing w:val="0"/>
      </w:pPr>
      <w:r w:rsidRPr="00AA2EF8">
        <w:t>Disky musí mít rámečky vybaveny indikátorem proti vytažení disku na které by znamenalo nedostupnost nebo musí být takový disk proti případnému vytažení blokován</w:t>
      </w:r>
    </w:p>
    <w:p w14:paraId="5F43D019" w14:textId="77777777" w:rsidR="00836F42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48369C">
        <w:t>síťový adaptér určený pro servery, který nabízí vysokorychlostní připojení přes rozhraní SFP28.</w:t>
      </w:r>
      <w:r>
        <w:t xml:space="preserve"> Podpora </w:t>
      </w:r>
      <w:r w:rsidRPr="001023B0">
        <w:t xml:space="preserve">OCP NIC 3.0 (Open </w:t>
      </w:r>
      <w:proofErr w:type="spellStart"/>
      <w:r w:rsidRPr="001023B0">
        <w:t>Compute</w:t>
      </w:r>
      <w:proofErr w:type="spellEnd"/>
      <w:r w:rsidRPr="001023B0">
        <w:t xml:space="preserve"> Project </w:t>
      </w:r>
      <w:proofErr w:type="spellStart"/>
      <w:r w:rsidRPr="001023B0">
        <w:t>form</w:t>
      </w:r>
      <w:proofErr w:type="spellEnd"/>
      <w:r w:rsidRPr="001023B0">
        <w:t xml:space="preserve"> </w:t>
      </w:r>
      <w:proofErr w:type="spellStart"/>
      <w:r w:rsidRPr="001023B0">
        <w:t>factor</w:t>
      </w:r>
      <w:proofErr w:type="spellEnd"/>
      <w:r w:rsidRPr="001023B0">
        <w:t xml:space="preserve"> – </w:t>
      </w:r>
      <w:proofErr w:type="spellStart"/>
      <w:r w:rsidRPr="001023B0">
        <w:t>mezzanine</w:t>
      </w:r>
      <w:proofErr w:type="spellEnd"/>
      <w:r w:rsidRPr="001023B0">
        <w:t xml:space="preserve"> karta, nikoli </w:t>
      </w:r>
      <w:proofErr w:type="spellStart"/>
      <w:r w:rsidRPr="001023B0">
        <w:t>PCIe</w:t>
      </w:r>
      <w:proofErr w:type="spellEnd"/>
      <w:r w:rsidRPr="001023B0">
        <w:t>)</w:t>
      </w:r>
      <w:r>
        <w:t xml:space="preserve">, </w:t>
      </w:r>
      <w:r w:rsidRPr="001023B0">
        <w:t>2× SFP28 (kompatibilní s 10GbE i 25GbE)</w:t>
      </w:r>
      <w:r>
        <w:t xml:space="preserve"> rychlost přenosu dat </w:t>
      </w:r>
      <w:r w:rsidRPr="001023B0">
        <w:t xml:space="preserve">až 25 </w:t>
      </w:r>
      <w:proofErr w:type="spellStart"/>
      <w:r w:rsidRPr="001023B0">
        <w:t>Gb</w:t>
      </w:r>
      <w:proofErr w:type="spellEnd"/>
      <w:r w:rsidRPr="001023B0">
        <w:t>/s na port</w:t>
      </w:r>
      <w:r>
        <w:t xml:space="preserve"> a s p</w:t>
      </w:r>
      <w:r w:rsidRPr="005E461E">
        <w:t>odporo</w:t>
      </w:r>
      <w:r>
        <w:t>u</w:t>
      </w:r>
      <w:r w:rsidRPr="005E461E">
        <w:t xml:space="preserve"> protokol</w:t>
      </w:r>
      <w:r>
        <w:t>ů</w:t>
      </w:r>
      <w:r w:rsidRPr="00885029">
        <w:t xml:space="preserve"> Ethernet 10Gb/25Gb, podpora SR-IOV, </w:t>
      </w:r>
      <w:proofErr w:type="spellStart"/>
      <w:r w:rsidRPr="00885029">
        <w:t>iSCSI</w:t>
      </w:r>
      <w:proofErr w:type="spellEnd"/>
      <w:r w:rsidRPr="00885029">
        <w:t xml:space="preserve">, </w:t>
      </w:r>
      <w:proofErr w:type="spellStart"/>
      <w:r w:rsidRPr="00885029">
        <w:t>RoCE</w:t>
      </w:r>
      <w:proofErr w:type="spellEnd"/>
      <w:r w:rsidRPr="00885029">
        <w:t xml:space="preserve"> v2</w:t>
      </w:r>
    </w:p>
    <w:p w14:paraId="479336DC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RAID řadič musí umožnit současný provoz v RAID i HBA módu, podpora Microsoft Storage </w:t>
      </w:r>
      <w:proofErr w:type="spellStart"/>
      <w:r w:rsidRPr="00AA2EF8">
        <w:t>Spaces</w:t>
      </w:r>
      <w:proofErr w:type="spellEnd"/>
      <w:r w:rsidRPr="00AA2EF8">
        <w:t xml:space="preserve">, podpora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vSAN</w:t>
      </w:r>
      <w:proofErr w:type="spellEnd"/>
    </w:p>
    <w:p w14:paraId="75AC5F59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RAID řadič musí umožnit rozšíření o šifrování dat s SSD </w:t>
      </w:r>
      <w:proofErr w:type="spellStart"/>
      <w:r w:rsidRPr="00AA2EF8">
        <w:t>cache</w:t>
      </w:r>
      <w:proofErr w:type="spellEnd"/>
    </w:p>
    <w:p w14:paraId="70D2D9D5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  <w:rPr>
          <w:lang w:val="en-US"/>
        </w:rPr>
      </w:pPr>
      <w:r w:rsidRPr="00AA2EF8">
        <w:t xml:space="preserve">2ks za chodu vyměnitelných SDD </w:t>
      </w:r>
      <w:r w:rsidRPr="00AA2EF8">
        <w:rPr>
          <w:lang w:val="en-US"/>
        </w:rPr>
        <w:t xml:space="preserve">o </w:t>
      </w:r>
      <w:proofErr w:type="spellStart"/>
      <w:r w:rsidRPr="00AA2EF8">
        <w:rPr>
          <w:lang w:val="en-US"/>
        </w:rPr>
        <w:t>kapacitě</w:t>
      </w:r>
      <w:proofErr w:type="spellEnd"/>
      <w:r w:rsidRPr="00AA2EF8">
        <w:rPr>
          <w:lang w:val="en-US"/>
        </w:rPr>
        <w:t xml:space="preserve"> 400GB, s </w:t>
      </w:r>
      <w:proofErr w:type="spellStart"/>
      <w:r w:rsidRPr="00AA2EF8">
        <w:rPr>
          <w:lang w:val="en-US"/>
        </w:rPr>
        <w:t>rozhraním</w:t>
      </w:r>
      <w:proofErr w:type="spellEnd"/>
      <w:r w:rsidRPr="00AA2EF8">
        <w:rPr>
          <w:lang w:val="en-US"/>
        </w:rPr>
        <w:t xml:space="preserve"> 12Gb SAS a DWPD min. 3</w:t>
      </w:r>
    </w:p>
    <w:p w14:paraId="63FBADF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Integrovaný nezávislý procesor pro vzdálenou správu umožňující: vzdálené vypínání a zapínání serveru , plně integrovanou grafickou konzoli s možností sdílení více uživateli současně, připojení virtuálních médií (FDD, DVD, ISO i jejich image, USB klíče, adresáře pro čtení) , možnost záznamu a následného přehrání videozáznamu chybové obrazovky a následného restartu , podpora standardů SNMP/SSL/SSH/IPMI , integrovaný nastroj pro instalaci operačního systému s možností automatické aktualizace od výrobce HW , integrovaný nástroj pro upgrade firmware s možnosti automatické aktualizace od výrobce HW , nastroj pro plnohodnotnou konfiguraci RAID řadiče v grafickém prostředí , integrované logovaní stavu serveru včetně konfiguračních změn pro případné rychlé vyřešení chybových stavů, možnost skupinového upgrade firmware</w:t>
      </w:r>
    </w:p>
    <w:p w14:paraId="494F05F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Součástí musí být</w:t>
      </w:r>
      <w:r w:rsidRPr="00AA2EF8">
        <w:t xml:space="preserve"> </w:t>
      </w:r>
      <w:proofErr w:type="spellStart"/>
      <w:r w:rsidRPr="00AA2EF8">
        <w:t>rackmout</w:t>
      </w:r>
      <w:proofErr w:type="spellEnd"/>
      <w:r w:rsidRPr="00AA2EF8">
        <w:t xml:space="preserve"> </w:t>
      </w:r>
      <w:proofErr w:type="spellStart"/>
      <w:r w:rsidRPr="00AA2EF8">
        <w:t>kit</w:t>
      </w:r>
      <w:proofErr w:type="spellEnd"/>
      <w:r w:rsidRPr="00AA2EF8">
        <w:t xml:space="preserve"> pro montáž do 19</w:t>
      </w:r>
      <w:r w:rsidRPr="00AA2EF8">
        <w:rPr>
          <w:lang w:val="en-US"/>
        </w:rPr>
        <w:t>” r</w:t>
      </w:r>
      <w:proofErr w:type="spellStart"/>
      <w:r w:rsidRPr="00AA2EF8">
        <w:t>acku</w:t>
      </w:r>
      <w:proofErr w:type="spellEnd"/>
      <w:r w:rsidRPr="00AA2EF8">
        <w:t xml:space="preserve"> včetně ramena pro kabeláž</w:t>
      </w:r>
    </w:p>
    <w:p w14:paraId="77A40DD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Č</w:t>
      </w:r>
      <w:r w:rsidRPr="00AA2EF8">
        <w:t xml:space="preserve">elní panel serveru </w:t>
      </w:r>
      <w:r>
        <w:t xml:space="preserve">musí být </w:t>
      </w:r>
      <w:r w:rsidRPr="00AA2EF8">
        <w:t>uzamykatelný</w:t>
      </w:r>
    </w:p>
    <w:p w14:paraId="6BB41E1D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Podporované operační systémy, podpora musí být uvedená na oficiálních stránkách výrobce:</w:t>
      </w:r>
    </w:p>
    <w:p w14:paraId="77F4281B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 xml:space="preserve">Windows Server 2012 R2, Windows Server 2016 </w:t>
      </w:r>
    </w:p>
    <w:p w14:paraId="6CB39176" w14:textId="77777777" w:rsidR="00836F42" w:rsidRPr="00AA2EF8" w:rsidRDefault="00836F42" w:rsidP="00836F42">
      <w:pPr>
        <w:numPr>
          <w:ilvl w:val="1"/>
          <w:numId w:val="50"/>
        </w:numPr>
      </w:pPr>
      <w:proofErr w:type="spellStart"/>
      <w:r w:rsidRPr="00AA2EF8">
        <w:t>VMware</w:t>
      </w:r>
      <w:proofErr w:type="spellEnd"/>
      <w:r w:rsidRPr="00AA2EF8">
        <w:t xml:space="preserve"> ESXi 6.0, </w:t>
      </w:r>
      <w:proofErr w:type="spellStart"/>
      <w:r w:rsidRPr="00AA2EF8">
        <w:t>VMware</w:t>
      </w:r>
      <w:proofErr w:type="spellEnd"/>
      <w:r w:rsidRPr="00AA2EF8">
        <w:t xml:space="preserve"> ESXi 6.5       </w:t>
      </w:r>
    </w:p>
    <w:p w14:paraId="3FE04D3C" w14:textId="77777777" w:rsidR="00836F42" w:rsidRPr="00AA2EF8" w:rsidRDefault="00836F42" w:rsidP="00836F42">
      <w:pPr>
        <w:numPr>
          <w:ilvl w:val="1"/>
          <w:numId w:val="50"/>
        </w:numPr>
      </w:pPr>
      <w:proofErr w:type="spellStart"/>
      <w:r w:rsidRPr="00AA2EF8">
        <w:t>CentOS</w:t>
      </w:r>
      <w:proofErr w:type="spellEnd"/>
    </w:p>
    <w:p w14:paraId="1AFFC9E5" w14:textId="77777777" w:rsidR="00836F42" w:rsidRPr="00AA2EF8" w:rsidRDefault="00836F42" w:rsidP="00836F42">
      <w:pPr>
        <w:numPr>
          <w:ilvl w:val="1"/>
          <w:numId w:val="50"/>
        </w:numPr>
      </w:pPr>
      <w:proofErr w:type="spellStart"/>
      <w:r w:rsidRPr="00AA2EF8">
        <w:t>Red</w:t>
      </w:r>
      <w:proofErr w:type="spellEnd"/>
      <w:r w:rsidRPr="00AA2EF8">
        <w:t xml:space="preserve"> </w:t>
      </w:r>
      <w:proofErr w:type="spellStart"/>
      <w:r w:rsidRPr="00AA2EF8">
        <w:t>Hat</w:t>
      </w:r>
      <w:proofErr w:type="spellEnd"/>
      <w:r w:rsidRPr="00AA2EF8">
        <w:t xml:space="preserve"> Enterprise Linux (RHEL) 6.9 a 7.3</w:t>
      </w:r>
    </w:p>
    <w:p w14:paraId="61F11A86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 xml:space="preserve">SUSE Linux Enterprise Server (SLES) 11 a 12 </w:t>
      </w:r>
    </w:p>
    <w:p w14:paraId="799379B1" w14:textId="77777777" w:rsidR="00836F42" w:rsidRPr="00AA2EF8" w:rsidRDefault="00836F42" w:rsidP="00836F42">
      <w:pPr>
        <w:numPr>
          <w:ilvl w:val="1"/>
          <w:numId w:val="50"/>
        </w:numPr>
      </w:pPr>
      <w:proofErr w:type="spellStart"/>
      <w:r w:rsidRPr="00AA2EF8">
        <w:t>Canonical</w:t>
      </w:r>
      <w:proofErr w:type="spellEnd"/>
      <w:r w:rsidRPr="00AA2EF8">
        <w:t xml:space="preserve"> Ubuntu</w:t>
      </w:r>
    </w:p>
    <w:p w14:paraId="29B07489" w14:textId="77777777" w:rsidR="00836F42" w:rsidRPr="00AA2EF8" w:rsidRDefault="00836F42" w:rsidP="00836F42">
      <w:pPr>
        <w:numPr>
          <w:ilvl w:val="1"/>
          <w:numId w:val="50"/>
        </w:numPr>
      </w:pPr>
      <w:proofErr w:type="spellStart"/>
      <w:r w:rsidRPr="00AA2EF8">
        <w:t>ClearOS</w:t>
      </w:r>
      <w:proofErr w:type="spellEnd"/>
    </w:p>
    <w:p w14:paraId="717381B6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5</w:t>
      </w:r>
      <w:r w:rsidRPr="00AA2EF8">
        <w:t>-let</w:t>
      </w:r>
      <w:r>
        <w:t>á</w:t>
      </w:r>
      <w:r w:rsidRPr="00AA2EF8">
        <w:t xml:space="preserve"> servisní podpor</w:t>
      </w:r>
      <w:r>
        <w:t>a</w:t>
      </w:r>
      <w:r w:rsidRPr="00AA2EF8">
        <w:t xml:space="preserve"> na hardware s odezvou do druhého pracovního dne.</w:t>
      </w:r>
    </w:p>
    <w:p w14:paraId="77440A11" w14:textId="77777777" w:rsidR="00836F42" w:rsidRDefault="00836F42" w:rsidP="00836F42"/>
    <w:p w14:paraId="08431E33" w14:textId="77777777" w:rsidR="00836F42" w:rsidRDefault="00836F42" w:rsidP="00836F42"/>
    <w:p w14:paraId="11EA2CEC" w14:textId="77777777" w:rsidR="00836F42" w:rsidRDefault="00836F42" w:rsidP="00707858">
      <w:pPr>
        <w:pStyle w:val="Nadpis4"/>
        <w:jc w:val="left"/>
      </w:pPr>
      <w:r>
        <w:t>Záruka, servis a podpora na dodané servery</w:t>
      </w:r>
    </w:p>
    <w:p w14:paraId="5FCA1B85" w14:textId="77777777" w:rsidR="00836F42" w:rsidRDefault="00836F42" w:rsidP="00836F42">
      <w:r w:rsidRPr="002962E4">
        <w:t xml:space="preserve">Zadavatel požaduje servisní podporu na HW </w:t>
      </w:r>
      <w:r>
        <w:t>po dobu nejméně 36 měsíců s odezvou do druhého dne</w:t>
      </w:r>
    </w:p>
    <w:p w14:paraId="678EA996" w14:textId="77777777" w:rsidR="00836F42" w:rsidRDefault="00836F42" w:rsidP="00836F42"/>
    <w:p w14:paraId="670CCB63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70E38461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635A8143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>
        <w:lastRenderedPageBreak/>
        <w:t>S</w:t>
      </w:r>
      <w:r w:rsidRPr="00AA2EF8">
        <w:t>lužb</w:t>
      </w:r>
      <w:r>
        <w:t>a</w:t>
      </w:r>
      <w:r w:rsidRPr="00AA2EF8">
        <w:t xml:space="preserve"> vzdáleného dohledu (call </w:t>
      </w:r>
      <w:proofErr w:type="spellStart"/>
      <w:r w:rsidRPr="00AA2EF8">
        <w:t>home</w:t>
      </w:r>
      <w:proofErr w:type="spellEnd"/>
      <w:r w:rsidRPr="00AA2EF8">
        <w:t>) ze strany výrobce serveru ideálně s mo</w:t>
      </w:r>
      <w:r>
        <w:t>ž</w:t>
      </w:r>
      <w:r w:rsidRPr="00AA2EF8">
        <w:t>nost</w:t>
      </w:r>
      <w:r>
        <w:t>í</w:t>
      </w:r>
      <w:r w:rsidRPr="00AA2EF8">
        <w:t xml:space="preserve"> sledovaní stavu servisních incidentů na portálu výrobce</w:t>
      </w:r>
      <w:r>
        <w:t>.</w:t>
      </w:r>
    </w:p>
    <w:p w14:paraId="221DC347" w14:textId="77777777" w:rsidR="00836F42" w:rsidRPr="002962E4" w:rsidRDefault="00836F42" w:rsidP="00836F42"/>
    <w:p w14:paraId="6AD94FC2" w14:textId="77777777" w:rsidR="00836F42" w:rsidRDefault="00836F42" w:rsidP="00836F42">
      <w:pPr>
        <w:spacing w:after="200" w:line="276" w:lineRule="auto"/>
      </w:pPr>
      <w:r>
        <w:br w:type="page"/>
      </w:r>
    </w:p>
    <w:p w14:paraId="2DD5C4EE" w14:textId="77777777" w:rsidR="00836F42" w:rsidRDefault="00836F42" w:rsidP="00B72189">
      <w:pPr>
        <w:pStyle w:val="Nadpis3"/>
        <w:jc w:val="left"/>
      </w:pPr>
      <w:bookmarkStart w:id="19" w:name="_Toc207159829"/>
      <w:r>
        <w:lastRenderedPageBreak/>
        <w:t>Datové úložiště</w:t>
      </w:r>
      <w:bookmarkEnd w:id="19"/>
    </w:p>
    <w:p w14:paraId="7CF0B73F" w14:textId="77777777" w:rsidR="00836F42" w:rsidRDefault="00836F42" w:rsidP="00836F42"/>
    <w:p w14:paraId="39B2F575" w14:textId="77777777" w:rsidR="00836F42" w:rsidRPr="002D7C15" w:rsidRDefault="00836F42" w:rsidP="00B72189">
      <w:pPr>
        <w:pStyle w:val="Nadpis4"/>
        <w:jc w:val="left"/>
      </w:pPr>
      <w:r>
        <w:t>Diskové pole</w:t>
      </w:r>
      <w:r w:rsidRPr="0075367B">
        <w:t xml:space="preserve"> - Požadavky a počty kusů</w:t>
      </w:r>
    </w:p>
    <w:p w14:paraId="217F4FDD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2B4D779A" w14:textId="77777777" w:rsidTr="00707858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A44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966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2DA013AF" w14:textId="77777777" w:rsidTr="00707858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59A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Diskové pole 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99CD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1ks</w:t>
            </w:r>
          </w:p>
        </w:tc>
      </w:tr>
    </w:tbl>
    <w:p w14:paraId="711FDB9D" w14:textId="77777777" w:rsidR="00836F42" w:rsidRPr="002D7C15" w:rsidRDefault="00836F42" w:rsidP="00836F42"/>
    <w:p w14:paraId="6E391B55" w14:textId="77777777" w:rsidR="00836F42" w:rsidRDefault="00836F42" w:rsidP="00836F42"/>
    <w:p w14:paraId="1FDA6B1D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>Požadavky a poč</w:t>
      </w:r>
      <w:r>
        <w:rPr>
          <w:b/>
        </w:rPr>
        <w:t>ty kusů příslušenství pro uvedené diskové pole</w:t>
      </w:r>
      <w:r w:rsidRPr="00B50252">
        <w:rPr>
          <w:b/>
        </w:rPr>
        <w:t>:</w:t>
      </w:r>
    </w:p>
    <w:p w14:paraId="194C0C48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341744B0" w14:textId="77777777" w:rsidTr="00A56401">
        <w:tc>
          <w:tcPr>
            <w:tcW w:w="7933" w:type="dxa"/>
          </w:tcPr>
          <w:p w14:paraId="157FEA58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674DF0AF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47BBB044" w14:textId="77777777" w:rsidTr="00A56401">
        <w:tc>
          <w:tcPr>
            <w:tcW w:w="7933" w:type="dxa"/>
          </w:tcPr>
          <w:p w14:paraId="7BB2E8FA" w14:textId="2D792FB2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9A0C53F" w14:textId="069A2B60" w:rsidR="00836F42" w:rsidRDefault="00836F42" w:rsidP="00A56401">
            <w:r>
              <w:t>----------------------</w:t>
            </w:r>
          </w:p>
        </w:tc>
      </w:tr>
      <w:tr w:rsidR="00836F42" w14:paraId="59EA20A1" w14:textId="77777777" w:rsidTr="00A56401">
        <w:tc>
          <w:tcPr>
            <w:tcW w:w="7933" w:type="dxa"/>
          </w:tcPr>
          <w:p w14:paraId="06660B41" w14:textId="0FA0E4E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3CA7B55" w14:textId="0C766C99" w:rsidR="00836F42" w:rsidRDefault="00836F42" w:rsidP="00A56401">
            <w:r>
              <w:t>----------------------</w:t>
            </w:r>
          </w:p>
        </w:tc>
      </w:tr>
      <w:tr w:rsidR="00836F42" w14:paraId="545143D3" w14:textId="77777777" w:rsidTr="00A56401">
        <w:tc>
          <w:tcPr>
            <w:tcW w:w="7933" w:type="dxa"/>
          </w:tcPr>
          <w:p w14:paraId="05F29589" w14:textId="49CEC23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465F6277" w14:textId="0D244889" w:rsidR="00836F42" w:rsidRDefault="00836F42" w:rsidP="00A56401">
            <w:r>
              <w:t>----------------------</w:t>
            </w:r>
          </w:p>
        </w:tc>
      </w:tr>
    </w:tbl>
    <w:p w14:paraId="4CA3D243" w14:textId="77777777" w:rsidR="00836F42" w:rsidRDefault="00836F42" w:rsidP="00836F42"/>
    <w:p w14:paraId="43C641A9" w14:textId="77777777" w:rsidR="00836F42" w:rsidRDefault="00836F42" w:rsidP="00836F42"/>
    <w:p w14:paraId="27D1CAC3" w14:textId="77777777" w:rsidR="00836F42" w:rsidRDefault="00836F42" w:rsidP="00B72189">
      <w:pPr>
        <w:pStyle w:val="Nadpis4"/>
        <w:jc w:val="left"/>
      </w:pPr>
      <w:r>
        <w:t>Diskové pole 1:</w:t>
      </w:r>
    </w:p>
    <w:p w14:paraId="365C5090" w14:textId="77777777" w:rsidR="00836F42" w:rsidRDefault="00836F42" w:rsidP="00836F42"/>
    <w:p w14:paraId="0E8B8739" w14:textId="77777777" w:rsidR="00836F42" w:rsidRPr="00CB6170" w:rsidRDefault="00836F42" w:rsidP="00836F42">
      <w:r w:rsidRPr="00CB6170">
        <w:t>Specifikace a funkční požadavky na diskové pole.</w:t>
      </w:r>
    </w:p>
    <w:p w14:paraId="19CF4032" w14:textId="77777777" w:rsidR="00836F42" w:rsidRPr="00CB6170" w:rsidRDefault="00836F42" w:rsidP="00836F42">
      <w:r w:rsidRPr="00CB6170">
        <w:t>Pokyny pro vyplnění:</w:t>
      </w:r>
    </w:p>
    <w:p w14:paraId="3EDE7144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CB6170">
        <w:t>Do kolonky „splňuje (ANO/NE)“ uchazeč uvede, zda splňuje příslušný požadavek</w:t>
      </w:r>
    </w:p>
    <w:p w14:paraId="76AC12E5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CB6170">
        <w:t>Do kolonky „hodnota“ uchazeč uvede příslušný parametr pro požadavky, kde dává smysl hodnotu uvést.</w:t>
      </w:r>
    </w:p>
    <w:p w14:paraId="425DC930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CB6170">
        <w:rPr>
          <w:b/>
        </w:rPr>
        <w:t>Viz tabulka: ZD-TS-05.xlsx</w:t>
      </w:r>
    </w:p>
    <w:p w14:paraId="22FC02CB" w14:textId="77777777" w:rsidR="00836F42" w:rsidRDefault="00836F42" w:rsidP="00836F42">
      <w:pPr>
        <w:spacing w:after="200" w:line="276" w:lineRule="auto"/>
      </w:pPr>
    </w:p>
    <w:p w14:paraId="3903DCBF" w14:textId="77777777" w:rsidR="00836F42" w:rsidRDefault="00836F42" w:rsidP="00B72189">
      <w:pPr>
        <w:pStyle w:val="Nadpis4"/>
        <w:jc w:val="left"/>
      </w:pPr>
      <w:r>
        <w:t>Záruka, servis a podpora na dodané servery</w:t>
      </w:r>
    </w:p>
    <w:p w14:paraId="64384B4C" w14:textId="77777777" w:rsidR="00836F42" w:rsidRDefault="00836F42" w:rsidP="00836F42">
      <w:r w:rsidRPr="002962E4">
        <w:t xml:space="preserve">Zadavatel požaduje servisní podporu na HW </w:t>
      </w:r>
      <w:r>
        <w:t>po dobu nejméně 60 měsíců s odezvou do druhého dne</w:t>
      </w:r>
    </w:p>
    <w:p w14:paraId="5EADA07D" w14:textId="77777777" w:rsidR="00836F42" w:rsidRDefault="00836F42" w:rsidP="00836F42"/>
    <w:p w14:paraId="45F2BB3E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>
        <w:t xml:space="preserve">Součástí dodávky bude fyzická instalace a základní konfigurace diskového pole. </w:t>
      </w:r>
    </w:p>
    <w:p w14:paraId="0C061F94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61F63360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3D1DD612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br w:type="page"/>
      </w:r>
    </w:p>
    <w:p w14:paraId="3CAA5578" w14:textId="77777777" w:rsidR="00836F42" w:rsidRDefault="00836F42" w:rsidP="00B72189">
      <w:pPr>
        <w:pStyle w:val="Nadpis3"/>
        <w:jc w:val="left"/>
      </w:pPr>
      <w:bookmarkStart w:id="20" w:name="_Toc207159830"/>
      <w:r>
        <w:lastRenderedPageBreak/>
        <w:t>Bezpečnostní perimetr</w:t>
      </w:r>
      <w:bookmarkEnd w:id="20"/>
    </w:p>
    <w:p w14:paraId="6D9DA9C4" w14:textId="77777777" w:rsidR="00836F42" w:rsidRDefault="00836F42" w:rsidP="00836F42"/>
    <w:p w14:paraId="5486C7DA" w14:textId="77777777" w:rsidR="00836F42" w:rsidRPr="002D7C15" w:rsidRDefault="00836F42" w:rsidP="00B72189">
      <w:pPr>
        <w:pStyle w:val="Nadpis4"/>
        <w:jc w:val="left"/>
      </w:pPr>
      <w:r>
        <w:t>UTM firewall</w:t>
      </w:r>
      <w:r w:rsidRPr="0075367B">
        <w:t xml:space="preserve"> - Požadavky a počty kusů</w:t>
      </w:r>
    </w:p>
    <w:p w14:paraId="51ADD594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109382C9" w14:textId="77777777" w:rsidTr="00707858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716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24DA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3380348E" w14:textId="77777777" w:rsidTr="00707858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65B" w14:textId="6DE8287A" w:rsidR="00836F42" w:rsidRPr="007010D5" w:rsidRDefault="00B72189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UTM </w:t>
            </w:r>
            <w:r w:rsidR="00836F42">
              <w:rPr>
                <w:rFonts w:ascii="Calibri" w:hAnsi="Calibri"/>
                <w:color w:val="000000"/>
              </w:rPr>
              <w:t>Firewall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06A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586D0174" w14:textId="77777777" w:rsidR="00836F42" w:rsidRPr="002D7C15" w:rsidRDefault="00836F42" w:rsidP="00836F42"/>
    <w:p w14:paraId="68DD9F1F" w14:textId="77777777" w:rsidR="00836F42" w:rsidRDefault="00836F42" w:rsidP="00836F42"/>
    <w:p w14:paraId="192E5C41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Firewallům</w:t>
      </w:r>
      <w:r w:rsidRPr="00B50252">
        <w:rPr>
          <w:b/>
        </w:rPr>
        <w:t>:</w:t>
      </w:r>
    </w:p>
    <w:p w14:paraId="2295E3FC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153657C8" w14:textId="77777777" w:rsidTr="00A56401">
        <w:tc>
          <w:tcPr>
            <w:tcW w:w="7933" w:type="dxa"/>
          </w:tcPr>
          <w:p w14:paraId="6B580121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2A302CE0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3FCCADE8" w14:textId="77777777" w:rsidTr="00A56401">
        <w:tc>
          <w:tcPr>
            <w:tcW w:w="7933" w:type="dxa"/>
          </w:tcPr>
          <w:p w14:paraId="60D2554B" w14:textId="2E915F3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01EFC96" w14:textId="14219A99" w:rsidR="00836F42" w:rsidRDefault="00836F42" w:rsidP="00A56401">
            <w:r>
              <w:t>----------------------</w:t>
            </w:r>
          </w:p>
        </w:tc>
      </w:tr>
      <w:tr w:rsidR="00836F42" w14:paraId="5D0813F7" w14:textId="77777777" w:rsidTr="00A56401">
        <w:tc>
          <w:tcPr>
            <w:tcW w:w="7933" w:type="dxa"/>
          </w:tcPr>
          <w:p w14:paraId="2A386597" w14:textId="582174FA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509E1E95" w14:textId="476467CF" w:rsidR="00836F42" w:rsidRDefault="00836F42" w:rsidP="00A56401">
            <w:r>
              <w:t>----------------------</w:t>
            </w:r>
          </w:p>
        </w:tc>
      </w:tr>
      <w:tr w:rsidR="00836F42" w14:paraId="0C575F73" w14:textId="77777777" w:rsidTr="00A56401">
        <w:tc>
          <w:tcPr>
            <w:tcW w:w="7933" w:type="dxa"/>
          </w:tcPr>
          <w:p w14:paraId="19F2E2C5" w14:textId="223FBEF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F25298" w14:textId="04850CF9" w:rsidR="00836F42" w:rsidRDefault="00836F42" w:rsidP="00A56401">
            <w:r>
              <w:t>----------------------</w:t>
            </w:r>
          </w:p>
        </w:tc>
      </w:tr>
    </w:tbl>
    <w:p w14:paraId="0EF5642B" w14:textId="77777777" w:rsidR="00836F42" w:rsidRDefault="00836F42" w:rsidP="00836F42"/>
    <w:p w14:paraId="77109198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</w:t>
      </w:r>
      <w:r>
        <w:rPr>
          <w:b/>
        </w:rPr>
        <w:t>prodloužení sávajících licencí</w:t>
      </w:r>
      <w:r w:rsidRPr="00B50252">
        <w:rPr>
          <w:b/>
        </w:rPr>
        <w:t>:</w:t>
      </w:r>
    </w:p>
    <w:p w14:paraId="51AE7B77" w14:textId="77777777" w:rsidR="00836F42" w:rsidRDefault="00836F42" w:rsidP="00836F4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93"/>
        <w:gridCol w:w="1967"/>
      </w:tblGrid>
      <w:tr w:rsidR="00836F42" w14:paraId="62D9BEA9" w14:textId="77777777" w:rsidTr="00A56401">
        <w:tc>
          <w:tcPr>
            <w:tcW w:w="7933" w:type="dxa"/>
          </w:tcPr>
          <w:p w14:paraId="2DC358D3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3A337344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6A94F837" w14:textId="77777777" w:rsidTr="00A56401">
        <w:tc>
          <w:tcPr>
            <w:tcW w:w="7933" w:type="dxa"/>
          </w:tcPr>
          <w:p w14:paraId="567433C2" w14:textId="77777777" w:rsidR="00836F42" w:rsidRDefault="00836F42" w:rsidP="00A56401">
            <w:proofErr w:type="spellStart"/>
            <w:r w:rsidRPr="00AD180E">
              <w:t>FortiClient</w:t>
            </w:r>
            <w:proofErr w:type="spellEnd"/>
            <w:r w:rsidRPr="00AD180E">
              <w:t xml:space="preserve"> EPP/ATP </w:t>
            </w:r>
            <w:proofErr w:type="spellStart"/>
            <w:r w:rsidRPr="00AD180E">
              <w:t>Subscription</w:t>
            </w:r>
            <w:proofErr w:type="spellEnd"/>
            <w:r w:rsidRPr="00AD180E">
              <w:t xml:space="preserve"> for 150 </w:t>
            </w:r>
            <w:proofErr w:type="spellStart"/>
            <w:r w:rsidRPr="00AD180E">
              <w:t>endpoints</w:t>
            </w:r>
            <w:proofErr w:type="spellEnd"/>
            <w:r w:rsidRPr="00AD180E">
              <w:t xml:space="preserve">, </w:t>
            </w:r>
            <w:proofErr w:type="spellStart"/>
            <w:r w:rsidRPr="00AD180E">
              <w:t>Includes</w:t>
            </w:r>
            <w:proofErr w:type="spellEnd"/>
            <w:r w:rsidRPr="00AD180E">
              <w:t xml:space="preserve"> VPN/ZTNA Agent, EPP/ATP on-</w:t>
            </w:r>
            <w:proofErr w:type="spellStart"/>
            <w:r w:rsidRPr="00AD180E">
              <w:t>prem</w:t>
            </w:r>
            <w:proofErr w:type="spellEnd"/>
            <w:r w:rsidRPr="00AD180E">
              <w:t xml:space="preserve"> EMS </w:t>
            </w:r>
            <w:proofErr w:type="spellStart"/>
            <w:r w:rsidRPr="00AD180E">
              <w:t>with</w:t>
            </w:r>
            <w:proofErr w:type="spellEnd"/>
            <w:r w:rsidRPr="00AD180E">
              <w:t xml:space="preserve">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Premium,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(FCTEMS0000100645 od 6. 1. 2026 do 6. 1. 2031)</w:t>
            </w:r>
          </w:p>
        </w:tc>
        <w:tc>
          <w:tcPr>
            <w:tcW w:w="2265" w:type="dxa"/>
          </w:tcPr>
          <w:p w14:paraId="42F27590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4623480C" w14:textId="77777777" w:rsidTr="00A56401">
        <w:tc>
          <w:tcPr>
            <w:tcW w:w="7933" w:type="dxa"/>
          </w:tcPr>
          <w:p w14:paraId="70034D30" w14:textId="77777777" w:rsidR="00836F42" w:rsidRDefault="00836F42" w:rsidP="00A5640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Premium  (for 1-11 GB/</w:t>
            </w:r>
            <w:proofErr w:type="spellStart"/>
            <w:r w:rsidRPr="00AD180E">
              <w:t>Day</w:t>
            </w:r>
            <w:proofErr w:type="spellEnd"/>
            <w:r w:rsidRPr="00AD180E">
              <w:t xml:space="preserve"> </w:t>
            </w:r>
            <w:proofErr w:type="spellStart"/>
            <w:r w:rsidRPr="00AD180E">
              <w:t>of</w:t>
            </w:r>
            <w:proofErr w:type="spellEnd"/>
            <w:r w:rsidRPr="00AD180E">
              <w:t xml:space="preserve"> </w:t>
            </w:r>
            <w:proofErr w:type="spellStart"/>
            <w:r w:rsidRPr="00AD180E">
              <w:t>Logs</w:t>
            </w:r>
            <w:proofErr w:type="spellEnd"/>
            <w:r w:rsidRPr="00AD180E">
              <w:t xml:space="preserve">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od 29. 5. 2025 do 7. 2. 2031)</w:t>
            </w:r>
          </w:p>
        </w:tc>
        <w:tc>
          <w:tcPr>
            <w:tcW w:w="2265" w:type="dxa"/>
          </w:tcPr>
          <w:p w14:paraId="49B52A44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1D588627" w14:textId="77777777" w:rsidTr="00A56401">
        <w:tc>
          <w:tcPr>
            <w:tcW w:w="7933" w:type="dxa"/>
          </w:tcPr>
          <w:p w14:paraId="528FC9ED" w14:textId="77777777" w:rsidR="00836F42" w:rsidRDefault="00836F42" w:rsidP="00A5640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</w:t>
            </w:r>
            <w:proofErr w:type="spellStart"/>
            <w:r w:rsidRPr="00AD180E">
              <w:t>FortiGuard</w:t>
            </w:r>
            <w:proofErr w:type="spellEnd"/>
            <w:r w:rsidRPr="00AD180E">
              <w:t xml:space="preserve"> IOC and </w:t>
            </w:r>
            <w:proofErr w:type="spellStart"/>
            <w:r w:rsidRPr="00AD180E">
              <w:t>Outbreak</w:t>
            </w:r>
            <w:proofErr w:type="spellEnd"/>
            <w:r w:rsidRPr="00AD180E">
              <w:t xml:space="preserve"> Detection Service Upgrade </w:t>
            </w:r>
            <w:proofErr w:type="spellStart"/>
            <w:r w:rsidRPr="00AD180E">
              <w:t>from</w:t>
            </w:r>
            <w:proofErr w:type="spellEnd"/>
            <w:r w:rsidRPr="00AD180E">
              <w:t xml:space="preserve"> (1-6 GB) to (1-11GB)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od 29. 5. 2025 do 7. 2. 2026)</w:t>
            </w:r>
          </w:p>
        </w:tc>
        <w:tc>
          <w:tcPr>
            <w:tcW w:w="2265" w:type="dxa"/>
          </w:tcPr>
          <w:p w14:paraId="71427391" w14:textId="77777777" w:rsidR="00836F42" w:rsidRPr="00C56CF3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62D0688D" w14:textId="77777777" w:rsidTr="00A56401">
        <w:tc>
          <w:tcPr>
            <w:tcW w:w="7933" w:type="dxa"/>
          </w:tcPr>
          <w:p w14:paraId="681F3F09" w14:textId="77777777" w:rsidR="00836F42" w:rsidRPr="00AD180E" w:rsidRDefault="00836F42" w:rsidP="00A56401">
            <w:proofErr w:type="spellStart"/>
            <w:r w:rsidRPr="00C74553">
              <w:t>FortiAnalyzer</w:t>
            </w:r>
            <w:proofErr w:type="spellEnd"/>
            <w:r w:rsidRPr="00C74553">
              <w:t xml:space="preserve"> VM, RNW, </w:t>
            </w:r>
            <w:proofErr w:type="spellStart"/>
            <w:r w:rsidRPr="00C74553">
              <w:t>FortiGuard</w:t>
            </w:r>
            <w:proofErr w:type="spellEnd"/>
            <w:r w:rsidRPr="00C74553">
              <w:t xml:space="preserve"> IOC and </w:t>
            </w:r>
            <w:proofErr w:type="spellStart"/>
            <w:r w:rsidRPr="00C74553">
              <w:t>Outbreak</w:t>
            </w:r>
            <w:proofErr w:type="spellEnd"/>
            <w:r w:rsidRPr="00C74553">
              <w:t xml:space="preserve"> Detection Service Upgrade </w:t>
            </w:r>
            <w:proofErr w:type="spellStart"/>
            <w:r w:rsidRPr="00C74553">
              <w:t>from</w:t>
            </w:r>
            <w:proofErr w:type="spellEnd"/>
            <w:r w:rsidRPr="00C74553">
              <w:t xml:space="preserve"> (1-6 GB) to (1-11GB)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(FAZ-VMTM19003039 od 7. 2. 2026 do 7. 2. 2031)</w:t>
            </w:r>
          </w:p>
        </w:tc>
        <w:tc>
          <w:tcPr>
            <w:tcW w:w="2265" w:type="dxa"/>
          </w:tcPr>
          <w:p w14:paraId="11C2374E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20825019" w14:textId="77777777" w:rsidTr="00A56401">
        <w:tc>
          <w:tcPr>
            <w:tcW w:w="7933" w:type="dxa"/>
          </w:tcPr>
          <w:p w14:paraId="7047D26B" w14:textId="77777777" w:rsidR="00836F42" w:rsidRPr="00AD180E" w:rsidRDefault="00836F42" w:rsidP="00A56401">
            <w:proofErr w:type="spellStart"/>
            <w:r w:rsidRPr="00C74553">
              <w:t>FortiMail</w:t>
            </w:r>
            <w:proofErr w:type="spellEnd"/>
            <w:r w:rsidRPr="00C74553">
              <w:t xml:space="preserve"> Cloud Server, RNW,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</w:t>
            </w:r>
            <w:proofErr w:type="spellStart"/>
            <w:r w:rsidRPr="00C74553">
              <w:t>with</w:t>
            </w:r>
            <w:proofErr w:type="spellEnd"/>
            <w:r w:rsidRPr="00C74553">
              <w:t xml:space="preserve"> Office365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w. Office365 API support (101-1000 </w:t>
            </w:r>
            <w:proofErr w:type="spellStart"/>
            <w:r w:rsidRPr="00C74553">
              <w:t>mailboxes</w:t>
            </w:r>
            <w:proofErr w:type="spellEnd"/>
            <w:r w:rsidRPr="00C74553">
              <w:t xml:space="preserve">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(FEVMCLM000238985 od 5. 1. 2026 do 5. 1. 2031)</w:t>
            </w:r>
          </w:p>
        </w:tc>
        <w:tc>
          <w:tcPr>
            <w:tcW w:w="2265" w:type="dxa"/>
          </w:tcPr>
          <w:p w14:paraId="0E6053FA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251B2ED8" w14:textId="77777777" w:rsidTr="00A56401">
        <w:tc>
          <w:tcPr>
            <w:tcW w:w="7933" w:type="dxa"/>
          </w:tcPr>
          <w:p w14:paraId="4247A45A" w14:textId="77777777" w:rsidR="00836F42" w:rsidRPr="00AD180E" w:rsidRDefault="00836F42" w:rsidP="00A56401">
            <w:proofErr w:type="spellStart"/>
            <w:r w:rsidRPr="00C74553">
              <w:t>FortiGate</w:t>
            </w:r>
            <w:proofErr w:type="spellEnd"/>
            <w:r w:rsidRPr="00C74553">
              <w:t xml:space="preserve"> 60F, HW podpora, Premium </w:t>
            </w:r>
            <w:proofErr w:type="spellStart"/>
            <w:r w:rsidRPr="00C74553">
              <w:t>FortiCare</w:t>
            </w:r>
            <w:proofErr w:type="spellEnd"/>
            <w:r w:rsidRPr="00C74553">
              <w:t xml:space="preserve"> 5YR (FGT60FTK2209G6N3,FGT60FTK2209GBH5 od 1. 6. 2026 do 1. 6. 2031)</w:t>
            </w:r>
          </w:p>
        </w:tc>
        <w:tc>
          <w:tcPr>
            <w:tcW w:w="2265" w:type="dxa"/>
          </w:tcPr>
          <w:p w14:paraId="5178DF4B" w14:textId="77777777" w:rsidR="00836F42" w:rsidRDefault="00836F42" w:rsidP="00A56401">
            <w:pPr>
              <w:jc w:val="center"/>
            </w:pPr>
            <w:r>
              <w:t>2</w:t>
            </w:r>
          </w:p>
        </w:tc>
      </w:tr>
      <w:tr w:rsidR="00836F42" w14:paraId="55CAB632" w14:textId="77777777" w:rsidTr="00A56401">
        <w:tc>
          <w:tcPr>
            <w:tcW w:w="7933" w:type="dxa"/>
          </w:tcPr>
          <w:p w14:paraId="1EE0CBD8" w14:textId="77777777" w:rsidR="00836F42" w:rsidRPr="00AD180E" w:rsidRDefault="00836F42" w:rsidP="00A56401">
            <w:proofErr w:type="spellStart"/>
            <w:r w:rsidRPr="00C74553">
              <w:t>FortiAnalyzer</w:t>
            </w:r>
            <w:proofErr w:type="spellEnd"/>
            <w:r w:rsidRPr="00C74553">
              <w:t xml:space="preserve"> VM, Licence, 5 GB </w:t>
            </w:r>
            <w:proofErr w:type="spellStart"/>
            <w:r w:rsidRPr="00C74553">
              <w:t>Logs</w:t>
            </w:r>
            <w:proofErr w:type="spellEnd"/>
            <w:r w:rsidRPr="00C74553">
              <w:t>/</w:t>
            </w:r>
            <w:proofErr w:type="spellStart"/>
            <w:r w:rsidRPr="00C74553">
              <w:t>Day</w:t>
            </w:r>
            <w:proofErr w:type="spellEnd"/>
            <w:r w:rsidRPr="00C74553">
              <w:t xml:space="preserve"> Add-on</w:t>
            </w:r>
          </w:p>
        </w:tc>
        <w:tc>
          <w:tcPr>
            <w:tcW w:w="2265" w:type="dxa"/>
          </w:tcPr>
          <w:p w14:paraId="30F8D9DD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</w:tbl>
    <w:p w14:paraId="5CBC7DDE" w14:textId="77777777" w:rsidR="00836F42" w:rsidRDefault="00836F42" w:rsidP="00836F42"/>
    <w:p w14:paraId="4635A875" w14:textId="77777777" w:rsidR="00836F42" w:rsidRDefault="00836F42" w:rsidP="00836F42"/>
    <w:p w14:paraId="138C5F2F" w14:textId="566952C5" w:rsidR="00836F42" w:rsidRDefault="00B72189" w:rsidP="00B72189">
      <w:pPr>
        <w:pStyle w:val="Nadpis4"/>
        <w:jc w:val="left"/>
      </w:pPr>
      <w:r>
        <w:t xml:space="preserve">UTM </w:t>
      </w:r>
      <w:r w:rsidR="00836F42">
        <w:t>Firewall:</w:t>
      </w:r>
    </w:p>
    <w:p w14:paraId="0B2C36EA" w14:textId="77777777" w:rsidR="00836F42" w:rsidRDefault="00836F42" w:rsidP="00836F42"/>
    <w:p w14:paraId="3A436242" w14:textId="77777777" w:rsidR="00836F42" w:rsidRPr="00BC093B" w:rsidRDefault="00836F42" w:rsidP="00B72189">
      <w:pPr>
        <w:pStyle w:val="Nadpis5"/>
        <w:ind w:firstLine="0"/>
      </w:pPr>
      <w:r>
        <w:t>HW parametry</w:t>
      </w:r>
    </w:p>
    <w:p w14:paraId="461D611B" w14:textId="77777777" w:rsidR="00836F42" w:rsidRPr="00447F77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447F77">
        <w:t xml:space="preserve">Počet síťových rozhraní </w:t>
      </w:r>
      <w:proofErr w:type="spellStart"/>
      <w:r w:rsidRPr="00447F77">
        <w:t>copper</w:t>
      </w:r>
      <w:proofErr w:type="spellEnd"/>
      <w:r w:rsidRPr="00447F77">
        <w:t xml:space="preserve"> (RJ45 10/100/1000): 18x GE RJ45 portů</w:t>
      </w:r>
    </w:p>
    <w:p w14:paraId="70232E8F" w14:textId="77777777" w:rsidR="00836F42" w:rsidRPr="00447F77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447F77">
        <w:t>Počet SFP portů: 8x GE SFP + 4x 10GE SFP+ porty</w:t>
      </w:r>
    </w:p>
    <w:p w14:paraId="10BE176B" w14:textId="77777777" w:rsidR="00836F42" w:rsidRDefault="00836F42" w:rsidP="00836F42"/>
    <w:p w14:paraId="679513E6" w14:textId="77777777" w:rsidR="00836F42" w:rsidRDefault="00836F42" w:rsidP="00B72189">
      <w:pPr>
        <w:pStyle w:val="Nadpis5"/>
        <w:ind w:firstLine="0"/>
      </w:pPr>
      <w:r>
        <w:t>Výkonové parametry</w:t>
      </w:r>
    </w:p>
    <w:p w14:paraId="5D2948F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firewallu (UDP pakety, stavové filtrování):</w:t>
      </w:r>
    </w:p>
    <w:p w14:paraId="13E08FC9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t>1518 B: až 18 000 Mbps</w:t>
      </w:r>
    </w:p>
    <w:p w14:paraId="28F8CF03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t>512 B: až 18 000 Mbps</w:t>
      </w:r>
    </w:p>
    <w:p w14:paraId="6C2A7A62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lastRenderedPageBreak/>
        <w:t>64 B: až 8 000 Mbps</w:t>
      </w:r>
    </w:p>
    <w:p w14:paraId="34A5E8B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Latence firewallu (64 B UDP paket): max. 5 mikrosekund</w:t>
      </w:r>
    </w:p>
    <w:p w14:paraId="5BDD18D5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Výkon firewallu: až 13 milionů paketů za sekundu</w:t>
      </w:r>
    </w:p>
    <w:p w14:paraId="4C0E7C3E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Počet současně otevřených spojení: min. 1,8 milionu</w:t>
      </w:r>
    </w:p>
    <w:p w14:paraId="62C140B2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Nové spojení za sekundu: min. 130 000</w:t>
      </w:r>
    </w:p>
    <w:p w14:paraId="2ADBD54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IPsec VPN (512 B paket): min. 8 000 Mbps</w:t>
      </w:r>
    </w:p>
    <w:p w14:paraId="4E915B0F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SSL VPN: min. 780 Mbps</w:t>
      </w:r>
    </w:p>
    <w:p w14:paraId="395F219F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 xml:space="preserve">Propustnost IPS (HTTP / </w:t>
      </w:r>
      <w:proofErr w:type="spellStart"/>
      <w:r w:rsidRPr="00F74B0E">
        <w:t>Traffic</w:t>
      </w:r>
      <w:proofErr w:type="spellEnd"/>
      <w:r w:rsidRPr="00F74B0E">
        <w:t xml:space="preserve"> mix): min. 5 500 / 2 000 Mbps</w:t>
      </w:r>
    </w:p>
    <w:p w14:paraId="11999C11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antiviru (AV): min. 1 000 Mbps</w:t>
      </w:r>
    </w:p>
    <w:p w14:paraId="4D0500B5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Podpora virtualizace: min. 10 virtuálních kontextů</w:t>
      </w:r>
    </w:p>
    <w:p w14:paraId="53F8F300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Podpora bezdrátového kontroléru: až 64 AP</w:t>
      </w:r>
    </w:p>
    <w:p w14:paraId="108F1946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 xml:space="preserve">Integrovaná podpora OTP (One-Time </w:t>
      </w:r>
      <w:proofErr w:type="spellStart"/>
      <w:r w:rsidRPr="00F74B0E">
        <w:t>Password</w:t>
      </w:r>
      <w:proofErr w:type="spellEnd"/>
      <w:r w:rsidRPr="00F74B0E">
        <w:t>)</w:t>
      </w:r>
    </w:p>
    <w:p w14:paraId="5CC956D6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</w:p>
    <w:p w14:paraId="331549BA" w14:textId="77777777" w:rsidR="00836F42" w:rsidRDefault="00836F42" w:rsidP="00B72189">
      <w:pPr>
        <w:pStyle w:val="Nadpis5"/>
        <w:ind w:firstLine="0"/>
      </w:pPr>
      <w:r>
        <w:t>Funkční požadavky</w:t>
      </w:r>
    </w:p>
    <w:p w14:paraId="52BA3352" w14:textId="77777777" w:rsidR="00836F42" w:rsidRDefault="00836F42" w:rsidP="00836F42"/>
    <w:p w14:paraId="4C4FA6F5" w14:textId="77777777" w:rsidR="00836F42" w:rsidRPr="00E82BDC" w:rsidRDefault="00836F42" w:rsidP="00836F42">
      <w:r w:rsidRPr="00E82BDC">
        <w:t>Pokyny pro vyplnění:</w:t>
      </w:r>
    </w:p>
    <w:p w14:paraId="26C4DA80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E82BDC">
        <w:t>Do kolonky „splňuje (ANO/NE)“ uchazeč uvede, zda splňuje příslušný požadavek</w:t>
      </w:r>
    </w:p>
    <w:p w14:paraId="68FF1DA4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E82BDC">
        <w:t>Do kolonky „hodnota“ uchazeč uvede příslušný parametr pro požadavky, kde dává smysl hodnotu uvést.</w:t>
      </w:r>
    </w:p>
    <w:p w14:paraId="1E20FED0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E82BDC">
        <w:rPr>
          <w:b/>
        </w:rPr>
        <w:t>Viz tabulka: ZD-TS-06.xlsx</w:t>
      </w:r>
    </w:p>
    <w:p w14:paraId="72DC2A0E" w14:textId="77777777" w:rsidR="00836F42" w:rsidRDefault="00836F42" w:rsidP="00836F42">
      <w:pPr>
        <w:spacing w:after="200" w:line="276" w:lineRule="auto"/>
      </w:pPr>
    </w:p>
    <w:p w14:paraId="034659A5" w14:textId="77777777" w:rsidR="00836F42" w:rsidRDefault="00836F42" w:rsidP="00B72189">
      <w:pPr>
        <w:pStyle w:val="Nadpis5"/>
        <w:ind w:firstLine="0"/>
      </w:pPr>
      <w:r>
        <w:t>Záruka, servis a podpora na dodané servery</w:t>
      </w:r>
    </w:p>
    <w:p w14:paraId="3CE9BA7A" w14:textId="77777777" w:rsidR="00836F42" w:rsidRDefault="00836F42" w:rsidP="00836F42">
      <w:r w:rsidRPr="002962E4">
        <w:t xml:space="preserve">Zadavatel požaduje servisní podporu na HW </w:t>
      </w:r>
      <w:r>
        <w:t>po dobu nejméně 60 měsíců s odezvou do druhého dne</w:t>
      </w:r>
    </w:p>
    <w:p w14:paraId="6DA3A240" w14:textId="77777777" w:rsidR="00836F42" w:rsidRDefault="00836F42" w:rsidP="00836F42"/>
    <w:p w14:paraId="3994707B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0EABE2A6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7322A41D" w14:textId="77777777" w:rsidR="00836F42" w:rsidRDefault="00836F42" w:rsidP="00836F42">
      <w:pPr>
        <w:spacing w:after="200" w:line="276" w:lineRule="auto"/>
      </w:pPr>
    </w:p>
    <w:p w14:paraId="51C49A1D" w14:textId="2918BA62" w:rsidR="00750F72" w:rsidRPr="008F6A36" w:rsidRDefault="00750F72" w:rsidP="003B1A14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6F8FAC" w14:textId="45392169" w:rsidR="007A3BDA" w:rsidRPr="00565945" w:rsidRDefault="007A3BDA" w:rsidP="00CC727A">
      <w:pPr>
        <w:pageBreakBefore/>
        <w:spacing w:after="160" w:line="257" w:lineRule="auto"/>
        <w:rPr>
          <w:b/>
          <w:bCs/>
        </w:rPr>
      </w:pPr>
      <w:r w:rsidRPr="00D76188">
        <w:rPr>
          <w:b/>
          <w:bCs/>
          <w:highlight w:val="yellow"/>
        </w:rPr>
        <w:lastRenderedPageBreak/>
        <w:t>Příloha č. 2 – cenová tabulka</w:t>
      </w:r>
      <w:r w:rsidR="00D76188" w:rsidRPr="00D76188">
        <w:rPr>
          <w:b/>
          <w:bCs/>
          <w:highlight w:val="yellow"/>
        </w:rPr>
        <w:t>/tabulky</w:t>
      </w:r>
      <w:r w:rsidR="00D76188">
        <w:rPr>
          <w:b/>
          <w:bCs/>
        </w:rPr>
        <w:t xml:space="preserve">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21" w:name="MinuteItems"/>
      <w:bookmarkStart w:id="22" w:name="MinuteAdditional"/>
      <w:bookmarkEnd w:id="21"/>
      <w:bookmarkEnd w:id="22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565945" w:rsidRDefault="00565945" w:rsidP="0071664E">
      <w:pPr>
        <w:spacing w:after="160" w:line="256" w:lineRule="auto"/>
        <w:rPr>
          <w:b/>
          <w:bCs/>
        </w:rPr>
      </w:pPr>
      <w:r w:rsidRPr="00565945">
        <w:rPr>
          <w:b/>
          <w:bCs/>
        </w:rPr>
        <w:t>Příloha č. 3 – Akceptační protokol</w:t>
      </w:r>
    </w:p>
    <w:p w14:paraId="5450298C" w14:textId="77777777" w:rsidR="00B87F9D" w:rsidRDefault="00B87F9D" w:rsidP="0071664E">
      <w:pPr>
        <w:spacing w:after="160" w:line="256" w:lineRule="auto"/>
      </w:pPr>
    </w:p>
    <w:p w14:paraId="5B6CC98C" w14:textId="77777777" w:rsidR="00B12EDF" w:rsidRPr="006F7493" w:rsidRDefault="00B12EDF" w:rsidP="00B12EDF">
      <w:pPr>
        <w:pStyle w:val="Nadpis1"/>
        <w:jc w:val="center"/>
        <w:rPr>
          <w:rFonts w:ascii="Calibri Light" w:hAnsi="Calibri Light" w:cs="Calibri Light"/>
          <w:sz w:val="56"/>
        </w:rPr>
      </w:pPr>
      <w:r w:rsidRPr="006F7493">
        <w:rPr>
          <w:rFonts w:ascii="Calibri Light" w:hAnsi="Calibri Light" w:cs="Calibri Light"/>
          <w:sz w:val="56"/>
        </w:rPr>
        <w:t>Akceptační protokol</w:t>
      </w:r>
    </w:p>
    <w:p w14:paraId="777CE1A3" w14:textId="77777777" w:rsidR="00B12EDF" w:rsidRPr="006F7493" w:rsidRDefault="00B12EDF" w:rsidP="00B12EDF">
      <w:pPr>
        <w:rPr>
          <w:rFonts w:ascii="Calibri Light" w:hAnsi="Calibri Light" w:cs="Calibri Light"/>
        </w:rPr>
      </w:pPr>
    </w:p>
    <w:tbl>
      <w:tblPr>
        <w:tblStyle w:val="Prosttabulka2"/>
        <w:tblW w:w="5000" w:type="pct"/>
        <w:tblLook w:val="0000" w:firstRow="0" w:lastRow="0" w:firstColumn="0" w:lastColumn="0" w:noHBand="0" w:noVBand="0"/>
      </w:tblPr>
      <w:tblGrid>
        <w:gridCol w:w="2316"/>
        <w:gridCol w:w="2134"/>
        <w:gridCol w:w="2133"/>
        <w:gridCol w:w="279"/>
        <w:gridCol w:w="1122"/>
        <w:gridCol w:w="1076"/>
      </w:tblGrid>
      <w:tr w:rsidR="00B12EDF" w:rsidRPr="006F7493" w14:paraId="10D2A7CE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CE92BFE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9" w:type="pct"/>
            <w:gridSpan w:val="3"/>
            <w:vAlign w:val="center"/>
          </w:tcPr>
          <w:p w14:paraId="684979D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  <w:r>
              <w:rPr>
                <w:rFonts w:ascii="Calibri Light" w:hAnsi="Calibri Light" w:cs="Calibri Light"/>
                <w:color w:val="444444"/>
                <w:szCs w:val="20"/>
              </w:rPr>
              <w:t>Obměna výpočetní techniky do serverovny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5D3899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vAlign w:val="center"/>
          </w:tcPr>
          <w:p w14:paraId="7F523B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B12EDF" w:rsidRPr="006F7493" w14:paraId="5DF0DCB7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7C4B1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4759DFF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1641E86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50533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pct"/>
            <w:vAlign w:val="center"/>
          </w:tcPr>
          <w:p w14:paraId="30952CB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65E02F5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pct"/>
            <w:gridSpan w:val="3"/>
            <w:vAlign w:val="center"/>
          </w:tcPr>
          <w:p w14:paraId="6484B01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17536849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8F3CF0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Odběratel/Objednatel: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C5AED6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B12EDF" w:rsidRPr="006F7493" w14:paraId="49664C1D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5D46B6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7128E85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B12EDF" w:rsidRPr="006F7493" w14:paraId="4A522746" w14:textId="77777777" w:rsidTr="00707858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482CDC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591D0B9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2AA0D09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4CB981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3AD83E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40C2DD20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9060"/>
      </w:tblGrid>
      <w:tr w:rsidR="00B12EDF" w:rsidRPr="006F7493" w14:paraId="2511E0BA" w14:textId="77777777" w:rsidTr="00707858">
        <w:trPr>
          <w:trHeight w:val="18"/>
        </w:trPr>
        <w:tc>
          <w:tcPr>
            <w:tcW w:w="5000" w:type="pct"/>
            <w:vAlign w:val="center"/>
          </w:tcPr>
          <w:p w14:paraId="0EA9D9B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B12EDF" w:rsidRPr="006F7493" w14:paraId="7E58D5A3" w14:textId="77777777" w:rsidTr="00707858">
        <w:trPr>
          <w:trHeight w:val="1325"/>
        </w:trPr>
        <w:tc>
          <w:tcPr>
            <w:tcW w:w="5000" w:type="pct"/>
          </w:tcPr>
          <w:p w14:paraId="39E70F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bookmarkStart w:id="23" w:name="MinuteTopicSection"/>
          </w:p>
          <w:p w14:paraId="704E13C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690D6E6" w14:textId="77777777" w:rsidTr="00707858">
        <w:trPr>
          <w:trHeight w:val="309"/>
        </w:trPr>
        <w:tc>
          <w:tcPr>
            <w:tcW w:w="5000" w:type="pct"/>
            <w:vAlign w:val="center"/>
          </w:tcPr>
          <w:p w14:paraId="3108B8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B12EDF" w:rsidRPr="006F7493" w14:paraId="17C52C1C" w14:textId="77777777" w:rsidTr="00707858">
        <w:trPr>
          <w:trHeight w:val="1414"/>
        </w:trPr>
        <w:tc>
          <w:tcPr>
            <w:tcW w:w="5000" w:type="pct"/>
          </w:tcPr>
          <w:p w14:paraId="6D910E1E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  <w:p w14:paraId="70D7898F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</w:tc>
      </w:tr>
      <w:bookmarkEnd w:id="23"/>
      <w:tr w:rsidR="00B12EDF" w:rsidRPr="006F7493" w14:paraId="05AE7FA6" w14:textId="77777777" w:rsidTr="00707858">
        <w:trPr>
          <w:trHeight w:val="142"/>
        </w:trPr>
        <w:tc>
          <w:tcPr>
            <w:tcW w:w="5000" w:type="pct"/>
            <w:vAlign w:val="center"/>
          </w:tcPr>
          <w:p w14:paraId="0239FD1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B12EDF" w:rsidRPr="006F7493" w14:paraId="1485150D" w14:textId="77777777" w:rsidTr="00707858">
        <w:trPr>
          <w:trHeight w:val="1333"/>
        </w:trPr>
        <w:tc>
          <w:tcPr>
            <w:tcW w:w="5000" w:type="pct"/>
          </w:tcPr>
          <w:p w14:paraId="1263AA3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50855698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1717"/>
        <w:gridCol w:w="3036"/>
        <w:gridCol w:w="894"/>
        <w:gridCol w:w="3413"/>
      </w:tblGrid>
      <w:tr w:rsidR="00B12EDF" w:rsidRPr="006F7493" w14:paraId="01316955" w14:textId="77777777" w:rsidTr="00707858">
        <w:trPr>
          <w:trHeight w:val="353"/>
        </w:trPr>
        <w:tc>
          <w:tcPr>
            <w:tcW w:w="949" w:type="pct"/>
            <w:vAlign w:val="center"/>
          </w:tcPr>
          <w:p w14:paraId="2657F6A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 xml:space="preserve">Datum </w:t>
            </w:r>
            <w:r w:rsidRPr="006F7493">
              <w:rPr>
                <w:rFonts w:ascii="Calibri Light" w:hAnsi="Calibri Light" w:cs="Calibri Light"/>
                <w:b/>
              </w:rPr>
              <w:lastRenderedPageBreak/>
              <w:t>akceptace:</w:t>
            </w:r>
          </w:p>
        </w:tc>
        <w:tc>
          <w:tcPr>
            <w:tcW w:w="4051" w:type="pct"/>
            <w:gridSpan w:val="3"/>
            <w:vAlign w:val="center"/>
          </w:tcPr>
          <w:p w14:paraId="179D1B6A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B12EDF" w:rsidRPr="006F7493" w14:paraId="06216F48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5FA2A1B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7D22E064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3E074BBF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38F1BC1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2CCAD40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7C3486B9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E9FB1D6" w14:textId="77777777" w:rsidTr="00707858">
        <w:trPr>
          <w:trHeight w:val="419"/>
        </w:trPr>
        <w:tc>
          <w:tcPr>
            <w:tcW w:w="5000" w:type="pct"/>
            <w:gridSpan w:val="4"/>
            <w:vAlign w:val="center"/>
          </w:tcPr>
          <w:p w14:paraId="4BB6CB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B12EDF" w:rsidRPr="006F7493" w14:paraId="183E08D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0F762D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43CD502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36893E6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A2B41B8" w14:textId="77777777" w:rsidR="00B12EDF" w:rsidRPr="00DF3671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7884FCF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20E8A63C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9A32E4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1EE6E18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1A679AD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13AC01E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8D2901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0EE24D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5B07E9D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64344591" w14:textId="77777777" w:rsidR="00B12EDF" w:rsidRPr="006F7493" w:rsidRDefault="00B12EDF" w:rsidP="00B12EDF">
      <w:pPr>
        <w:rPr>
          <w:rFonts w:ascii="Calibri Light" w:hAnsi="Calibri Light" w:cs="Calibri Light"/>
        </w:rPr>
      </w:pPr>
    </w:p>
    <w:p w14:paraId="7812AC2C" w14:textId="77777777" w:rsidR="00B87F9D" w:rsidRDefault="00B87F9D" w:rsidP="0071664E">
      <w:pPr>
        <w:spacing w:after="160" w:line="256" w:lineRule="auto"/>
      </w:pPr>
    </w:p>
    <w:p w14:paraId="3E69FB8C" w14:textId="77777777" w:rsidR="00B87F9D" w:rsidRDefault="00B87F9D" w:rsidP="0071664E">
      <w:pPr>
        <w:spacing w:after="160" w:line="256" w:lineRule="auto"/>
      </w:pPr>
    </w:p>
    <w:p w14:paraId="7D949C8B" w14:textId="77777777" w:rsidR="00B87F9D" w:rsidRDefault="00B87F9D" w:rsidP="0071664E">
      <w:pPr>
        <w:spacing w:after="160" w:line="256" w:lineRule="auto"/>
      </w:pPr>
    </w:p>
    <w:p w14:paraId="3256A999" w14:textId="77777777" w:rsidR="00B87F9D" w:rsidRDefault="00B87F9D" w:rsidP="0071664E">
      <w:pPr>
        <w:spacing w:after="160" w:line="256" w:lineRule="auto"/>
      </w:pPr>
    </w:p>
    <w:p w14:paraId="5CCF6FEA" w14:textId="77777777" w:rsidR="00B87F9D" w:rsidRDefault="00B87F9D" w:rsidP="0071664E">
      <w:pPr>
        <w:spacing w:after="160" w:line="256" w:lineRule="auto"/>
      </w:pPr>
    </w:p>
    <w:p w14:paraId="719D6BE6" w14:textId="77777777" w:rsidR="00B87F9D" w:rsidRPr="00C91E6B" w:rsidRDefault="00B87F9D" w:rsidP="0071664E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A385" w14:textId="77777777" w:rsidR="00621BFC" w:rsidRDefault="00621BFC">
      <w:r>
        <w:separator/>
      </w:r>
    </w:p>
  </w:endnote>
  <w:endnote w:type="continuationSeparator" w:id="0">
    <w:p w14:paraId="039A9010" w14:textId="77777777" w:rsidR="00621BFC" w:rsidRDefault="00621BFC">
      <w:r>
        <w:continuationSeparator/>
      </w:r>
    </w:p>
  </w:endnote>
  <w:endnote w:type="continuationNotice" w:id="1">
    <w:p w14:paraId="0EA185CC" w14:textId="77777777" w:rsidR="00621BFC" w:rsidRDefault="00621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Content>
      <w:sdt>
        <w:sdtPr>
          <w:id w:val="1031538781"/>
          <w:docPartObj>
            <w:docPartGallery w:val="Page Numbers (Top of Page)"/>
            <w:docPartUnique/>
          </w:docPartObj>
        </w:sdtPr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E4D2" w14:textId="77777777" w:rsidR="00621BFC" w:rsidRDefault="00621BFC">
      <w:r>
        <w:separator/>
      </w:r>
    </w:p>
  </w:footnote>
  <w:footnote w:type="continuationSeparator" w:id="0">
    <w:p w14:paraId="2BA23884" w14:textId="77777777" w:rsidR="00621BFC" w:rsidRDefault="00621BFC">
      <w:r>
        <w:continuationSeparator/>
      </w:r>
    </w:p>
  </w:footnote>
  <w:footnote w:type="continuationNotice" w:id="1">
    <w:p w14:paraId="19CD2780" w14:textId="77777777" w:rsidR="00621BFC" w:rsidRDefault="00621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12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9B4D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F53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97B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8A4CC2"/>
    <w:multiLevelType w:val="multilevel"/>
    <w:tmpl w:val="0832C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C30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1329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152F1B"/>
    <w:multiLevelType w:val="hybridMultilevel"/>
    <w:tmpl w:val="6DD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B6B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9E5C37"/>
    <w:multiLevelType w:val="multilevel"/>
    <w:tmpl w:val="10ACE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5D38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D436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3737D8"/>
    <w:multiLevelType w:val="hybridMultilevel"/>
    <w:tmpl w:val="902A068A"/>
    <w:lvl w:ilvl="0" w:tplc="C768852C">
      <w:start w:val="2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9" w15:restartNumberingAfterBreak="0">
    <w:nsid w:val="4FC048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0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9B6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06A"/>
    <w:multiLevelType w:val="hybridMultilevel"/>
    <w:tmpl w:val="85F0D46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111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15E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92E2D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37"/>
  </w:num>
  <w:num w:numId="2" w16cid:durableId="1891647214">
    <w:abstractNumId w:val="46"/>
  </w:num>
  <w:num w:numId="3" w16cid:durableId="1047145337">
    <w:abstractNumId w:val="15"/>
  </w:num>
  <w:num w:numId="4" w16cid:durableId="956524285">
    <w:abstractNumId w:val="19"/>
  </w:num>
  <w:num w:numId="5" w16cid:durableId="289671591">
    <w:abstractNumId w:val="35"/>
  </w:num>
  <w:num w:numId="6" w16cid:durableId="209459386">
    <w:abstractNumId w:val="21"/>
  </w:num>
  <w:num w:numId="7" w16cid:durableId="1988050174">
    <w:abstractNumId w:val="33"/>
  </w:num>
  <w:num w:numId="8" w16cid:durableId="1057165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5309">
    <w:abstractNumId w:val="25"/>
  </w:num>
  <w:num w:numId="10" w16cid:durableId="1494181268">
    <w:abstractNumId w:val="17"/>
  </w:num>
  <w:num w:numId="11" w16cid:durableId="1597320573">
    <w:abstractNumId w:val="14"/>
  </w:num>
  <w:num w:numId="12" w16cid:durableId="9044870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226217">
    <w:abstractNumId w:val="9"/>
  </w:num>
  <w:num w:numId="14" w16cid:durableId="1109735706">
    <w:abstractNumId w:val="12"/>
  </w:num>
  <w:num w:numId="15" w16cid:durableId="710886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16331">
    <w:abstractNumId w:val="6"/>
  </w:num>
  <w:num w:numId="17" w16cid:durableId="270819153">
    <w:abstractNumId w:val="36"/>
  </w:num>
  <w:num w:numId="18" w16cid:durableId="881019377">
    <w:abstractNumId w:val="44"/>
  </w:num>
  <w:num w:numId="19" w16cid:durableId="1548178790">
    <w:abstractNumId w:val="13"/>
  </w:num>
  <w:num w:numId="20" w16cid:durableId="1760559767">
    <w:abstractNumId w:val="48"/>
  </w:num>
  <w:num w:numId="21" w16cid:durableId="1546017060">
    <w:abstractNumId w:val="5"/>
  </w:num>
  <w:num w:numId="22" w16cid:durableId="335154804">
    <w:abstractNumId w:val="20"/>
  </w:num>
  <w:num w:numId="23" w16cid:durableId="1553273739">
    <w:abstractNumId w:val="34"/>
  </w:num>
  <w:num w:numId="24" w16cid:durableId="1974823056">
    <w:abstractNumId w:val="28"/>
  </w:num>
  <w:num w:numId="25" w16cid:durableId="3801791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808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781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075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4470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02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3073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865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9540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95261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46913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781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6490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8999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0380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8673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8124412">
    <w:abstractNumId w:val="23"/>
  </w:num>
  <w:num w:numId="42" w16cid:durableId="1559701257">
    <w:abstractNumId w:val="43"/>
  </w:num>
  <w:num w:numId="43" w16cid:durableId="270207072">
    <w:abstractNumId w:val="16"/>
  </w:num>
  <w:num w:numId="44" w16cid:durableId="776366922">
    <w:abstractNumId w:val="0"/>
  </w:num>
  <w:num w:numId="45" w16cid:durableId="1713113505">
    <w:abstractNumId w:val="30"/>
  </w:num>
  <w:num w:numId="46" w16cid:durableId="582448683">
    <w:abstractNumId w:val="42"/>
  </w:num>
  <w:num w:numId="47" w16cid:durableId="738796167">
    <w:abstractNumId w:val="18"/>
  </w:num>
  <w:num w:numId="48" w16cid:durableId="1471510335">
    <w:abstractNumId w:val="38"/>
  </w:num>
  <w:num w:numId="49" w16cid:durableId="219748971">
    <w:abstractNumId w:val="1"/>
  </w:num>
  <w:num w:numId="50" w16cid:durableId="209924535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6070"/>
    <w:rsid w:val="000F6402"/>
    <w:rsid w:val="000F68EC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C6A"/>
    <w:rsid w:val="00150DF3"/>
    <w:rsid w:val="00151D6F"/>
    <w:rsid w:val="00151DAB"/>
    <w:rsid w:val="00153A0D"/>
    <w:rsid w:val="0015445F"/>
    <w:rsid w:val="001551F4"/>
    <w:rsid w:val="00155C2D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B8C"/>
    <w:rsid w:val="001636A7"/>
    <w:rsid w:val="00165E8B"/>
    <w:rsid w:val="00166A93"/>
    <w:rsid w:val="00167811"/>
    <w:rsid w:val="00167BF2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4168"/>
    <w:rsid w:val="001A4358"/>
    <w:rsid w:val="001A4791"/>
    <w:rsid w:val="001A499D"/>
    <w:rsid w:val="001A5496"/>
    <w:rsid w:val="001A594E"/>
    <w:rsid w:val="001A7678"/>
    <w:rsid w:val="001A7EE3"/>
    <w:rsid w:val="001B04AC"/>
    <w:rsid w:val="001B1188"/>
    <w:rsid w:val="001B2230"/>
    <w:rsid w:val="001B28E5"/>
    <w:rsid w:val="001B391A"/>
    <w:rsid w:val="001B40AD"/>
    <w:rsid w:val="001B4571"/>
    <w:rsid w:val="001B45C0"/>
    <w:rsid w:val="001B495A"/>
    <w:rsid w:val="001B4FB2"/>
    <w:rsid w:val="001B5387"/>
    <w:rsid w:val="001B5490"/>
    <w:rsid w:val="001B5687"/>
    <w:rsid w:val="001B7AE2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9CE"/>
    <w:rsid w:val="001D2E40"/>
    <w:rsid w:val="001D3D2A"/>
    <w:rsid w:val="001D4A17"/>
    <w:rsid w:val="001D4DB1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22"/>
    <w:rsid w:val="00216F4F"/>
    <w:rsid w:val="00217228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72F"/>
    <w:rsid w:val="00224924"/>
    <w:rsid w:val="00226ABD"/>
    <w:rsid w:val="00227A3D"/>
    <w:rsid w:val="00227D3C"/>
    <w:rsid w:val="00227E35"/>
    <w:rsid w:val="00230500"/>
    <w:rsid w:val="0023051D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E63"/>
    <w:rsid w:val="002565A5"/>
    <w:rsid w:val="0025701E"/>
    <w:rsid w:val="00257187"/>
    <w:rsid w:val="0025748F"/>
    <w:rsid w:val="002578CF"/>
    <w:rsid w:val="002614CC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6588"/>
    <w:rsid w:val="002C68E5"/>
    <w:rsid w:val="002C6DC7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ED"/>
    <w:rsid w:val="002E0D04"/>
    <w:rsid w:val="002E1A99"/>
    <w:rsid w:val="002E20BB"/>
    <w:rsid w:val="002E2F4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CC6"/>
    <w:rsid w:val="00307E5A"/>
    <w:rsid w:val="00307FC8"/>
    <w:rsid w:val="00310297"/>
    <w:rsid w:val="0031190C"/>
    <w:rsid w:val="003121F4"/>
    <w:rsid w:val="00313EDC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D20"/>
    <w:rsid w:val="003404CF"/>
    <w:rsid w:val="003405EC"/>
    <w:rsid w:val="00340E2B"/>
    <w:rsid w:val="00340E30"/>
    <w:rsid w:val="0034114A"/>
    <w:rsid w:val="00341205"/>
    <w:rsid w:val="00341CEB"/>
    <w:rsid w:val="00341DB9"/>
    <w:rsid w:val="00342475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AE2"/>
    <w:rsid w:val="003D1066"/>
    <w:rsid w:val="003D1741"/>
    <w:rsid w:val="003D1AE4"/>
    <w:rsid w:val="003D1D45"/>
    <w:rsid w:val="003D21A8"/>
    <w:rsid w:val="003D29D9"/>
    <w:rsid w:val="003D2CAA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716B"/>
    <w:rsid w:val="003E726D"/>
    <w:rsid w:val="003E74BA"/>
    <w:rsid w:val="003E7881"/>
    <w:rsid w:val="003F0386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52F7"/>
    <w:rsid w:val="0044654E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A5"/>
    <w:rsid w:val="004A2203"/>
    <w:rsid w:val="004A3B2A"/>
    <w:rsid w:val="004A3F4C"/>
    <w:rsid w:val="004A5037"/>
    <w:rsid w:val="004A5874"/>
    <w:rsid w:val="004B0185"/>
    <w:rsid w:val="004B034A"/>
    <w:rsid w:val="004B0A68"/>
    <w:rsid w:val="004B147C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6DF"/>
    <w:rsid w:val="004B7114"/>
    <w:rsid w:val="004B729C"/>
    <w:rsid w:val="004B7317"/>
    <w:rsid w:val="004B7D68"/>
    <w:rsid w:val="004B7FE2"/>
    <w:rsid w:val="004C0A59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47A"/>
    <w:rsid w:val="00551857"/>
    <w:rsid w:val="00551CB8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610B"/>
    <w:rsid w:val="00616383"/>
    <w:rsid w:val="006176D0"/>
    <w:rsid w:val="00617E47"/>
    <w:rsid w:val="00620217"/>
    <w:rsid w:val="00620578"/>
    <w:rsid w:val="0062171C"/>
    <w:rsid w:val="00621BFC"/>
    <w:rsid w:val="006229F5"/>
    <w:rsid w:val="00622E60"/>
    <w:rsid w:val="00623967"/>
    <w:rsid w:val="006257DE"/>
    <w:rsid w:val="0062642B"/>
    <w:rsid w:val="00626AAE"/>
    <w:rsid w:val="0062707F"/>
    <w:rsid w:val="00627F40"/>
    <w:rsid w:val="00630EC5"/>
    <w:rsid w:val="00631687"/>
    <w:rsid w:val="0063181A"/>
    <w:rsid w:val="00631A98"/>
    <w:rsid w:val="00632A4A"/>
    <w:rsid w:val="006337D2"/>
    <w:rsid w:val="00633B33"/>
    <w:rsid w:val="006340DD"/>
    <w:rsid w:val="006343F0"/>
    <w:rsid w:val="00634845"/>
    <w:rsid w:val="0063574A"/>
    <w:rsid w:val="00635848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E86"/>
    <w:rsid w:val="00642114"/>
    <w:rsid w:val="00643A3E"/>
    <w:rsid w:val="00644374"/>
    <w:rsid w:val="00644E71"/>
    <w:rsid w:val="00644EDB"/>
    <w:rsid w:val="00645D93"/>
    <w:rsid w:val="006464E2"/>
    <w:rsid w:val="00647067"/>
    <w:rsid w:val="006478E2"/>
    <w:rsid w:val="00647922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9D9"/>
    <w:rsid w:val="00680FF5"/>
    <w:rsid w:val="00681813"/>
    <w:rsid w:val="00681BEB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8FD"/>
    <w:rsid w:val="006C6BF5"/>
    <w:rsid w:val="006C6E1E"/>
    <w:rsid w:val="006C7AC7"/>
    <w:rsid w:val="006C7C05"/>
    <w:rsid w:val="006D0301"/>
    <w:rsid w:val="006D0D3E"/>
    <w:rsid w:val="006D21A8"/>
    <w:rsid w:val="006D32A7"/>
    <w:rsid w:val="006D3849"/>
    <w:rsid w:val="006D389C"/>
    <w:rsid w:val="006D42F3"/>
    <w:rsid w:val="006D4590"/>
    <w:rsid w:val="006D4694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ED4"/>
    <w:rsid w:val="00753091"/>
    <w:rsid w:val="0075374E"/>
    <w:rsid w:val="007540A8"/>
    <w:rsid w:val="007544F7"/>
    <w:rsid w:val="00755635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4002F"/>
    <w:rsid w:val="008400CA"/>
    <w:rsid w:val="00840A06"/>
    <w:rsid w:val="00840AD6"/>
    <w:rsid w:val="00840D9A"/>
    <w:rsid w:val="0084164B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236A"/>
    <w:rsid w:val="008B3560"/>
    <w:rsid w:val="008B4AD7"/>
    <w:rsid w:val="008B4E54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7952"/>
    <w:rsid w:val="00997A49"/>
    <w:rsid w:val="00997AD7"/>
    <w:rsid w:val="00997CFF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511C"/>
    <w:rsid w:val="009C52CA"/>
    <w:rsid w:val="009C5463"/>
    <w:rsid w:val="009C591F"/>
    <w:rsid w:val="009C5EF0"/>
    <w:rsid w:val="009C6894"/>
    <w:rsid w:val="009C6DA6"/>
    <w:rsid w:val="009C7292"/>
    <w:rsid w:val="009D0C21"/>
    <w:rsid w:val="009D1266"/>
    <w:rsid w:val="009D14AD"/>
    <w:rsid w:val="009D1788"/>
    <w:rsid w:val="009D21F9"/>
    <w:rsid w:val="009D297C"/>
    <w:rsid w:val="009D2A4B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47D9"/>
    <w:rsid w:val="00A048BD"/>
    <w:rsid w:val="00A04E0E"/>
    <w:rsid w:val="00A05045"/>
    <w:rsid w:val="00A05637"/>
    <w:rsid w:val="00A056A2"/>
    <w:rsid w:val="00A07214"/>
    <w:rsid w:val="00A078D0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E5"/>
    <w:rsid w:val="00A71FDA"/>
    <w:rsid w:val="00A72708"/>
    <w:rsid w:val="00A732AC"/>
    <w:rsid w:val="00A73CAE"/>
    <w:rsid w:val="00A73FD9"/>
    <w:rsid w:val="00A76CD2"/>
    <w:rsid w:val="00A7721F"/>
    <w:rsid w:val="00A776B8"/>
    <w:rsid w:val="00A77AA1"/>
    <w:rsid w:val="00A80715"/>
    <w:rsid w:val="00A80C0A"/>
    <w:rsid w:val="00A81116"/>
    <w:rsid w:val="00A81618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772E"/>
    <w:rsid w:val="00AD07A7"/>
    <w:rsid w:val="00AD1830"/>
    <w:rsid w:val="00AD283F"/>
    <w:rsid w:val="00AD2983"/>
    <w:rsid w:val="00AD3839"/>
    <w:rsid w:val="00AD3B84"/>
    <w:rsid w:val="00AD3BD2"/>
    <w:rsid w:val="00AD6581"/>
    <w:rsid w:val="00AD6915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534"/>
    <w:rsid w:val="00AF6DB2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6A2"/>
    <w:rsid w:val="00B83A88"/>
    <w:rsid w:val="00B83EBB"/>
    <w:rsid w:val="00B84834"/>
    <w:rsid w:val="00B84C57"/>
    <w:rsid w:val="00B84DF0"/>
    <w:rsid w:val="00B85271"/>
    <w:rsid w:val="00B85611"/>
    <w:rsid w:val="00B87F9D"/>
    <w:rsid w:val="00B9044E"/>
    <w:rsid w:val="00B92317"/>
    <w:rsid w:val="00B92CEF"/>
    <w:rsid w:val="00B933D1"/>
    <w:rsid w:val="00B93814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B70"/>
    <w:rsid w:val="00BF4049"/>
    <w:rsid w:val="00BF4BAE"/>
    <w:rsid w:val="00BF4D9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67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312C"/>
    <w:rsid w:val="00CB32EB"/>
    <w:rsid w:val="00CB3D68"/>
    <w:rsid w:val="00CB5963"/>
    <w:rsid w:val="00CB7743"/>
    <w:rsid w:val="00CC0F9F"/>
    <w:rsid w:val="00CC13A2"/>
    <w:rsid w:val="00CC162A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AAA"/>
    <w:rsid w:val="00D11321"/>
    <w:rsid w:val="00D11495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B72"/>
    <w:rsid w:val="00D27DE0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CC1"/>
    <w:rsid w:val="00D656B5"/>
    <w:rsid w:val="00D66762"/>
    <w:rsid w:val="00D66E85"/>
    <w:rsid w:val="00D66EE4"/>
    <w:rsid w:val="00D66F19"/>
    <w:rsid w:val="00D6743B"/>
    <w:rsid w:val="00D6778B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F24"/>
    <w:rsid w:val="00DD0263"/>
    <w:rsid w:val="00DD06EB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DB9"/>
    <w:rsid w:val="00F24DBF"/>
    <w:rsid w:val="00F2514E"/>
    <w:rsid w:val="00F257EF"/>
    <w:rsid w:val="00F25A52"/>
    <w:rsid w:val="00F26B05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587"/>
    <w:rsid w:val="00F74132"/>
    <w:rsid w:val="00F74428"/>
    <w:rsid w:val="00F74796"/>
    <w:rsid w:val="00F747CF"/>
    <w:rsid w:val="00F74EC1"/>
    <w:rsid w:val="00F74F48"/>
    <w:rsid w:val="00F755D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2084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Props1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A6D20C9D-9835-4615-AB6D-7F9B5B3DD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7716</Words>
  <Characters>45525</Characters>
  <Application>Microsoft Office Word</Application>
  <DocSecurity>0</DocSecurity>
  <Lines>379</Lines>
  <Paragraphs>106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53135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2018-11-01T11:11:00Z</cp:lastPrinted>
  <dcterms:created xsi:type="dcterms:W3CDTF">2025-08-18T12:27:00Z</dcterms:created>
  <dcterms:modified xsi:type="dcterms:W3CDTF">2025-09-01T06:13:00Z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</Properties>
</file>