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D6567" w14:textId="52AD2D6E" w:rsidR="00BF3E97" w:rsidRPr="00AA2075" w:rsidRDefault="00BF3E97" w:rsidP="004E45DF">
      <w:pPr>
        <w:tabs>
          <w:tab w:val="right" w:pos="9356"/>
        </w:tabs>
        <w:rPr>
          <w:rFonts w:cs="Arial"/>
          <w:sz w:val="18"/>
          <w:szCs w:val="18"/>
        </w:rPr>
      </w:pPr>
      <w:r w:rsidRPr="00AA2075">
        <w:rPr>
          <w:rFonts w:cs="Arial"/>
          <w:sz w:val="18"/>
          <w:szCs w:val="18"/>
        </w:rPr>
        <w:t xml:space="preserve">Číslo </w:t>
      </w:r>
      <w:r w:rsidRPr="00507361">
        <w:rPr>
          <w:rFonts w:cs="Arial"/>
          <w:sz w:val="18"/>
          <w:szCs w:val="18"/>
        </w:rPr>
        <w:t xml:space="preserve">smlouvy kupujícího: </w:t>
      </w:r>
      <w:permStart w:id="431893727" w:edGrp="everyone"/>
      <w:r w:rsidR="00507361" w:rsidRPr="00507361">
        <w:rPr>
          <w:rFonts w:cs="Arial"/>
          <w:sz w:val="18"/>
          <w:szCs w:val="18"/>
        </w:rPr>
        <w:t>……</w:t>
      </w:r>
      <w:proofErr w:type="gramStart"/>
      <w:r w:rsidR="00507361" w:rsidRPr="00507361">
        <w:rPr>
          <w:rFonts w:cs="Arial"/>
          <w:sz w:val="18"/>
          <w:szCs w:val="18"/>
        </w:rPr>
        <w:t>…</w:t>
      </w:r>
      <w:r w:rsidR="004E45DF">
        <w:rPr>
          <w:rFonts w:cs="Arial"/>
          <w:sz w:val="18"/>
          <w:szCs w:val="18"/>
        </w:rPr>
        <w:t>….</w:t>
      </w:r>
      <w:proofErr w:type="gramEnd"/>
      <w:r w:rsidR="004E45DF">
        <w:rPr>
          <w:rFonts w:cs="Arial"/>
          <w:sz w:val="18"/>
          <w:szCs w:val="18"/>
        </w:rPr>
        <w:t>.</w:t>
      </w:r>
      <w:permEnd w:id="431893727"/>
      <w:r w:rsidR="00507361" w:rsidRPr="00507361">
        <w:rPr>
          <w:rFonts w:cs="Arial"/>
          <w:sz w:val="18"/>
          <w:szCs w:val="18"/>
        </w:rPr>
        <w:t>-SML</w:t>
      </w:r>
      <w:r w:rsidR="00C71D36" w:rsidRPr="00507361">
        <w:rPr>
          <w:rFonts w:cs="Arial"/>
          <w:sz w:val="18"/>
          <w:szCs w:val="18"/>
        </w:rPr>
        <w:t xml:space="preserve">                                   </w:t>
      </w:r>
      <w:r w:rsidR="004E45DF">
        <w:rPr>
          <w:rFonts w:cs="Arial"/>
          <w:sz w:val="18"/>
          <w:szCs w:val="18"/>
        </w:rPr>
        <w:tab/>
      </w:r>
      <w:r w:rsidRPr="00507361">
        <w:rPr>
          <w:rFonts w:cs="Arial"/>
          <w:sz w:val="18"/>
          <w:szCs w:val="18"/>
        </w:rPr>
        <w:t xml:space="preserve">Číslo smlouvy prodávajícího: </w:t>
      </w:r>
      <w:permStart w:id="789465757" w:edGrp="everyone"/>
      <w:r w:rsidRPr="00507361">
        <w:rPr>
          <w:rFonts w:cs="Arial"/>
          <w:sz w:val="18"/>
          <w:szCs w:val="18"/>
        </w:rPr>
        <w:t>………………………</w:t>
      </w:r>
      <w:permEnd w:id="789465757"/>
    </w:p>
    <w:p w14:paraId="47181BE6" w14:textId="77777777" w:rsidR="00DF0EAB" w:rsidRPr="004548B1" w:rsidRDefault="00DF0EAB" w:rsidP="00DF0EAB">
      <w:pPr>
        <w:jc w:val="center"/>
        <w:rPr>
          <w:rFonts w:cs="Arial"/>
          <w:b/>
        </w:rPr>
      </w:pPr>
    </w:p>
    <w:p w14:paraId="02F32D96" w14:textId="77777777" w:rsidR="00DF0EAB" w:rsidRPr="004558AE" w:rsidRDefault="00DF0EAB" w:rsidP="00DF0EAB">
      <w:pPr>
        <w:jc w:val="center"/>
        <w:rPr>
          <w:rFonts w:cs="Arial"/>
          <w:b/>
          <w:spacing w:val="30"/>
          <w:sz w:val="28"/>
          <w:szCs w:val="28"/>
        </w:rPr>
      </w:pPr>
      <w:r>
        <w:rPr>
          <w:rFonts w:cs="Arial"/>
          <w:b/>
          <w:spacing w:val="30"/>
          <w:sz w:val="28"/>
          <w:szCs w:val="28"/>
        </w:rPr>
        <w:t>KUPNÍ SMLOUVA</w:t>
      </w:r>
    </w:p>
    <w:p w14:paraId="46287D9A" w14:textId="77777777" w:rsidR="00DF0EAB" w:rsidRPr="004548B1" w:rsidRDefault="00DF0EAB" w:rsidP="00DF0EAB">
      <w:pPr>
        <w:jc w:val="center"/>
        <w:rPr>
          <w:rFonts w:cs="Arial"/>
          <w:b/>
          <w:sz w:val="22"/>
          <w:szCs w:val="22"/>
        </w:rPr>
      </w:pPr>
    </w:p>
    <w:p w14:paraId="1A6759F0" w14:textId="19617166" w:rsidR="00DF0EAB" w:rsidRPr="004548B1" w:rsidRDefault="00DF0EAB" w:rsidP="00DF0EAB">
      <w:pPr>
        <w:jc w:val="center"/>
        <w:rPr>
          <w:rFonts w:cs="Arial"/>
          <w:kern w:val="28"/>
        </w:rPr>
      </w:pPr>
      <w:r w:rsidRPr="004548B1">
        <w:rPr>
          <w:rFonts w:cs="Arial"/>
          <w:kern w:val="28"/>
        </w:rPr>
        <w:t>uzavřená níže uvedeného dne, měsíce a roku v souladu s</w:t>
      </w:r>
      <w:r>
        <w:rPr>
          <w:rFonts w:cs="Arial"/>
          <w:kern w:val="28"/>
        </w:rPr>
        <w:t> </w:t>
      </w:r>
      <w:r w:rsidRPr="004548B1">
        <w:rPr>
          <w:rFonts w:cs="Arial"/>
          <w:kern w:val="28"/>
        </w:rPr>
        <w:t xml:space="preserve">§ </w:t>
      </w:r>
      <w:smartTag w:uri="urn:schemas-microsoft-com:office:smarttags" w:element="metricconverter">
        <w:smartTagPr>
          <w:attr w:name="ProductID" w:val="2079 a"/>
        </w:smartTagPr>
        <w:r w:rsidR="0067626A">
          <w:rPr>
            <w:rFonts w:cs="Arial"/>
            <w:kern w:val="28"/>
          </w:rPr>
          <w:t>2079</w:t>
        </w:r>
        <w:r w:rsidRPr="004548B1">
          <w:rPr>
            <w:rFonts w:cs="Arial"/>
            <w:kern w:val="28"/>
          </w:rPr>
          <w:t xml:space="preserve"> </w:t>
        </w:r>
        <w:r w:rsidRPr="004548B1">
          <w:rPr>
            <w:rFonts w:cs="Arial"/>
            <w:snapToGrid w:val="0"/>
          </w:rPr>
          <w:t>a</w:t>
        </w:r>
      </w:smartTag>
      <w:r w:rsidRPr="004548B1">
        <w:rPr>
          <w:rFonts w:cs="Arial"/>
          <w:snapToGrid w:val="0"/>
        </w:rPr>
        <w:t xml:space="preserve"> následujícími</w:t>
      </w:r>
      <w:r w:rsidR="00E12980">
        <w:rPr>
          <w:rFonts w:cs="Arial"/>
          <w:snapToGrid w:val="0"/>
        </w:rPr>
        <w:t xml:space="preserve"> ustanoveními</w:t>
      </w:r>
      <w:r w:rsidRPr="004548B1">
        <w:rPr>
          <w:rFonts w:cs="Arial"/>
          <w:snapToGrid w:val="0"/>
        </w:rPr>
        <w:t xml:space="preserve"> </w:t>
      </w:r>
      <w:r w:rsidRPr="004548B1">
        <w:rPr>
          <w:rFonts w:cs="Arial"/>
          <w:kern w:val="28"/>
        </w:rPr>
        <w:t xml:space="preserve">zákona </w:t>
      </w:r>
      <w:r w:rsidR="00507361">
        <w:rPr>
          <w:rFonts w:cs="Arial"/>
          <w:kern w:val="28"/>
        </w:rPr>
        <w:br/>
      </w:r>
      <w:r w:rsidRPr="004548B1">
        <w:rPr>
          <w:rFonts w:cs="Arial"/>
          <w:kern w:val="28"/>
        </w:rPr>
        <w:t xml:space="preserve">č. </w:t>
      </w:r>
      <w:r w:rsidR="0067626A">
        <w:rPr>
          <w:rFonts w:cs="Arial"/>
          <w:kern w:val="28"/>
        </w:rPr>
        <w:t>89/2012</w:t>
      </w:r>
      <w:r w:rsidRPr="004548B1">
        <w:rPr>
          <w:rFonts w:cs="Arial"/>
          <w:kern w:val="28"/>
        </w:rPr>
        <w:t xml:space="preserve"> Sb., </w:t>
      </w:r>
      <w:r w:rsidR="0067626A">
        <w:rPr>
          <w:rFonts w:cs="Arial"/>
          <w:kern w:val="28"/>
        </w:rPr>
        <w:t>občanský</w:t>
      </w:r>
      <w:r w:rsidRPr="004548B1">
        <w:rPr>
          <w:rFonts w:cs="Arial"/>
          <w:kern w:val="28"/>
        </w:rPr>
        <w:t xml:space="preserve"> zákoník (dále jen „</w:t>
      </w:r>
      <w:r w:rsidR="0067626A">
        <w:rPr>
          <w:rFonts w:cs="Arial"/>
          <w:b/>
          <w:kern w:val="28"/>
        </w:rPr>
        <w:t>občanský</w:t>
      </w:r>
      <w:r w:rsidRPr="001C11C6">
        <w:rPr>
          <w:rFonts w:cs="Arial"/>
          <w:b/>
          <w:kern w:val="28"/>
        </w:rPr>
        <w:t xml:space="preserve"> zákoník</w:t>
      </w:r>
      <w:r w:rsidRPr="004548B1">
        <w:rPr>
          <w:rFonts w:cs="Arial"/>
          <w:kern w:val="28"/>
        </w:rPr>
        <w:t>“)</w:t>
      </w:r>
    </w:p>
    <w:p w14:paraId="09F20044" w14:textId="77777777" w:rsidR="00DF0EAB" w:rsidRPr="00507361" w:rsidRDefault="00DF0EAB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cs="Arial"/>
          <w:b/>
          <w:sz w:val="22"/>
          <w:szCs w:val="22"/>
        </w:rPr>
      </w:pPr>
      <w:r w:rsidRPr="00507361">
        <w:rPr>
          <w:rFonts w:cs="Arial"/>
          <w:b/>
          <w:sz w:val="22"/>
          <w:szCs w:val="22"/>
        </w:rPr>
        <w:t>Smluvní strany</w:t>
      </w:r>
    </w:p>
    <w:p w14:paraId="2400ED66" w14:textId="77777777" w:rsidR="00DF0EAB" w:rsidRPr="00BB6E10" w:rsidRDefault="00DF0EAB" w:rsidP="00DF0EAB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rPr>
          <w:rFonts w:cs="Arial"/>
          <w:b/>
          <w:szCs w:val="20"/>
        </w:rPr>
      </w:pPr>
      <w:r w:rsidRPr="00BB6E10">
        <w:rPr>
          <w:rFonts w:cs="Arial"/>
          <w:b/>
          <w:szCs w:val="20"/>
        </w:rPr>
        <w:t>Kupující:</w:t>
      </w:r>
    </w:p>
    <w:p w14:paraId="52A01A7A" w14:textId="77777777" w:rsidR="00DF0EAB" w:rsidRPr="00BB6E10" w:rsidRDefault="00DF0EAB" w:rsidP="00D3728F">
      <w:pPr>
        <w:spacing w:line="276" w:lineRule="auto"/>
        <w:ind w:left="357"/>
        <w:rPr>
          <w:rFonts w:cs="Arial"/>
          <w:b/>
          <w:szCs w:val="20"/>
        </w:rPr>
      </w:pPr>
      <w:r w:rsidRPr="00BB6E10">
        <w:rPr>
          <w:rFonts w:cs="Arial"/>
          <w:b/>
          <w:szCs w:val="20"/>
        </w:rPr>
        <w:t xml:space="preserve">Povodí Moravy, </w:t>
      </w:r>
      <w:proofErr w:type="spellStart"/>
      <w:r w:rsidRPr="00BB6E10">
        <w:rPr>
          <w:rFonts w:cs="Arial"/>
          <w:b/>
          <w:szCs w:val="20"/>
        </w:rPr>
        <w:t>s.p</w:t>
      </w:r>
      <w:proofErr w:type="spellEnd"/>
      <w:r w:rsidRPr="00BB6E10">
        <w:rPr>
          <w:rFonts w:cs="Arial"/>
          <w:b/>
          <w:szCs w:val="20"/>
        </w:rPr>
        <w:t>.</w:t>
      </w:r>
    </w:p>
    <w:p w14:paraId="63248B8A" w14:textId="1B6DDA1D" w:rsidR="00DF0EAB" w:rsidRPr="00BB6E10" w:rsidRDefault="00DF0EAB" w:rsidP="00B0459B">
      <w:pPr>
        <w:tabs>
          <w:tab w:val="left" w:pos="2268"/>
        </w:tabs>
        <w:ind w:left="357"/>
        <w:rPr>
          <w:rFonts w:cs="Arial"/>
          <w:szCs w:val="20"/>
        </w:rPr>
      </w:pPr>
      <w:r w:rsidRPr="00BB6E10">
        <w:rPr>
          <w:rFonts w:cs="Arial"/>
          <w:szCs w:val="20"/>
        </w:rPr>
        <w:t>Sídlo:</w:t>
      </w:r>
      <w:r w:rsidRPr="00BB6E10">
        <w:rPr>
          <w:rFonts w:cs="Arial"/>
          <w:szCs w:val="20"/>
        </w:rPr>
        <w:tab/>
        <w:t>Dřevařská 11, 60</w:t>
      </w:r>
      <w:r w:rsidR="0003323B" w:rsidRPr="00BB6E10">
        <w:rPr>
          <w:rFonts w:cs="Arial"/>
          <w:szCs w:val="20"/>
        </w:rPr>
        <w:t>2 00</w:t>
      </w:r>
      <w:r w:rsidRPr="00BB6E10">
        <w:rPr>
          <w:rFonts w:cs="Arial"/>
          <w:szCs w:val="20"/>
        </w:rPr>
        <w:t xml:space="preserve"> Brno</w:t>
      </w:r>
    </w:p>
    <w:p w14:paraId="7CE494A3" w14:textId="2C32D94D" w:rsidR="00DF0EAB" w:rsidRPr="00BB6E10" w:rsidRDefault="00DB3F5A" w:rsidP="00B0459B">
      <w:pPr>
        <w:tabs>
          <w:tab w:val="left" w:pos="2268"/>
        </w:tabs>
        <w:ind w:left="2325" w:hanging="1985"/>
        <w:rPr>
          <w:rFonts w:cs="Arial"/>
          <w:szCs w:val="20"/>
        </w:rPr>
      </w:pPr>
      <w:r w:rsidRPr="00BB6E10">
        <w:rPr>
          <w:rFonts w:cs="Arial"/>
          <w:szCs w:val="20"/>
        </w:rPr>
        <w:t>Zapsán:</w:t>
      </w:r>
      <w:r w:rsidRPr="00BB6E10">
        <w:rPr>
          <w:rFonts w:cs="Arial"/>
          <w:szCs w:val="20"/>
        </w:rPr>
        <w:tab/>
      </w:r>
      <w:r w:rsidR="00DF0EAB" w:rsidRPr="00BB6E10">
        <w:rPr>
          <w:rFonts w:cs="Arial"/>
          <w:szCs w:val="20"/>
        </w:rPr>
        <w:t>v obchodním rejstříku vedeném u Krajského soudu v Brně, v oddílu A,</w:t>
      </w:r>
      <w:r w:rsidR="00B0459B" w:rsidRPr="00BB6E10">
        <w:rPr>
          <w:rFonts w:cs="Arial"/>
          <w:szCs w:val="20"/>
        </w:rPr>
        <w:t xml:space="preserve"> </w:t>
      </w:r>
      <w:r w:rsidR="00B0459B" w:rsidRPr="00BB6E10">
        <w:rPr>
          <w:rFonts w:cs="Arial"/>
          <w:szCs w:val="20"/>
        </w:rPr>
        <w:br/>
      </w:r>
      <w:r w:rsidR="00DF0EAB" w:rsidRPr="00BB6E10">
        <w:rPr>
          <w:rFonts w:cs="Arial"/>
          <w:szCs w:val="20"/>
        </w:rPr>
        <w:t>vložce 13565</w:t>
      </w:r>
    </w:p>
    <w:p w14:paraId="68272115" w14:textId="4097D201" w:rsidR="00DF0EAB" w:rsidRPr="00BB6E10" w:rsidRDefault="007C1CB2" w:rsidP="00B0459B">
      <w:pPr>
        <w:tabs>
          <w:tab w:val="left" w:pos="2268"/>
        </w:tabs>
        <w:ind w:left="357"/>
        <w:rPr>
          <w:rFonts w:cs="Arial"/>
          <w:szCs w:val="20"/>
        </w:rPr>
      </w:pPr>
      <w:r w:rsidRPr="00BB6E10">
        <w:rPr>
          <w:rFonts w:cs="Arial"/>
          <w:szCs w:val="20"/>
        </w:rPr>
        <w:t>Zastoupen</w:t>
      </w:r>
      <w:r w:rsidR="00DF0EAB" w:rsidRPr="00BB6E10">
        <w:rPr>
          <w:rFonts w:cs="Arial"/>
          <w:szCs w:val="20"/>
        </w:rPr>
        <w:t xml:space="preserve">: </w:t>
      </w:r>
      <w:r w:rsidR="00DF0EAB" w:rsidRPr="00BB6E10">
        <w:rPr>
          <w:rFonts w:cs="Arial"/>
          <w:szCs w:val="20"/>
        </w:rPr>
        <w:tab/>
      </w:r>
      <w:r w:rsidR="00025AFB" w:rsidRPr="00BB6E10">
        <w:rPr>
          <w:rFonts w:cs="Arial"/>
          <w:szCs w:val="20"/>
        </w:rPr>
        <w:t xml:space="preserve">Ing. Davidem </w:t>
      </w:r>
      <w:proofErr w:type="spellStart"/>
      <w:r w:rsidR="00025AFB" w:rsidRPr="00BB6E10">
        <w:rPr>
          <w:rFonts w:cs="Arial"/>
          <w:szCs w:val="20"/>
        </w:rPr>
        <w:t>Fínou</w:t>
      </w:r>
      <w:proofErr w:type="spellEnd"/>
      <w:r w:rsidR="00DF0EAB" w:rsidRPr="00BB6E10">
        <w:rPr>
          <w:rFonts w:cs="Arial"/>
          <w:szCs w:val="20"/>
        </w:rPr>
        <w:t>, generální</w:t>
      </w:r>
      <w:r w:rsidR="00F44133" w:rsidRPr="00BB6E10">
        <w:rPr>
          <w:rFonts w:cs="Arial"/>
          <w:szCs w:val="20"/>
        </w:rPr>
        <w:t>m</w:t>
      </w:r>
      <w:r w:rsidR="00DF0EAB" w:rsidRPr="00BB6E10">
        <w:rPr>
          <w:rFonts w:cs="Arial"/>
          <w:szCs w:val="20"/>
        </w:rPr>
        <w:t xml:space="preserve"> ředitele</w:t>
      </w:r>
      <w:r w:rsidR="00F44133" w:rsidRPr="00BB6E10">
        <w:rPr>
          <w:rFonts w:cs="Arial"/>
          <w:szCs w:val="20"/>
        </w:rPr>
        <w:t>m</w:t>
      </w:r>
    </w:p>
    <w:p w14:paraId="402D03D0" w14:textId="1B604A5B" w:rsidR="00DF0EAB" w:rsidRPr="00BB6E10" w:rsidRDefault="00DF0EAB" w:rsidP="00B0459B">
      <w:pPr>
        <w:tabs>
          <w:tab w:val="left" w:pos="2268"/>
        </w:tabs>
        <w:ind w:left="357"/>
        <w:rPr>
          <w:rFonts w:cs="Arial"/>
          <w:szCs w:val="20"/>
        </w:rPr>
      </w:pPr>
      <w:r w:rsidRPr="00BB6E10">
        <w:rPr>
          <w:rFonts w:cs="Arial"/>
          <w:szCs w:val="20"/>
        </w:rPr>
        <w:t>IČ</w:t>
      </w:r>
      <w:r w:rsidR="00E12980" w:rsidRPr="00BB6E10">
        <w:rPr>
          <w:rFonts w:cs="Arial"/>
          <w:szCs w:val="20"/>
        </w:rPr>
        <w:t>O:</w:t>
      </w:r>
      <w:r w:rsidR="00E12980" w:rsidRPr="00BB6E10">
        <w:rPr>
          <w:rFonts w:cs="Arial"/>
          <w:szCs w:val="20"/>
        </w:rPr>
        <w:tab/>
      </w:r>
      <w:r w:rsidRPr="00BB6E10">
        <w:rPr>
          <w:rFonts w:cs="Arial"/>
          <w:szCs w:val="20"/>
        </w:rPr>
        <w:t>708 90 013</w:t>
      </w:r>
    </w:p>
    <w:p w14:paraId="19F80C98" w14:textId="58113E4D" w:rsidR="00DF0EAB" w:rsidRPr="00BB6E10" w:rsidRDefault="00DF0EAB" w:rsidP="00B0459B">
      <w:pPr>
        <w:tabs>
          <w:tab w:val="left" w:pos="2268"/>
        </w:tabs>
        <w:ind w:left="357"/>
        <w:rPr>
          <w:rFonts w:cs="Arial"/>
          <w:szCs w:val="20"/>
        </w:rPr>
      </w:pPr>
      <w:r w:rsidRPr="00BB6E10">
        <w:rPr>
          <w:rFonts w:cs="Arial"/>
          <w:szCs w:val="20"/>
        </w:rPr>
        <w:t>DIČ:</w:t>
      </w:r>
      <w:r w:rsidRPr="00BB6E10">
        <w:rPr>
          <w:rFonts w:cs="Arial"/>
          <w:szCs w:val="20"/>
        </w:rPr>
        <w:tab/>
        <w:t>CZ70890013</w:t>
      </w:r>
    </w:p>
    <w:p w14:paraId="5C07E860" w14:textId="77777777" w:rsidR="00DF0EAB" w:rsidRPr="00BB6E10" w:rsidRDefault="00DF0EAB" w:rsidP="00B0459B">
      <w:pPr>
        <w:tabs>
          <w:tab w:val="left" w:pos="2268"/>
        </w:tabs>
        <w:ind w:left="357"/>
        <w:rPr>
          <w:rFonts w:cs="Arial"/>
          <w:szCs w:val="20"/>
        </w:rPr>
      </w:pPr>
      <w:r w:rsidRPr="00BB6E10">
        <w:rPr>
          <w:rFonts w:cs="Arial"/>
          <w:szCs w:val="20"/>
        </w:rPr>
        <w:t xml:space="preserve">Bankovní spojení: </w:t>
      </w:r>
      <w:r w:rsidRPr="00BB6E10">
        <w:rPr>
          <w:rFonts w:cs="Arial"/>
          <w:szCs w:val="20"/>
        </w:rPr>
        <w:tab/>
        <w:t>Komerční banka, a. s., pobočka Brno – venkov</w:t>
      </w:r>
    </w:p>
    <w:p w14:paraId="366A9DD1" w14:textId="2890077C" w:rsidR="00DF0EAB" w:rsidRPr="00BB6E10" w:rsidRDefault="00DF0EAB" w:rsidP="00B0459B">
      <w:pPr>
        <w:tabs>
          <w:tab w:val="left" w:pos="2268"/>
        </w:tabs>
        <w:ind w:left="357"/>
        <w:rPr>
          <w:rFonts w:cs="Arial"/>
          <w:szCs w:val="20"/>
        </w:rPr>
      </w:pPr>
      <w:r w:rsidRPr="00BB6E10">
        <w:rPr>
          <w:rFonts w:cs="Arial"/>
          <w:szCs w:val="20"/>
        </w:rPr>
        <w:t xml:space="preserve">Číslo účtu: </w:t>
      </w:r>
      <w:r w:rsidRPr="00BB6E10">
        <w:rPr>
          <w:rFonts w:cs="Arial"/>
          <w:szCs w:val="20"/>
        </w:rPr>
        <w:tab/>
        <w:t>29639641/0100</w:t>
      </w:r>
    </w:p>
    <w:p w14:paraId="333526D4" w14:textId="77777777" w:rsidR="00DF0EAB" w:rsidRPr="00BB6E10" w:rsidRDefault="00DF0EAB" w:rsidP="00B0459B">
      <w:pPr>
        <w:ind w:left="2268" w:hanging="1911"/>
        <w:rPr>
          <w:rFonts w:cs="Arial"/>
          <w:szCs w:val="20"/>
        </w:rPr>
      </w:pPr>
      <w:r w:rsidRPr="00BB6E10">
        <w:rPr>
          <w:rFonts w:cs="Arial"/>
          <w:szCs w:val="20"/>
        </w:rPr>
        <w:t>Zástupce ve věcech technických:</w:t>
      </w:r>
      <w:r w:rsidR="00507361" w:rsidRPr="00BB6E10">
        <w:rPr>
          <w:rFonts w:cs="Arial"/>
          <w:szCs w:val="20"/>
        </w:rPr>
        <w:t xml:space="preserve"> </w:t>
      </w:r>
      <w:r w:rsidR="00381945" w:rsidRPr="00BB6E10">
        <w:rPr>
          <w:rFonts w:cs="Arial"/>
          <w:szCs w:val="20"/>
        </w:rPr>
        <w:t xml:space="preserve">Zdeněk </w:t>
      </w:r>
      <w:proofErr w:type="spellStart"/>
      <w:r w:rsidR="00381945" w:rsidRPr="00BB6E10">
        <w:rPr>
          <w:rFonts w:cs="Arial"/>
          <w:szCs w:val="20"/>
        </w:rPr>
        <w:t>Maleňák</w:t>
      </w:r>
      <w:proofErr w:type="spellEnd"/>
      <w:r w:rsidR="00507361" w:rsidRPr="00BB6E10">
        <w:rPr>
          <w:rFonts w:cs="Arial"/>
          <w:szCs w:val="20"/>
        </w:rPr>
        <w:t xml:space="preserve">, vedoucí útvaru servisních činností závodu </w:t>
      </w:r>
      <w:r w:rsidR="00381945" w:rsidRPr="00BB6E10">
        <w:rPr>
          <w:rFonts w:cs="Arial"/>
          <w:szCs w:val="20"/>
        </w:rPr>
        <w:t>Horní</w:t>
      </w:r>
      <w:r w:rsidR="00381945" w:rsidRPr="00BB6E10">
        <w:rPr>
          <w:rFonts w:cs="Arial"/>
          <w:szCs w:val="20"/>
        </w:rPr>
        <w:br/>
        <w:t>Morava</w:t>
      </w:r>
    </w:p>
    <w:p w14:paraId="191F6CEF" w14:textId="387BEF06" w:rsidR="00DF0EAB" w:rsidRPr="00BB6E10" w:rsidRDefault="00507361" w:rsidP="00B0459B">
      <w:pPr>
        <w:tabs>
          <w:tab w:val="left" w:pos="2268"/>
        </w:tabs>
        <w:ind w:left="357"/>
        <w:rPr>
          <w:rFonts w:cs="Arial"/>
          <w:szCs w:val="20"/>
        </w:rPr>
      </w:pPr>
      <w:r w:rsidRPr="00BB6E10">
        <w:rPr>
          <w:rFonts w:cs="Arial"/>
          <w:szCs w:val="20"/>
        </w:rPr>
        <w:t>Tel.:</w:t>
      </w:r>
      <w:r w:rsidRPr="00BB6E10">
        <w:rPr>
          <w:rFonts w:cs="Arial"/>
          <w:szCs w:val="20"/>
        </w:rPr>
        <w:tab/>
      </w:r>
      <w:r w:rsidR="00381945" w:rsidRPr="00BB6E10">
        <w:rPr>
          <w:rFonts w:cs="Arial"/>
          <w:szCs w:val="20"/>
        </w:rPr>
        <w:t>601 235 678</w:t>
      </w:r>
    </w:p>
    <w:p w14:paraId="65A2BF19" w14:textId="058D7DE5" w:rsidR="00507361" w:rsidRPr="00BB6E10" w:rsidRDefault="00507361" w:rsidP="00B0459B">
      <w:pPr>
        <w:tabs>
          <w:tab w:val="left" w:pos="2268"/>
        </w:tabs>
        <w:ind w:left="357"/>
        <w:rPr>
          <w:rFonts w:cs="Arial"/>
          <w:szCs w:val="20"/>
        </w:rPr>
      </w:pPr>
      <w:r w:rsidRPr="00BB6E10">
        <w:rPr>
          <w:rFonts w:cs="Arial"/>
          <w:szCs w:val="20"/>
        </w:rPr>
        <w:t>Email:</w:t>
      </w:r>
      <w:r w:rsidRPr="00BB6E10">
        <w:rPr>
          <w:rFonts w:cs="Arial"/>
          <w:szCs w:val="20"/>
        </w:rPr>
        <w:tab/>
      </w:r>
      <w:r w:rsidR="00381945" w:rsidRPr="00BB6E10">
        <w:rPr>
          <w:rFonts w:cs="Arial"/>
          <w:szCs w:val="20"/>
        </w:rPr>
        <w:t>malenak</w:t>
      </w:r>
      <w:r w:rsidRPr="00BB6E10">
        <w:rPr>
          <w:rFonts w:cs="Arial"/>
          <w:szCs w:val="20"/>
        </w:rPr>
        <w:t>@pmo.cz</w:t>
      </w:r>
    </w:p>
    <w:p w14:paraId="2F8A1DB7" w14:textId="77777777" w:rsidR="00DF0EAB" w:rsidRPr="00BB6E10" w:rsidRDefault="00DF0EAB" w:rsidP="00B0459B">
      <w:pPr>
        <w:tabs>
          <w:tab w:val="left" w:pos="2268"/>
        </w:tabs>
        <w:ind w:firstLine="720"/>
        <w:rPr>
          <w:rFonts w:cs="Arial"/>
          <w:szCs w:val="20"/>
        </w:rPr>
      </w:pPr>
    </w:p>
    <w:p w14:paraId="60A2C414" w14:textId="77777777" w:rsidR="00DF0EAB" w:rsidRPr="00BB6E10" w:rsidRDefault="00DF0EAB" w:rsidP="00DF0EAB">
      <w:pPr>
        <w:ind w:firstLine="720"/>
        <w:rPr>
          <w:rFonts w:cs="Arial"/>
          <w:b/>
          <w:szCs w:val="20"/>
        </w:rPr>
      </w:pPr>
    </w:p>
    <w:p w14:paraId="5F4921DC" w14:textId="77777777" w:rsidR="00DF0EAB" w:rsidRPr="00BB6E10" w:rsidRDefault="00DF0EAB" w:rsidP="00DF0EAB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rPr>
          <w:rFonts w:cs="Arial"/>
          <w:b/>
          <w:szCs w:val="20"/>
        </w:rPr>
      </w:pPr>
      <w:r w:rsidRPr="00BB6E10">
        <w:rPr>
          <w:rFonts w:cs="Arial"/>
          <w:b/>
          <w:szCs w:val="20"/>
        </w:rPr>
        <w:t>Prodávající:</w:t>
      </w:r>
    </w:p>
    <w:p w14:paraId="13A4D2A9" w14:textId="77777777" w:rsidR="00DF0EAB" w:rsidRPr="00BB6E10" w:rsidRDefault="00DF0EAB" w:rsidP="00D3728F">
      <w:pPr>
        <w:spacing w:line="276" w:lineRule="auto"/>
        <w:ind w:left="357"/>
        <w:rPr>
          <w:rFonts w:cs="Arial"/>
          <w:b/>
          <w:szCs w:val="20"/>
        </w:rPr>
      </w:pPr>
      <w:permStart w:id="388196863" w:edGrp="everyone"/>
      <w:r w:rsidRPr="00BB6E10">
        <w:rPr>
          <w:rFonts w:cs="Arial"/>
          <w:b/>
          <w:szCs w:val="20"/>
        </w:rPr>
        <w:t>………………………</w:t>
      </w:r>
    </w:p>
    <w:p w14:paraId="353259CA" w14:textId="259F76EF" w:rsidR="00DF0EAB" w:rsidRPr="00BB6E10" w:rsidRDefault="00DF0EAB" w:rsidP="00D3562A">
      <w:pPr>
        <w:tabs>
          <w:tab w:val="left" w:pos="2268"/>
        </w:tabs>
        <w:ind w:left="357"/>
        <w:rPr>
          <w:rFonts w:cs="Arial"/>
          <w:szCs w:val="20"/>
        </w:rPr>
      </w:pPr>
      <w:r w:rsidRPr="00BB6E10">
        <w:rPr>
          <w:rFonts w:cs="Arial"/>
          <w:szCs w:val="20"/>
        </w:rPr>
        <w:t>Sídlo:</w:t>
      </w:r>
      <w:r w:rsidRPr="00BB6E10">
        <w:rPr>
          <w:rFonts w:cs="Arial"/>
          <w:szCs w:val="20"/>
        </w:rPr>
        <w:tab/>
        <w:t>………………………</w:t>
      </w:r>
    </w:p>
    <w:p w14:paraId="3426E7F4" w14:textId="1D09921D" w:rsidR="00DF0EAB" w:rsidRPr="00507361" w:rsidRDefault="00DF0EAB" w:rsidP="00D3562A">
      <w:pPr>
        <w:tabs>
          <w:tab w:val="left" w:pos="2268"/>
        </w:tabs>
        <w:ind w:left="2268" w:hanging="1911"/>
        <w:rPr>
          <w:rFonts w:cs="Arial"/>
          <w:szCs w:val="20"/>
        </w:rPr>
      </w:pPr>
      <w:r w:rsidRPr="00BB6E10">
        <w:rPr>
          <w:rFonts w:cs="Arial"/>
          <w:szCs w:val="20"/>
        </w:rPr>
        <w:t>Zapsán:</w:t>
      </w:r>
      <w:r w:rsidRPr="00BB6E10">
        <w:rPr>
          <w:rFonts w:cs="Arial"/>
          <w:szCs w:val="20"/>
        </w:rPr>
        <w:tab/>
        <w:t>v obchodním rejstříku</w:t>
      </w:r>
      <w:r w:rsidRPr="00507361">
        <w:rPr>
          <w:rFonts w:cs="Arial"/>
          <w:szCs w:val="20"/>
        </w:rPr>
        <w:t xml:space="preserve"> vedeném u ……………………, v oddílu …,</w:t>
      </w:r>
      <w:r w:rsidR="00D3562A">
        <w:rPr>
          <w:rFonts w:cs="Arial"/>
          <w:szCs w:val="20"/>
        </w:rPr>
        <w:t xml:space="preserve"> </w:t>
      </w:r>
      <w:r w:rsidR="00D3562A">
        <w:rPr>
          <w:rFonts w:cs="Arial"/>
          <w:szCs w:val="20"/>
        </w:rPr>
        <w:br/>
      </w:r>
      <w:r w:rsidRPr="00507361">
        <w:rPr>
          <w:rFonts w:cs="Arial"/>
          <w:szCs w:val="20"/>
        </w:rPr>
        <w:t>vložce ……</w:t>
      </w:r>
    </w:p>
    <w:p w14:paraId="539D5015" w14:textId="7991F010" w:rsidR="00DF0EAB" w:rsidRPr="00507361" w:rsidRDefault="00DF0EAB" w:rsidP="00E95DCA">
      <w:pPr>
        <w:tabs>
          <w:tab w:val="left" w:pos="2268"/>
        </w:tabs>
        <w:ind w:left="357"/>
        <w:rPr>
          <w:rFonts w:cs="Arial"/>
          <w:szCs w:val="20"/>
        </w:rPr>
      </w:pPr>
      <w:r w:rsidRPr="00507361">
        <w:rPr>
          <w:rFonts w:cs="Arial"/>
          <w:szCs w:val="20"/>
        </w:rPr>
        <w:t>Zastoupen:</w:t>
      </w:r>
      <w:r w:rsidR="00AC64AE">
        <w:rPr>
          <w:rFonts w:cs="Arial"/>
          <w:szCs w:val="20"/>
        </w:rPr>
        <w:tab/>
      </w:r>
      <w:r w:rsidRPr="00507361">
        <w:rPr>
          <w:rFonts w:cs="Arial"/>
          <w:szCs w:val="20"/>
        </w:rPr>
        <w:t>………………………</w:t>
      </w:r>
    </w:p>
    <w:p w14:paraId="55162AAA" w14:textId="33655C22" w:rsidR="00DF0EAB" w:rsidRPr="00507361" w:rsidRDefault="00DF0EAB" w:rsidP="00D3562A">
      <w:pPr>
        <w:tabs>
          <w:tab w:val="left" w:pos="2268"/>
        </w:tabs>
        <w:ind w:left="357"/>
        <w:rPr>
          <w:rFonts w:cs="Arial"/>
          <w:szCs w:val="20"/>
        </w:rPr>
      </w:pPr>
      <w:r w:rsidRPr="00507361">
        <w:rPr>
          <w:rFonts w:cs="Arial"/>
          <w:szCs w:val="20"/>
        </w:rPr>
        <w:t>IČ</w:t>
      </w:r>
      <w:r w:rsidR="00E12980" w:rsidRPr="00507361">
        <w:rPr>
          <w:rFonts w:cs="Arial"/>
          <w:szCs w:val="20"/>
        </w:rPr>
        <w:t>O:</w:t>
      </w:r>
      <w:r w:rsidR="00E12980" w:rsidRPr="00507361">
        <w:rPr>
          <w:rFonts w:cs="Arial"/>
          <w:szCs w:val="20"/>
        </w:rPr>
        <w:tab/>
      </w:r>
      <w:r w:rsidRPr="00507361">
        <w:rPr>
          <w:rFonts w:cs="Arial"/>
          <w:szCs w:val="20"/>
        </w:rPr>
        <w:t>………………</w:t>
      </w:r>
      <w:r w:rsidR="00E95DCA">
        <w:rPr>
          <w:rFonts w:cs="Arial"/>
          <w:szCs w:val="20"/>
        </w:rPr>
        <w:t>………</w:t>
      </w:r>
    </w:p>
    <w:p w14:paraId="4E6FB152" w14:textId="528C5DF7" w:rsidR="00DF0EAB" w:rsidRPr="00507361" w:rsidRDefault="00DF0EAB" w:rsidP="00D3562A">
      <w:pPr>
        <w:tabs>
          <w:tab w:val="left" w:pos="2268"/>
        </w:tabs>
        <w:ind w:left="357"/>
        <w:rPr>
          <w:rFonts w:cs="Arial"/>
          <w:szCs w:val="20"/>
        </w:rPr>
      </w:pPr>
      <w:r w:rsidRPr="00507361">
        <w:rPr>
          <w:rFonts w:cs="Arial"/>
          <w:szCs w:val="20"/>
        </w:rPr>
        <w:t>DIČ:</w:t>
      </w:r>
      <w:r w:rsidRPr="00507361">
        <w:rPr>
          <w:rFonts w:cs="Arial"/>
          <w:szCs w:val="20"/>
        </w:rPr>
        <w:tab/>
        <w:t>……………</w:t>
      </w:r>
      <w:r w:rsidR="00E95DCA">
        <w:rPr>
          <w:rFonts w:cs="Arial"/>
          <w:szCs w:val="20"/>
        </w:rPr>
        <w:t>…………</w:t>
      </w:r>
    </w:p>
    <w:p w14:paraId="2DF27068" w14:textId="6DFDAFDC" w:rsidR="00DF0EAB" w:rsidRPr="00507361" w:rsidRDefault="00DF0EAB" w:rsidP="00D3562A">
      <w:pPr>
        <w:tabs>
          <w:tab w:val="left" w:pos="2268"/>
        </w:tabs>
        <w:ind w:left="357"/>
        <w:rPr>
          <w:rFonts w:cs="Arial"/>
          <w:szCs w:val="20"/>
        </w:rPr>
      </w:pPr>
      <w:r w:rsidRPr="00507361">
        <w:rPr>
          <w:rFonts w:cs="Arial"/>
          <w:szCs w:val="20"/>
        </w:rPr>
        <w:t xml:space="preserve">Bankovní spojení: </w:t>
      </w:r>
      <w:r w:rsidRPr="00507361">
        <w:rPr>
          <w:rFonts w:cs="Arial"/>
          <w:szCs w:val="20"/>
        </w:rPr>
        <w:tab/>
        <w:t>………………………</w:t>
      </w:r>
    </w:p>
    <w:p w14:paraId="48CF028C" w14:textId="7A7ACA07" w:rsidR="00DF0EAB" w:rsidRPr="00507361" w:rsidRDefault="00DF0EAB" w:rsidP="00D3562A">
      <w:pPr>
        <w:tabs>
          <w:tab w:val="left" w:pos="2268"/>
        </w:tabs>
        <w:ind w:left="357"/>
        <w:rPr>
          <w:rFonts w:cs="Arial"/>
          <w:szCs w:val="20"/>
        </w:rPr>
      </w:pPr>
      <w:r w:rsidRPr="00507361">
        <w:rPr>
          <w:rFonts w:cs="Arial"/>
          <w:szCs w:val="20"/>
        </w:rPr>
        <w:t xml:space="preserve">Číslo účtu: </w:t>
      </w:r>
      <w:r w:rsidRPr="00507361">
        <w:rPr>
          <w:rFonts w:cs="Arial"/>
          <w:szCs w:val="20"/>
        </w:rPr>
        <w:tab/>
        <w:t>………………………</w:t>
      </w:r>
    </w:p>
    <w:p w14:paraId="48A19A9D" w14:textId="77777777" w:rsidR="00DF0EAB" w:rsidRPr="00507361" w:rsidRDefault="00DF0EAB" w:rsidP="00D3562A">
      <w:pPr>
        <w:tabs>
          <w:tab w:val="left" w:pos="2268"/>
        </w:tabs>
        <w:ind w:left="357"/>
        <w:rPr>
          <w:rFonts w:cs="Arial"/>
          <w:szCs w:val="20"/>
        </w:rPr>
      </w:pPr>
      <w:r w:rsidRPr="00507361">
        <w:rPr>
          <w:rFonts w:cs="Arial"/>
          <w:szCs w:val="20"/>
        </w:rPr>
        <w:t>Zástupce ve věcech technických:</w:t>
      </w:r>
    </w:p>
    <w:p w14:paraId="7AB54622" w14:textId="78E0C346" w:rsidR="00DF0EAB" w:rsidRPr="00507361" w:rsidRDefault="00507361" w:rsidP="00D3562A">
      <w:pPr>
        <w:tabs>
          <w:tab w:val="left" w:pos="2268"/>
        </w:tabs>
        <w:ind w:left="357"/>
        <w:rPr>
          <w:rFonts w:cs="Arial"/>
          <w:szCs w:val="20"/>
        </w:rPr>
      </w:pPr>
      <w:r w:rsidRPr="00507361">
        <w:rPr>
          <w:rFonts w:cs="Arial"/>
          <w:szCs w:val="20"/>
        </w:rPr>
        <w:t>Tel.:</w:t>
      </w:r>
      <w:r w:rsidRPr="00507361">
        <w:rPr>
          <w:rFonts w:cs="Arial"/>
          <w:szCs w:val="20"/>
        </w:rPr>
        <w:tab/>
      </w:r>
      <w:r w:rsidR="00DF0EAB" w:rsidRPr="00507361">
        <w:rPr>
          <w:rFonts w:cs="Arial"/>
          <w:szCs w:val="20"/>
        </w:rPr>
        <w:t>…………</w:t>
      </w:r>
    </w:p>
    <w:p w14:paraId="739C1268" w14:textId="0BCBC432" w:rsidR="009A2A16" w:rsidRPr="00DF0EAB" w:rsidRDefault="00507361" w:rsidP="00D3562A">
      <w:pPr>
        <w:tabs>
          <w:tab w:val="left" w:pos="2268"/>
        </w:tabs>
        <w:ind w:left="357"/>
        <w:rPr>
          <w:rFonts w:cs="Arial"/>
          <w:szCs w:val="20"/>
        </w:rPr>
      </w:pPr>
      <w:r w:rsidRPr="00507361">
        <w:rPr>
          <w:rFonts w:cs="Arial"/>
          <w:szCs w:val="20"/>
        </w:rPr>
        <w:t>Email:</w:t>
      </w:r>
      <w:r w:rsidRPr="00507361">
        <w:rPr>
          <w:rFonts w:cs="Arial"/>
          <w:szCs w:val="20"/>
        </w:rPr>
        <w:tab/>
        <w:t>…………</w:t>
      </w:r>
    </w:p>
    <w:permEnd w:id="388196863"/>
    <w:p w14:paraId="06BFAD57" w14:textId="77777777" w:rsidR="00B764F2" w:rsidRPr="00231DC8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cs="Arial"/>
          <w:b/>
          <w:sz w:val="22"/>
          <w:szCs w:val="22"/>
        </w:rPr>
      </w:pPr>
      <w:r w:rsidRPr="00231DC8">
        <w:rPr>
          <w:rFonts w:cs="Arial"/>
          <w:b/>
          <w:sz w:val="22"/>
          <w:szCs w:val="22"/>
        </w:rPr>
        <w:t>Předmět smlouvy, nabytí vlastnictví</w:t>
      </w:r>
    </w:p>
    <w:p w14:paraId="02699782" w14:textId="4D2685BC" w:rsidR="00EB0330" w:rsidRPr="0066242C" w:rsidRDefault="00EB0330" w:rsidP="006E4994">
      <w:pPr>
        <w:numPr>
          <w:ilvl w:val="3"/>
          <w:numId w:val="15"/>
        </w:numPr>
        <w:spacing w:after="120"/>
        <w:ind w:left="357" w:hanging="357"/>
        <w:rPr>
          <w:rFonts w:cs="Arial"/>
          <w:b/>
          <w:szCs w:val="20"/>
        </w:rPr>
      </w:pPr>
      <w:r w:rsidRPr="0066242C">
        <w:rPr>
          <w:rFonts w:cs="Arial"/>
          <w:szCs w:val="20"/>
        </w:rPr>
        <w:t>Podkladem pro uzavření této smlouvy</w:t>
      </w:r>
      <w:r w:rsidR="00732A33" w:rsidRPr="0066242C">
        <w:rPr>
          <w:rFonts w:cs="Arial"/>
          <w:szCs w:val="20"/>
        </w:rPr>
        <w:t xml:space="preserve"> (dále jen „</w:t>
      </w:r>
      <w:r w:rsidR="00732A33" w:rsidRPr="0066242C">
        <w:rPr>
          <w:rFonts w:cs="Arial"/>
          <w:b/>
          <w:szCs w:val="20"/>
        </w:rPr>
        <w:t>Smlouva</w:t>
      </w:r>
      <w:r w:rsidR="00732A33" w:rsidRPr="0066242C">
        <w:rPr>
          <w:rFonts w:cs="Arial"/>
          <w:szCs w:val="20"/>
        </w:rPr>
        <w:t>“)</w:t>
      </w:r>
      <w:r w:rsidRPr="0066242C">
        <w:rPr>
          <w:rFonts w:cs="Arial"/>
          <w:szCs w:val="20"/>
        </w:rPr>
        <w:t xml:space="preserve"> je nabídka prodávajícího ze dne </w:t>
      </w:r>
      <w:permStart w:id="1267345558" w:edGrp="everyone"/>
      <w:r w:rsidRPr="0066242C">
        <w:rPr>
          <w:rFonts w:cs="Arial"/>
          <w:szCs w:val="20"/>
        </w:rPr>
        <w:t>…………</w:t>
      </w:r>
      <w:permEnd w:id="1267345558"/>
      <w:r w:rsidRPr="0066242C">
        <w:rPr>
          <w:rFonts w:cs="Arial"/>
          <w:szCs w:val="20"/>
        </w:rPr>
        <w:t xml:space="preserve"> podaná pro plnění </w:t>
      </w:r>
      <w:r w:rsidR="000B671D" w:rsidRPr="0066242C">
        <w:rPr>
          <w:rFonts w:cs="Arial"/>
          <w:szCs w:val="20"/>
        </w:rPr>
        <w:t xml:space="preserve">nadlimitní veřejné zakázky </w:t>
      </w:r>
      <w:r w:rsidRPr="0066242C">
        <w:rPr>
          <w:rFonts w:cs="Arial"/>
          <w:szCs w:val="20"/>
        </w:rPr>
        <w:t xml:space="preserve">na dodávky </w:t>
      </w:r>
      <w:r w:rsidR="0078668D" w:rsidRPr="0066242C">
        <w:rPr>
          <w:rFonts w:cs="Arial"/>
          <w:szCs w:val="20"/>
        </w:rPr>
        <w:t>(dále jen „</w:t>
      </w:r>
      <w:r w:rsidR="0078668D" w:rsidRPr="0066242C">
        <w:rPr>
          <w:rFonts w:cs="Arial"/>
          <w:b/>
          <w:szCs w:val="20"/>
        </w:rPr>
        <w:t>nabídka pro</w:t>
      </w:r>
      <w:r w:rsidR="00866DE8" w:rsidRPr="0066242C">
        <w:rPr>
          <w:rFonts w:cs="Arial"/>
          <w:b/>
          <w:szCs w:val="20"/>
        </w:rPr>
        <w:t>dávajícího</w:t>
      </w:r>
      <w:r w:rsidR="0078668D" w:rsidRPr="0066242C">
        <w:rPr>
          <w:rFonts w:cs="Arial"/>
          <w:szCs w:val="20"/>
        </w:rPr>
        <w:t xml:space="preserve">“) </w:t>
      </w:r>
      <w:r w:rsidRPr="0066242C">
        <w:rPr>
          <w:rFonts w:cs="Arial"/>
          <w:szCs w:val="20"/>
        </w:rPr>
        <w:t>s</w:t>
      </w:r>
      <w:r w:rsidR="00866DE8" w:rsidRPr="0066242C">
        <w:rPr>
          <w:rFonts w:cs="Arial"/>
          <w:szCs w:val="20"/>
        </w:rPr>
        <w:t> </w:t>
      </w:r>
      <w:r w:rsidRPr="0066242C">
        <w:rPr>
          <w:rFonts w:cs="Arial"/>
          <w:szCs w:val="20"/>
        </w:rPr>
        <w:t xml:space="preserve">názvem </w:t>
      </w:r>
      <w:r w:rsidRPr="0066242C">
        <w:rPr>
          <w:rFonts w:cs="Arial"/>
          <w:b/>
          <w:szCs w:val="20"/>
        </w:rPr>
        <w:t>„</w:t>
      </w:r>
      <w:r w:rsidR="0066242C" w:rsidRPr="0066242C">
        <w:rPr>
          <w:rFonts w:cs="Arial"/>
          <w:b/>
          <w:szCs w:val="20"/>
        </w:rPr>
        <w:t>Nosič kontejnerů 4x4, šestimístný</w:t>
      </w:r>
      <w:r w:rsidRPr="0066242C">
        <w:rPr>
          <w:rFonts w:cs="Arial"/>
          <w:b/>
          <w:szCs w:val="20"/>
        </w:rPr>
        <w:t xml:space="preserve">“ </w:t>
      </w:r>
      <w:r w:rsidRPr="0066242C">
        <w:rPr>
          <w:rFonts w:cs="Arial"/>
          <w:szCs w:val="20"/>
        </w:rPr>
        <w:t>(dále jen „</w:t>
      </w:r>
      <w:r w:rsidRPr="0066242C">
        <w:rPr>
          <w:rFonts w:cs="Arial"/>
          <w:b/>
          <w:szCs w:val="20"/>
        </w:rPr>
        <w:t>veřejná zakázka</w:t>
      </w:r>
      <w:r w:rsidRPr="0066242C">
        <w:rPr>
          <w:rFonts w:cs="Arial"/>
          <w:szCs w:val="20"/>
        </w:rPr>
        <w:t>“).</w:t>
      </w:r>
    </w:p>
    <w:p w14:paraId="27E612D8" w14:textId="577E0BEE" w:rsidR="000374EF" w:rsidRPr="00231DC8" w:rsidRDefault="00732A33" w:rsidP="009A7AC1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80"/>
        <w:ind w:left="357" w:hanging="357"/>
        <w:rPr>
          <w:rFonts w:cs="Arial"/>
          <w:szCs w:val="20"/>
        </w:rPr>
      </w:pPr>
      <w:r w:rsidRPr="00231DC8">
        <w:rPr>
          <w:rFonts w:cs="Arial"/>
          <w:szCs w:val="20"/>
        </w:rPr>
        <w:t>Předmětem S</w:t>
      </w:r>
      <w:r w:rsidR="00B764F2" w:rsidRPr="00231DC8">
        <w:rPr>
          <w:rFonts w:cs="Arial"/>
          <w:szCs w:val="20"/>
        </w:rPr>
        <w:t xml:space="preserve">mlouvy je </w:t>
      </w:r>
      <w:r w:rsidR="000374EF" w:rsidRPr="00231DC8">
        <w:rPr>
          <w:rFonts w:cs="Arial"/>
          <w:szCs w:val="20"/>
        </w:rPr>
        <w:t xml:space="preserve">závazek prodávajícího </w:t>
      </w:r>
      <w:r w:rsidR="0067626A" w:rsidRPr="00231DC8">
        <w:rPr>
          <w:rFonts w:cs="Arial"/>
          <w:szCs w:val="20"/>
        </w:rPr>
        <w:t>odevzdat</w:t>
      </w:r>
      <w:r w:rsidR="000374EF" w:rsidRPr="00231DC8">
        <w:rPr>
          <w:rFonts w:cs="Arial"/>
          <w:szCs w:val="20"/>
        </w:rPr>
        <w:t xml:space="preserve"> kupujícímu </w:t>
      </w:r>
      <w:r w:rsidR="00B764F2" w:rsidRPr="00231DC8">
        <w:rPr>
          <w:rFonts w:cs="Arial"/>
          <w:szCs w:val="20"/>
        </w:rPr>
        <w:t>movit</w:t>
      </w:r>
      <w:r w:rsidR="002848CB" w:rsidRPr="00231DC8">
        <w:rPr>
          <w:rFonts w:cs="Arial"/>
          <w:szCs w:val="20"/>
        </w:rPr>
        <w:t>é</w:t>
      </w:r>
      <w:r w:rsidR="00B764F2" w:rsidRPr="00231DC8">
        <w:rPr>
          <w:rFonts w:cs="Arial"/>
          <w:szCs w:val="20"/>
        </w:rPr>
        <w:t xml:space="preserve"> </w:t>
      </w:r>
      <w:r w:rsidR="00F95E31" w:rsidRPr="00231DC8">
        <w:rPr>
          <w:rFonts w:cs="Arial"/>
          <w:szCs w:val="20"/>
        </w:rPr>
        <w:t>věc</w:t>
      </w:r>
      <w:r w:rsidR="00065310" w:rsidRPr="00231DC8">
        <w:rPr>
          <w:rFonts w:cs="Arial"/>
          <w:szCs w:val="20"/>
        </w:rPr>
        <w:t>i</w:t>
      </w:r>
      <w:r w:rsidR="000B671D" w:rsidRPr="00231DC8">
        <w:rPr>
          <w:rFonts w:cs="Arial"/>
          <w:szCs w:val="20"/>
        </w:rPr>
        <w:t>,</w:t>
      </w:r>
      <w:r w:rsidR="0067626A" w:rsidRPr="00231DC8">
        <w:rPr>
          <w:rFonts w:cs="Arial"/>
          <w:szCs w:val="20"/>
        </w:rPr>
        <w:t xml:space="preserve"> </w:t>
      </w:r>
      <w:r w:rsidR="00BD115C" w:rsidRPr="00231DC8">
        <w:rPr>
          <w:rFonts w:cs="Arial"/>
          <w:szCs w:val="20"/>
        </w:rPr>
        <w:t xml:space="preserve">a to </w:t>
      </w:r>
      <w:r w:rsidR="005D0F83">
        <w:rPr>
          <w:rFonts w:cs="Arial"/>
          <w:szCs w:val="20"/>
        </w:rPr>
        <w:t>jeden nový</w:t>
      </w:r>
      <w:r w:rsidR="002B01C2">
        <w:rPr>
          <w:rFonts w:cs="Arial"/>
          <w:szCs w:val="20"/>
        </w:rPr>
        <w:t xml:space="preserve"> </w:t>
      </w:r>
      <w:r w:rsidR="005D0F83">
        <w:rPr>
          <w:rFonts w:cs="Arial"/>
          <w:szCs w:val="20"/>
        </w:rPr>
        <w:t xml:space="preserve">automobilový </w:t>
      </w:r>
      <w:r w:rsidR="002B01C2">
        <w:rPr>
          <w:rFonts w:cs="Arial"/>
          <w:szCs w:val="20"/>
        </w:rPr>
        <w:t xml:space="preserve">nosič kontejnerů </w:t>
      </w:r>
      <w:r w:rsidR="005D0F83" w:rsidRPr="006832A5">
        <w:rPr>
          <w:rFonts w:cs="Arial"/>
          <w:bCs/>
          <w:szCs w:val="20"/>
        </w:rPr>
        <w:t xml:space="preserve">s hákovým nosičem </w:t>
      </w:r>
      <w:r w:rsidR="002B01C2">
        <w:rPr>
          <w:rFonts w:cs="Arial"/>
          <w:szCs w:val="20"/>
        </w:rPr>
        <w:t xml:space="preserve">včetně </w:t>
      </w:r>
      <w:r w:rsidR="00381945">
        <w:rPr>
          <w:rFonts w:cs="Arial"/>
          <w:szCs w:val="20"/>
        </w:rPr>
        <w:t>2</w:t>
      </w:r>
      <w:r w:rsidR="002B01C2">
        <w:rPr>
          <w:rFonts w:cs="Arial"/>
          <w:szCs w:val="20"/>
        </w:rPr>
        <w:t xml:space="preserve"> ks </w:t>
      </w:r>
      <w:r w:rsidR="005D0F83">
        <w:rPr>
          <w:rFonts w:cs="Arial"/>
          <w:szCs w:val="20"/>
        </w:rPr>
        <w:t xml:space="preserve">nových </w:t>
      </w:r>
      <w:r w:rsidR="002B01C2">
        <w:rPr>
          <w:rFonts w:cs="Arial"/>
          <w:szCs w:val="20"/>
        </w:rPr>
        <w:t>kontejnerů</w:t>
      </w:r>
      <w:r w:rsidR="002B01C2" w:rsidRPr="00231DC8">
        <w:rPr>
          <w:rFonts w:cs="Arial"/>
          <w:szCs w:val="20"/>
        </w:rPr>
        <w:t xml:space="preserve">, </w:t>
      </w:r>
      <w:r w:rsidR="0067626A" w:rsidRPr="00231DC8">
        <w:rPr>
          <w:rFonts w:cs="Arial"/>
          <w:szCs w:val="20"/>
        </w:rPr>
        <w:t>dále</w:t>
      </w:r>
      <w:r w:rsidR="008B7EE3" w:rsidRPr="00231DC8">
        <w:rPr>
          <w:rFonts w:cs="Arial"/>
          <w:szCs w:val="20"/>
        </w:rPr>
        <w:t xml:space="preserve"> </w:t>
      </w:r>
      <w:r w:rsidR="0051466C" w:rsidRPr="00231DC8">
        <w:rPr>
          <w:rFonts w:cs="Arial"/>
          <w:szCs w:val="20"/>
        </w:rPr>
        <w:t xml:space="preserve">podrobně </w:t>
      </w:r>
      <w:r w:rsidR="008A1903" w:rsidRPr="00231DC8">
        <w:rPr>
          <w:rFonts w:cs="Arial"/>
          <w:szCs w:val="20"/>
        </w:rPr>
        <w:t>specifikov</w:t>
      </w:r>
      <w:r w:rsidR="005D0F83">
        <w:rPr>
          <w:rFonts w:cs="Arial"/>
          <w:szCs w:val="20"/>
        </w:rPr>
        <w:t>ané</w:t>
      </w:r>
      <w:r w:rsidR="000374EF" w:rsidRPr="00231DC8">
        <w:rPr>
          <w:rFonts w:cs="Arial"/>
          <w:szCs w:val="20"/>
        </w:rPr>
        <w:t xml:space="preserve"> </w:t>
      </w:r>
      <w:r w:rsidR="006F744A" w:rsidRPr="00231DC8">
        <w:rPr>
          <w:rFonts w:cs="Arial"/>
          <w:szCs w:val="20"/>
        </w:rPr>
        <w:t>v </w:t>
      </w:r>
      <w:r w:rsidR="006F744A" w:rsidRPr="00231DC8">
        <w:rPr>
          <w:rFonts w:cs="Arial"/>
          <w:szCs w:val="20"/>
          <w:u w:val="single"/>
        </w:rPr>
        <w:t>příloze č. 1</w:t>
      </w:r>
      <w:r w:rsidRPr="00231DC8">
        <w:rPr>
          <w:rFonts w:cs="Arial"/>
          <w:szCs w:val="20"/>
        </w:rPr>
        <w:t xml:space="preserve"> S</w:t>
      </w:r>
      <w:r w:rsidR="006F744A" w:rsidRPr="00231DC8">
        <w:rPr>
          <w:rFonts w:cs="Arial"/>
          <w:szCs w:val="20"/>
        </w:rPr>
        <w:t>mlouvy</w:t>
      </w:r>
      <w:r w:rsidR="00EB0330" w:rsidRPr="00231DC8">
        <w:rPr>
          <w:rFonts w:cs="Arial"/>
          <w:szCs w:val="20"/>
        </w:rPr>
        <w:t xml:space="preserve"> a</w:t>
      </w:r>
      <w:r w:rsidR="006F744A" w:rsidRPr="00231DC8">
        <w:rPr>
          <w:rFonts w:cs="Arial"/>
          <w:szCs w:val="20"/>
        </w:rPr>
        <w:t xml:space="preserve"> v zadávací dokumentaci k veřejné zakázce.</w:t>
      </w:r>
      <w:r w:rsidR="000374EF" w:rsidRPr="00231DC8">
        <w:rPr>
          <w:rFonts w:cs="Arial"/>
          <w:szCs w:val="20"/>
        </w:rPr>
        <w:t xml:space="preserve"> </w:t>
      </w:r>
      <w:r w:rsidR="00B608B0" w:rsidRPr="00231DC8">
        <w:rPr>
          <w:rFonts w:cs="Arial"/>
          <w:szCs w:val="20"/>
        </w:rPr>
        <w:t xml:space="preserve">Výše popsané movité </w:t>
      </w:r>
      <w:r w:rsidR="009A0B02" w:rsidRPr="00231DC8">
        <w:rPr>
          <w:rFonts w:cs="Arial"/>
          <w:szCs w:val="20"/>
        </w:rPr>
        <w:t>věc</w:t>
      </w:r>
      <w:r w:rsidR="008A1903" w:rsidRPr="00231DC8">
        <w:rPr>
          <w:rFonts w:cs="Arial"/>
          <w:szCs w:val="20"/>
        </w:rPr>
        <w:t>i</w:t>
      </w:r>
      <w:r w:rsidR="009A0B02" w:rsidRPr="00231DC8">
        <w:rPr>
          <w:rFonts w:cs="Arial"/>
          <w:szCs w:val="20"/>
        </w:rPr>
        <w:t xml:space="preserve"> bud</w:t>
      </w:r>
      <w:r w:rsidR="008A1903" w:rsidRPr="00231DC8">
        <w:rPr>
          <w:rFonts w:cs="Arial"/>
          <w:szCs w:val="20"/>
        </w:rPr>
        <w:t>ou</w:t>
      </w:r>
      <w:r w:rsidRPr="00231DC8">
        <w:rPr>
          <w:rFonts w:cs="Arial"/>
          <w:szCs w:val="20"/>
        </w:rPr>
        <w:t xml:space="preserve"> pro účely S</w:t>
      </w:r>
      <w:r w:rsidR="009A0B02" w:rsidRPr="00231DC8">
        <w:rPr>
          <w:rFonts w:cs="Arial"/>
          <w:szCs w:val="20"/>
        </w:rPr>
        <w:t>mlouvy označován</w:t>
      </w:r>
      <w:r w:rsidR="008A1903" w:rsidRPr="00231DC8">
        <w:rPr>
          <w:rFonts w:cs="Arial"/>
          <w:szCs w:val="20"/>
        </w:rPr>
        <w:t>y</w:t>
      </w:r>
      <w:r w:rsidR="009A0B02" w:rsidRPr="00231DC8">
        <w:rPr>
          <w:rFonts w:cs="Arial"/>
          <w:szCs w:val="20"/>
        </w:rPr>
        <w:t xml:space="preserve"> jako „</w:t>
      </w:r>
      <w:r w:rsidR="009A0B02" w:rsidRPr="00231DC8">
        <w:rPr>
          <w:rFonts w:cs="Arial"/>
          <w:b/>
          <w:szCs w:val="20"/>
        </w:rPr>
        <w:t>zboží</w:t>
      </w:r>
      <w:r w:rsidR="009A0B02" w:rsidRPr="00231DC8">
        <w:rPr>
          <w:rFonts w:cs="Arial"/>
          <w:szCs w:val="20"/>
        </w:rPr>
        <w:t xml:space="preserve">“. </w:t>
      </w:r>
      <w:r w:rsidR="00157AD0" w:rsidRPr="00231DC8">
        <w:rPr>
          <w:rFonts w:cs="Arial"/>
          <w:szCs w:val="20"/>
        </w:rPr>
        <w:t>Prodávající rovněž pr</w:t>
      </w:r>
      <w:r w:rsidRPr="00231DC8">
        <w:rPr>
          <w:rFonts w:cs="Arial"/>
          <w:szCs w:val="20"/>
        </w:rPr>
        <w:t>ohlašuje, že příloha č. 1 S</w:t>
      </w:r>
      <w:r w:rsidR="00157AD0" w:rsidRPr="00231DC8">
        <w:rPr>
          <w:rFonts w:cs="Arial"/>
          <w:szCs w:val="20"/>
        </w:rPr>
        <w:t xml:space="preserve">mlouvy je v souladu s technickou specifikací zboží požadovanou v zadávací dokumentaci </w:t>
      </w:r>
      <w:r w:rsidR="00F13E04">
        <w:rPr>
          <w:rFonts w:cs="Arial"/>
          <w:szCs w:val="20"/>
        </w:rPr>
        <w:t xml:space="preserve">veřejné zakázky </w:t>
      </w:r>
      <w:r w:rsidR="00157AD0" w:rsidRPr="00231DC8">
        <w:rPr>
          <w:rFonts w:cs="Arial"/>
          <w:szCs w:val="20"/>
        </w:rPr>
        <w:t>a totožná s technickou specifikací zboží uvedenou v</w:t>
      </w:r>
      <w:r w:rsidR="000F207D" w:rsidRPr="00231DC8">
        <w:rPr>
          <w:rFonts w:cs="Arial"/>
          <w:szCs w:val="20"/>
        </w:rPr>
        <w:t> </w:t>
      </w:r>
      <w:r w:rsidR="00157AD0" w:rsidRPr="00231DC8">
        <w:rPr>
          <w:rFonts w:cs="Arial"/>
          <w:szCs w:val="20"/>
        </w:rPr>
        <w:t>nabídce</w:t>
      </w:r>
      <w:r w:rsidR="000F207D" w:rsidRPr="00231DC8">
        <w:rPr>
          <w:rFonts w:cs="Arial"/>
          <w:szCs w:val="20"/>
        </w:rPr>
        <w:t xml:space="preserve"> prodávajícího</w:t>
      </w:r>
      <w:r w:rsidR="0051466C" w:rsidRPr="00231DC8">
        <w:rPr>
          <w:rFonts w:cs="Arial"/>
          <w:szCs w:val="20"/>
        </w:rPr>
        <w:t>.</w:t>
      </w:r>
    </w:p>
    <w:p w14:paraId="406DC04A" w14:textId="77777777" w:rsidR="0067626A" w:rsidRDefault="00B764F2" w:rsidP="009A7AC1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80"/>
        <w:ind w:left="357" w:hanging="357"/>
        <w:rPr>
          <w:rFonts w:cs="Arial"/>
          <w:szCs w:val="20"/>
        </w:rPr>
      </w:pPr>
      <w:r w:rsidRPr="00DF0EAB">
        <w:rPr>
          <w:rFonts w:cs="Arial"/>
          <w:szCs w:val="20"/>
        </w:rPr>
        <w:t xml:space="preserve">Prodávající se </w:t>
      </w:r>
      <w:r w:rsidR="0067626A">
        <w:rPr>
          <w:rFonts w:cs="Arial"/>
          <w:szCs w:val="20"/>
        </w:rPr>
        <w:t xml:space="preserve">dále </w:t>
      </w:r>
      <w:r w:rsidRPr="00DF0EAB">
        <w:rPr>
          <w:rFonts w:cs="Arial"/>
          <w:szCs w:val="20"/>
        </w:rPr>
        <w:t xml:space="preserve">zavazuje </w:t>
      </w:r>
      <w:r w:rsidR="0067626A">
        <w:rPr>
          <w:rFonts w:cs="Arial"/>
          <w:szCs w:val="20"/>
        </w:rPr>
        <w:t>umožnit kupujícímu nabýt vlastnické právo ke zboží.</w:t>
      </w:r>
      <w:r w:rsidR="0087042C" w:rsidRPr="00DF0EAB">
        <w:rPr>
          <w:rFonts w:cs="Arial"/>
          <w:szCs w:val="20"/>
        </w:rPr>
        <w:t xml:space="preserve"> </w:t>
      </w:r>
    </w:p>
    <w:p w14:paraId="4D769CDE" w14:textId="77777777" w:rsidR="0087042C" w:rsidRPr="00DF0EAB" w:rsidRDefault="0087042C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 w:rsidRPr="00DF0EAB">
        <w:rPr>
          <w:rFonts w:cs="Arial"/>
          <w:szCs w:val="20"/>
        </w:rPr>
        <w:lastRenderedPageBreak/>
        <w:t xml:space="preserve">Součástí </w:t>
      </w:r>
      <w:r w:rsidR="0067626A">
        <w:rPr>
          <w:rFonts w:cs="Arial"/>
          <w:szCs w:val="20"/>
        </w:rPr>
        <w:t>závazku prodávajícího je dále</w:t>
      </w:r>
      <w:r w:rsidRPr="00DF0EAB">
        <w:rPr>
          <w:rFonts w:cs="Arial"/>
          <w:szCs w:val="20"/>
        </w:rPr>
        <w:t>:</w:t>
      </w:r>
    </w:p>
    <w:p w14:paraId="5A6CBD26" w14:textId="77777777" w:rsidR="0087042C" w:rsidRPr="00231DC8" w:rsidRDefault="0087042C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rPr>
          <w:rFonts w:cs="Arial"/>
          <w:szCs w:val="20"/>
        </w:rPr>
      </w:pPr>
      <w:r w:rsidRPr="00231DC8">
        <w:rPr>
          <w:rFonts w:cs="Arial"/>
          <w:szCs w:val="20"/>
        </w:rPr>
        <w:t xml:space="preserve">doprava </w:t>
      </w:r>
      <w:r w:rsidR="00DB3F5A" w:rsidRPr="00231DC8">
        <w:rPr>
          <w:rFonts w:cs="Arial"/>
          <w:szCs w:val="20"/>
        </w:rPr>
        <w:t>zboží</w:t>
      </w:r>
      <w:r w:rsidRPr="00231DC8">
        <w:rPr>
          <w:rFonts w:cs="Arial"/>
          <w:szCs w:val="20"/>
        </w:rPr>
        <w:t xml:space="preserve"> na určené místo,</w:t>
      </w:r>
    </w:p>
    <w:p w14:paraId="18A1461B" w14:textId="77777777" w:rsidR="0087042C" w:rsidRPr="00231DC8" w:rsidRDefault="002848CB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rPr>
          <w:rFonts w:cs="Arial"/>
          <w:szCs w:val="20"/>
        </w:rPr>
      </w:pPr>
      <w:r w:rsidRPr="00231DC8">
        <w:rPr>
          <w:rFonts w:cs="Arial"/>
          <w:szCs w:val="20"/>
        </w:rPr>
        <w:t>instalace, montáž a zprovoznění</w:t>
      </w:r>
      <w:r w:rsidR="00DA1B08" w:rsidRPr="00231DC8">
        <w:rPr>
          <w:rFonts w:cs="Arial"/>
          <w:szCs w:val="20"/>
        </w:rPr>
        <w:t xml:space="preserve"> </w:t>
      </w:r>
      <w:r w:rsidR="00DB3F5A" w:rsidRPr="00231DC8">
        <w:rPr>
          <w:rFonts w:cs="Arial"/>
          <w:szCs w:val="20"/>
        </w:rPr>
        <w:t>zboží</w:t>
      </w:r>
      <w:r w:rsidR="0087042C" w:rsidRPr="00231DC8">
        <w:rPr>
          <w:rFonts w:cs="Arial"/>
          <w:szCs w:val="20"/>
        </w:rPr>
        <w:t>,</w:t>
      </w:r>
    </w:p>
    <w:p w14:paraId="7E0B317A" w14:textId="77777777" w:rsidR="00231DC8" w:rsidRPr="00231DC8" w:rsidRDefault="0087042C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rPr>
          <w:rFonts w:cs="Arial"/>
          <w:szCs w:val="20"/>
        </w:rPr>
      </w:pPr>
      <w:r w:rsidRPr="00231DC8">
        <w:rPr>
          <w:rFonts w:cs="Arial"/>
          <w:szCs w:val="20"/>
        </w:rPr>
        <w:t xml:space="preserve">předvedení dodaného </w:t>
      </w:r>
      <w:r w:rsidR="00DB3F5A" w:rsidRPr="00231DC8">
        <w:rPr>
          <w:rFonts w:cs="Arial"/>
          <w:szCs w:val="20"/>
        </w:rPr>
        <w:t>zboží</w:t>
      </w:r>
      <w:r w:rsidRPr="00231DC8">
        <w:rPr>
          <w:rFonts w:cs="Arial"/>
          <w:szCs w:val="20"/>
        </w:rPr>
        <w:t xml:space="preserve">, jeho vyzkoušení a zprovoznění, proškolení obsluhy včetně pořízení zápisu o tomto proškolení s podpisem všech zúčastněných osob, </w:t>
      </w:r>
    </w:p>
    <w:p w14:paraId="0E7613F4" w14:textId="77777777" w:rsidR="0087042C" w:rsidRPr="00231DC8" w:rsidRDefault="0087042C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rPr>
          <w:rFonts w:cs="Arial"/>
          <w:szCs w:val="20"/>
        </w:rPr>
      </w:pPr>
      <w:r w:rsidRPr="00231DC8">
        <w:rPr>
          <w:rFonts w:cs="Arial"/>
          <w:szCs w:val="20"/>
        </w:rPr>
        <w:t xml:space="preserve">dokumentace k dodanému </w:t>
      </w:r>
      <w:r w:rsidR="00DB3F5A" w:rsidRPr="00231DC8">
        <w:rPr>
          <w:rFonts w:cs="Arial"/>
          <w:szCs w:val="20"/>
        </w:rPr>
        <w:t>zboží</w:t>
      </w:r>
      <w:r w:rsidR="002B01C2">
        <w:rPr>
          <w:rFonts w:cs="Arial"/>
          <w:szCs w:val="20"/>
        </w:rPr>
        <w:t>,</w:t>
      </w:r>
      <w:r w:rsidR="00D300E7">
        <w:rPr>
          <w:rFonts w:cs="Arial"/>
          <w:szCs w:val="20"/>
        </w:rPr>
        <w:t xml:space="preserve"> </w:t>
      </w:r>
      <w:r w:rsidR="003D323B">
        <w:rPr>
          <w:rFonts w:cs="Arial"/>
          <w:szCs w:val="20"/>
        </w:rPr>
        <w:t>COC list</w:t>
      </w:r>
      <w:r w:rsidR="00D300E7">
        <w:rPr>
          <w:rFonts w:cs="Arial"/>
          <w:szCs w:val="20"/>
        </w:rPr>
        <w:t xml:space="preserve">, servisní </w:t>
      </w:r>
      <w:proofErr w:type="gramStart"/>
      <w:r w:rsidR="00D300E7">
        <w:rPr>
          <w:rFonts w:cs="Arial"/>
          <w:szCs w:val="20"/>
        </w:rPr>
        <w:t>knížka,</w:t>
      </w:r>
      <w:proofErr w:type="gramEnd"/>
      <w:r w:rsidR="00D300E7">
        <w:rPr>
          <w:rFonts w:cs="Arial"/>
          <w:szCs w:val="20"/>
        </w:rPr>
        <w:t xml:space="preserve"> apod.)</w:t>
      </w:r>
      <w:r w:rsidRPr="00231DC8">
        <w:rPr>
          <w:rFonts w:cs="Arial"/>
          <w:szCs w:val="20"/>
        </w:rPr>
        <w:t>, včetně atestů a jiných dokladů</w:t>
      </w:r>
      <w:r w:rsidR="00231DC8" w:rsidRPr="00231DC8">
        <w:rPr>
          <w:rFonts w:cs="Arial"/>
          <w:szCs w:val="20"/>
        </w:rPr>
        <w:t xml:space="preserve"> – vše v českém jazyce</w:t>
      </w:r>
      <w:r w:rsidRPr="00231DC8">
        <w:rPr>
          <w:rFonts w:cs="Arial"/>
          <w:szCs w:val="20"/>
        </w:rPr>
        <w:t>,</w:t>
      </w:r>
    </w:p>
    <w:p w14:paraId="62E82A37" w14:textId="77777777" w:rsidR="00B04BB6" w:rsidRPr="00231DC8" w:rsidRDefault="00B04BB6" w:rsidP="00B04BB6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B04BB6">
        <w:rPr>
          <w:rFonts w:cs="Arial"/>
          <w:szCs w:val="20"/>
        </w:rPr>
        <w:t xml:space="preserve">rovádění servisních služeb </w:t>
      </w:r>
      <w:r w:rsidR="00D300E7">
        <w:rPr>
          <w:rFonts w:cs="Arial"/>
          <w:szCs w:val="20"/>
        </w:rPr>
        <w:t xml:space="preserve">(min. 2 servisní prohlídky) </w:t>
      </w:r>
      <w:r w:rsidRPr="00B04BB6">
        <w:rPr>
          <w:rFonts w:cs="Arial"/>
          <w:szCs w:val="20"/>
        </w:rPr>
        <w:t>a bezplatné odstranění případných vad po celou dobu záruční doby, a to včetně výměny náhradních dílů, náplní, olejů, kapalin, materiálu (bezplatně, zahrnuto v celkové ceně)</w:t>
      </w:r>
      <w:r>
        <w:rPr>
          <w:rFonts w:cs="Arial"/>
          <w:szCs w:val="20"/>
        </w:rPr>
        <w:t>,</w:t>
      </w:r>
    </w:p>
    <w:p w14:paraId="7FA8711E" w14:textId="77777777" w:rsidR="0087042C" w:rsidRPr="00DF0EAB" w:rsidRDefault="0087042C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rPr>
          <w:rFonts w:cs="Arial"/>
          <w:szCs w:val="20"/>
        </w:rPr>
      </w:pPr>
      <w:r w:rsidRPr="00DF0EAB">
        <w:rPr>
          <w:rFonts w:cs="Arial"/>
          <w:szCs w:val="20"/>
        </w:rPr>
        <w:t xml:space="preserve">všechny další činnosti spojené s dodáním </w:t>
      </w:r>
      <w:r w:rsidR="00DB3F5A">
        <w:rPr>
          <w:rFonts w:cs="Arial"/>
          <w:szCs w:val="20"/>
        </w:rPr>
        <w:t>zboží</w:t>
      </w:r>
      <w:r w:rsidRPr="00DF0EAB">
        <w:rPr>
          <w:rFonts w:cs="Arial"/>
          <w:szCs w:val="20"/>
        </w:rPr>
        <w:t>.</w:t>
      </w:r>
    </w:p>
    <w:p w14:paraId="7C0896BD" w14:textId="77777777" w:rsidR="000374EF" w:rsidRPr="00DF0EAB" w:rsidRDefault="00B764F2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 w:rsidRPr="00DF0EAB">
        <w:rPr>
          <w:rFonts w:cs="Arial"/>
          <w:szCs w:val="20"/>
        </w:rPr>
        <w:t>Kupující je povinen zboží dodané</w:t>
      </w:r>
      <w:r w:rsidR="0060181F" w:rsidRPr="00DF0EAB">
        <w:rPr>
          <w:rFonts w:cs="Arial"/>
          <w:szCs w:val="20"/>
        </w:rPr>
        <w:t xml:space="preserve"> bez vad</w:t>
      </w:r>
      <w:r w:rsidRPr="00DF0EAB">
        <w:rPr>
          <w:rFonts w:cs="Arial"/>
          <w:szCs w:val="20"/>
        </w:rPr>
        <w:t xml:space="preserve"> převzít a zaplatit za něj prodávajícímu dohodnutou kupní cenu podle čl. I</w:t>
      </w:r>
      <w:r w:rsidR="00DB3F5A">
        <w:rPr>
          <w:rFonts w:cs="Arial"/>
          <w:szCs w:val="20"/>
        </w:rPr>
        <w:t>I</w:t>
      </w:r>
      <w:r w:rsidR="00732A33">
        <w:rPr>
          <w:rFonts w:cs="Arial"/>
          <w:szCs w:val="20"/>
        </w:rPr>
        <w:t>I</w:t>
      </w:r>
      <w:r w:rsidR="00231DC8">
        <w:rPr>
          <w:rFonts w:cs="Arial"/>
          <w:szCs w:val="20"/>
        </w:rPr>
        <w:t>.</w:t>
      </w:r>
      <w:r w:rsidR="00732A33">
        <w:rPr>
          <w:rFonts w:cs="Arial"/>
          <w:szCs w:val="20"/>
        </w:rPr>
        <w:t xml:space="preserve"> S</w:t>
      </w:r>
      <w:r w:rsidRPr="00DF0EAB">
        <w:rPr>
          <w:rFonts w:cs="Arial"/>
          <w:szCs w:val="20"/>
        </w:rPr>
        <w:t>mlouvy</w:t>
      </w:r>
      <w:r w:rsidR="000374EF" w:rsidRPr="00DF0EAB">
        <w:rPr>
          <w:rFonts w:cs="Arial"/>
          <w:szCs w:val="20"/>
        </w:rPr>
        <w:t>.</w:t>
      </w:r>
    </w:p>
    <w:p w14:paraId="708BC0D3" w14:textId="77777777" w:rsidR="000374EF" w:rsidRPr="00DF0EAB" w:rsidRDefault="00B764F2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 w:rsidRPr="00DF0EAB">
        <w:rPr>
          <w:rFonts w:cs="Arial"/>
          <w:szCs w:val="20"/>
        </w:rPr>
        <w:t>Kupující nabývá vlastnické právo ke</w:t>
      </w:r>
      <w:r w:rsidR="00DB3F5A">
        <w:rPr>
          <w:rFonts w:cs="Arial"/>
          <w:szCs w:val="20"/>
        </w:rPr>
        <w:t xml:space="preserve"> zboží </w:t>
      </w:r>
      <w:r w:rsidR="0067626A">
        <w:rPr>
          <w:rFonts w:cs="Arial"/>
          <w:szCs w:val="20"/>
        </w:rPr>
        <w:t xml:space="preserve">v okamžiku jeho </w:t>
      </w:r>
      <w:r w:rsidR="00DB3F5A">
        <w:rPr>
          <w:rFonts w:cs="Arial"/>
          <w:szCs w:val="20"/>
        </w:rPr>
        <w:t>převzetí.</w:t>
      </w:r>
      <w:r w:rsidR="004F4C87">
        <w:rPr>
          <w:rFonts w:cs="Arial"/>
          <w:szCs w:val="20"/>
        </w:rPr>
        <w:t xml:space="preserve"> Nebezpečí škody na zboží přejde na kupujícího převzetím zboží bez vad</w:t>
      </w:r>
      <w:r w:rsidR="004F4C87">
        <w:rPr>
          <w:szCs w:val="20"/>
        </w:rPr>
        <w:t>;</w:t>
      </w:r>
      <w:r w:rsidR="004F4C87">
        <w:rPr>
          <w:rFonts w:cs="Arial"/>
          <w:szCs w:val="20"/>
        </w:rPr>
        <w:t xml:space="preserve"> pokud kupující převezme zboží s vadami, tak na něj přejde nebezpečí škody až odstraněním poslední vady zjištěné při předání a převzetí</w:t>
      </w:r>
      <w:r w:rsidR="004E67F9">
        <w:rPr>
          <w:rFonts w:cs="Arial"/>
          <w:szCs w:val="20"/>
        </w:rPr>
        <w:t xml:space="preserve"> zboží</w:t>
      </w:r>
      <w:r w:rsidR="004F4C87">
        <w:rPr>
          <w:rFonts w:cs="Arial"/>
          <w:szCs w:val="20"/>
        </w:rPr>
        <w:t>.</w:t>
      </w:r>
    </w:p>
    <w:p w14:paraId="3C715BB5" w14:textId="77777777" w:rsidR="000374EF" w:rsidRPr="00A73153" w:rsidRDefault="00B764F2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 w:rsidRPr="00A73153">
        <w:rPr>
          <w:rFonts w:cs="Arial"/>
          <w:szCs w:val="20"/>
        </w:rPr>
        <w:t xml:space="preserve">Prodávající se zavazuje </w:t>
      </w:r>
      <w:r w:rsidR="0087042C" w:rsidRPr="00A73153">
        <w:rPr>
          <w:rFonts w:cs="Arial"/>
          <w:szCs w:val="20"/>
        </w:rPr>
        <w:t>v rámci dodávky zbo</w:t>
      </w:r>
      <w:r w:rsidR="00595713" w:rsidRPr="00A73153">
        <w:rPr>
          <w:rFonts w:cs="Arial"/>
          <w:szCs w:val="20"/>
        </w:rPr>
        <w:t>ž</w:t>
      </w:r>
      <w:r w:rsidR="0087042C" w:rsidRPr="00A73153">
        <w:rPr>
          <w:rFonts w:cs="Arial"/>
          <w:szCs w:val="20"/>
        </w:rPr>
        <w:t xml:space="preserve">í </w:t>
      </w:r>
      <w:r w:rsidRPr="00A73153">
        <w:rPr>
          <w:rFonts w:cs="Arial"/>
          <w:szCs w:val="20"/>
        </w:rPr>
        <w:t xml:space="preserve">zajistit vlastním nákladem </w:t>
      </w:r>
      <w:r w:rsidR="000374EF" w:rsidRPr="00A73153">
        <w:rPr>
          <w:rFonts w:cs="Arial"/>
          <w:szCs w:val="20"/>
        </w:rPr>
        <w:t xml:space="preserve">provedení </w:t>
      </w:r>
      <w:r w:rsidRPr="00A73153">
        <w:rPr>
          <w:rFonts w:cs="Arial"/>
          <w:szCs w:val="20"/>
        </w:rPr>
        <w:t xml:space="preserve">všech </w:t>
      </w:r>
      <w:r w:rsidR="00595713" w:rsidRPr="00A73153">
        <w:rPr>
          <w:rFonts w:cs="Arial"/>
          <w:szCs w:val="20"/>
        </w:rPr>
        <w:t xml:space="preserve">atestů, </w:t>
      </w:r>
      <w:r w:rsidRPr="00A73153">
        <w:rPr>
          <w:rFonts w:cs="Arial"/>
          <w:szCs w:val="20"/>
        </w:rPr>
        <w:t>technických či jiných zkoušek potřebných pro řádný provoz a užívání zboží</w:t>
      </w:r>
      <w:r w:rsidR="000374EF" w:rsidRPr="00A73153">
        <w:rPr>
          <w:rFonts w:cs="Arial"/>
          <w:szCs w:val="20"/>
        </w:rPr>
        <w:t>, a</w:t>
      </w:r>
      <w:r w:rsidRPr="00A73153">
        <w:rPr>
          <w:rFonts w:cs="Arial"/>
          <w:szCs w:val="20"/>
        </w:rPr>
        <w:t xml:space="preserve"> to tak, aby byly vykonány nejpozději</w:t>
      </w:r>
      <w:r w:rsidR="00D337C7" w:rsidRPr="00A73153">
        <w:rPr>
          <w:rFonts w:cs="Arial"/>
          <w:szCs w:val="20"/>
        </w:rPr>
        <w:t xml:space="preserve"> </w:t>
      </w:r>
      <w:r w:rsidR="00B238C6" w:rsidRPr="00A73153">
        <w:rPr>
          <w:rFonts w:cs="Arial"/>
          <w:szCs w:val="20"/>
        </w:rPr>
        <w:t>do 7 dnů před koncem lhůty pro jeho dodání dle</w:t>
      </w:r>
      <w:r w:rsidR="002848CB" w:rsidRPr="00A73153">
        <w:rPr>
          <w:rFonts w:cs="Arial"/>
          <w:szCs w:val="20"/>
        </w:rPr>
        <w:t xml:space="preserve"> čl. </w:t>
      </w:r>
      <w:r w:rsidR="00ED7B22" w:rsidRPr="00A73153">
        <w:rPr>
          <w:rFonts w:cs="Arial"/>
          <w:szCs w:val="20"/>
        </w:rPr>
        <w:t>V</w:t>
      </w:r>
      <w:r w:rsidR="008C4E33" w:rsidRPr="00A73153">
        <w:rPr>
          <w:rFonts w:cs="Arial"/>
          <w:szCs w:val="20"/>
        </w:rPr>
        <w:t>.</w:t>
      </w:r>
      <w:r w:rsidR="002848CB" w:rsidRPr="00A73153">
        <w:rPr>
          <w:rFonts w:cs="Arial"/>
          <w:szCs w:val="20"/>
        </w:rPr>
        <w:t xml:space="preserve"> </w:t>
      </w:r>
      <w:r w:rsidR="008C4E33" w:rsidRPr="00A73153">
        <w:rPr>
          <w:rFonts w:cs="Arial"/>
          <w:szCs w:val="20"/>
        </w:rPr>
        <w:t>odst.</w:t>
      </w:r>
      <w:r w:rsidR="00ED7B22" w:rsidRPr="00A73153">
        <w:rPr>
          <w:rFonts w:cs="Arial"/>
          <w:szCs w:val="20"/>
        </w:rPr>
        <w:t xml:space="preserve"> </w:t>
      </w:r>
      <w:r w:rsidR="00732A33" w:rsidRPr="00A73153">
        <w:rPr>
          <w:rFonts w:cs="Arial"/>
          <w:szCs w:val="20"/>
        </w:rPr>
        <w:t>1</w:t>
      </w:r>
      <w:r w:rsidR="00A73153" w:rsidRPr="00A73153">
        <w:rPr>
          <w:rFonts w:cs="Arial"/>
          <w:szCs w:val="20"/>
        </w:rPr>
        <w:t>.</w:t>
      </w:r>
      <w:r w:rsidR="00732A33" w:rsidRPr="00A73153">
        <w:rPr>
          <w:rFonts w:cs="Arial"/>
          <w:szCs w:val="20"/>
        </w:rPr>
        <w:t xml:space="preserve"> S</w:t>
      </w:r>
      <w:r w:rsidR="002848CB" w:rsidRPr="00A73153">
        <w:rPr>
          <w:rFonts w:cs="Arial"/>
          <w:szCs w:val="20"/>
        </w:rPr>
        <w:t>mlouvy</w:t>
      </w:r>
      <w:r w:rsidR="00D337C7" w:rsidRPr="00A73153">
        <w:rPr>
          <w:rFonts w:cs="Arial"/>
          <w:szCs w:val="20"/>
        </w:rPr>
        <w:t>.</w:t>
      </w:r>
    </w:p>
    <w:p w14:paraId="63D80EBC" w14:textId="77777777" w:rsidR="00B764F2" w:rsidRPr="00DF0EAB" w:rsidRDefault="00732A33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>Prodávající S</w:t>
      </w:r>
      <w:r w:rsidR="00B764F2" w:rsidRPr="00DF0EAB">
        <w:rPr>
          <w:rFonts w:cs="Arial"/>
          <w:szCs w:val="20"/>
        </w:rPr>
        <w:t xml:space="preserve">mlouvou a za podmínek v ní uvedených zboží </w:t>
      </w:r>
      <w:r w:rsidR="00906B32" w:rsidRPr="00DF0EAB">
        <w:rPr>
          <w:rFonts w:cs="Arial"/>
          <w:szCs w:val="20"/>
        </w:rPr>
        <w:t>kupu</w:t>
      </w:r>
      <w:r>
        <w:rPr>
          <w:rFonts w:cs="Arial"/>
          <w:szCs w:val="20"/>
        </w:rPr>
        <w:t>jícímu prodává, kupující S</w:t>
      </w:r>
      <w:r w:rsidR="00B764F2" w:rsidRPr="00DF0EAB">
        <w:rPr>
          <w:rFonts w:cs="Arial"/>
          <w:szCs w:val="20"/>
        </w:rPr>
        <w:t xml:space="preserve">mlouvou </w:t>
      </w:r>
      <w:r w:rsidR="00A73153">
        <w:rPr>
          <w:rFonts w:cs="Arial"/>
          <w:szCs w:val="20"/>
        </w:rPr>
        <w:br/>
      </w:r>
      <w:r w:rsidR="00B764F2" w:rsidRPr="00DF0EAB">
        <w:rPr>
          <w:rFonts w:cs="Arial"/>
          <w:szCs w:val="20"/>
        </w:rPr>
        <w:t>a za podmínek v ní uvedených zboží od prodávajícího kupuje.</w:t>
      </w:r>
    </w:p>
    <w:p w14:paraId="72BA3648" w14:textId="77777777" w:rsidR="00B764F2" w:rsidRPr="009F5865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cs="Arial"/>
          <w:b/>
          <w:sz w:val="22"/>
          <w:szCs w:val="22"/>
        </w:rPr>
      </w:pPr>
      <w:r w:rsidRPr="009F5865">
        <w:rPr>
          <w:rFonts w:cs="Arial"/>
          <w:b/>
          <w:sz w:val="22"/>
          <w:szCs w:val="22"/>
        </w:rPr>
        <w:t xml:space="preserve"> Kupní cena</w:t>
      </w:r>
    </w:p>
    <w:p w14:paraId="6CC16F40" w14:textId="77777777" w:rsidR="00B3420A" w:rsidRPr="00DF0EAB" w:rsidRDefault="00B764F2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 w:rsidRPr="00DF0EAB">
        <w:rPr>
          <w:rFonts w:cs="Arial"/>
          <w:szCs w:val="20"/>
        </w:rPr>
        <w:t>Kupní cena</w:t>
      </w:r>
      <w:r w:rsidR="007A130E">
        <w:rPr>
          <w:rFonts w:cs="Arial"/>
          <w:szCs w:val="20"/>
        </w:rPr>
        <w:t xml:space="preserve"> za zboží je stanovena dohodou S</w:t>
      </w:r>
      <w:r w:rsidRPr="00DF0EAB">
        <w:rPr>
          <w:rFonts w:cs="Arial"/>
          <w:szCs w:val="20"/>
        </w:rPr>
        <w:t>mluvních stran a činí</w:t>
      </w:r>
      <w:r w:rsidR="00B3420A" w:rsidRPr="00DF0EAB">
        <w:rPr>
          <w:rFonts w:cs="Arial"/>
          <w:szCs w:val="20"/>
        </w:rPr>
        <w:t>:</w:t>
      </w:r>
    </w:p>
    <w:p w14:paraId="31FB3385" w14:textId="626E6952" w:rsidR="00EB0409" w:rsidRPr="00277887" w:rsidRDefault="00EB0409" w:rsidP="00884AC2">
      <w:pPr>
        <w:tabs>
          <w:tab w:val="left" w:pos="6096"/>
        </w:tabs>
        <w:spacing w:before="120" w:after="60"/>
        <w:ind w:left="360"/>
        <w:rPr>
          <w:rFonts w:cs="Arial"/>
          <w:bCs/>
          <w:szCs w:val="20"/>
        </w:rPr>
      </w:pPr>
      <w:r w:rsidRPr="00277887">
        <w:rPr>
          <w:rFonts w:cs="Arial"/>
          <w:bCs/>
          <w:szCs w:val="20"/>
        </w:rPr>
        <w:t xml:space="preserve">Nosič </w:t>
      </w:r>
      <w:r w:rsidR="006832A5" w:rsidRPr="006832A5">
        <w:rPr>
          <w:rFonts w:cs="Arial"/>
          <w:bCs/>
          <w:szCs w:val="20"/>
        </w:rPr>
        <w:t>kontejnerů 4x4, šestimístný</w:t>
      </w:r>
      <w:r w:rsidR="006832A5">
        <w:rPr>
          <w:rFonts w:cs="Arial"/>
          <w:bCs/>
          <w:szCs w:val="20"/>
        </w:rPr>
        <w:t xml:space="preserve"> </w:t>
      </w:r>
      <w:r w:rsidR="006832A5" w:rsidRPr="006832A5">
        <w:rPr>
          <w:rFonts w:cs="Arial"/>
          <w:bCs/>
          <w:szCs w:val="20"/>
        </w:rPr>
        <w:t xml:space="preserve">s hákovým nosičem </w:t>
      </w:r>
      <w:r w:rsidRPr="00277887">
        <w:rPr>
          <w:rFonts w:cs="Arial"/>
          <w:bCs/>
          <w:szCs w:val="20"/>
        </w:rPr>
        <w:t>bez DPH</w:t>
      </w:r>
      <w:r w:rsidRPr="00277887">
        <w:rPr>
          <w:rFonts w:cs="Arial"/>
          <w:bCs/>
          <w:szCs w:val="20"/>
        </w:rPr>
        <w:tab/>
      </w:r>
      <w:permStart w:id="2084926561" w:edGrp="everyone"/>
      <w:r w:rsidRPr="00277887">
        <w:rPr>
          <w:rFonts w:cs="Arial"/>
          <w:bCs/>
          <w:szCs w:val="20"/>
        </w:rPr>
        <w:t>……………………</w:t>
      </w:r>
      <w:permEnd w:id="2084926561"/>
      <w:r w:rsidRPr="00277887">
        <w:rPr>
          <w:rFonts w:cs="Arial"/>
          <w:bCs/>
          <w:szCs w:val="20"/>
        </w:rPr>
        <w:t xml:space="preserve"> Kč</w:t>
      </w:r>
    </w:p>
    <w:p w14:paraId="0CF4366F" w14:textId="48B7DF19" w:rsidR="00EB0409" w:rsidRPr="00277887" w:rsidRDefault="00EB0409" w:rsidP="00884AC2">
      <w:pPr>
        <w:tabs>
          <w:tab w:val="left" w:pos="6096"/>
        </w:tabs>
        <w:spacing w:before="120" w:after="60"/>
        <w:ind w:left="360"/>
        <w:rPr>
          <w:rFonts w:cs="Arial"/>
          <w:bCs/>
          <w:szCs w:val="20"/>
        </w:rPr>
      </w:pPr>
      <w:r w:rsidRPr="00277887">
        <w:rPr>
          <w:rFonts w:cs="Arial"/>
          <w:bCs/>
          <w:szCs w:val="20"/>
        </w:rPr>
        <w:t>Kontejner 1 bez DPH</w:t>
      </w:r>
      <w:r w:rsidRPr="00277887">
        <w:rPr>
          <w:rFonts w:cs="Arial"/>
          <w:bCs/>
          <w:szCs w:val="20"/>
        </w:rPr>
        <w:tab/>
      </w:r>
      <w:permStart w:id="1112750852" w:edGrp="everyone"/>
      <w:r w:rsidRPr="00277887">
        <w:rPr>
          <w:rFonts w:cs="Arial"/>
          <w:bCs/>
          <w:szCs w:val="20"/>
        </w:rPr>
        <w:t>……………………</w:t>
      </w:r>
      <w:permEnd w:id="1112750852"/>
      <w:r w:rsidRPr="00277887">
        <w:rPr>
          <w:rFonts w:cs="Arial"/>
          <w:bCs/>
          <w:szCs w:val="20"/>
        </w:rPr>
        <w:t xml:space="preserve"> Kč</w:t>
      </w:r>
    </w:p>
    <w:p w14:paraId="0FD8EDE2" w14:textId="58CB9C47" w:rsidR="00EB0409" w:rsidRPr="00277887" w:rsidRDefault="00EB0409" w:rsidP="00884AC2">
      <w:pPr>
        <w:tabs>
          <w:tab w:val="left" w:pos="6096"/>
        </w:tabs>
        <w:spacing w:before="120" w:after="60"/>
        <w:ind w:left="360"/>
        <w:jc w:val="left"/>
        <w:rPr>
          <w:rFonts w:cs="Arial"/>
          <w:bCs/>
          <w:szCs w:val="20"/>
        </w:rPr>
      </w:pPr>
      <w:r w:rsidRPr="00277887">
        <w:rPr>
          <w:rFonts w:cs="Arial"/>
          <w:bCs/>
          <w:szCs w:val="20"/>
        </w:rPr>
        <w:t>Kontejner 2 bez DPH</w:t>
      </w:r>
      <w:r w:rsidRPr="00277887">
        <w:rPr>
          <w:rFonts w:cs="Arial"/>
          <w:bCs/>
          <w:szCs w:val="20"/>
        </w:rPr>
        <w:tab/>
      </w:r>
      <w:permStart w:id="373240728" w:edGrp="everyone"/>
      <w:r w:rsidRPr="00277887">
        <w:rPr>
          <w:rFonts w:cs="Arial"/>
          <w:bCs/>
          <w:szCs w:val="20"/>
        </w:rPr>
        <w:t>……………………</w:t>
      </w:r>
      <w:permEnd w:id="373240728"/>
      <w:r w:rsidRPr="00277887">
        <w:rPr>
          <w:rFonts w:cs="Arial"/>
          <w:bCs/>
          <w:szCs w:val="20"/>
        </w:rPr>
        <w:t xml:space="preserve"> Kč</w:t>
      </w:r>
    </w:p>
    <w:p w14:paraId="53D5D745" w14:textId="77777777" w:rsidR="00B3420A" w:rsidRPr="00522437" w:rsidRDefault="00B3420A" w:rsidP="00884AC2">
      <w:pPr>
        <w:tabs>
          <w:tab w:val="left" w:pos="6096"/>
        </w:tabs>
        <w:spacing w:before="120" w:after="60"/>
        <w:ind w:left="340"/>
        <w:rPr>
          <w:rFonts w:cs="Arial"/>
          <w:b/>
          <w:szCs w:val="20"/>
        </w:rPr>
      </w:pPr>
      <w:r w:rsidRPr="009F5865">
        <w:rPr>
          <w:rFonts w:cs="Arial"/>
          <w:b/>
          <w:szCs w:val="20"/>
        </w:rPr>
        <w:t xml:space="preserve">Celková </w:t>
      </w:r>
      <w:r w:rsidR="000836D3" w:rsidRPr="009F5865">
        <w:rPr>
          <w:rFonts w:cs="Arial"/>
          <w:b/>
          <w:szCs w:val="20"/>
        </w:rPr>
        <w:t xml:space="preserve">kupní </w:t>
      </w:r>
      <w:r w:rsidRPr="009F5865">
        <w:rPr>
          <w:rFonts w:cs="Arial"/>
          <w:b/>
          <w:szCs w:val="20"/>
        </w:rPr>
        <w:t xml:space="preserve">cena </w:t>
      </w:r>
      <w:r w:rsidR="009F5865" w:rsidRPr="009F5865">
        <w:rPr>
          <w:rFonts w:cs="Arial"/>
          <w:b/>
          <w:szCs w:val="20"/>
        </w:rPr>
        <w:t>(</w:t>
      </w:r>
      <w:r w:rsidR="00381945">
        <w:rPr>
          <w:rFonts w:cs="Arial"/>
          <w:b/>
          <w:szCs w:val="20"/>
        </w:rPr>
        <w:t>nosič + 2 kontejnery</w:t>
      </w:r>
      <w:r w:rsidR="009F5865" w:rsidRPr="009F5865">
        <w:rPr>
          <w:rFonts w:cs="Arial"/>
          <w:b/>
          <w:szCs w:val="20"/>
        </w:rPr>
        <w:t xml:space="preserve">) </w:t>
      </w:r>
      <w:r w:rsidRPr="009F5865">
        <w:rPr>
          <w:rFonts w:cs="Arial"/>
          <w:b/>
          <w:szCs w:val="20"/>
        </w:rPr>
        <w:t>bez DPH</w:t>
      </w:r>
      <w:r w:rsidR="00DE5398" w:rsidRPr="009F5865">
        <w:rPr>
          <w:rFonts w:cs="Arial"/>
          <w:b/>
          <w:szCs w:val="20"/>
        </w:rPr>
        <w:t xml:space="preserve"> </w:t>
      </w:r>
      <w:r w:rsidR="009F5865" w:rsidRPr="009F5865">
        <w:rPr>
          <w:rFonts w:cs="Arial"/>
          <w:b/>
          <w:szCs w:val="20"/>
        </w:rPr>
        <w:tab/>
      </w:r>
      <w:permStart w:id="954275155" w:edGrp="everyone"/>
      <w:r w:rsidR="00DE5398" w:rsidRPr="00522437">
        <w:rPr>
          <w:rFonts w:cs="Arial"/>
          <w:b/>
          <w:szCs w:val="20"/>
        </w:rPr>
        <w:t>……………………</w:t>
      </w:r>
      <w:permEnd w:id="954275155"/>
      <w:r w:rsidR="009F5865" w:rsidRPr="00522437">
        <w:rPr>
          <w:rFonts w:cs="Arial"/>
          <w:b/>
          <w:szCs w:val="20"/>
        </w:rPr>
        <w:t xml:space="preserve"> Kč</w:t>
      </w:r>
    </w:p>
    <w:p w14:paraId="4DB056FF" w14:textId="4235DAFE" w:rsidR="00B3420A" w:rsidRPr="00522437" w:rsidRDefault="00B3420A" w:rsidP="00884AC2">
      <w:pPr>
        <w:tabs>
          <w:tab w:val="left" w:pos="6096"/>
        </w:tabs>
        <w:spacing w:before="120" w:after="60"/>
        <w:ind w:left="340"/>
        <w:rPr>
          <w:rFonts w:cs="Arial"/>
          <w:szCs w:val="20"/>
        </w:rPr>
      </w:pPr>
      <w:r w:rsidRPr="00522437">
        <w:rPr>
          <w:rFonts w:cs="Arial"/>
          <w:szCs w:val="20"/>
        </w:rPr>
        <w:t>Sazba a částka DPH</w:t>
      </w:r>
      <w:r w:rsidR="00DE5398" w:rsidRPr="00522437">
        <w:rPr>
          <w:rFonts w:cs="Arial"/>
          <w:szCs w:val="20"/>
        </w:rPr>
        <w:t xml:space="preserve"> </w:t>
      </w:r>
      <w:r w:rsidR="009F5865" w:rsidRPr="00522437">
        <w:rPr>
          <w:rFonts w:cs="Arial"/>
          <w:szCs w:val="20"/>
        </w:rPr>
        <w:tab/>
      </w:r>
      <w:permStart w:id="1085686376" w:edGrp="everyone"/>
      <w:r w:rsidR="00DE5398" w:rsidRPr="00522437">
        <w:rPr>
          <w:rFonts w:cs="Arial"/>
          <w:szCs w:val="20"/>
        </w:rPr>
        <w:t>……………………</w:t>
      </w:r>
      <w:permEnd w:id="1085686376"/>
      <w:r w:rsidR="009F5865" w:rsidRPr="00522437">
        <w:rPr>
          <w:rFonts w:cs="Arial"/>
          <w:szCs w:val="20"/>
        </w:rPr>
        <w:t xml:space="preserve"> Kč</w:t>
      </w:r>
    </w:p>
    <w:p w14:paraId="010641D1" w14:textId="1CBD9BEE" w:rsidR="00B3420A" w:rsidRPr="00DF0EAB" w:rsidRDefault="00B3420A" w:rsidP="00884AC2">
      <w:pPr>
        <w:tabs>
          <w:tab w:val="left" w:pos="6096"/>
        </w:tabs>
        <w:spacing w:before="120" w:after="120"/>
        <w:ind w:left="340"/>
        <w:rPr>
          <w:rFonts w:cs="Arial"/>
          <w:szCs w:val="20"/>
        </w:rPr>
      </w:pPr>
      <w:r w:rsidRPr="00522437">
        <w:rPr>
          <w:rFonts w:cs="Arial"/>
          <w:szCs w:val="20"/>
        </w:rPr>
        <w:t xml:space="preserve">Celková </w:t>
      </w:r>
      <w:r w:rsidR="000836D3" w:rsidRPr="00522437">
        <w:rPr>
          <w:rFonts w:cs="Arial"/>
          <w:szCs w:val="20"/>
        </w:rPr>
        <w:t xml:space="preserve">kupní cena </w:t>
      </w:r>
      <w:r w:rsidRPr="00522437">
        <w:rPr>
          <w:rFonts w:cs="Arial"/>
          <w:szCs w:val="20"/>
        </w:rPr>
        <w:t>s</w:t>
      </w:r>
      <w:r w:rsidR="00DE5398" w:rsidRPr="00522437">
        <w:rPr>
          <w:rFonts w:cs="Arial"/>
          <w:szCs w:val="20"/>
        </w:rPr>
        <w:t> </w:t>
      </w:r>
      <w:r w:rsidRPr="00522437">
        <w:rPr>
          <w:rFonts w:cs="Arial"/>
          <w:szCs w:val="20"/>
        </w:rPr>
        <w:t>DPH</w:t>
      </w:r>
      <w:r w:rsidR="00DE5398" w:rsidRPr="00522437">
        <w:rPr>
          <w:rFonts w:cs="Arial"/>
          <w:szCs w:val="20"/>
        </w:rPr>
        <w:t xml:space="preserve"> </w:t>
      </w:r>
      <w:r w:rsidR="009F5865" w:rsidRPr="00522437">
        <w:rPr>
          <w:rFonts w:cs="Arial"/>
          <w:szCs w:val="20"/>
        </w:rPr>
        <w:tab/>
      </w:r>
      <w:permStart w:id="1616204167" w:edGrp="everyone"/>
      <w:r w:rsidR="00DE5398" w:rsidRPr="00522437">
        <w:rPr>
          <w:rFonts w:cs="Arial"/>
          <w:szCs w:val="20"/>
        </w:rPr>
        <w:t>……………………</w:t>
      </w:r>
      <w:permEnd w:id="1616204167"/>
      <w:r w:rsidR="009F5865" w:rsidRPr="00522437">
        <w:rPr>
          <w:rFonts w:cs="Arial"/>
          <w:szCs w:val="20"/>
        </w:rPr>
        <w:t xml:space="preserve"> Kč</w:t>
      </w:r>
    </w:p>
    <w:p w14:paraId="6817A5D9" w14:textId="13D87F5E" w:rsidR="007E7772" w:rsidRDefault="007E7772" w:rsidP="000870B1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120"/>
        <w:ind w:left="357" w:hanging="357"/>
        <w:rPr>
          <w:rFonts w:cs="Arial"/>
          <w:szCs w:val="20"/>
        </w:rPr>
      </w:pPr>
      <w:r w:rsidRPr="00DF0EAB">
        <w:rPr>
          <w:rFonts w:cs="Arial"/>
          <w:szCs w:val="20"/>
        </w:rPr>
        <w:t xml:space="preserve">Kupní cena </w:t>
      </w:r>
      <w:r w:rsidR="00ED11F6" w:rsidRPr="00DF0EAB">
        <w:rPr>
          <w:rFonts w:cs="Arial"/>
          <w:szCs w:val="20"/>
        </w:rPr>
        <w:t>uvedená v</w:t>
      </w:r>
      <w:r w:rsidR="002B40BA">
        <w:rPr>
          <w:rFonts w:cs="Arial"/>
          <w:szCs w:val="20"/>
        </w:rPr>
        <w:t> odst.</w:t>
      </w:r>
      <w:r w:rsidR="00ED11F6" w:rsidRPr="00DF0EAB">
        <w:rPr>
          <w:rFonts w:cs="Arial"/>
          <w:szCs w:val="20"/>
        </w:rPr>
        <w:t xml:space="preserve"> </w:t>
      </w:r>
      <w:r w:rsidR="0043429C">
        <w:rPr>
          <w:rFonts w:cs="Arial"/>
          <w:szCs w:val="20"/>
        </w:rPr>
        <w:t>1</w:t>
      </w:r>
      <w:r w:rsidR="009F5865">
        <w:rPr>
          <w:rFonts w:cs="Arial"/>
          <w:szCs w:val="20"/>
        </w:rPr>
        <w:t>.</w:t>
      </w:r>
      <w:r w:rsidR="00ED11F6" w:rsidRPr="00DF0EAB">
        <w:rPr>
          <w:rFonts w:cs="Arial"/>
          <w:szCs w:val="20"/>
        </w:rPr>
        <w:t xml:space="preserve"> je </w:t>
      </w:r>
      <w:r w:rsidR="00757F37" w:rsidRPr="00DF0EAB">
        <w:rPr>
          <w:rFonts w:cs="Arial"/>
          <w:szCs w:val="20"/>
        </w:rPr>
        <w:t>cenou pevnou</w:t>
      </w:r>
      <w:r w:rsidR="00292FC2" w:rsidRPr="00DF0EAB">
        <w:rPr>
          <w:rFonts w:cs="Arial"/>
          <w:szCs w:val="20"/>
        </w:rPr>
        <w:t xml:space="preserve"> a konečnou</w:t>
      </w:r>
      <w:r w:rsidR="00757F37" w:rsidRPr="00DF0EAB">
        <w:rPr>
          <w:rFonts w:cs="Arial"/>
          <w:szCs w:val="20"/>
        </w:rPr>
        <w:t xml:space="preserve">. V kupní ceně jsou zahrnuty </w:t>
      </w:r>
      <w:r w:rsidR="003C303A" w:rsidRPr="00DF0EAB">
        <w:rPr>
          <w:rFonts w:cs="Arial"/>
          <w:szCs w:val="20"/>
        </w:rPr>
        <w:t xml:space="preserve">zejména </w:t>
      </w:r>
      <w:r w:rsidR="00757F37" w:rsidRPr="00DF0EAB">
        <w:rPr>
          <w:rFonts w:cs="Arial"/>
          <w:szCs w:val="20"/>
        </w:rPr>
        <w:t>veškeré náklady prodáva</w:t>
      </w:r>
      <w:r w:rsidR="0069251B" w:rsidRPr="00DF0EAB">
        <w:rPr>
          <w:rFonts w:cs="Arial"/>
          <w:szCs w:val="20"/>
        </w:rPr>
        <w:t>jícího</w:t>
      </w:r>
      <w:r w:rsidR="00CD2DB3" w:rsidRPr="00DF0EAB">
        <w:rPr>
          <w:rFonts w:cs="Arial"/>
          <w:szCs w:val="20"/>
        </w:rPr>
        <w:t xml:space="preserve"> </w:t>
      </w:r>
      <w:r w:rsidR="0091319F" w:rsidRPr="00DF0EAB">
        <w:rPr>
          <w:rFonts w:cs="Arial"/>
          <w:szCs w:val="20"/>
        </w:rPr>
        <w:t xml:space="preserve">na zajištění zboží </w:t>
      </w:r>
      <w:r w:rsidR="00CD2DB3" w:rsidRPr="00DF0EAB">
        <w:rPr>
          <w:rFonts w:cs="Arial"/>
          <w:szCs w:val="20"/>
        </w:rPr>
        <w:t xml:space="preserve">včetně nákladů na dopravu do místa </w:t>
      </w:r>
      <w:r w:rsidR="0092608E" w:rsidRPr="00DF0EAB">
        <w:rPr>
          <w:rFonts w:cs="Arial"/>
          <w:szCs w:val="20"/>
        </w:rPr>
        <w:t xml:space="preserve">dodání </w:t>
      </w:r>
      <w:r w:rsidR="00CD2DB3" w:rsidRPr="00DF0EAB">
        <w:rPr>
          <w:rFonts w:cs="Arial"/>
          <w:szCs w:val="20"/>
        </w:rPr>
        <w:t>dle</w:t>
      </w:r>
      <w:r w:rsidR="006073CF" w:rsidRPr="00DF0EAB">
        <w:rPr>
          <w:rFonts w:cs="Arial"/>
          <w:szCs w:val="20"/>
        </w:rPr>
        <w:t xml:space="preserve"> čl. </w:t>
      </w:r>
      <w:r w:rsidR="0043429C">
        <w:rPr>
          <w:rFonts w:cs="Arial"/>
          <w:szCs w:val="20"/>
        </w:rPr>
        <w:t>V</w:t>
      </w:r>
      <w:r w:rsidR="009F5865">
        <w:rPr>
          <w:rFonts w:cs="Arial"/>
          <w:szCs w:val="20"/>
        </w:rPr>
        <w:t>.</w:t>
      </w:r>
      <w:r w:rsidR="00553250">
        <w:rPr>
          <w:rFonts w:cs="Arial"/>
          <w:szCs w:val="20"/>
        </w:rPr>
        <w:t> odst.</w:t>
      </w:r>
      <w:r w:rsidR="00CD2DB3" w:rsidRPr="00DF0EAB">
        <w:rPr>
          <w:rFonts w:cs="Arial"/>
          <w:szCs w:val="20"/>
        </w:rPr>
        <w:t xml:space="preserve"> </w:t>
      </w:r>
      <w:r w:rsidR="0043429C">
        <w:rPr>
          <w:rFonts w:cs="Arial"/>
          <w:szCs w:val="20"/>
        </w:rPr>
        <w:t>2</w:t>
      </w:r>
      <w:r w:rsidR="009F5865">
        <w:rPr>
          <w:rFonts w:cs="Arial"/>
          <w:szCs w:val="20"/>
        </w:rPr>
        <w:t>.</w:t>
      </w:r>
      <w:r w:rsidR="00732A33">
        <w:rPr>
          <w:rFonts w:cs="Arial"/>
          <w:szCs w:val="20"/>
        </w:rPr>
        <w:t xml:space="preserve"> S</w:t>
      </w:r>
      <w:r w:rsidR="0062193F" w:rsidRPr="00DF0EAB">
        <w:rPr>
          <w:rFonts w:cs="Arial"/>
          <w:szCs w:val="20"/>
        </w:rPr>
        <w:t>mlouvy</w:t>
      </w:r>
      <w:r w:rsidR="00CD2DB3" w:rsidRPr="00DF0EAB">
        <w:rPr>
          <w:rFonts w:cs="Arial"/>
          <w:szCs w:val="20"/>
        </w:rPr>
        <w:t xml:space="preserve">, </w:t>
      </w:r>
      <w:r w:rsidR="00D10B95" w:rsidRPr="00DF0EAB">
        <w:rPr>
          <w:rFonts w:cs="Arial"/>
          <w:szCs w:val="20"/>
        </w:rPr>
        <w:t xml:space="preserve">obaly, </w:t>
      </w:r>
      <w:r w:rsidR="0091319F" w:rsidRPr="00DF0EAB">
        <w:rPr>
          <w:rFonts w:cs="Arial"/>
          <w:szCs w:val="20"/>
        </w:rPr>
        <w:t>pojištění, instalace</w:t>
      </w:r>
      <w:r w:rsidR="00ED7B22">
        <w:rPr>
          <w:rFonts w:cs="Arial"/>
          <w:szCs w:val="20"/>
        </w:rPr>
        <w:t xml:space="preserve"> či montáž </w:t>
      </w:r>
      <w:r w:rsidR="00CD2DB3" w:rsidRPr="00DF0EAB">
        <w:rPr>
          <w:rFonts w:cs="Arial"/>
          <w:szCs w:val="20"/>
        </w:rPr>
        <w:t xml:space="preserve">zboží, jeho </w:t>
      </w:r>
      <w:r w:rsidR="001C0496" w:rsidRPr="00DF0EAB">
        <w:rPr>
          <w:rFonts w:cs="Arial"/>
          <w:szCs w:val="20"/>
        </w:rPr>
        <w:t xml:space="preserve">zprovoznění a </w:t>
      </w:r>
      <w:r w:rsidR="009D76FE" w:rsidRPr="00DF0EAB">
        <w:rPr>
          <w:rFonts w:cs="Arial"/>
          <w:szCs w:val="20"/>
        </w:rPr>
        <w:t>vyzkoušení, zaškolení odborného personálu kupujícího,</w:t>
      </w:r>
      <w:r w:rsidR="000374EF" w:rsidRPr="00DF0EAB">
        <w:rPr>
          <w:rFonts w:cs="Arial"/>
          <w:szCs w:val="20"/>
        </w:rPr>
        <w:t xml:space="preserve"> </w:t>
      </w:r>
      <w:r w:rsidR="00D10B95" w:rsidRPr="00DF0EAB">
        <w:rPr>
          <w:rFonts w:cs="Arial"/>
          <w:szCs w:val="20"/>
        </w:rPr>
        <w:t xml:space="preserve">likvidace odpadu vzniklého při dodání, </w:t>
      </w:r>
      <w:r w:rsidR="009D76FE" w:rsidRPr="00DF0EAB">
        <w:rPr>
          <w:rFonts w:cs="Arial"/>
          <w:szCs w:val="20"/>
        </w:rPr>
        <w:t>dokumentace ke</w:t>
      </w:r>
      <w:r w:rsidR="002272B6">
        <w:rPr>
          <w:rFonts w:cs="Arial"/>
          <w:szCs w:val="20"/>
        </w:rPr>
        <w:t> </w:t>
      </w:r>
      <w:r w:rsidR="009D76FE" w:rsidRPr="00DF0EAB">
        <w:rPr>
          <w:rFonts w:cs="Arial"/>
          <w:szCs w:val="20"/>
        </w:rPr>
        <w:t>zboží, včetně atestů, revizních zpráv a jiných dokladů</w:t>
      </w:r>
      <w:r w:rsidR="00123148">
        <w:rPr>
          <w:rFonts w:cs="Arial"/>
          <w:szCs w:val="20"/>
        </w:rPr>
        <w:t>.</w:t>
      </w:r>
    </w:p>
    <w:p w14:paraId="6E425524" w14:textId="77777777" w:rsidR="00DE1F2C" w:rsidRDefault="00DE1F2C" w:rsidP="000870B1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12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 xml:space="preserve">Prodávající je povinen neprodleně informovat kupujícího písemnou formou o jakékoli relevantní skutečnosti uvedené v ustanovení § 109 zákona č. 235/2004 Sb., o dani z přidané hodnoty, jež by mohla mít vztah k nezaplacení daňového plnění. Kupující si v případě informace o </w:t>
      </w:r>
      <w:r w:rsidR="00E11D52">
        <w:rPr>
          <w:rFonts w:cs="Arial"/>
          <w:szCs w:val="20"/>
        </w:rPr>
        <w:t xml:space="preserve">takových </w:t>
      </w:r>
      <w:r>
        <w:rPr>
          <w:rFonts w:cs="Arial"/>
          <w:szCs w:val="20"/>
        </w:rPr>
        <w:t xml:space="preserve">skutečnostech vyhrazuje právo uhradit za prodávajícího daň </w:t>
      </w:r>
      <w:r w:rsidR="00553250">
        <w:rPr>
          <w:rFonts w:cs="Arial"/>
          <w:szCs w:val="20"/>
        </w:rPr>
        <w:t>ze zdanitelného plnění dle Smlouv</w:t>
      </w:r>
      <w:r>
        <w:rPr>
          <w:rFonts w:cs="Arial"/>
          <w:szCs w:val="20"/>
        </w:rPr>
        <w:t>y přímo příslušnému správci daně.</w:t>
      </w:r>
    </w:p>
    <w:p w14:paraId="01C92D2F" w14:textId="77777777" w:rsidR="00123148" w:rsidRPr="005666AF" w:rsidRDefault="00123148" w:rsidP="00B65609">
      <w:pPr>
        <w:keepNext/>
        <w:numPr>
          <w:ilvl w:val="0"/>
          <w:numId w:val="15"/>
        </w:numPr>
        <w:spacing w:before="400" w:after="120"/>
        <w:ind w:left="453" w:hanging="96"/>
        <w:jc w:val="center"/>
        <w:rPr>
          <w:rFonts w:cs="Arial"/>
          <w:b/>
          <w:sz w:val="22"/>
          <w:szCs w:val="22"/>
        </w:rPr>
      </w:pPr>
      <w:r w:rsidRPr="005666AF">
        <w:rPr>
          <w:rFonts w:cs="Arial"/>
          <w:b/>
          <w:sz w:val="22"/>
          <w:szCs w:val="22"/>
        </w:rPr>
        <w:t>Platební podmínky</w:t>
      </w:r>
    </w:p>
    <w:p w14:paraId="1DD71528" w14:textId="614A2F86" w:rsidR="00123148" w:rsidRPr="00DF0EAB" w:rsidRDefault="00123148" w:rsidP="000870B1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120"/>
        <w:ind w:left="357" w:hanging="357"/>
        <w:rPr>
          <w:rFonts w:cs="Arial"/>
          <w:szCs w:val="20"/>
        </w:rPr>
      </w:pPr>
      <w:r w:rsidRPr="00DF0EAB">
        <w:rPr>
          <w:rFonts w:cs="Arial"/>
          <w:szCs w:val="20"/>
        </w:rPr>
        <w:t xml:space="preserve">Kupující se zavazuje uhradit prodávajícímu </w:t>
      </w:r>
      <w:r w:rsidR="00A45F86">
        <w:rPr>
          <w:rFonts w:cs="Arial"/>
          <w:szCs w:val="20"/>
        </w:rPr>
        <w:t xml:space="preserve">po předání a převzetí zboží </w:t>
      </w:r>
      <w:r w:rsidR="00546A2B">
        <w:rPr>
          <w:rFonts w:cs="Arial"/>
          <w:szCs w:val="20"/>
        </w:rPr>
        <w:t xml:space="preserve">nebo jeho části </w:t>
      </w:r>
      <w:r w:rsidR="0043429C">
        <w:rPr>
          <w:rFonts w:cs="Arial"/>
          <w:szCs w:val="20"/>
        </w:rPr>
        <w:t>kupní cenu ve</w:t>
      </w:r>
      <w:r w:rsidR="006832A5">
        <w:rPr>
          <w:rFonts w:cs="Arial"/>
          <w:szCs w:val="20"/>
        </w:rPr>
        <w:t> </w:t>
      </w:r>
      <w:r w:rsidR="0043429C">
        <w:rPr>
          <w:rFonts w:cs="Arial"/>
          <w:szCs w:val="20"/>
        </w:rPr>
        <w:t>výši podle čl. III</w:t>
      </w:r>
      <w:r w:rsidR="00553250">
        <w:rPr>
          <w:rFonts w:cs="Arial"/>
          <w:szCs w:val="20"/>
        </w:rPr>
        <w:t>. odst.</w:t>
      </w:r>
      <w:r w:rsidRPr="00DF0EAB">
        <w:rPr>
          <w:rFonts w:cs="Arial"/>
          <w:szCs w:val="20"/>
        </w:rPr>
        <w:t xml:space="preserve"> </w:t>
      </w:r>
      <w:r w:rsidR="0043429C">
        <w:rPr>
          <w:rFonts w:cs="Arial"/>
          <w:szCs w:val="20"/>
        </w:rPr>
        <w:t>1</w:t>
      </w:r>
      <w:r w:rsidR="005666AF">
        <w:rPr>
          <w:rFonts w:cs="Arial"/>
          <w:szCs w:val="20"/>
        </w:rPr>
        <w:t>.</w:t>
      </w:r>
      <w:r w:rsidRPr="00DF0EAB">
        <w:rPr>
          <w:rFonts w:cs="Arial"/>
          <w:szCs w:val="20"/>
        </w:rPr>
        <w:t xml:space="preserve"> </w:t>
      </w:r>
      <w:r w:rsidR="00553250">
        <w:rPr>
          <w:rFonts w:cs="Arial"/>
          <w:szCs w:val="20"/>
        </w:rPr>
        <w:t xml:space="preserve">Smlouvy </w:t>
      </w:r>
      <w:r w:rsidRPr="00DF0EAB">
        <w:rPr>
          <w:rFonts w:cs="Arial"/>
          <w:szCs w:val="20"/>
        </w:rPr>
        <w:t xml:space="preserve">ve lhůtě </w:t>
      </w:r>
      <w:r w:rsidRPr="005666AF">
        <w:rPr>
          <w:rFonts w:cs="Arial"/>
          <w:szCs w:val="20"/>
        </w:rPr>
        <w:t xml:space="preserve">do </w:t>
      </w:r>
      <w:r w:rsidR="007426F4" w:rsidRPr="005666AF">
        <w:rPr>
          <w:rFonts w:cs="Arial"/>
          <w:b/>
          <w:szCs w:val="20"/>
        </w:rPr>
        <w:t>30</w:t>
      </w:r>
      <w:r w:rsidR="00D300E7">
        <w:rPr>
          <w:rFonts w:cs="Arial"/>
          <w:b/>
          <w:szCs w:val="20"/>
        </w:rPr>
        <w:t xml:space="preserve"> </w:t>
      </w:r>
      <w:r w:rsidRPr="005666AF">
        <w:rPr>
          <w:rFonts w:cs="Arial"/>
          <w:b/>
          <w:szCs w:val="20"/>
        </w:rPr>
        <w:t>kalendářních dnů</w:t>
      </w:r>
      <w:r w:rsidRPr="00DF0EAB">
        <w:rPr>
          <w:rFonts w:cs="Arial"/>
          <w:szCs w:val="20"/>
        </w:rPr>
        <w:t xml:space="preserve"> ode dn</w:t>
      </w:r>
      <w:r w:rsidR="00A45F86">
        <w:rPr>
          <w:rFonts w:cs="Arial"/>
          <w:szCs w:val="20"/>
        </w:rPr>
        <w:t>e</w:t>
      </w:r>
      <w:r w:rsidR="00C61040">
        <w:rPr>
          <w:rFonts w:cs="Arial"/>
          <w:szCs w:val="20"/>
        </w:rPr>
        <w:t xml:space="preserve"> </w:t>
      </w:r>
      <w:r w:rsidRPr="00DF0EAB">
        <w:rPr>
          <w:rFonts w:cs="Arial"/>
          <w:szCs w:val="20"/>
        </w:rPr>
        <w:t xml:space="preserve">doručení daňového </w:t>
      </w:r>
      <w:r w:rsidRPr="00DF0EAB">
        <w:rPr>
          <w:rFonts w:cs="Arial"/>
          <w:szCs w:val="20"/>
        </w:rPr>
        <w:lastRenderedPageBreak/>
        <w:t xml:space="preserve">dokladu – faktury, kupujícímu. Fakturu je prodávající </w:t>
      </w:r>
      <w:r w:rsidR="00254C45">
        <w:rPr>
          <w:rFonts w:cs="Arial"/>
          <w:szCs w:val="20"/>
        </w:rPr>
        <w:t>povinen</w:t>
      </w:r>
      <w:r w:rsidRPr="00DF0EAB">
        <w:rPr>
          <w:rFonts w:cs="Arial"/>
          <w:szCs w:val="20"/>
        </w:rPr>
        <w:t xml:space="preserve"> vystavit nejpozději do 14 dnů od </w:t>
      </w:r>
      <w:r w:rsidR="004E67F9">
        <w:rPr>
          <w:rFonts w:cs="Arial"/>
          <w:szCs w:val="20"/>
        </w:rPr>
        <w:t>předání a převzetí</w:t>
      </w:r>
      <w:r w:rsidRPr="00DF0EAB">
        <w:rPr>
          <w:rFonts w:cs="Arial"/>
          <w:szCs w:val="20"/>
        </w:rPr>
        <w:t xml:space="preserve"> zboží</w:t>
      </w:r>
      <w:r w:rsidR="00D277F5">
        <w:rPr>
          <w:rFonts w:cs="Arial"/>
          <w:szCs w:val="20"/>
        </w:rPr>
        <w:t xml:space="preserve"> dle čl. VI. Sm</w:t>
      </w:r>
      <w:r w:rsidR="00F16449">
        <w:rPr>
          <w:rFonts w:cs="Arial"/>
          <w:szCs w:val="20"/>
        </w:rPr>
        <w:t>louvy</w:t>
      </w:r>
      <w:r w:rsidRPr="00DF0EAB">
        <w:rPr>
          <w:rFonts w:cs="Arial"/>
          <w:szCs w:val="20"/>
        </w:rPr>
        <w:t xml:space="preserve">. Přílohu faktury bude </w:t>
      </w:r>
      <w:r w:rsidRPr="00254C45">
        <w:rPr>
          <w:rFonts w:cs="Arial"/>
          <w:szCs w:val="20"/>
        </w:rPr>
        <w:t xml:space="preserve">tvořit </w:t>
      </w:r>
      <w:r w:rsidR="00254C45" w:rsidRPr="00254C45">
        <w:rPr>
          <w:rFonts w:cs="Arial"/>
          <w:szCs w:val="20"/>
        </w:rPr>
        <w:t xml:space="preserve">kopie </w:t>
      </w:r>
      <w:r w:rsidRPr="00254C45">
        <w:rPr>
          <w:rFonts w:cs="Arial"/>
          <w:szCs w:val="20"/>
        </w:rPr>
        <w:t>předávací</w:t>
      </w:r>
      <w:r w:rsidR="00254C45" w:rsidRPr="00254C45">
        <w:rPr>
          <w:rFonts w:cs="Arial"/>
          <w:szCs w:val="20"/>
        </w:rPr>
        <w:t>ho</w:t>
      </w:r>
      <w:r w:rsidRPr="00254C45">
        <w:rPr>
          <w:rFonts w:cs="Arial"/>
          <w:szCs w:val="20"/>
        </w:rPr>
        <w:t xml:space="preserve"> protokol</w:t>
      </w:r>
      <w:r w:rsidR="00254C45" w:rsidRPr="00254C45">
        <w:rPr>
          <w:rFonts w:cs="Arial"/>
          <w:szCs w:val="20"/>
        </w:rPr>
        <w:t>u podepsaného</w:t>
      </w:r>
      <w:r w:rsidR="00254C45">
        <w:rPr>
          <w:rFonts w:cs="Arial"/>
          <w:szCs w:val="20"/>
        </w:rPr>
        <w:t xml:space="preserve"> technickým zástupcem kupujícího</w:t>
      </w:r>
      <w:r w:rsidRPr="00DF0EAB">
        <w:rPr>
          <w:rFonts w:cs="Arial"/>
          <w:szCs w:val="20"/>
        </w:rPr>
        <w:t xml:space="preserve">. Faktura musí mít náležitosti daňového dokladu </w:t>
      </w:r>
      <w:r w:rsidR="00FF70E0">
        <w:rPr>
          <w:rFonts w:cs="Arial"/>
          <w:szCs w:val="20"/>
        </w:rPr>
        <w:br/>
      </w:r>
      <w:r w:rsidRPr="00DF0EAB">
        <w:rPr>
          <w:rFonts w:cs="Arial"/>
          <w:szCs w:val="20"/>
        </w:rPr>
        <w:t xml:space="preserve">a musí být zaslána na adresu kupujícího </w:t>
      </w:r>
      <w:r w:rsidR="00630B18">
        <w:rPr>
          <w:rFonts w:cs="Arial"/>
          <w:szCs w:val="20"/>
        </w:rPr>
        <w:t>uvedenou v záhlaví Smlouvy</w:t>
      </w:r>
      <w:r w:rsidRPr="00DF0EAB">
        <w:rPr>
          <w:rFonts w:cs="Arial"/>
          <w:szCs w:val="20"/>
        </w:rPr>
        <w:t>. Dnem úhrady kupní ceny se rozumí den odepsání částky kupní ceny z účtu kupujícího.</w:t>
      </w:r>
    </w:p>
    <w:p w14:paraId="5F535209" w14:textId="77777777" w:rsidR="00123148" w:rsidRDefault="00123148" w:rsidP="000870B1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120"/>
        <w:ind w:left="357" w:hanging="357"/>
        <w:rPr>
          <w:rFonts w:cs="Arial"/>
          <w:szCs w:val="20"/>
        </w:rPr>
      </w:pPr>
      <w:r w:rsidRPr="00EB0897">
        <w:rPr>
          <w:rFonts w:cs="Arial"/>
          <w:szCs w:val="20"/>
        </w:rPr>
        <w:t xml:space="preserve">V případě, že zboží bude vykazovat vadu či více vad anebo nesplní-li prodávající </w:t>
      </w:r>
      <w:r w:rsidR="00630B18">
        <w:rPr>
          <w:rFonts w:cs="Arial"/>
          <w:szCs w:val="20"/>
        </w:rPr>
        <w:t>povinnost uvedenou v čl. VI. odst.</w:t>
      </w:r>
      <w:r w:rsidRPr="00EB0897">
        <w:rPr>
          <w:rFonts w:cs="Arial"/>
          <w:szCs w:val="20"/>
        </w:rPr>
        <w:t xml:space="preserve"> </w:t>
      </w:r>
      <w:r w:rsidR="004E67F9">
        <w:rPr>
          <w:rFonts w:cs="Arial"/>
          <w:szCs w:val="20"/>
        </w:rPr>
        <w:t>4</w:t>
      </w:r>
      <w:r w:rsidR="005666AF">
        <w:rPr>
          <w:rFonts w:cs="Arial"/>
          <w:szCs w:val="20"/>
        </w:rPr>
        <w:t>.</w:t>
      </w:r>
      <w:r w:rsidR="00630B18">
        <w:rPr>
          <w:rFonts w:cs="Arial"/>
          <w:szCs w:val="20"/>
        </w:rPr>
        <w:t xml:space="preserve"> S</w:t>
      </w:r>
      <w:r w:rsidRPr="00EB0897">
        <w:rPr>
          <w:rFonts w:cs="Arial"/>
          <w:szCs w:val="20"/>
        </w:rPr>
        <w:t>mlouvy, není kupující do doby, než pr</w:t>
      </w:r>
      <w:r w:rsidR="00D8103B">
        <w:rPr>
          <w:rFonts w:cs="Arial"/>
          <w:szCs w:val="20"/>
        </w:rPr>
        <w:t xml:space="preserve">odávající vadu či vady odstraní, </w:t>
      </w:r>
      <w:r w:rsidRPr="00EB0897">
        <w:rPr>
          <w:rFonts w:cs="Arial"/>
          <w:szCs w:val="20"/>
        </w:rPr>
        <w:t>či do doby, než prodávající sp</w:t>
      </w:r>
      <w:r w:rsidR="00223A48" w:rsidRPr="00EB0897">
        <w:rPr>
          <w:rFonts w:cs="Arial"/>
          <w:szCs w:val="20"/>
        </w:rPr>
        <w:t>lní povinnost uvedenou v čl. VI</w:t>
      </w:r>
      <w:r w:rsidR="00E56B07">
        <w:rPr>
          <w:rFonts w:cs="Arial"/>
          <w:szCs w:val="20"/>
        </w:rPr>
        <w:t>. odst.</w:t>
      </w:r>
      <w:r w:rsidRPr="00EB0897">
        <w:rPr>
          <w:rFonts w:cs="Arial"/>
          <w:szCs w:val="20"/>
        </w:rPr>
        <w:t xml:space="preserve"> </w:t>
      </w:r>
      <w:r w:rsidR="004E67F9">
        <w:rPr>
          <w:rFonts w:cs="Arial"/>
          <w:szCs w:val="20"/>
        </w:rPr>
        <w:t>4</w:t>
      </w:r>
      <w:r w:rsidR="005666AF">
        <w:rPr>
          <w:rFonts w:cs="Arial"/>
          <w:szCs w:val="20"/>
        </w:rPr>
        <w:t>.</w:t>
      </w:r>
      <w:r w:rsidR="00E56B07">
        <w:rPr>
          <w:rFonts w:cs="Arial"/>
          <w:szCs w:val="20"/>
        </w:rPr>
        <w:t xml:space="preserve"> S</w:t>
      </w:r>
      <w:r w:rsidRPr="00EB0897">
        <w:rPr>
          <w:rFonts w:cs="Arial"/>
          <w:szCs w:val="20"/>
        </w:rPr>
        <w:t xml:space="preserve">mlouvy, povinen uhradit prodávajícímu kupní cenu, jak je sjednáno v </w:t>
      </w:r>
      <w:r w:rsidR="00E56B07">
        <w:rPr>
          <w:rFonts w:cs="Arial"/>
          <w:szCs w:val="20"/>
        </w:rPr>
        <w:t>odstavci</w:t>
      </w:r>
      <w:r w:rsidR="00223A48" w:rsidRPr="00EB0897">
        <w:rPr>
          <w:rFonts w:cs="Arial"/>
          <w:szCs w:val="20"/>
        </w:rPr>
        <w:t xml:space="preserve"> </w:t>
      </w:r>
      <w:r w:rsidRPr="00EB0897">
        <w:rPr>
          <w:rFonts w:cs="Arial"/>
          <w:szCs w:val="20"/>
        </w:rPr>
        <w:t>1</w:t>
      </w:r>
      <w:r w:rsidR="005666AF">
        <w:rPr>
          <w:rFonts w:cs="Arial"/>
          <w:szCs w:val="20"/>
        </w:rPr>
        <w:t>.</w:t>
      </w:r>
      <w:r w:rsidR="00223A48" w:rsidRPr="00EB0897">
        <w:rPr>
          <w:rFonts w:cs="Arial"/>
          <w:szCs w:val="20"/>
        </w:rPr>
        <w:t xml:space="preserve"> tohoto článku</w:t>
      </w:r>
      <w:r w:rsidR="00E56B07">
        <w:rPr>
          <w:rFonts w:cs="Arial"/>
          <w:szCs w:val="20"/>
        </w:rPr>
        <w:t xml:space="preserve"> S</w:t>
      </w:r>
      <w:r w:rsidRPr="00EB0897">
        <w:rPr>
          <w:rFonts w:cs="Arial"/>
          <w:szCs w:val="20"/>
        </w:rPr>
        <w:t xml:space="preserve">mlouvy, a </w:t>
      </w:r>
      <w:r w:rsidR="00C470B5" w:rsidRPr="00EB0897">
        <w:rPr>
          <w:rFonts w:cs="Arial"/>
          <w:szCs w:val="20"/>
        </w:rPr>
        <w:t xml:space="preserve">neocitá </w:t>
      </w:r>
      <w:r w:rsidRPr="00EB0897">
        <w:rPr>
          <w:rFonts w:cs="Arial"/>
          <w:szCs w:val="20"/>
        </w:rPr>
        <w:t xml:space="preserve">se v takových případech </w:t>
      </w:r>
      <w:r w:rsidR="005666AF">
        <w:rPr>
          <w:rFonts w:cs="Arial"/>
          <w:szCs w:val="20"/>
        </w:rPr>
        <w:br/>
      </w:r>
      <w:r w:rsidRPr="00EB0897">
        <w:rPr>
          <w:rFonts w:cs="Arial"/>
          <w:szCs w:val="20"/>
        </w:rPr>
        <w:t>v prodlení.</w:t>
      </w:r>
    </w:p>
    <w:p w14:paraId="1A7EFE16" w14:textId="77777777" w:rsidR="002848CB" w:rsidRDefault="002848CB" w:rsidP="000870B1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120"/>
        <w:ind w:left="357" w:hanging="357"/>
        <w:rPr>
          <w:rFonts w:cs="Arial"/>
          <w:szCs w:val="20"/>
        </w:rPr>
      </w:pPr>
      <w:r w:rsidRPr="00254C45">
        <w:rPr>
          <w:rFonts w:cs="Arial"/>
          <w:szCs w:val="20"/>
        </w:rPr>
        <w:t xml:space="preserve">Pokud </w:t>
      </w:r>
      <w:r w:rsidR="00E7138E">
        <w:rPr>
          <w:rFonts w:cs="Arial"/>
          <w:szCs w:val="20"/>
        </w:rPr>
        <w:t>kupující převezme zboží s vadami</w:t>
      </w:r>
      <w:r w:rsidRPr="00254C45">
        <w:rPr>
          <w:rFonts w:cs="Arial"/>
          <w:szCs w:val="20"/>
        </w:rPr>
        <w:t xml:space="preserve">, bude </w:t>
      </w:r>
      <w:r w:rsidRPr="005666AF">
        <w:rPr>
          <w:rFonts w:cs="Arial"/>
          <w:b/>
          <w:szCs w:val="20"/>
        </w:rPr>
        <w:t>10 %</w:t>
      </w:r>
      <w:r w:rsidRPr="00254C45">
        <w:rPr>
          <w:rFonts w:cs="Arial"/>
          <w:szCs w:val="20"/>
        </w:rPr>
        <w:t xml:space="preserve"> </w:t>
      </w:r>
      <w:r w:rsidR="00E7138E">
        <w:rPr>
          <w:rFonts w:cs="Arial"/>
          <w:szCs w:val="20"/>
        </w:rPr>
        <w:t>kupní ceny bez DPH („</w:t>
      </w:r>
      <w:r w:rsidR="00E7138E">
        <w:rPr>
          <w:rFonts w:cs="Arial"/>
          <w:b/>
          <w:szCs w:val="20"/>
        </w:rPr>
        <w:t>zádrž</w:t>
      </w:r>
      <w:r w:rsidR="00E7138E" w:rsidRPr="00E7138E">
        <w:rPr>
          <w:rFonts w:cs="Arial"/>
          <w:b/>
          <w:szCs w:val="20"/>
        </w:rPr>
        <w:t>né</w:t>
      </w:r>
      <w:r w:rsidR="00E7138E">
        <w:rPr>
          <w:rFonts w:cs="Arial"/>
          <w:szCs w:val="20"/>
        </w:rPr>
        <w:t xml:space="preserve">“) </w:t>
      </w:r>
      <w:r w:rsidRPr="00254C45">
        <w:rPr>
          <w:rFonts w:cs="Arial"/>
          <w:szCs w:val="20"/>
        </w:rPr>
        <w:t>uhrazen</w:t>
      </w:r>
      <w:r w:rsidR="00075816">
        <w:rPr>
          <w:rFonts w:cs="Arial"/>
          <w:szCs w:val="20"/>
        </w:rPr>
        <w:t>o</w:t>
      </w:r>
      <w:r w:rsidRPr="00254C45">
        <w:rPr>
          <w:rFonts w:cs="Arial"/>
          <w:szCs w:val="20"/>
        </w:rPr>
        <w:t xml:space="preserve"> prodávajícímu až po jejich úplném odstranění, a to do </w:t>
      </w:r>
      <w:r w:rsidR="007426F4">
        <w:rPr>
          <w:rFonts w:cs="Arial"/>
          <w:szCs w:val="20"/>
        </w:rPr>
        <w:t>3</w:t>
      </w:r>
      <w:r w:rsidR="00254C45">
        <w:rPr>
          <w:rFonts w:cs="Arial"/>
          <w:szCs w:val="20"/>
        </w:rPr>
        <w:t>0</w:t>
      </w:r>
      <w:r w:rsidRPr="00254C45">
        <w:rPr>
          <w:rFonts w:cs="Arial"/>
          <w:szCs w:val="20"/>
        </w:rPr>
        <w:t xml:space="preserve"> dnů ode dne podpisu </w:t>
      </w:r>
      <w:r w:rsidR="0071721A">
        <w:rPr>
          <w:rFonts w:cs="Arial"/>
          <w:szCs w:val="20"/>
        </w:rPr>
        <w:t xml:space="preserve">písemného </w:t>
      </w:r>
      <w:r w:rsidRPr="00254C45">
        <w:rPr>
          <w:rFonts w:cs="Arial"/>
          <w:szCs w:val="20"/>
        </w:rPr>
        <w:t xml:space="preserve">potvrzení </w:t>
      </w:r>
      <w:r w:rsidR="005666AF">
        <w:rPr>
          <w:rFonts w:cs="Arial"/>
          <w:szCs w:val="20"/>
        </w:rPr>
        <w:br/>
      </w:r>
      <w:r w:rsidRPr="00254C45">
        <w:rPr>
          <w:rFonts w:cs="Arial"/>
          <w:szCs w:val="20"/>
        </w:rPr>
        <w:t>o odstranění vad</w:t>
      </w:r>
      <w:r w:rsidR="00E7138E" w:rsidRPr="00E7138E">
        <w:rPr>
          <w:rFonts w:cs="Arial"/>
          <w:szCs w:val="20"/>
        </w:rPr>
        <w:t xml:space="preserve"> </w:t>
      </w:r>
      <w:r w:rsidR="00E7138E" w:rsidRPr="00254C45">
        <w:rPr>
          <w:rFonts w:cs="Arial"/>
          <w:szCs w:val="20"/>
        </w:rPr>
        <w:t>zjištěných</w:t>
      </w:r>
      <w:r w:rsidR="00E7138E">
        <w:rPr>
          <w:rFonts w:cs="Arial"/>
          <w:szCs w:val="20"/>
        </w:rPr>
        <w:t xml:space="preserve"> při předání a převzetí zboží</w:t>
      </w:r>
      <w:r w:rsidRPr="00254C45">
        <w:rPr>
          <w:rFonts w:cs="Arial"/>
          <w:szCs w:val="20"/>
        </w:rPr>
        <w:t>.</w:t>
      </w:r>
    </w:p>
    <w:p w14:paraId="14E64B2A" w14:textId="77777777" w:rsidR="0071721A" w:rsidRPr="00DF0EAB" w:rsidRDefault="0071721A" w:rsidP="000870B1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12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>V případě prodlení</w:t>
      </w:r>
      <w:r w:rsidRPr="00DF0EAB">
        <w:rPr>
          <w:rFonts w:cs="Arial"/>
          <w:szCs w:val="20"/>
        </w:rPr>
        <w:t xml:space="preserve"> kupujícíh</w:t>
      </w:r>
      <w:r>
        <w:rPr>
          <w:rFonts w:cs="Arial"/>
          <w:szCs w:val="20"/>
        </w:rPr>
        <w:t xml:space="preserve">o s úhradou kupní ceny je prodávající </w:t>
      </w:r>
      <w:r w:rsidRPr="00DF0EAB">
        <w:rPr>
          <w:rFonts w:cs="Arial"/>
          <w:szCs w:val="20"/>
        </w:rPr>
        <w:t xml:space="preserve">oprávněn požadovat po kupujícím zaplacení </w:t>
      </w:r>
      <w:r>
        <w:rPr>
          <w:rFonts w:cs="Arial"/>
          <w:szCs w:val="20"/>
        </w:rPr>
        <w:t>úroků z prodlení ve výši 0,01</w:t>
      </w:r>
      <w:r w:rsidRPr="00DF0EAB">
        <w:rPr>
          <w:rFonts w:cs="Arial"/>
          <w:szCs w:val="20"/>
        </w:rPr>
        <w:t xml:space="preserve"> % z dlužné částky za každý den prodlení.</w:t>
      </w:r>
    </w:p>
    <w:p w14:paraId="61DE546F" w14:textId="77777777" w:rsidR="00B764F2" w:rsidRPr="005666AF" w:rsidRDefault="00B764F2" w:rsidP="00130B88">
      <w:pPr>
        <w:keepNext/>
        <w:numPr>
          <w:ilvl w:val="0"/>
          <w:numId w:val="15"/>
        </w:numPr>
        <w:spacing w:before="400" w:after="120"/>
        <w:ind w:left="453" w:hanging="96"/>
        <w:jc w:val="center"/>
        <w:rPr>
          <w:rFonts w:cs="Arial"/>
          <w:b/>
          <w:sz w:val="22"/>
          <w:szCs w:val="22"/>
        </w:rPr>
      </w:pPr>
      <w:r w:rsidRPr="005666AF">
        <w:rPr>
          <w:rFonts w:cs="Arial"/>
          <w:b/>
          <w:sz w:val="22"/>
          <w:szCs w:val="22"/>
        </w:rPr>
        <w:t>Dodání zboží</w:t>
      </w:r>
    </w:p>
    <w:p w14:paraId="295A1FC9" w14:textId="77777777" w:rsidR="007243EF" w:rsidRDefault="00EE3FEA" w:rsidP="00993C2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 w:rsidRPr="00DF0EAB">
        <w:rPr>
          <w:rFonts w:cs="Arial"/>
          <w:szCs w:val="20"/>
        </w:rPr>
        <w:t xml:space="preserve">Prodávající se zavazuje zboží </w:t>
      </w:r>
      <w:r w:rsidR="006F744A" w:rsidRPr="00DF0EAB">
        <w:rPr>
          <w:rFonts w:cs="Arial"/>
          <w:szCs w:val="20"/>
        </w:rPr>
        <w:t xml:space="preserve">dodat </w:t>
      </w:r>
      <w:r w:rsidR="005666AF" w:rsidRPr="005666AF">
        <w:rPr>
          <w:rFonts w:cs="Arial"/>
          <w:b/>
          <w:szCs w:val="20"/>
        </w:rPr>
        <w:t xml:space="preserve">do </w:t>
      </w:r>
      <w:r w:rsidR="007243EF">
        <w:rPr>
          <w:rFonts w:cs="Arial"/>
          <w:b/>
          <w:szCs w:val="20"/>
        </w:rPr>
        <w:t xml:space="preserve">210 </w:t>
      </w:r>
      <w:r w:rsidR="005438DF">
        <w:rPr>
          <w:rFonts w:cs="Arial"/>
          <w:b/>
          <w:szCs w:val="20"/>
        </w:rPr>
        <w:t>dnů od nabytí účinnosti Smlouvy</w:t>
      </w:r>
      <w:r w:rsidR="007243EF">
        <w:rPr>
          <w:rFonts w:cs="Arial"/>
          <w:b/>
          <w:szCs w:val="20"/>
        </w:rPr>
        <w:t xml:space="preserve">. </w:t>
      </w:r>
    </w:p>
    <w:p w14:paraId="0182265C" w14:textId="77777777" w:rsidR="00322645" w:rsidRPr="00993C2D" w:rsidRDefault="00554009" w:rsidP="00993C2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 w:rsidRPr="00993C2D">
        <w:rPr>
          <w:rFonts w:cs="Arial"/>
          <w:szCs w:val="20"/>
        </w:rPr>
        <w:t>Smluvní strany se dohodly, že m</w:t>
      </w:r>
      <w:r w:rsidR="002848CB" w:rsidRPr="00993C2D">
        <w:rPr>
          <w:rFonts w:cs="Arial"/>
          <w:szCs w:val="20"/>
        </w:rPr>
        <w:t xml:space="preserve">ístem dodání </w:t>
      </w:r>
      <w:r w:rsidR="00AD45ED" w:rsidRPr="00993C2D">
        <w:rPr>
          <w:rFonts w:cs="Arial"/>
          <w:szCs w:val="20"/>
        </w:rPr>
        <w:t xml:space="preserve">zboží </w:t>
      </w:r>
      <w:r w:rsidR="002848CB" w:rsidRPr="00993C2D">
        <w:rPr>
          <w:rFonts w:cs="Arial"/>
          <w:szCs w:val="20"/>
        </w:rPr>
        <w:t>je</w:t>
      </w:r>
      <w:r w:rsidR="00322645" w:rsidRPr="00993C2D">
        <w:rPr>
          <w:rFonts w:cs="Arial"/>
          <w:szCs w:val="20"/>
        </w:rPr>
        <w:t>:</w:t>
      </w:r>
    </w:p>
    <w:p w14:paraId="79063DB5" w14:textId="77777777" w:rsidR="00322645" w:rsidRDefault="00322645" w:rsidP="00116BE0">
      <w:pPr>
        <w:widowControl w:val="0"/>
        <w:autoSpaceDE w:val="0"/>
        <w:autoSpaceDN w:val="0"/>
        <w:adjustRightInd w:val="0"/>
        <w:spacing w:after="60"/>
        <w:ind w:left="357" w:firstLine="363"/>
        <w:rPr>
          <w:rFonts w:cs="Arial"/>
          <w:szCs w:val="20"/>
        </w:rPr>
      </w:pPr>
      <w:r w:rsidRPr="00F279E9">
        <w:rPr>
          <w:rFonts w:cs="Arial"/>
          <w:b/>
          <w:bCs/>
          <w:szCs w:val="20"/>
        </w:rPr>
        <w:t>Závod Horní Morava, U Dětského domova 263,</w:t>
      </w:r>
      <w:r>
        <w:rPr>
          <w:rFonts w:cs="Arial"/>
          <w:szCs w:val="20"/>
        </w:rPr>
        <w:t xml:space="preserve"> </w:t>
      </w:r>
      <w:r w:rsidRPr="00F279E9">
        <w:rPr>
          <w:rFonts w:cs="Arial"/>
          <w:b/>
          <w:bCs/>
          <w:szCs w:val="20"/>
        </w:rPr>
        <w:t>Olomouc</w:t>
      </w:r>
    </w:p>
    <w:p w14:paraId="7F7A41FC" w14:textId="77777777" w:rsidR="007328D5" w:rsidRDefault="007328D5" w:rsidP="00116BE0">
      <w:pPr>
        <w:widowControl w:val="0"/>
        <w:autoSpaceDE w:val="0"/>
        <w:autoSpaceDN w:val="0"/>
        <w:adjustRightInd w:val="0"/>
        <w:spacing w:after="60"/>
        <w:ind w:left="357" w:firstLine="363"/>
        <w:rPr>
          <w:rFonts w:cs="Arial"/>
          <w:szCs w:val="20"/>
        </w:rPr>
      </w:pPr>
      <w:r>
        <w:rPr>
          <w:rFonts w:cs="Arial"/>
          <w:szCs w:val="20"/>
        </w:rPr>
        <w:t xml:space="preserve">kontaktní osoba </w:t>
      </w:r>
      <w:r w:rsidR="002D2D70">
        <w:rPr>
          <w:rFonts w:cs="Arial"/>
          <w:szCs w:val="20"/>
        </w:rPr>
        <w:t xml:space="preserve">Zdeněk </w:t>
      </w:r>
      <w:proofErr w:type="spellStart"/>
      <w:r w:rsidR="002D2D70">
        <w:rPr>
          <w:rFonts w:cs="Arial"/>
          <w:szCs w:val="20"/>
        </w:rPr>
        <w:t>Maleňák</w:t>
      </w:r>
      <w:proofErr w:type="spellEnd"/>
      <w:r>
        <w:rPr>
          <w:rFonts w:cs="Arial"/>
          <w:szCs w:val="20"/>
        </w:rPr>
        <w:t xml:space="preserve">, tel. </w:t>
      </w:r>
      <w:r w:rsidR="002D2D70">
        <w:rPr>
          <w:rFonts w:cs="Arial"/>
          <w:szCs w:val="20"/>
        </w:rPr>
        <w:t>601 235 678</w:t>
      </w:r>
      <w:r>
        <w:rPr>
          <w:rFonts w:cs="Arial"/>
          <w:szCs w:val="20"/>
        </w:rPr>
        <w:t xml:space="preserve">, e-mail </w:t>
      </w:r>
      <w:hyperlink r:id="rId7" w:history="1">
        <w:r w:rsidR="002D2D70" w:rsidRPr="00993C2D">
          <w:rPr>
            <w:rStyle w:val="Hypertextovodkaz"/>
            <w:rFonts w:cs="Arial"/>
            <w:szCs w:val="20"/>
          </w:rPr>
          <w:t>malenak@pmo.cz</w:t>
        </w:r>
      </w:hyperlink>
    </w:p>
    <w:p w14:paraId="1042683F" w14:textId="77777777" w:rsidR="00B764F2" w:rsidRDefault="002848CB" w:rsidP="00AC79F9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 w:rsidRPr="00D408DE">
        <w:rPr>
          <w:rFonts w:cs="Arial"/>
          <w:szCs w:val="20"/>
        </w:rPr>
        <w:t xml:space="preserve">Prodávající se zavazuje zboží </w:t>
      </w:r>
      <w:r w:rsidR="007837A0">
        <w:rPr>
          <w:rFonts w:cs="Arial"/>
          <w:szCs w:val="20"/>
        </w:rPr>
        <w:t>vy</w:t>
      </w:r>
      <w:r w:rsidRPr="00D408DE">
        <w:rPr>
          <w:rFonts w:cs="Arial"/>
          <w:szCs w:val="20"/>
        </w:rPr>
        <w:t>ložit v uvedeném místě a předat je kupujícímu.</w:t>
      </w:r>
      <w:r w:rsidRPr="002848CB">
        <w:rPr>
          <w:rFonts w:cs="Arial"/>
          <w:szCs w:val="20"/>
        </w:rPr>
        <w:t xml:space="preserve"> Na dodání zboží upozorní prodávající kupujícího telefonicky na </w:t>
      </w:r>
      <w:r w:rsidR="007328D5">
        <w:rPr>
          <w:rFonts w:cs="Arial"/>
          <w:szCs w:val="20"/>
        </w:rPr>
        <w:t xml:space="preserve">uvedeném </w:t>
      </w:r>
      <w:r w:rsidRPr="002848CB">
        <w:rPr>
          <w:rFonts w:cs="Arial"/>
          <w:szCs w:val="20"/>
        </w:rPr>
        <w:t>telefonním čísle</w:t>
      </w:r>
      <w:r w:rsidR="007328D5">
        <w:rPr>
          <w:rFonts w:cs="Arial"/>
          <w:szCs w:val="20"/>
        </w:rPr>
        <w:t xml:space="preserve"> </w:t>
      </w:r>
      <w:r w:rsidRPr="005666AF">
        <w:rPr>
          <w:rFonts w:cs="Arial"/>
          <w:szCs w:val="20"/>
        </w:rPr>
        <w:t>nebo na e-mailu</w:t>
      </w:r>
      <w:r w:rsidRPr="002848CB">
        <w:rPr>
          <w:rFonts w:cs="Arial"/>
          <w:szCs w:val="20"/>
        </w:rPr>
        <w:t xml:space="preserve"> nejméně </w:t>
      </w:r>
      <w:r w:rsidR="007328D5">
        <w:rPr>
          <w:rFonts w:cs="Arial"/>
          <w:szCs w:val="20"/>
        </w:rPr>
        <w:br/>
      </w:r>
      <w:r w:rsidRPr="002848CB">
        <w:rPr>
          <w:rFonts w:cs="Arial"/>
          <w:szCs w:val="20"/>
        </w:rPr>
        <w:t xml:space="preserve">3 </w:t>
      </w:r>
      <w:r w:rsidR="00AD45ED">
        <w:rPr>
          <w:rFonts w:cs="Arial"/>
          <w:szCs w:val="20"/>
        </w:rPr>
        <w:t xml:space="preserve">pracovní </w:t>
      </w:r>
      <w:r w:rsidRPr="002848CB">
        <w:rPr>
          <w:rFonts w:cs="Arial"/>
          <w:szCs w:val="20"/>
        </w:rPr>
        <w:t>dny před jeho uskutečněním.</w:t>
      </w:r>
    </w:p>
    <w:p w14:paraId="5EA5EA90" w14:textId="77777777" w:rsidR="00455F6D" w:rsidRPr="005666AF" w:rsidRDefault="00455F6D" w:rsidP="00455F6D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cs="Arial"/>
          <w:b/>
          <w:sz w:val="22"/>
          <w:szCs w:val="22"/>
        </w:rPr>
      </w:pPr>
      <w:r w:rsidRPr="005666AF">
        <w:rPr>
          <w:rFonts w:cs="Arial"/>
          <w:b/>
          <w:sz w:val="22"/>
          <w:szCs w:val="22"/>
        </w:rPr>
        <w:t xml:space="preserve">Splnění závazku prodávajícího - </w:t>
      </w:r>
      <w:r w:rsidR="000C58BC" w:rsidRPr="005666AF">
        <w:rPr>
          <w:rFonts w:cs="Arial"/>
          <w:b/>
          <w:sz w:val="22"/>
          <w:szCs w:val="22"/>
        </w:rPr>
        <w:t>odevzdání</w:t>
      </w:r>
      <w:r w:rsidRPr="005666AF">
        <w:rPr>
          <w:rFonts w:cs="Arial"/>
          <w:b/>
          <w:sz w:val="22"/>
          <w:szCs w:val="22"/>
        </w:rPr>
        <w:t xml:space="preserve"> a převzetí zboží a dokladů</w:t>
      </w:r>
    </w:p>
    <w:p w14:paraId="1E248090" w14:textId="77777777" w:rsidR="00130332" w:rsidRDefault="00130332" w:rsidP="00D86180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120"/>
        <w:ind w:left="357" w:hanging="357"/>
        <w:rPr>
          <w:rFonts w:cs="Arial"/>
          <w:szCs w:val="20"/>
        </w:rPr>
      </w:pPr>
      <w:r w:rsidRPr="00DF0EAB">
        <w:rPr>
          <w:rFonts w:cs="Arial"/>
          <w:szCs w:val="20"/>
        </w:rPr>
        <w:t xml:space="preserve">Zboží se považuje za dodané a závazek prodávajícího </w:t>
      </w:r>
      <w:r w:rsidR="00870DE7">
        <w:rPr>
          <w:rFonts w:cs="Arial"/>
          <w:szCs w:val="20"/>
        </w:rPr>
        <w:t>odevzdat</w:t>
      </w:r>
      <w:r w:rsidRPr="00DF0EAB">
        <w:rPr>
          <w:rFonts w:cs="Arial"/>
          <w:szCs w:val="20"/>
        </w:rPr>
        <w:t xml:space="preserve"> zboží je splněný okamžikem</w:t>
      </w:r>
      <w:r w:rsidR="00870DE7">
        <w:rPr>
          <w:rFonts w:cs="Arial"/>
          <w:szCs w:val="20"/>
        </w:rPr>
        <w:t xml:space="preserve"> odevzdání a</w:t>
      </w:r>
      <w:r w:rsidRPr="00DF0EAB">
        <w:rPr>
          <w:rFonts w:cs="Arial"/>
          <w:szCs w:val="20"/>
        </w:rPr>
        <w:t xml:space="preserve"> převzetí zboží kupujícím bez vad po jeho </w:t>
      </w:r>
      <w:r>
        <w:rPr>
          <w:rFonts w:cs="Arial"/>
          <w:szCs w:val="20"/>
        </w:rPr>
        <w:t>sestavení</w:t>
      </w:r>
      <w:r w:rsidRPr="00DF0EAB">
        <w:rPr>
          <w:rFonts w:cs="Arial"/>
          <w:szCs w:val="20"/>
        </w:rPr>
        <w:t>, zprovoznění a vyzkoušení</w:t>
      </w:r>
      <w:r>
        <w:rPr>
          <w:rFonts w:cs="Arial"/>
          <w:szCs w:val="20"/>
        </w:rPr>
        <w:t>. V případě, že kupující převezme zboží s vadami, je závazek prodávající</w:t>
      </w:r>
      <w:r w:rsidR="007F01C3">
        <w:rPr>
          <w:rFonts w:cs="Arial"/>
          <w:szCs w:val="20"/>
        </w:rPr>
        <w:t>ho</w:t>
      </w:r>
      <w:r>
        <w:rPr>
          <w:rFonts w:cs="Arial"/>
          <w:szCs w:val="20"/>
        </w:rPr>
        <w:t xml:space="preserve"> splněn až okamžikem odstranění posle</w:t>
      </w:r>
      <w:r w:rsidR="00230B39">
        <w:rPr>
          <w:rFonts w:cs="Arial"/>
          <w:szCs w:val="20"/>
        </w:rPr>
        <w:t>dní z vad, které zboží mělo</w:t>
      </w:r>
      <w:r>
        <w:rPr>
          <w:rFonts w:cs="Arial"/>
          <w:szCs w:val="20"/>
        </w:rPr>
        <w:t xml:space="preserve"> v době převzetí.</w:t>
      </w:r>
    </w:p>
    <w:p w14:paraId="7964DD84" w14:textId="77777777" w:rsidR="00455F6D" w:rsidRPr="00DF0EAB" w:rsidRDefault="00455F6D" w:rsidP="00D86180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120"/>
        <w:ind w:left="357" w:hanging="357"/>
        <w:rPr>
          <w:rFonts w:cs="Arial"/>
          <w:szCs w:val="20"/>
        </w:rPr>
      </w:pPr>
      <w:r w:rsidRPr="00DF0EAB">
        <w:rPr>
          <w:rFonts w:cs="Arial"/>
          <w:szCs w:val="20"/>
        </w:rPr>
        <w:t>Zboží bude prodávajícím předáno a kupujícím převzato na základě shodných prohlášení stran v předávacím protokolu</w:t>
      </w:r>
      <w:r w:rsidR="00CB104A">
        <w:rPr>
          <w:rFonts w:cs="Arial"/>
          <w:szCs w:val="20"/>
        </w:rPr>
        <w:t xml:space="preserve"> dle odst. </w:t>
      </w:r>
      <w:r w:rsidR="007837A0">
        <w:rPr>
          <w:rFonts w:cs="Arial"/>
          <w:szCs w:val="20"/>
        </w:rPr>
        <w:t>5</w:t>
      </w:r>
      <w:r w:rsidR="002D2D70">
        <w:rPr>
          <w:rFonts w:cs="Arial"/>
          <w:szCs w:val="20"/>
        </w:rPr>
        <w:t>.</w:t>
      </w:r>
      <w:r w:rsidR="00CB104A">
        <w:rPr>
          <w:rFonts w:cs="Arial"/>
          <w:szCs w:val="20"/>
        </w:rPr>
        <w:t xml:space="preserve"> tohoto článku</w:t>
      </w:r>
      <w:r w:rsidRPr="00DF0EAB">
        <w:rPr>
          <w:rFonts w:cs="Arial"/>
          <w:szCs w:val="20"/>
        </w:rPr>
        <w:t xml:space="preserve">, jehož vzor tvoří </w:t>
      </w:r>
      <w:r w:rsidRPr="00DF0EAB">
        <w:rPr>
          <w:rFonts w:cs="Arial"/>
          <w:szCs w:val="20"/>
          <w:u w:val="single"/>
        </w:rPr>
        <w:t xml:space="preserve">přílohu č. </w:t>
      </w:r>
      <w:r w:rsidR="00DC6EFE">
        <w:rPr>
          <w:rFonts w:cs="Arial"/>
          <w:szCs w:val="20"/>
          <w:u w:val="single"/>
        </w:rPr>
        <w:t>2</w:t>
      </w:r>
      <w:r w:rsidR="00D668A1">
        <w:rPr>
          <w:rFonts w:cs="Arial"/>
          <w:szCs w:val="20"/>
        </w:rPr>
        <w:t xml:space="preserve"> S</w:t>
      </w:r>
      <w:r w:rsidRPr="00DF0EAB">
        <w:rPr>
          <w:rFonts w:cs="Arial"/>
          <w:szCs w:val="20"/>
        </w:rPr>
        <w:t>mlouvy.</w:t>
      </w:r>
    </w:p>
    <w:p w14:paraId="2D92FC8D" w14:textId="77777777" w:rsidR="00455F6D" w:rsidRPr="00DF0EAB" w:rsidRDefault="00455F6D" w:rsidP="00D86180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120"/>
        <w:ind w:left="357" w:hanging="357"/>
        <w:rPr>
          <w:rFonts w:cs="Arial"/>
          <w:szCs w:val="20"/>
        </w:rPr>
      </w:pPr>
      <w:r w:rsidRPr="00DF0EAB">
        <w:rPr>
          <w:rFonts w:cs="Arial"/>
          <w:szCs w:val="20"/>
        </w:rPr>
        <w:t xml:space="preserve">Kupující je oprávněn odmítnout zboží převzít, bude-li </w:t>
      </w:r>
      <w:r w:rsidR="00130332">
        <w:rPr>
          <w:rFonts w:cs="Arial"/>
          <w:szCs w:val="20"/>
        </w:rPr>
        <w:t>vykazovat</w:t>
      </w:r>
      <w:r w:rsidRPr="00DF0EAB">
        <w:rPr>
          <w:rFonts w:cs="Arial"/>
          <w:szCs w:val="20"/>
        </w:rPr>
        <w:t xml:space="preserve"> v okamžiku předání vad</w:t>
      </w:r>
      <w:r w:rsidR="00130332">
        <w:rPr>
          <w:rFonts w:cs="Arial"/>
          <w:szCs w:val="20"/>
        </w:rPr>
        <w:t>u</w:t>
      </w:r>
      <w:r w:rsidRPr="00DF0EAB">
        <w:rPr>
          <w:rFonts w:cs="Arial"/>
          <w:szCs w:val="20"/>
        </w:rPr>
        <w:t xml:space="preserve"> či více vad</w:t>
      </w:r>
      <w:r w:rsidR="00A45F86">
        <w:rPr>
          <w:rFonts w:cs="Arial"/>
          <w:szCs w:val="20"/>
        </w:rPr>
        <w:t>; vadou se rozumí i nedodání dokladu či dokladů dle následujícího odstavce</w:t>
      </w:r>
      <w:r w:rsidRPr="00DF0EAB">
        <w:rPr>
          <w:rFonts w:cs="Arial"/>
          <w:szCs w:val="20"/>
        </w:rPr>
        <w:t>.</w:t>
      </w:r>
    </w:p>
    <w:p w14:paraId="7AEF80C4" w14:textId="77777777" w:rsidR="00455F6D" w:rsidRPr="00DF0EAB" w:rsidRDefault="00455F6D" w:rsidP="00455F6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 w:rsidRPr="00DF0EAB">
        <w:rPr>
          <w:rFonts w:cs="Arial"/>
          <w:szCs w:val="20"/>
        </w:rPr>
        <w:t>Prodávající je povinen spolu se zbožím předat kupujícímu zejména tyto doklady:</w:t>
      </w:r>
    </w:p>
    <w:p w14:paraId="512BCD59" w14:textId="77777777" w:rsidR="00D300E7" w:rsidRDefault="003D323B" w:rsidP="00455F6D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rPr>
          <w:rFonts w:cs="Arial"/>
          <w:szCs w:val="20"/>
        </w:rPr>
      </w:pPr>
      <w:r>
        <w:rPr>
          <w:rFonts w:cs="Arial"/>
          <w:szCs w:val="20"/>
        </w:rPr>
        <w:t>COC list</w:t>
      </w:r>
      <w:r w:rsidR="00D300E7">
        <w:rPr>
          <w:rFonts w:cs="Arial"/>
          <w:szCs w:val="20"/>
        </w:rPr>
        <w:t>,</w:t>
      </w:r>
    </w:p>
    <w:p w14:paraId="1871A9C6" w14:textId="77777777" w:rsidR="005666AF" w:rsidRPr="005666AF" w:rsidRDefault="005666AF" w:rsidP="00455F6D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rPr>
          <w:rFonts w:cs="Arial"/>
          <w:szCs w:val="20"/>
        </w:rPr>
      </w:pPr>
      <w:r w:rsidRPr="005666AF">
        <w:rPr>
          <w:rFonts w:cs="Arial"/>
          <w:szCs w:val="20"/>
        </w:rPr>
        <w:t>servisní knížka,</w:t>
      </w:r>
    </w:p>
    <w:p w14:paraId="5B8ACD9F" w14:textId="77777777" w:rsidR="005666AF" w:rsidRPr="005666AF" w:rsidRDefault="005666AF" w:rsidP="005666AF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rPr>
          <w:rFonts w:cs="Arial"/>
          <w:szCs w:val="20"/>
        </w:rPr>
      </w:pPr>
      <w:r w:rsidRPr="005666AF">
        <w:rPr>
          <w:rFonts w:cs="Arial"/>
          <w:szCs w:val="20"/>
        </w:rPr>
        <w:t>český návod k obsluze,</w:t>
      </w:r>
    </w:p>
    <w:p w14:paraId="76FF2B8B" w14:textId="77777777" w:rsidR="00455F6D" w:rsidRPr="005666AF" w:rsidRDefault="00455F6D" w:rsidP="00455F6D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rPr>
          <w:rFonts w:cs="Arial"/>
          <w:szCs w:val="20"/>
        </w:rPr>
      </w:pPr>
      <w:r w:rsidRPr="005666AF">
        <w:rPr>
          <w:rFonts w:cs="Arial"/>
          <w:szCs w:val="20"/>
        </w:rPr>
        <w:t>veškeré listiny, jichž je třeba k nakládání se zbožím a k jeho řádnému užívání</w:t>
      </w:r>
      <w:r w:rsidR="005666AF" w:rsidRPr="005666AF">
        <w:rPr>
          <w:rFonts w:cs="Arial"/>
          <w:szCs w:val="20"/>
        </w:rPr>
        <w:t>,</w:t>
      </w:r>
    </w:p>
    <w:p w14:paraId="36366B15" w14:textId="77777777" w:rsidR="00455F6D" w:rsidRPr="005666AF" w:rsidRDefault="00455F6D" w:rsidP="00455F6D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rPr>
          <w:rFonts w:cs="Arial"/>
          <w:szCs w:val="20"/>
        </w:rPr>
      </w:pPr>
      <w:r w:rsidRPr="005666AF">
        <w:rPr>
          <w:rFonts w:cs="Arial"/>
          <w:szCs w:val="20"/>
        </w:rPr>
        <w:t>veškerou technickou dokumentaci vztahující se ke zboží</w:t>
      </w:r>
      <w:r w:rsidR="005666AF" w:rsidRPr="005666AF">
        <w:rPr>
          <w:rFonts w:cs="Arial"/>
          <w:szCs w:val="20"/>
        </w:rPr>
        <w:t>,</w:t>
      </w:r>
    </w:p>
    <w:p w14:paraId="60B6DA92" w14:textId="77777777" w:rsidR="0072580C" w:rsidRPr="005666AF" w:rsidRDefault="00455F6D" w:rsidP="00455F6D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rPr>
          <w:rFonts w:cs="Arial"/>
          <w:szCs w:val="20"/>
        </w:rPr>
      </w:pPr>
      <w:r w:rsidRPr="005666AF">
        <w:rPr>
          <w:rFonts w:cs="Arial"/>
          <w:szCs w:val="20"/>
        </w:rPr>
        <w:t>veškeré doklady o provedení technických či jiných zkoušek</w:t>
      </w:r>
      <w:r w:rsidR="005666AF" w:rsidRPr="005666AF">
        <w:rPr>
          <w:rFonts w:cs="Arial"/>
          <w:szCs w:val="20"/>
        </w:rPr>
        <w:t>,</w:t>
      </w:r>
    </w:p>
    <w:p w14:paraId="61EBF9FD" w14:textId="77777777" w:rsidR="00116BE0" w:rsidRDefault="005666AF" w:rsidP="00455F6D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rPr>
          <w:rFonts w:cs="Arial"/>
          <w:szCs w:val="20"/>
        </w:rPr>
      </w:pPr>
      <w:r w:rsidRPr="005666AF">
        <w:rPr>
          <w:rFonts w:cs="Arial"/>
          <w:szCs w:val="20"/>
        </w:rPr>
        <w:t>katalog náhradních dílů</w:t>
      </w:r>
      <w:r w:rsidR="00116BE0">
        <w:rPr>
          <w:rFonts w:cs="Arial"/>
          <w:szCs w:val="20"/>
        </w:rPr>
        <w:t>,</w:t>
      </w:r>
    </w:p>
    <w:p w14:paraId="34E24EC7" w14:textId="77777777" w:rsidR="00455F6D" w:rsidRPr="005666AF" w:rsidRDefault="00116BE0" w:rsidP="00B21444">
      <w:pPr>
        <w:numPr>
          <w:ilvl w:val="0"/>
          <w:numId w:val="19"/>
        </w:numPr>
        <w:tabs>
          <w:tab w:val="clear" w:pos="720"/>
        </w:tabs>
        <w:spacing w:after="120"/>
        <w:ind w:left="658" w:hanging="301"/>
        <w:rPr>
          <w:rFonts w:cs="Arial"/>
          <w:szCs w:val="20"/>
        </w:rPr>
      </w:pPr>
      <w:r>
        <w:rPr>
          <w:rFonts w:cs="Arial"/>
          <w:szCs w:val="20"/>
        </w:rPr>
        <w:t>seznam servisních středisek</w:t>
      </w:r>
      <w:r w:rsidR="005666AF" w:rsidRPr="005666AF">
        <w:rPr>
          <w:rFonts w:cs="Arial"/>
          <w:szCs w:val="20"/>
        </w:rPr>
        <w:t>.</w:t>
      </w:r>
    </w:p>
    <w:p w14:paraId="68F50966" w14:textId="77777777" w:rsidR="00455F6D" w:rsidRPr="00DF0EAB" w:rsidRDefault="00455F6D" w:rsidP="00B21444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120"/>
        <w:ind w:left="357" w:hanging="357"/>
        <w:rPr>
          <w:rFonts w:cs="Arial"/>
          <w:szCs w:val="20"/>
        </w:rPr>
      </w:pPr>
      <w:r w:rsidRPr="00DF0EAB">
        <w:rPr>
          <w:rFonts w:cs="Arial"/>
          <w:szCs w:val="20"/>
        </w:rPr>
        <w:t>O průběhu a výsledku p</w:t>
      </w:r>
      <w:r w:rsidR="007A130E">
        <w:rPr>
          <w:rFonts w:cs="Arial"/>
          <w:szCs w:val="20"/>
        </w:rPr>
        <w:t xml:space="preserve">ředání a převzetí zboží </w:t>
      </w:r>
      <w:proofErr w:type="gramStart"/>
      <w:r w:rsidR="007A130E">
        <w:rPr>
          <w:rFonts w:cs="Arial"/>
          <w:szCs w:val="20"/>
        </w:rPr>
        <w:t>sepíší</w:t>
      </w:r>
      <w:proofErr w:type="gramEnd"/>
      <w:r w:rsidR="007A130E">
        <w:rPr>
          <w:rFonts w:cs="Arial"/>
          <w:szCs w:val="20"/>
        </w:rPr>
        <w:t xml:space="preserve"> S</w:t>
      </w:r>
      <w:r w:rsidRPr="00DF0EAB">
        <w:rPr>
          <w:rFonts w:cs="Arial"/>
          <w:szCs w:val="20"/>
        </w:rPr>
        <w:t xml:space="preserve">mluvní strany předávací protokol, který bude obsahovat specifikaci zboží, místo a datum jeho předání. V závěru zápisu kupující výslovně uvede, </w:t>
      </w:r>
      <w:r w:rsidRPr="00DF0EAB">
        <w:rPr>
          <w:rFonts w:cs="Arial"/>
          <w:szCs w:val="20"/>
        </w:rPr>
        <w:lastRenderedPageBreak/>
        <w:t>zda zboží přebírá či nikoli</w:t>
      </w:r>
      <w:r w:rsidR="00B65FC7">
        <w:rPr>
          <w:rFonts w:cs="Arial"/>
          <w:szCs w:val="20"/>
        </w:rPr>
        <w:t>,</w:t>
      </w:r>
      <w:r w:rsidRPr="00DF0EAB">
        <w:rPr>
          <w:rFonts w:cs="Arial"/>
          <w:szCs w:val="20"/>
        </w:rPr>
        <w:t xml:space="preserve"> a pokud ne, z jakých důvodů.</w:t>
      </w:r>
    </w:p>
    <w:p w14:paraId="1B76777B" w14:textId="77777777" w:rsidR="00455F6D" w:rsidRPr="00DF0EAB" w:rsidRDefault="00455F6D" w:rsidP="00455F6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 w:rsidRPr="00DF0EAB">
        <w:rPr>
          <w:rFonts w:cs="Arial"/>
          <w:szCs w:val="20"/>
        </w:rPr>
        <w:t>Veškeré odborné práce související s dodáním, zajištěním funkčnosti zboží, musí vykonávat pracovníci prodávajícího nebo jeho smluvních partnerů</w:t>
      </w:r>
      <w:r w:rsidR="00271D73">
        <w:rPr>
          <w:rFonts w:cs="Arial"/>
          <w:szCs w:val="20"/>
        </w:rPr>
        <w:t>, kteří</w:t>
      </w:r>
      <w:r w:rsidRPr="00DF0EAB">
        <w:rPr>
          <w:rFonts w:cs="Arial"/>
          <w:szCs w:val="20"/>
        </w:rPr>
        <w:t xml:space="preserve"> </w:t>
      </w:r>
      <w:r w:rsidR="00271D73">
        <w:rPr>
          <w:rFonts w:cs="Arial"/>
          <w:szCs w:val="20"/>
        </w:rPr>
        <w:t>budou mít k takové činnosti</w:t>
      </w:r>
      <w:r w:rsidRPr="00DF0EAB">
        <w:rPr>
          <w:rFonts w:cs="Arial"/>
          <w:szCs w:val="20"/>
        </w:rPr>
        <w:t xml:space="preserve"> příslušnou kvalifikaci. Doklad o kvalifikaci pracovníků je prodávající povinen př</w:t>
      </w:r>
      <w:r w:rsidR="00CE394C">
        <w:rPr>
          <w:rFonts w:cs="Arial"/>
          <w:szCs w:val="20"/>
        </w:rPr>
        <w:t xml:space="preserve">edložit na výzvu </w:t>
      </w:r>
      <w:r w:rsidR="00754212">
        <w:rPr>
          <w:rFonts w:cs="Arial"/>
          <w:szCs w:val="20"/>
        </w:rPr>
        <w:t>kupujícímu.</w:t>
      </w:r>
    </w:p>
    <w:p w14:paraId="2AD272F7" w14:textId="77777777" w:rsidR="00B764F2" w:rsidRPr="00BE010C" w:rsidRDefault="00870DE7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cs="Arial"/>
          <w:b/>
          <w:sz w:val="22"/>
          <w:szCs w:val="22"/>
        </w:rPr>
      </w:pPr>
      <w:r w:rsidRPr="00BE010C">
        <w:rPr>
          <w:rFonts w:cs="Arial"/>
          <w:b/>
          <w:sz w:val="22"/>
          <w:szCs w:val="22"/>
        </w:rPr>
        <w:t>Práva z vadného plnění</w:t>
      </w:r>
      <w:r w:rsidR="00B764F2" w:rsidRPr="00BE010C">
        <w:rPr>
          <w:rFonts w:cs="Arial"/>
          <w:b/>
          <w:sz w:val="22"/>
          <w:szCs w:val="22"/>
        </w:rPr>
        <w:t xml:space="preserve">, záruka </w:t>
      </w:r>
      <w:r w:rsidRPr="00BE010C">
        <w:rPr>
          <w:rFonts w:cs="Arial"/>
          <w:b/>
          <w:sz w:val="22"/>
          <w:szCs w:val="22"/>
        </w:rPr>
        <w:t xml:space="preserve">za jakost </w:t>
      </w:r>
      <w:r w:rsidR="00B764F2" w:rsidRPr="00BE010C">
        <w:rPr>
          <w:rFonts w:cs="Arial"/>
          <w:b/>
          <w:sz w:val="22"/>
          <w:szCs w:val="22"/>
        </w:rPr>
        <w:t>a kvalitativní podmínky</w:t>
      </w:r>
    </w:p>
    <w:p w14:paraId="669139EE" w14:textId="77777777" w:rsidR="00B764F2" w:rsidRPr="00DF0EAB" w:rsidRDefault="00B764F2" w:rsidP="00F1236F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120"/>
        <w:ind w:left="357" w:hanging="357"/>
        <w:rPr>
          <w:rFonts w:cs="Arial"/>
          <w:iCs/>
          <w:szCs w:val="20"/>
        </w:rPr>
      </w:pPr>
      <w:r w:rsidRPr="00DF0EAB">
        <w:rPr>
          <w:rFonts w:cs="Arial"/>
          <w:szCs w:val="20"/>
        </w:rPr>
        <w:t xml:space="preserve">Vadou se rozumí odchylka od množství, </w:t>
      </w:r>
      <w:r w:rsidR="00870DE7">
        <w:rPr>
          <w:rFonts w:cs="Arial"/>
          <w:szCs w:val="20"/>
        </w:rPr>
        <w:t>jakosti</w:t>
      </w:r>
      <w:r w:rsidRPr="00DF0EAB">
        <w:rPr>
          <w:rFonts w:cs="Arial"/>
          <w:szCs w:val="20"/>
        </w:rPr>
        <w:t xml:space="preserve"> či </w:t>
      </w:r>
      <w:r w:rsidR="00870DE7">
        <w:rPr>
          <w:rFonts w:cs="Arial"/>
          <w:szCs w:val="20"/>
        </w:rPr>
        <w:t>provedení</w:t>
      </w:r>
      <w:r w:rsidRPr="00DF0EAB">
        <w:rPr>
          <w:rFonts w:cs="Arial"/>
          <w:szCs w:val="20"/>
        </w:rPr>
        <w:t xml:space="preserve"> zboží n</w:t>
      </w:r>
      <w:r w:rsidR="00D668A1">
        <w:rPr>
          <w:rFonts w:cs="Arial"/>
          <w:szCs w:val="20"/>
        </w:rPr>
        <w:t>ebo jeho části, stanovených S</w:t>
      </w:r>
      <w:r w:rsidRPr="00DF0EAB">
        <w:rPr>
          <w:rFonts w:cs="Arial"/>
          <w:szCs w:val="20"/>
        </w:rPr>
        <w:t>mlouvou nebo technickými normami či obecně závaznými právními předpisy. Prodávající odpovídá za vady zjevné, skryté i právní, které má zboží v době jeho předání kupujícímu a dále za ty, které se na zboží vyskytnou v záruční době uvedené v</w:t>
      </w:r>
      <w:r w:rsidR="006073CF" w:rsidRPr="00DF0EAB">
        <w:rPr>
          <w:rFonts w:cs="Arial"/>
          <w:szCs w:val="20"/>
        </w:rPr>
        <w:t> </w:t>
      </w:r>
      <w:r w:rsidRPr="00DF0EAB">
        <w:rPr>
          <w:rFonts w:cs="Arial"/>
          <w:szCs w:val="20"/>
        </w:rPr>
        <w:t xml:space="preserve">bodu </w:t>
      </w:r>
      <w:r w:rsidR="00754212">
        <w:rPr>
          <w:rFonts w:cs="Arial"/>
          <w:szCs w:val="20"/>
        </w:rPr>
        <w:t>2</w:t>
      </w:r>
      <w:r w:rsidR="007328D5">
        <w:rPr>
          <w:rFonts w:cs="Arial"/>
          <w:szCs w:val="20"/>
        </w:rPr>
        <w:t>.</w:t>
      </w:r>
      <w:r w:rsidRPr="00DF0EAB">
        <w:rPr>
          <w:rFonts w:cs="Arial"/>
          <w:szCs w:val="20"/>
        </w:rPr>
        <w:t xml:space="preserve"> </w:t>
      </w:r>
      <w:r w:rsidR="00F67C90" w:rsidRPr="00DF0EAB">
        <w:rPr>
          <w:rFonts w:cs="Arial"/>
          <w:szCs w:val="20"/>
        </w:rPr>
        <w:t>to</w:t>
      </w:r>
      <w:r w:rsidR="006073CF" w:rsidRPr="00DF0EAB">
        <w:rPr>
          <w:rFonts w:cs="Arial"/>
          <w:szCs w:val="20"/>
        </w:rPr>
        <w:t>hoto článku</w:t>
      </w:r>
      <w:r w:rsidR="00F67C90" w:rsidRPr="00DF0EAB">
        <w:rPr>
          <w:rFonts w:cs="Arial"/>
          <w:szCs w:val="20"/>
        </w:rPr>
        <w:t xml:space="preserve">. </w:t>
      </w:r>
      <w:r w:rsidRPr="00DF0EAB">
        <w:rPr>
          <w:rFonts w:cs="Arial"/>
          <w:szCs w:val="20"/>
        </w:rPr>
        <w:t xml:space="preserve">Prodávající prohlašuje, že je výlučným vlastníkem zboží, že na zboží neváznou žádná práva třetích osob a že není dána žádná překážka, která by </w:t>
      </w:r>
      <w:r w:rsidR="00D668A1">
        <w:rPr>
          <w:rFonts w:cs="Arial"/>
          <w:szCs w:val="20"/>
        </w:rPr>
        <w:t>mu bránila se zbožím podle S</w:t>
      </w:r>
      <w:r w:rsidRPr="00DF0EAB">
        <w:rPr>
          <w:rFonts w:cs="Arial"/>
          <w:szCs w:val="20"/>
        </w:rPr>
        <w:t>mlouvy disponovat. Prodávající prohlašuje, že zboží nemá žádné vady, které by bránily jeho použití k obvyklým účelům.</w:t>
      </w:r>
      <w:r w:rsidR="00870DE7">
        <w:rPr>
          <w:rFonts w:cs="Arial"/>
          <w:szCs w:val="20"/>
        </w:rPr>
        <w:t xml:space="preserve"> </w:t>
      </w:r>
    </w:p>
    <w:p w14:paraId="6C68553F" w14:textId="77777777" w:rsidR="0000073C" w:rsidRPr="0000073C" w:rsidRDefault="00B764F2" w:rsidP="00F1236F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120"/>
        <w:rPr>
          <w:rFonts w:cs="Arial"/>
          <w:szCs w:val="20"/>
        </w:rPr>
      </w:pPr>
      <w:r w:rsidRPr="00DF0EAB">
        <w:rPr>
          <w:rFonts w:cs="Arial"/>
          <w:szCs w:val="20"/>
        </w:rPr>
        <w:t xml:space="preserve">Prodávající poskytuje ve smyslu § </w:t>
      </w:r>
      <w:r w:rsidR="00F16449">
        <w:rPr>
          <w:rFonts w:cs="Arial"/>
          <w:szCs w:val="20"/>
        </w:rPr>
        <w:t>2113</w:t>
      </w:r>
      <w:r w:rsidRPr="00DF0EAB">
        <w:rPr>
          <w:rFonts w:cs="Arial"/>
          <w:szCs w:val="20"/>
        </w:rPr>
        <w:t xml:space="preserve"> </w:t>
      </w:r>
      <w:r w:rsidR="00F16449">
        <w:rPr>
          <w:rFonts w:cs="Arial"/>
          <w:szCs w:val="20"/>
        </w:rPr>
        <w:t>občanského</w:t>
      </w:r>
      <w:r w:rsidRPr="00DF0EAB">
        <w:rPr>
          <w:rFonts w:cs="Arial"/>
          <w:szCs w:val="20"/>
        </w:rPr>
        <w:t xml:space="preserve"> zákoníku kupujícímu záruku za jakost zboží spočívající v tom, že zboží, jakož i jeho veškeré části i jednotlivé komponenty, bude po záruční dobu způsobilé pro použití k</w:t>
      </w:r>
      <w:r w:rsidR="007837A0">
        <w:rPr>
          <w:rFonts w:cs="Arial"/>
          <w:szCs w:val="20"/>
        </w:rPr>
        <w:t>e sjednaným, jinak</w:t>
      </w:r>
      <w:r w:rsidRPr="00DF0EAB">
        <w:rPr>
          <w:rFonts w:cs="Arial"/>
          <w:szCs w:val="20"/>
        </w:rPr>
        <w:t xml:space="preserve"> obvyklým účelům a zachová si </w:t>
      </w:r>
      <w:r w:rsidR="007837A0">
        <w:rPr>
          <w:rFonts w:cs="Arial"/>
          <w:szCs w:val="20"/>
        </w:rPr>
        <w:t xml:space="preserve">sjednané, jinak </w:t>
      </w:r>
      <w:r w:rsidRPr="00DF0EAB">
        <w:rPr>
          <w:rFonts w:cs="Arial"/>
          <w:szCs w:val="20"/>
        </w:rPr>
        <w:t>obvyklé vlastnosti</w:t>
      </w:r>
      <w:r w:rsidR="00E33BF7" w:rsidRPr="00DF0EAB">
        <w:rPr>
          <w:rFonts w:cs="Arial"/>
          <w:szCs w:val="20"/>
        </w:rPr>
        <w:t>.</w:t>
      </w:r>
      <w:r w:rsidRPr="0000073C">
        <w:rPr>
          <w:rFonts w:cs="Arial"/>
          <w:szCs w:val="20"/>
        </w:rPr>
        <w:t xml:space="preserve"> </w:t>
      </w:r>
      <w:r w:rsidRPr="002B1A86">
        <w:rPr>
          <w:rFonts w:cs="Arial"/>
          <w:b/>
          <w:bCs/>
          <w:szCs w:val="20"/>
        </w:rPr>
        <w:t>Záruční doba</w:t>
      </w:r>
      <w:r w:rsidRPr="00DF0EAB">
        <w:rPr>
          <w:rFonts w:cs="Arial"/>
          <w:szCs w:val="20"/>
        </w:rPr>
        <w:t xml:space="preserve"> počíná běžet dnem </w:t>
      </w:r>
      <w:r w:rsidR="00F16449">
        <w:rPr>
          <w:rFonts w:cs="Arial"/>
          <w:szCs w:val="20"/>
        </w:rPr>
        <w:t>odevzdání a převzetí</w:t>
      </w:r>
      <w:r w:rsidRPr="00DF0EAB">
        <w:rPr>
          <w:rFonts w:cs="Arial"/>
          <w:szCs w:val="20"/>
        </w:rPr>
        <w:t xml:space="preserve"> zboží kupujícím a </w:t>
      </w:r>
      <w:r w:rsidR="00EC4753" w:rsidRPr="00DF0EAB">
        <w:rPr>
          <w:rFonts w:cs="Arial"/>
          <w:szCs w:val="20"/>
        </w:rPr>
        <w:t>činí</w:t>
      </w:r>
      <w:r w:rsidRPr="00DF0EAB">
        <w:rPr>
          <w:rFonts w:cs="Arial"/>
          <w:szCs w:val="20"/>
        </w:rPr>
        <w:t xml:space="preserve"> </w:t>
      </w:r>
      <w:r w:rsidR="0000073C" w:rsidRPr="002B1A86">
        <w:rPr>
          <w:rFonts w:cs="Arial"/>
          <w:b/>
          <w:bCs/>
          <w:szCs w:val="20"/>
        </w:rPr>
        <w:t>24</w:t>
      </w:r>
      <w:r w:rsidR="00220A44" w:rsidRPr="002B1A86">
        <w:rPr>
          <w:rFonts w:cs="Arial"/>
          <w:b/>
          <w:bCs/>
          <w:szCs w:val="20"/>
        </w:rPr>
        <w:t xml:space="preserve"> měsíců</w:t>
      </w:r>
      <w:r w:rsidRPr="0000073C">
        <w:rPr>
          <w:rFonts w:cs="Arial"/>
          <w:szCs w:val="20"/>
        </w:rPr>
        <w:t>.</w:t>
      </w:r>
      <w:r w:rsidR="00220A44">
        <w:rPr>
          <w:rFonts w:cs="Arial"/>
          <w:szCs w:val="20"/>
        </w:rPr>
        <w:t xml:space="preserve"> V případě, že kupující převezme zboží s vadami, uvedená záruční doba se prodlouží o dobu od převzetí zboží s vadami do odstranění poslední vady zjištěné při předání a převzetí zboží.</w:t>
      </w:r>
      <w:r w:rsidR="0000073C">
        <w:rPr>
          <w:rFonts w:cs="Arial"/>
          <w:szCs w:val="20"/>
        </w:rPr>
        <w:t xml:space="preserve"> </w:t>
      </w:r>
      <w:r w:rsidR="0000073C" w:rsidRPr="0000073C">
        <w:rPr>
          <w:rFonts w:cs="Arial"/>
          <w:szCs w:val="20"/>
        </w:rPr>
        <w:t>Záruční doba se rovněž prodlužuje o dobu, po kterou je odstraňována reklamovaná vada, přičemž za dobu odstraňování reklamované vady se považuje doba od předání zboží prodávajícímu k odstranění vady do jeho převzetí kupujícím po odstranění vady.</w:t>
      </w:r>
      <w:r w:rsidR="00645BC7">
        <w:rPr>
          <w:rFonts w:cs="Arial"/>
          <w:szCs w:val="20"/>
        </w:rPr>
        <w:t xml:space="preserve"> </w:t>
      </w:r>
      <w:r w:rsidR="0000073C" w:rsidRPr="0000073C">
        <w:rPr>
          <w:rFonts w:cs="Arial"/>
          <w:szCs w:val="20"/>
        </w:rPr>
        <w:t xml:space="preserve">Zboží se považuje pro tento účel za předané prodávajícímu k odstranění vady </w:t>
      </w:r>
      <w:r w:rsidR="00645BC7">
        <w:rPr>
          <w:rFonts w:cs="Arial"/>
          <w:szCs w:val="20"/>
        </w:rPr>
        <w:t xml:space="preserve">následující pracovní den po uplatnění reklamace. </w:t>
      </w:r>
      <w:r w:rsidR="0000073C" w:rsidRPr="0000073C">
        <w:rPr>
          <w:rFonts w:cs="Arial"/>
          <w:szCs w:val="20"/>
        </w:rPr>
        <w:t xml:space="preserve">Uplatnit reklamaci je možné prostřednictvím e-mailové zprávy.  </w:t>
      </w:r>
    </w:p>
    <w:p w14:paraId="799B4067" w14:textId="77777777" w:rsidR="00CF2857" w:rsidRDefault="00064DAD" w:rsidP="00F1236F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120"/>
        <w:rPr>
          <w:rFonts w:cs="Arial"/>
          <w:szCs w:val="20"/>
        </w:rPr>
      </w:pPr>
      <w:r>
        <w:rPr>
          <w:rFonts w:cs="Arial"/>
          <w:szCs w:val="20"/>
        </w:rPr>
        <w:t>Prodávající</w:t>
      </w:r>
      <w:r w:rsidRPr="00064DAD">
        <w:rPr>
          <w:rFonts w:cs="Arial"/>
          <w:szCs w:val="20"/>
        </w:rPr>
        <w:t xml:space="preserve"> je</w:t>
      </w:r>
      <w:r w:rsidR="00CF2857">
        <w:rPr>
          <w:rFonts w:cs="Arial"/>
          <w:szCs w:val="20"/>
        </w:rPr>
        <w:t xml:space="preserve"> v případě uplatnění reklamace povinen podle povahy reklamované vady převzít Zboží k odstranění vady nebo zahájit odstraňování vady v místě dodání ve smyslu čl. V. odst. 2 nebo v jiném místě určeném kupujícím, pokud povaha vady neumožňuje, aby kupující dopravil Zboží do místa dodání ve smyslu čl. V. odst. 2, a to následující pracovní den po uplatnění reklamace. </w:t>
      </w:r>
    </w:p>
    <w:p w14:paraId="5402AC9F" w14:textId="77777777" w:rsidR="00CF2857" w:rsidRDefault="00CF2857" w:rsidP="00F1236F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120"/>
        <w:rPr>
          <w:rFonts w:cs="Arial"/>
          <w:szCs w:val="20"/>
        </w:rPr>
      </w:pPr>
      <w:r>
        <w:rPr>
          <w:rFonts w:cs="Arial"/>
          <w:szCs w:val="20"/>
        </w:rPr>
        <w:t>Prodávající je povinen</w:t>
      </w:r>
      <w:r w:rsidR="00064DAD" w:rsidRPr="00064DAD">
        <w:rPr>
          <w:rFonts w:cs="Arial"/>
          <w:szCs w:val="20"/>
        </w:rPr>
        <w:t xml:space="preserve"> odstranit reklamované vady neprodleně, nejpozději však do </w:t>
      </w:r>
      <w:r w:rsidR="00ED7B22">
        <w:rPr>
          <w:rFonts w:cs="Arial"/>
          <w:szCs w:val="20"/>
        </w:rPr>
        <w:t>1</w:t>
      </w:r>
      <w:r w:rsidR="00064DAD">
        <w:rPr>
          <w:rFonts w:cs="Arial"/>
          <w:szCs w:val="20"/>
        </w:rPr>
        <w:t>5</w:t>
      </w:r>
      <w:r w:rsidR="00064DAD" w:rsidRPr="00064DAD">
        <w:rPr>
          <w:rFonts w:cs="Arial"/>
          <w:szCs w:val="20"/>
        </w:rPr>
        <w:t xml:space="preserve"> dnů od </w:t>
      </w:r>
      <w:r w:rsidR="00645BC7">
        <w:rPr>
          <w:rFonts w:cs="Arial"/>
          <w:szCs w:val="20"/>
        </w:rPr>
        <w:t xml:space="preserve">uplatnění </w:t>
      </w:r>
      <w:r w:rsidR="007A130E">
        <w:rPr>
          <w:rFonts w:cs="Arial"/>
          <w:szCs w:val="20"/>
        </w:rPr>
        <w:t>reklamace, pokud nebude S</w:t>
      </w:r>
      <w:r w:rsidR="00064DAD" w:rsidRPr="00064DAD">
        <w:rPr>
          <w:rFonts w:cs="Arial"/>
          <w:szCs w:val="20"/>
        </w:rPr>
        <w:t>mluvními stranami písemně dohodnuta jiná lhůta.</w:t>
      </w:r>
    </w:p>
    <w:p w14:paraId="05A53DAF" w14:textId="77777777" w:rsidR="00064DAD" w:rsidRPr="00064DAD" w:rsidRDefault="0000073C" w:rsidP="00F1236F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120"/>
        <w:rPr>
          <w:rFonts w:cs="Arial"/>
          <w:szCs w:val="20"/>
        </w:rPr>
      </w:pPr>
      <w:r w:rsidRPr="0000073C">
        <w:rPr>
          <w:rFonts w:cs="Arial"/>
          <w:szCs w:val="20"/>
        </w:rPr>
        <w:t>Prodávající dále odpovídá za veškeré vady zboží, které se vyskytnou po době předání zboží kupujícímu či po uplynutí záruční doby, pokud byly způsobeny porušením jeho povinností</w:t>
      </w:r>
      <w:r>
        <w:rPr>
          <w:rFonts w:cs="Arial"/>
          <w:szCs w:val="20"/>
        </w:rPr>
        <w:t>.</w:t>
      </w:r>
    </w:p>
    <w:p w14:paraId="2F3C27F6" w14:textId="77777777" w:rsidR="00B764F2" w:rsidRDefault="00B764F2" w:rsidP="00F1236F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120"/>
        <w:ind w:left="357" w:hanging="357"/>
        <w:rPr>
          <w:rFonts w:cs="Arial"/>
          <w:szCs w:val="20"/>
        </w:rPr>
      </w:pPr>
      <w:r w:rsidRPr="00C221F7">
        <w:rPr>
          <w:rFonts w:cs="Arial"/>
          <w:szCs w:val="20"/>
        </w:rPr>
        <w:t>S</w:t>
      </w:r>
      <w:r w:rsidR="009E4381">
        <w:rPr>
          <w:rFonts w:cs="Arial"/>
          <w:szCs w:val="20"/>
        </w:rPr>
        <w:t>mluvní s</w:t>
      </w:r>
      <w:r w:rsidRPr="00C221F7">
        <w:rPr>
          <w:rFonts w:cs="Arial"/>
          <w:szCs w:val="20"/>
        </w:rPr>
        <w:t>trany výslovně sjednávají</w:t>
      </w:r>
      <w:r w:rsidR="00D668A1">
        <w:rPr>
          <w:rFonts w:cs="Arial"/>
          <w:szCs w:val="20"/>
        </w:rPr>
        <w:t>, že za podstatné porušení S</w:t>
      </w:r>
      <w:r w:rsidRPr="00C221F7">
        <w:rPr>
          <w:rFonts w:cs="Arial"/>
          <w:szCs w:val="20"/>
        </w:rPr>
        <w:t xml:space="preserve">mlouvy ve smyslu § </w:t>
      </w:r>
      <w:r w:rsidR="00870DE7">
        <w:rPr>
          <w:rFonts w:cs="Arial"/>
          <w:szCs w:val="20"/>
        </w:rPr>
        <w:t>2002</w:t>
      </w:r>
      <w:r w:rsidRPr="00C221F7">
        <w:rPr>
          <w:rFonts w:cs="Arial"/>
          <w:szCs w:val="20"/>
        </w:rPr>
        <w:t xml:space="preserve"> </w:t>
      </w:r>
      <w:r w:rsidR="00870DE7">
        <w:rPr>
          <w:rFonts w:cs="Arial"/>
          <w:szCs w:val="20"/>
        </w:rPr>
        <w:t>občanského</w:t>
      </w:r>
      <w:r w:rsidRPr="00C221F7">
        <w:rPr>
          <w:rFonts w:cs="Arial"/>
          <w:szCs w:val="20"/>
        </w:rPr>
        <w:t xml:space="preserve"> zákoníku se všemi důsledky z</w:t>
      </w:r>
      <w:r w:rsidR="00C221F7">
        <w:rPr>
          <w:rFonts w:cs="Arial"/>
          <w:szCs w:val="20"/>
        </w:rPr>
        <w:t> </w:t>
      </w:r>
      <w:r w:rsidRPr="00C221F7">
        <w:rPr>
          <w:rFonts w:cs="Arial"/>
          <w:szCs w:val="20"/>
        </w:rPr>
        <w:t xml:space="preserve">toho plynoucími, je </w:t>
      </w:r>
      <w:r w:rsidR="0096752D">
        <w:rPr>
          <w:rFonts w:cs="Arial"/>
          <w:szCs w:val="20"/>
        </w:rPr>
        <w:t xml:space="preserve">mimo jiné </w:t>
      </w:r>
      <w:r w:rsidRPr="00C221F7">
        <w:rPr>
          <w:rFonts w:cs="Arial"/>
          <w:szCs w:val="20"/>
        </w:rPr>
        <w:t xml:space="preserve">považováno nedodržení i jen některé </w:t>
      </w:r>
      <w:r w:rsidR="00D81FBE">
        <w:rPr>
          <w:rFonts w:cs="Arial"/>
          <w:szCs w:val="20"/>
        </w:rPr>
        <w:br/>
      </w:r>
      <w:r w:rsidRPr="00C221F7">
        <w:rPr>
          <w:rFonts w:cs="Arial"/>
          <w:szCs w:val="20"/>
        </w:rPr>
        <w:t>z kval</w:t>
      </w:r>
      <w:r w:rsidR="00686231">
        <w:rPr>
          <w:rFonts w:cs="Arial"/>
          <w:szCs w:val="20"/>
        </w:rPr>
        <w:t xml:space="preserve">itativních podmínek </w:t>
      </w:r>
      <w:r w:rsidR="00332683">
        <w:rPr>
          <w:rFonts w:cs="Arial"/>
          <w:szCs w:val="20"/>
        </w:rPr>
        <w:t>dle odstavce 7</w:t>
      </w:r>
      <w:r w:rsidR="0000073C">
        <w:rPr>
          <w:rFonts w:cs="Arial"/>
          <w:szCs w:val="20"/>
        </w:rPr>
        <w:t>.</w:t>
      </w:r>
      <w:r w:rsidR="00332683">
        <w:rPr>
          <w:rFonts w:cs="Arial"/>
          <w:szCs w:val="20"/>
        </w:rPr>
        <w:t xml:space="preserve"> tohoto článku </w:t>
      </w:r>
      <w:r w:rsidR="00686231">
        <w:rPr>
          <w:rFonts w:cs="Arial"/>
          <w:szCs w:val="20"/>
        </w:rPr>
        <w:t>prodávajícím</w:t>
      </w:r>
      <w:r w:rsidRPr="00C221F7">
        <w:rPr>
          <w:rFonts w:cs="Arial"/>
          <w:szCs w:val="20"/>
        </w:rPr>
        <w:t>, či ukáže-li se nepravdivé některé prohlášení pr</w:t>
      </w:r>
      <w:r w:rsidR="00686231">
        <w:rPr>
          <w:rFonts w:cs="Arial"/>
          <w:szCs w:val="20"/>
        </w:rPr>
        <w:t>odávajícího uvedené v odst.</w:t>
      </w:r>
      <w:r w:rsidR="00CC5001" w:rsidRPr="00C221F7">
        <w:rPr>
          <w:rFonts w:cs="Arial"/>
          <w:szCs w:val="20"/>
        </w:rPr>
        <w:t xml:space="preserve"> </w:t>
      </w:r>
      <w:r w:rsidR="00C221F7">
        <w:rPr>
          <w:rFonts w:cs="Arial"/>
          <w:szCs w:val="20"/>
        </w:rPr>
        <w:t>1</w:t>
      </w:r>
      <w:r w:rsidR="0000073C">
        <w:rPr>
          <w:rFonts w:cs="Arial"/>
          <w:szCs w:val="20"/>
        </w:rPr>
        <w:t>.</w:t>
      </w:r>
      <w:r w:rsidR="00C81ADC" w:rsidRPr="00C221F7">
        <w:rPr>
          <w:rFonts w:cs="Arial"/>
          <w:szCs w:val="20"/>
        </w:rPr>
        <w:t xml:space="preserve"> </w:t>
      </w:r>
      <w:r w:rsidR="006073CF" w:rsidRPr="00C221F7">
        <w:rPr>
          <w:rFonts w:cs="Arial"/>
          <w:szCs w:val="20"/>
        </w:rPr>
        <w:t>tohoto článku</w:t>
      </w:r>
      <w:r w:rsidR="00C81ADC" w:rsidRPr="00C221F7">
        <w:rPr>
          <w:rFonts w:cs="Arial"/>
          <w:szCs w:val="20"/>
        </w:rPr>
        <w:t>.</w:t>
      </w:r>
    </w:p>
    <w:p w14:paraId="31D5C37D" w14:textId="77777777" w:rsidR="00C041F5" w:rsidRPr="00C221F7" w:rsidRDefault="00C041F5" w:rsidP="00F1236F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12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>Uplatněním práv z vadného plnění není dotčeno právo na náhradu škody.</w:t>
      </w:r>
    </w:p>
    <w:p w14:paraId="70B951F2" w14:textId="77777777" w:rsidR="00B764F2" w:rsidRPr="00DF0EAB" w:rsidRDefault="00B764F2" w:rsidP="00F1236F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120"/>
        <w:ind w:left="357" w:hanging="357"/>
        <w:rPr>
          <w:rFonts w:cs="Arial"/>
          <w:szCs w:val="20"/>
        </w:rPr>
      </w:pPr>
      <w:r w:rsidRPr="00DF0EAB">
        <w:rPr>
          <w:rFonts w:cs="Arial"/>
          <w:szCs w:val="20"/>
        </w:rPr>
        <w:t xml:space="preserve">Prodávající je povinen dodat kupujícímu zboží při dodržení kvalitativních podmínek, které jsou vymezeny </w:t>
      </w:r>
      <w:r w:rsidR="00D668A1">
        <w:rPr>
          <w:rFonts w:cs="Arial"/>
          <w:szCs w:val="20"/>
        </w:rPr>
        <w:t>S</w:t>
      </w:r>
      <w:r w:rsidR="00C221F7">
        <w:rPr>
          <w:rFonts w:cs="Arial"/>
          <w:szCs w:val="20"/>
        </w:rPr>
        <w:t xml:space="preserve">mlouvou, </w:t>
      </w:r>
      <w:r w:rsidR="007E73C6" w:rsidRPr="00DF0EAB">
        <w:rPr>
          <w:rFonts w:cs="Arial"/>
          <w:szCs w:val="20"/>
        </w:rPr>
        <w:t xml:space="preserve">obecně závaznými právními předpisy a </w:t>
      </w:r>
      <w:r w:rsidR="00C221F7">
        <w:rPr>
          <w:rFonts w:cs="Arial"/>
          <w:szCs w:val="20"/>
        </w:rPr>
        <w:t>českými technickými</w:t>
      </w:r>
      <w:r w:rsidRPr="00DF0EAB">
        <w:rPr>
          <w:rFonts w:cs="Arial"/>
          <w:szCs w:val="20"/>
        </w:rPr>
        <w:t xml:space="preserve"> normami vztahujícími se ke zboží.</w:t>
      </w:r>
    </w:p>
    <w:p w14:paraId="1089B252" w14:textId="77777777" w:rsidR="00C471EF" w:rsidRPr="0000073C" w:rsidRDefault="00555C26" w:rsidP="00F1236F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120"/>
        <w:ind w:left="357" w:hanging="357"/>
        <w:rPr>
          <w:rFonts w:cs="Arial"/>
          <w:szCs w:val="20"/>
        </w:rPr>
      </w:pPr>
      <w:r w:rsidRPr="0000073C">
        <w:rPr>
          <w:rFonts w:cs="Arial"/>
          <w:szCs w:val="20"/>
        </w:rPr>
        <w:t xml:space="preserve">Prodávající je povinen při záručních opravách používat vždy originální náhradní </w:t>
      </w:r>
      <w:r w:rsidR="00CB104A" w:rsidRPr="0000073C">
        <w:rPr>
          <w:rFonts w:cs="Arial"/>
          <w:szCs w:val="20"/>
        </w:rPr>
        <w:t>díly</w:t>
      </w:r>
      <w:r w:rsidR="00516989" w:rsidRPr="0000073C">
        <w:rPr>
          <w:rFonts w:cs="Arial"/>
          <w:szCs w:val="20"/>
        </w:rPr>
        <w:t xml:space="preserve"> a materiály (např. mazadla, olejové náplně apod.)</w:t>
      </w:r>
      <w:r w:rsidR="008D2ED6">
        <w:rPr>
          <w:rFonts w:cs="Arial"/>
          <w:szCs w:val="20"/>
        </w:rPr>
        <w:t>, které jsou</w:t>
      </w:r>
      <w:r w:rsidR="00516989" w:rsidRPr="0000073C">
        <w:rPr>
          <w:rFonts w:cs="Arial"/>
          <w:szCs w:val="20"/>
        </w:rPr>
        <w:t xml:space="preserve"> předepsané či doporučené obecně závaznými právními předpisy či technickými normami</w:t>
      </w:r>
      <w:r w:rsidR="008D2ED6">
        <w:rPr>
          <w:rFonts w:cs="Arial"/>
          <w:szCs w:val="20"/>
        </w:rPr>
        <w:t xml:space="preserve"> a které jsou v souladu se specifikací předmětu plnění (příloha č.1).</w:t>
      </w:r>
    </w:p>
    <w:p w14:paraId="0D8A9B94" w14:textId="77777777" w:rsidR="00CB104A" w:rsidRDefault="00157AD0" w:rsidP="00F1236F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120"/>
        <w:rPr>
          <w:rFonts w:cs="Arial"/>
          <w:szCs w:val="20"/>
        </w:rPr>
      </w:pPr>
      <w:r w:rsidRPr="0000073C">
        <w:rPr>
          <w:rFonts w:cs="Arial"/>
          <w:szCs w:val="20"/>
        </w:rPr>
        <w:t xml:space="preserve">Pravidelné servisní prohlídky prováděné prodávajícím v </w:t>
      </w:r>
      <w:r w:rsidR="00CB104A" w:rsidRPr="0000073C">
        <w:rPr>
          <w:rFonts w:cs="Arial"/>
          <w:szCs w:val="20"/>
        </w:rPr>
        <w:t xml:space="preserve">průběhu záruční doby </w:t>
      </w:r>
      <w:r w:rsidRPr="0000073C">
        <w:rPr>
          <w:rFonts w:cs="Arial"/>
          <w:szCs w:val="20"/>
        </w:rPr>
        <w:t xml:space="preserve">budou bezplatné. Servisní prohlídky budou prováděny výlučně pracovníky prodávajícího nebo jím vyškolenými </w:t>
      </w:r>
      <w:r w:rsidR="002D2D70">
        <w:rPr>
          <w:rFonts w:cs="Arial"/>
          <w:szCs w:val="20"/>
        </w:rPr>
        <w:br/>
      </w:r>
      <w:r w:rsidRPr="0000073C">
        <w:rPr>
          <w:rFonts w:cs="Arial"/>
          <w:szCs w:val="20"/>
        </w:rPr>
        <w:t xml:space="preserve">a autorizovanými osobami. </w:t>
      </w:r>
      <w:bookmarkStart w:id="0" w:name="_Hlk197523162"/>
      <w:r w:rsidR="0000073C" w:rsidRPr="0000073C">
        <w:rPr>
          <w:rFonts w:cs="Arial"/>
          <w:szCs w:val="20"/>
        </w:rPr>
        <w:t>Vyvstane-li nutnost provést dodávku či výměnu náhradního dílu, spotřebního materiálu nebo provozních náplní a kapalin v rámci servisní prohlídky, bude příslušný náhradní díl či spotřební materiál a kapaliny poskytnuty bezplatně</w:t>
      </w:r>
      <w:bookmarkEnd w:id="0"/>
      <w:r w:rsidR="0000073C" w:rsidRPr="0000073C">
        <w:rPr>
          <w:rFonts w:cs="Arial"/>
          <w:szCs w:val="20"/>
        </w:rPr>
        <w:t>.</w:t>
      </w:r>
    </w:p>
    <w:p w14:paraId="4F86051E" w14:textId="77777777" w:rsidR="00C3512C" w:rsidRPr="00C3512C" w:rsidRDefault="00C3512C" w:rsidP="00C3512C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rPr>
          <w:rFonts w:cs="Arial"/>
          <w:szCs w:val="20"/>
        </w:rPr>
      </w:pPr>
      <w:r w:rsidRPr="00C3512C">
        <w:rPr>
          <w:rFonts w:cs="Arial"/>
          <w:szCs w:val="20"/>
        </w:rPr>
        <w:lastRenderedPageBreak/>
        <w:t>Prodávající se pro případ, kdy kupující v průběhu záruční doby vytkne prodávajícímu vadu zboží, zavazuje, že splní jednu z následujících povinností:</w:t>
      </w:r>
    </w:p>
    <w:p w14:paraId="637F368C" w14:textId="77777777" w:rsidR="00C3512C" w:rsidRDefault="00C3512C" w:rsidP="00C3512C">
      <w:pPr>
        <w:widowControl w:val="0"/>
        <w:numPr>
          <w:ilvl w:val="5"/>
          <w:numId w:val="15"/>
        </w:numPr>
        <w:autoSpaceDE w:val="0"/>
        <w:autoSpaceDN w:val="0"/>
        <w:adjustRightInd w:val="0"/>
        <w:spacing w:after="60"/>
        <w:ind w:left="993" w:hanging="390"/>
        <w:rPr>
          <w:rFonts w:cs="Arial"/>
          <w:szCs w:val="20"/>
        </w:rPr>
      </w:pPr>
      <w:r>
        <w:rPr>
          <w:rFonts w:cs="Arial"/>
          <w:szCs w:val="20"/>
        </w:rPr>
        <w:t>Sdělit neodkladně kupujícímu místo servisního střediska, pakliže se servisní středisko nachází ve vzdálenosti do 100 kilometrů od původního místa plnění; nebo</w:t>
      </w:r>
    </w:p>
    <w:p w14:paraId="225C9338" w14:textId="77777777" w:rsidR="00C3512C" w:rsidRDefault="00C3512C" w:rsidP="00C3512C">
      <w:pPr>
        <w:widowControl w:val="0"/>
        <w:numPr>
          <w:ilvl w:val="5"/>
          <w:numId w:val="15"/>
        </w:numPr>
        <w:autoSpaceDE w:val="0"/>
        <w:autoSpaceDN w:val="0"/>
        <w:adjustRightInd w:val="0"/>
        <w:spacing w:after="60"/>
        <w:ind w:left="993" w:hanging="390"/>
        <w:rPr>
          <w:rFonts w:cs="Arial"/>
          <w:szCs w:val="20"/>
        </w:rPr>
      </w:pPr>
      <w:r>
        <w:rPr>
          <w:rFonts w:cs="Arial"/>
          <w:szCs w:val="20"/>
        </w:rPr>
        <w:t xml:space="preserve">V případě, že servisní středisko prodávajícího je vzdálenější než 100 kilometrů od původního místa plnění, se prodávající zavazuje do </w:t>
      </w:r>
      <w:r w:rsidRPr="000D713E">
        <w:rPr>
          <w:rFonts w:cs="Arial"/>
          <w:szCs w:val="20"/>
        </w:rPr>
        <w:t>24 hodin</w:t>
      </w:r>
      <w:r>
        <w:rPr>
          <w:rFonts w:cs="Arial"/>
          <w:szCs w:val="20"/>
        </w:rPr>
        <w:t xml:space="preserve"> od oznámení vady v místě, kde se vadné zboží nachází, zajistit diagnostiku a opravu na místě samém. Pokud oprava na místě není možná, zavazuje se prodávající zajistit převoz vadného zboží do servisního střediska a navrácení opraveného zboží do původního místa plnění. Převozem se rozumí převoz zboží na zařízení k tomu určeném (např. odtahový vůz, </w:t>
      </w:r>
      <w:proofErr w:type="gramStart"/>
      <w:r>
        <w:rPr>
          <w:rFonts w:cs="Arial"/>
          <w:szCs w:val="20"/>
        </w:rPr>
        <w:t>podvalník,</w:t>
      </w:r>
      <w:proofErr w:type="gramEnd"/>
      <w:r>
        <w:rPr>
          <w:rFonts w:cs="Arial"/>
          <w:szCs w:val="20"/>
        </w:rPr>
        <w:t xml:space="preserve"> apod.).</w:t>
      </w:r>
    </w:p>
    <w:p w14:paraId="54889692" w14:textId="77777777" w:rsidR="00C3512C" w:rsidRDefault="00C3512C" w:rsidP="00F20FE5">
      <w:pPr>
        <w:widowControl w:val="0"/>
        <w:autoSpaceDE w:val="0"/>
        <w:autoSpaceDN w:val="0"/>
        <w:adjustRightInd w:val="0"/>
        <w:spacing w:after="120"/>
        <w:ind w:left="357"/>
        <w:rPr>
          <w:rFonts w:cs="Arial"/>
          <w:szCs w:val="20"/>
        </w:rPr>
      </w:pPr>
      <w:r>
        <w:rPr>
          <w:rFonts w:cs="Arial"/>
          <w:szCs w:val="20"/>
        </w:rPr>
        <w:t xml:space="preserve">Prodávající prohlašuje, že náklady na servis zboží, vč. případného převozu do a ze servisního střediska jsou zahrnuty v kupní ceně a prodávajícímu za záruční opravy tak nenáleží žádné další protiplnění. </w:t>
      </w:r>
    </w:p>
    <w:p w14:paraId="569498A3" w14:textId="170546F8" w:rsidR="00C3512C" w:rsidRPr="0000073C" w:rsidRDefault="00C3512C" w:rsidP="00C3512C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rPr>
          <w:rFonts w:cs="Arial"/>
          <w:szCs w:val="20"/>
        </w:rPr>
      </w:pPr>
      <w:r>
        <w:rPr>
          <w:rFonts w:cs="Arial"/>
          <w:szCs w:val="20"/>
        </w:rPr>
        <w:t>Prodávající se zavazuje provést pravidelné servisní služby za stejných podmínek, za jakých provádí záruční opravy, tj. postupovat podle čl. VII. odst. 11 písm. a) nebo b).</w:t>
      </w:r>
    </w:p>
    <w:p w14:paraId="197F418D" w14:textId="77777777" w:rsidR="00B764F2" w:rsidRPr="0000073C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cs="Arial"/>
          <w:b/>
          <w:sz w:val="22"/>
          <w:szCs w:val="22"/>
        </w:rPr>
      </w:pPr>
      <w:r w:rsidRPr="0000073C">
        <w:rPr>
          <w:rFonts w:cs="Arial"/>
          <w:b/>
          <w:sz w:val="22"/>
          <w:szCs w:val="22"/>
        </w:rPr>
        <w:t>Smluvní pokut</w:t>
      </w:r>
      <w:r w:rsidR="008E1A5E" w:rsidRPr="0000073C">
        <w:rPr>
          <w:rFonts w:cs="Arial"/>
          <w:b/>
          <w:sz w:val="22"/>
          <w:szCs w:val="22"/>
        </w:rPr>
        <w:t>y</w:t>
      </w:r>
    </w:p>
    <w:p w14:paraId="42028E52" w14:textId="77777777" w:rsidR="00420DC3" w:rsidRPr="00DF0EAB" w:rsidRDefault="00AB38A5" w:rsidP="00035C78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12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>Smluvní strany</w:t>
      </w:r>
      <w:r w:rsidR="00420DC3" w:rsidRPr="00DF0EAB">
        <w:rPr>
          <w:rFonts w:cs="Arial"/>
          <w:szCs w:val="20"/>
        </w:rPr>
        <w:t xml:space="preserve"> si sjednávají pro případ porušení i jen některé jedno</w:t>
      </w:r>
      <w:r w:rsidR="00A102A9">
        <w:rPr>
          <w:rFonts w:cs="Arial"/>
          <w:szCs w:val="20"/>
        </w:rPr>
        <w:t xml:space="preserve">tlivé povinnosti prodávajícího </w:t>
      </w:r>
      <w:r w:rsidR="00420DC3" w:rsidRPr="00DF0EAB">
        <w:rPr>
          <w:rFonts w:cs="Arial"/>
          <w:szCs w:val="20"/>
        </w:rPr>
        <w:t>uvedené v čl.</w:t>
      </w:r>
      <w:r w:rsidR="00556DC1">
        <w:rPr>
          <w:rFonts w:cs="Arial"/>
          <w:szCs w:val="20"/>
        </w:rPr>
        <w:t xml:space="preserve"> V</w:t>
      </w:r>
      <w:r w:rsidR="009B6282">
        <w:rPr>
          <w:rFonts w:cs="Arial"/>
          <w:szCs w:val="20"/>
        </w:rPr>
        <w:t>. odst.</w:t>
      </w:r>
      <w:r w:rsidR="00420DC3" w:rsidRPr="00DF0EAB">
        <w:rPr>
          <w:rFonts w:cs="Arial"/>
          <w:szCs w:val="20"/>
        </w:rPr>
        <w:t xml:space="preserve"> 1</w:t>
      </w:r>
      <w:r w:rsidR="00677226">
        <w:rPr>
          <w:rFonts w:cs="Arial"/>
          <w:szCs w:val="20"/>
        </w:rPr>
        <w:t>.</w:t>
      </w:r>
      <w:r w:rsidR="00556DC1">
        <w:rPr>
          <w:rFonts w:cs="Arial"/>
          <w:szCs w:val="20"/>
        </w:rPr>
        <w:t xml:space="preserve">, v čl. </w:t>
      </w:r>
      <w:r w:rsidR="00420DC3" w:rsidRPr="00DF0EAB">
        <w:rPr>
          <w:rFonts w:cs="Arial"/>
          <w:szCs w:val="20"/>
        </w:rPr>
        <w:t>V</w:t>
      </w:r>
      <w:r w:rsidR="00556DC1">
        <w:rPr>
          <w:rFonts w:cs="Arial"/>
          <w:szCs w:val="20"/>
        </w:rPr>
        <w:t>II</w:t>
      </w:r>
      <w:r w:rsidR="009B6282">
        <w:rPr>
          <w:rFonts w:cs="Arial"/>
          <w:szCs w:val="20"/>
        </w:rPr>
        <w:t>. odst.</w:t>
      </w:r>
      <w:r w:rsidR="00420DC3" w:rsidRPr="00DF0EAB">
        <w:rPr>
          <w:rFonts w:cs="Arial"/>
          <w:szCs w:val="20"/>
        </w:rPr>
        <w:t xml:space="preserve"> </w:t>
      </w:r>
      <w:r w:rsidR="00D6457A">
        <w:rPr>
          <w:rFonts w:cs="Arial"/>
          <w:szCs w:val="20"/>
        </w:rPr>
        <w:t>4</w:t>
      </w:r>
      <w:r w:rsidR="00677226">
        <w:rPr>
          <w:rFonts w:cs="Arial"/>
          <w:szCs w:val="20"/>
        </w:rPr>
        <w:t>.</w:t>
      </w:r>
      <w:r w:rsidR="00C52028">
        <w:rPr>
          <w:rFonts w:cs="Arial"/>
          <w:szCs w:val="20"/>
        </w:rPr>
        <w:t xml:space="preserve"> S</w:t>
      </w:r>
      <w:r w:rsidR="00A102A9">
        <w:rPr>
          <w:rFonts w:cs="Arial"/>
          <w:szCs w:val="20"/>
        </w:rPr>
        <w:t>mlouvy</w:t>
      </w:r>
      <w:r w:rsidR="00420DC3" w:rsidRPr="00DF0EAB">
        <w:rPr>
          <w:rFonts w:cs="Arial"/>
          <w:szCs w:val="20"/>
        </w:rPr>
        <w:t xml:space="preserve"> oprávnění kupujícího požadovat po prodávajícím zaplacení smluvní pokuty ve výši </w:t>
      </w:r>
      <w:r w:rsidR="00677226" w:rsidRPr="00677226">
        <w:rPr>
          <w:rFonts w:cs="Arial"/>
          <w:szCs w:val="20"/>
        </w:rPr>
        <w:t>10.000</w:t>
      </w:r>
      <w:r w:rsidR="009B1B8E" w:rsidRPr="00677226">
        <w:rPr>
          <w:rFonts w:cs="Arial"/>
          <w:szCs w:val="20"/>
        </w:rPr>
        <w:t xml:space="preserve"> </w:t>
      </w:r>
      <w:r w:rsidR="00420DC3" w:rsidRPr="00677226">
        <w:rPr>
          <w:rFonts w:cs="Arial"/>
          <w:szCs w:val="20"/>
        </w:rPr>
        <w:t>Kč</w:t>
      </w:r>
      <w:r w:rsidR="00420DC3" w:rsidRPr="00DF0EAB">
        <w:rPr>
          <w:rFonts w:cs="Arial"/>
          <w:szCs w:val="20"/>
        </w:rPr>
        <w:t xml:space="preserve"> za každý </w:t>
      </w:r>
      <w:r w:rsidR="00A63A0E" w:rsidRPr="00DF0EAB">
        <w:rPr>
          <w:rFonts w:cs="Arial"/>
          <w:szCs w:val="20"/>
        </w:rPr>
        <w:t xml:space="preserve">započatý </w:t>
      </w:r>
      <w:r w:rsidR="00420DC3" w:rsidRPr="00DF0EAB">
        <w:rPr>
          <w:rFonts w:cs="Arial"/>
          <w:szCs w:val="20"/>
        </w:rPr>
        <w:t>den trvání porušení povinnost</w:t>
      </w:r>
      <w:r w:rsidR="00556DC1">
        <w:rPr>
          <w:rFonts w:cs="Arial"/>
          <w:szCs w:val="20"/>
        </w:rPr>
        <w:t xml:space="preserve">i </w:t>
      </w:r>
      <w:r w:rsidR="00F61B5E">
        <w:rPr>
          <w:rFonts w:cs="Arial"/>
          <w:szCs w:val="20"/>
        </w:rPr>
        <w:br/>
      </w:r>
      <w:r w:rsidR="00556DC1">
        <w:rPr>
          <w:rFonts w:cs="Arial"/>
          <w:szCs w:val="20"/>
        </w:rPr>
        <w:t>a každou porušenou povinnost.</w:t>
      </w:r>
      <w:r w:rsidR="00D6457A">
        <w:rPr>
          <w:rFonts w:cs="Arial"/>
          <w:szCs w:val="20"/>
        </w:rPr>
        <w:t xml:space="preserve"> Smluvní strany dále sjednávají pro případ porušení i jen některé povinnosti uvedené v VI. odst. 4. a čl. VII. odst. 3. Smlouvy </w:t>
      </w:r>
      <w:r w:rsidR="00D6457A" w:rsidRPr="00DF0EAB">
        <w:rPr>
          <w:rFonts w:cs="Arial"/>
          <w:szCs w:val="20"/>
        </w:rPr>
        <w:t xml:space="preserve">oprávnění kupujícího požadovat po prodávajícím zaplacení smluvní pokuty ve výši </w:t>
      </w:r>
      <w:r w:rsidR="00D6457A">
        <w:rPr>
          <w:rFonts w:cs="Arial"/>
          <w:szCs w:val="20"/>
        </w:rPr>
        <w:t>5</w:t>
      </w:r>
      <w:r w:rsidR="00D6457A" w:rsidRPr="00677226">
        <w:rPr>
          <w:rFonts w:cs="Arial"/>
          <w:szCs w:val="20"/>
        </w:rPr>
        <w:t>.000 Kč</w:t>
      </w:r>
      <w:r w:rsidR="00D6457A" w:rsidRPr="00DF0EAB">
        <w:rPr>
          <w:rFonts w:cs="Arial"/>
          <w:szCs w:val="20"/>
        </w:rPr>
        <w:t xml:space="preserve"> za každý započatý den trvání porušení povinnost</w:t>
      </w:r>
      <w:r w:rsidR="00D6457A">
        <w:rPr>
          <w:rFonts w:cs="Arial"/>
          <w:szCs w:val="20"/>
        </w:rPr>
        <w:t>i a každou porušenou povinnost.</w:t>
      </w:r>
    </w:p>
    <w:p w14:paraId="771AC04B" w14:textId="77777777" w:rsidR="00420DC3" w:rsidRPr="00677226" w:rsidRDefault="00486816" w:rsidP="00035C78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120"/>
        <w:ind w:left="357" w:hanging="357"/>
        <w:rPr>
          <w:rFonts w:cs="Arial"/>
          <w:szCs w:val="20"/>
        </w:rPr>
      </w:pPr>
      <w:r w:rsidRPr="00677226">
        <w:rPr>
          <w:rFonts w:cs="Arial"/>
          <w:szCs w:val="20"/>
        </w:rPr>
        <w:t>Smluvní strany</w:t>
      </w:r>
      <w:r w:rsidR="00420DC3" w:rsidRPr="00677226">
        <w:rPr>
          <w:rFonts w:cs="Arial"/>
          <w:szCs w:val="20"/>
        </w:rPr>
        <w:t xml:space="preserve"> si sjednávají pro případ porušení povinnosti</w:t>
      </w:r>
      <w:r w:rsidR="00556DC1" w:rsidRPr="00677226">
        <w:rPr>
          <w:rFonts w:cs="Arial"/>
          <w:szCs w:val="20"/>
        </w:rPr>
        <w:t xml:space="preserve"> prodávajícího uvedené v čl. VII</w:t>
      </w:r>
      <w:r w:rsidR="00F42672" w:rsidRPr="00677226">
        <w:rPr>
          <w:rFonts w:cs="Arial"/>
          <w:szCs w:val="20"/>
        </w:rPr>
        <w:t xml:space="preserve">. odst. </w:t>
      </w:r>
      <w:r w:rsidR="00D6457A">
        <w:rPr>
          <w:rFonts w:cs="Arial"/>
          <w:szCs w:val="20"/>
        </w:rPr>
        <w:t>9</w:t>
      </w:r>
      <w:r w:rsidR="00677226" w:rsidRPr="00677226">
        <w:rPr>
          <w:rFonts w:cs="Arial"/>
          <w:szCs w:val="20"/>
        </w:rPr>
        <w:t>.</w:t>
      </w:r>
      <w:r w:rsidR="00F42672" w:rsidRPr="00677226">
        <w:rPr>
          <w:rFonts w:cs="Arial"/>
          <w:szCs w:val="20"/>
        </w:rPr>
        <w:t xml:space="preserve"> S</w:t>
      </w:r>
      <w:r w:rsidR="00196CCC" w:rsidRPr="00677226">
        <w:rPr>
          <w:rFonts w:cs="Arial"/>
          <w:szCs w:val="20"/>
        </w:rPr>
        <w:t>mlouvy</w:t>
      </w:r>
      <w:r w:rsidR="00420DC3" w:rsidRPr="00677226">
        <w:rPr>
          <w:rFonts w:cs="Arial"/>
          <w:szCs w:val="20"/>
        </w:rPr>
        <w:t xml:space="preserve"> oprávnění kupujícího požadovat po prodávajícím zaplacení smluvní pokuty ve výši </w:t>
      </w:r>
      <w:r w:rsidR="00677226" w:rsidRPr="00677226">
        <w:rPr>
          <w:rFonts w:cs="Arial"/>
          <w:szCs w:val="20"/>
        </w:rPr>
        <w:t>20.000</w:t>
      </w:r>
      <w:r w:rsidR="00D97F64" w:rsidRPr="00677226">
        <w:rPr>
          <w:rFonts w:cs="Arial"/>
          <w:szCs w:val="20"/>
        </w:rPr>
        <w:t xml:space="preserve"> </w:t>
      </w:r>
      <w:r w:rsidR="00420DC3" w:rsidRPr="00677226">
        <w:rPr>
          <w:rFonts w:cs="Arial"/>
          <w:szCs w:val="20"/>
        </w:rPr>
        <w:t>Kč za každý zjištěný případ porušení povinnosti. Současně je prodávající povinen dodat kupujícímu</w:t>
      </w:r>
      <w:r w:rsidR="00A63A0E" w:rsidRPr="00677226">
        <w:rPr>
          <w:rFonts w:cs="Arial"/>
          <w:szCs w:val="20"/>
        </w:rPr>
        <w:t xml:space="preserve"> bez zbytečného odkladu, nejpozději do 3 pracovních dní poté, kdy bude o porušení této své povinnosti ze strany kupujícího písemně vyrozuměn,</w:t>
      </w:r>
      <w:r w:rsidR="00420DC3" w:rsidRPr="00677226">
        <w:rPr>
          <w:rFonts w:cs="Arial"/>
          <w:szCs w:val="20"/>
        </w:rPr>
        <w:t xml:space="preserve"> nový díl v originální kvalitě včetně jeho montáže.</w:t>
      </w:r>
      <w:r w:rsidR="00A63A0E" w:rsidRPr="00677226">
        <w:rPr>
          <w:rFonts w:cs="Arial"/>
          <w:szCs w:val="20"/>
        </w:rPr>
        <w:t xml:space="preserve"> Smluvní strany se dohodly, že je prodávající povinen zaplatit kupujícímu smluvní pokutu ve výši </w:t>
      </w:r>
      <w:r w:rsidR="00677226" w:rsidRPr="00677226">
        <w:rPr>
          <w:rFonts w:cs="Arial"/>
          <w:szCs w:val="20"/>
        </w:rPr>
        <w:t>20.000</w:t>
      </w:r>
      <w:r w:rsidR="00A63A0E" w:rsidRPr="00677226">
        <w:rPr>
          <w:rFonts w:cs="Arial"/>
          <w:szCs w:val="20"/>
        </w:rPr>
        <w:t xml:space="preserve"> Kč za každý započatý den prodlení prodávajícího s</w:t>
      </w:r>
      <w:r w:rsidR="00D97F64" w:rsidRPr="00677226">
        <w:rPr>
          <w:rFonts w:cs="Arial"/>
          <w:szCs w:val="20"/>
        </w:rPr>
        <w:t>e</w:t>
      </w:r>
      <w:r w:rsidR="00A63A0E" w:rsidRPr="00677226">
        <w:rPr>
          <w:rFonts w:cs="Arial"/>
          <w:szCs w:val="20"/>
        </w:rPr>
        <w:t> </w:t>
      </w:r>
      <w:r w:rsidR="00D97F64" w:rsidRPr="00677226">
        <w:rPr>
          <w:rFonts w:cs="Arial"/>
          <w:szCs w:val="20"/>
        </w:rPr>
        <w:t>s</w:t>
      </w:r>
      <w:r w:rsidR="00A63A0E" w:rsidRPr="00677226">
        <w:rPr>
          <w:rFonts w:cs="Arial"/>
          <w:szCs w:val="20"/>
        </w:rPr>
        <w:t xml:space="preserve">plněním jeho povinnosti dodat a provést montáž takového nového </w:t>
      </w:r>
      <w:r w:rsidR="00D97F64" w:rsidRPr="00677226">
        <w:rPr>
          <w:rFonts w:cs="Arial"/>
          <w:szCs w:val="20"/>
        </w:rPr>
        <w:t xml:space="preserve">originálního náhradního </w:t>
      </w:r>
      <w:r w:rsidR="00A63A0E" w:rsidRPr="00677226">
        <w:rPr>
          <w:rFonts w:cs="Arial"/>
          <w:szCs w:val="20"/>
        </w:rPr>
        <w:t>dílu.</w:t>
      </w:r>
    </w:p>
    <w:p w14:paraId="584FFBA6" w14:textId="3D910F6E" w:rsidR="00F54591" w:rsidRDefault="00F54591" w:rsidP="00035C78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120"/>
        <w:ind w:left="357" w:hanging="357"/>
        <w:rPr>
          <w:rFonts w:cs="Arial"/>
          <w:szCs w:val="20"/>
        </w:rPr>
      </w:pPr>
      <w:r w:rsidRPr="00F54591">
        <w:rPr>
          <w:rFonts w:cs="Arial"/>
        </w:rPr>
        <w:t xml:space="preserve">Smluvní strany se dohodly, že kupující je </w:t>
      </w:r>
      <w:r w:rsidRPr="00F54591">
        <w:rPr>
          <w:rFonts w:cs="Arial"/>
          <w:szCs w:val="20"/>
        </w:rPr>
        <w:t>oprávněn požadovat v případě nedodržení informační</w:t>
      </w:r>
      <w:r>
        <w:rPr>
          <w:rFonts w:cs="Arial"/>
          <w:szCs w:val="20"/>
        </w:rPr>
        <w:t xml:space="preserve"> povin</w:t>
      </w:r>
      <w:r w:rsidR="00055941">
        <w:rPr>
          <w:rFonts w:cs="Arial"/>
          <w:szCs w:val="20"/>
        </w:rPr>
        <w:t>nosti dle čl. III. odst. 3</w:t>
      </w:r>
      <w:r w:rsidR="00677226">
        <w:rPr>
          <w:rFonts w:cs="Arial"/>
          <w:szCs w:val="20"/>
        </w:rPr>
        <w:t>.</w:t>
      </w:r>
      <w:r w:rsidR="00055941">
        <w:rPr>
          <w:rFonts w:cs="Arial"/>
          <w:szCs w:val="20"/>
        </w:rPr>
        <w:t xml:space="preserve"> </w:t>
      </w:r>
      <w:r w:rsidR="008B29C4">
        <w:rPr>
          <w:rFonts w:cs="Arial"/>
          <w:szCs w:val="20"/>
        </w:rPr>
        <w:t>S</w:t>
      </w:r>
      <w:r>
        <w:rPr>
          <w:rFonts w:cs="Arial"/>
          <w:szCs w:val="20"/>
        </w:rPr>
        <w:t>mlouvy</w:t>
      </w:r>
      <w:r w:rsidRPr="00047A0F">
        <w:rPr>
          <w:rFonts w:cs="Arial"/>
          <w:szCs w:val="20"/>
        </w:rPr>
        <w:t xml:space="preserve"> po prodávajícím zaplacení smluvní pokuty ve výši </w:t>
      </w:r>
      <w:r>
        <w:rPr>
          <w:rFonts w:cs="Arial"/>
          <w:szCs w:val="20"/>
        </w:rPr>
        <w:t>50</w:t>
      </w:r>
      <w:r w:rsidR="00677226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%</w:t>
      </w:r>
      <w:r w:rsidRPr="00047A0F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 výše potenciálně neodvedené daně příslušnému správci daně (tj. z částky, jakou kupující ručí za</w:t>
      </w:r>
      <w:r w:rsidR="00035C78">
        <w:rPr>
          <w:rFonts w:cs="Arial"/>
          <w:szCs w:val="20"/>
        </w:rPr>
        <w:t> </w:t>
      </w:r>
      <w:r>
        <w:rPr>
          <w:rFonts w:cs="Arial"/>
          <w:szCs w:val="20"/>
        </w:rPr>
        <w:t>potenciálně nezaplacenou daň dle § 109 zákona č. 235/2004 Sb., o dani z přidané hodnoty</w:t>
      </w:r>
      <w:r w:rsidR="00693C50">
        <w:rPr>
          <w:rFonts w:cs="Arial"/>
          <w:szCs w:val="20"/>
        </w:rPr>
        <w:t>)</w:t>
      </w:r>
      <w:r>
        <w:rPr>
          <w:rFonts w:cs="Arial"/>
          <w:szCs w:val="20"/>
        </w:rPr>
        <w:t>.</w:t>
      </w:r>
    </w:p>
    <w:p w14:paraId="0F75F9A2" w14:textId="77777777" w:rsidR="00420DC3" w:rsidRPr="00DF0EAB" w:rsidRDefault="00420DC3" w:rsidP="00035C78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120"/>
        <w:ind w:left="357" w:hanging="357"/>
        <w:rPr>
          <w:rFonts w:cs="Arial"/>
          <w:szCs w:val="20"/>
        </w:rPr>
      </w:pPr>
      <w:r w:rsidRPr="00DF0EAB">
        <w:rPr>
          <w:rFonts w:cs="Arial"/>
          <w:szCs w:val="20"/>
        </w:rPr>
        <w:t>Smluvní pokut</w:t>
      </w:r>
      <w:r w:rsidR="00595713" w:rsidRPr="00DF0EAB">
        <w:rPr>
          <w:rFonts w:cs="Arial"/>
          <w:szCs w:val="20"/>
        </w:rPr>
        <w:t>y</w:t>
      </w:r>
      <w:r w:rsidR="00A63A0E" w:rsidRPr="00DF0EAB">
        <w:rPr>
          <w:rFonts w:cs="Arial"/>
          <w:szCs w:val="20"/>
        </w:rPr>
        <w:t xml:space="preserve">, jakož </w:t>
      </w:r>
      <w:r w:rsidRPr="00DF0EAB">
        <w:rPr>
          <w:rFonts w:cs="Arial"/>
          <w:szCs w:val="20"/>
        </w:rPr>
        <w:t xml:space="preserve">i úroky z prodlení jsou splatné do </w:t>
      </w:r>
      <w:r w:rsidR="00ED7B22">
        <w:rPr>
          <w:rFonts w:cs="Arial"/>
          <w:szCs w:val="20"/>
        </w:rPr>
        <w:t>14</w:t>
      </w:r>
      <w:r w:rsidRPr="00DF0EAB">
        <w:rPr>
          <w:rFonts w:cs="Arial"/>
          <w:szCs w:val="20"/>
        </w:rPr>
        <w:t xml:space="preserve"> dnů </w:t>
      </w:r>
      <w:r w:rsidR="002D53DE">
        <w:rPr>
          <w:rFonts w:cs="Arial"/>
          <w:szCs w:val="20"/>
        </w:rPr>
        <w:t xml:space="preserve">od </w:t>
      </w:r>
      <w:r w:rsidR="00ED7B22">
        <w:rPr>
          <w:rFonts w:cs="Arial"/>
          <w:szCs w:val="20"/>
        </w:rPr>
        <w:t>doručení výzvy k zaplacení</w:t>
      </w:r>
      <w:r w:rsidRPr="00DF0EAB">
        <w:rPr>
          <w:rFonts w:cs="Arial"/>
          <w:szCs w:val="20"/>
        </w:rPr>
        <w:t>.</w:t>
      </w:r>
    </w:p>
    <w:p w14:paraId="3BF665AA" w14:textId="70F8C02A" w:rsidR="00420DC3" w:rsidRPr="00235C39" w:rsidRDefault="000926CF" w:rsidP="00035C78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120"/>
        <w:ind w:left="357" w:hanging="357"/>
        <w:rPr>
          <w:rFonts w:cs="Arial"/>
          <w:szCs w:val="20"/>
        </w:rPr>
      </w:pPr>
      <w:r w:rsidRPr="001B414E">
        <w:rPr>
          <w:rFonts w:cs="Arial"/>
          <w:iCs/>
          <w:szCs w:val="20"/>
        </w:rPr>
        <w:t xml:space="preserve">Smluvní strany se dohodly, že vylučují použití ustanovení § 2050 občanského zákoníku, nárok na náhradu škody </w:t>
      </w:r>
      <w:r w:rsidR="00693C50">
        <w:rPr>
          <w:rFonts w:cs="Arial"/>
          <w:iCs/>
          <w:szCs w:val="20"/>
        </w:rPr>
        <w:t xml:space="preserve">proto </w:t>
      </w:r>
      <w:r w:rsidRPr="001B414E">
        <w:rPr>
          <w:rFonts w:cs="Arial"/>
          <w:iCs/>
          <w:szCs w:val="20"/>
        </w:rPr>
        <w:t>není dotčen sml</w:t>
      </w:r>
      <w:r w:rsidR="00527D14">
        <w:rPr>
          <w:rFonts w:cs="Arial"/>
          <w:iCs/>
          <w:szCs w:val="20"/>
        </w:rPr>
        <w:t>uvní</w:t>
      </w:r>
      <w:r w:rsidR="007A130E">
        <w:rPr>
          <w:rFonts w:cs="Arial"/>
          <w:iCs/>
          <w:szCs w:val="20"/>
        </w:rPr>
        <w:t>mi</w:t>
      </w:r>
      <w:r w:rsidR="00527D14">
        <w:rPr>
          <w:rFonts w:cs="Arial"/>
          <w:iCs/>
          <w:szCs w:val="20"/>
        </w:rPr>
        <w:t xml:space="preserve"> pokutami sjednanými ve S</w:t>
      </w:r>
      <w:r w:rsidRPr="001B414E">
        <w:rPr>
          <w:rFonts w:cs="Arial"/>
          <w:iCs/>
          <w:szCs w:val="20"/>
        </w:rPr>
        <w:t>mlouvě. Povinnost zaplatit smluvní pokutu může vzniknout i opakovaně, její celková výše není omezena</w:t>
      </w:r>
      <w:r w:rsidR="00420DC3" w:rsidRPr="00235C39">
        <w:rPr>
          <w:rFonts w:cs="Arial"/>
          <w:szCs w:val="20"/>
        </w:rPr>
        <w:t>.</w:t>
      </w:r>
      <w:r w:rsidR="00C041F5">
        <w:rPr>
          <w:rFonts w:cs="Arial"/>
          <w:szCs w:val="20"/>
        </w:rPr>
        <w:t xml:space="preserve"> </w:t>
      </w:r>
      <w:r w:rsidR="007E3EAC">
        <w:rPr>
          <w:rStyle w:val="Siln"/>
          <w:rFonts w:cs="Arial"/>
          <w:b w:val="0"/>
          <w:szCs w:val="20"/>
        </w:rPr>
        <w:t>Odstoupením od</w:t>
      </w:r>
      <w:r w:rsidR="00035C78">
        <w:rPr>
          <w:rStyle w:val="Siln"/>
          <w:rFonts w:cs="Arial"/>
          <w:b w:val="0"/>
          <w:szCs w:val="20"/>
        </w:rPr>
        <w:t> </w:t>
      </w:r>
      <w:r w:rsidR="007E3EAC">
        <w:rPr>
          <w:rStyle w:val="Siln"/>
          <w:rFonts w:cs="Arial"/>
          <w:b w:val="0"/>
          <w:szCs w:val="20"/>
        </w:rPr>
        <w:t>S</w:t>
      </w:r>
      <w:r w:rsidR="00C041F5" w:rsidRPr="00683974">
        <w:rPr>
          <w:rStyle w:val="Siln"/>
          <w:rFonts w:cs="Arial"/>
          <w:b w:val="0"/>
          <w:szCs w:val="20"/>
        </w:rPr>
        <w:t>mlouvy nárok na smluvní pokutu nezaniká.</w:t>
      </w:r>
    </w:p>
    <w:p w14:paraId="76A6EBDE" w14:textId="77777777" w:rsidR="00B764F2" w:rsidRPr="00677226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cs="Arial"/>
          <w:b/>
          <w:sz w:val="22"/>
          <w:szCs w:val="22"/>
        </w:rPr>
      </w:pPr>
      <w:r w:rsidRPr="00677226">
        <w:rPr>
          <w:rFonts w:cs="Arial"/>
          <w:b/>
          <w:sz w:val="22"/>
          <w:szCs w:val="22"/>
        </w:rPr>
        <w:t>Odstoupení od smlouvy</w:t>
      </w:r>
    </w:p>
    <w:p w14:paraId="7CB39DEE" w14:textId="77777777" w:rsidR="00595713" w:rsidRPr="00DF0EAB" w:rsidRDefault="00C94754" w:rsidP="00F1236F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8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>Od S</w:t>
      </w:r>
      <w:r w:rsidR="00B764F2" w:rsidRPr="00DF0EAB">
        <w:rPr>
          <w:rFonts w:cs="Arial"/>
          <w:szCs w:val="20"/>
        </w:rPr>
        <w:t xml:space="preserve">mlouvy může kterákoli </w:t>
      </w:r>
      <w:r w:rsidR="00180B75">
        <w:rPr>
          <w:rFonts w:cs="Arial"/>
          <w:szCs w:val="20"/>
        </w:rPr>
        <w:t xml:space="preserve">Smluvní </w:t>
      </w:r>
      <w:r w:rsidR="00B764F2" w:rsidRPr="00DF0EAB">
        <w:rPr>
          <w:rFonts w:cs="Arial"/>
          <w:szCs w:val="20"/>
        </w:rPr>
        <w:t>strana odstoupit, pokud dojde k podstatnému porušení smluvních povinností stranou dr</w:t>
      </w:r>
      <w:r w:rsidR="00AC44B8">
        <w:rPr>
          <w:rFonts w:cs="Arial"/>
          <w:szCs w:val="20"/>
        </w:rPr>
        <w:t>uhou. Účinky odstoupení od S</w:t>
      </w:r>
      <w:r w:rsidR="00B764F2" w:rsidRPr="00DF0EAB">
        <w:rPr>
          <w:rFonts w:cs="Arial"/>
          <w:szCs w:val="20"/>
        </w:rPr>
        <w:t xml:space="preserve">mlouvy nastanou dnem, kdy </w:t>
      </w:r>
      <w:r w:rsidR="00C830CE" w:rsidRPr="00DF0EAB">
        <w:rPr>
          <w:rFonts w:cs="Arial"/>
          <w:szCs w:val="20"/>
        </w:rPr>
        <w:t>bylo</w:t>
      </w:r>
      <w:r w:rsidR="00B764F2" w:rsidRPr="00DF0EAB">
        <w:rPr>
          <w:rFonts w:cs="Arial"/>
          <w:szCs w:val="20"/>
        </w:rPr>
        <w:t xml:space="preserve"> písemné odstoupení strany odstupující druhé straně doručeno.</w:t>
      </w:r>
    </w:p>
    <w:p w14:paraId="11BE9E16" w14:textId="77777777" w:rsidR="00595713" w:rsidRPr="00DF0EAB" w:rsidRDefault="00C74EBE" w:rsidP="00F1236F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80"/>
        <w:ind w:left="357" w:hanging="357"/>
        <w:rPr>
          <w:rFonts w:cs="Arial"/>
          <w:szCs w:val="20"/>
        </w:rPr>
      </w:pPr>
      <w:r w:rsidRPr="00DF0EAB">
        <w:rPr>
          <w:rFonts w:cs="Arial"/>
          <w:szCs w:val="20"/>
        </w:rPr>
        <w:t>Za podstatné porušení smluvních povinností se považuje na straně kupujícího více než třicetidenní prodlení kupujícího s úhradou kupní ceny dle</w:t>
      </w:r>
      <w:r w:rsidR="009D5D57">
        <w:rPr>
          <w:rFonts w:cs="Arial"/>
          <w:szCs w:val="20"/>
        </w:rPr>
        <w:t xml:space="preserve"> čl. </w:t>
      </w:r>
      <w:r w:rsidRPr="00DF0EAB">
        <w:rPr>
          <w:rFonts w:cs="Arial"/>
          <w:szCs w:val="20"/>
        </w:rPr>
        <w:t>I</w:t>
      </w:r>
      <w:r w:rsidR="0071721A">
        <w:rPr>
          <w:rFonts w:cs="Arial"/>
          <w:szCs w:val="20"/>
        </w:rPr>
        <w:t>V</w:t>
      </w:r>
      <w:r w:rsidR="004A7671">
        <w:rPr>
          <w:rFonts w:cs="Arial"/>
          <w:szCs w:val="20"/>
        </w:rPr>
        <w:t>. odst. 1</w:t>
      </w:r>
      <w:r w:rsidR="00677226">
        <w:rPr>
          <w:rFonts w:cs="Arial"/>
          <w:szCs w:val="20"/>
        </w:rPr>
        <w:t>.</w:t>
      </w:r>
      <w:r w:rsidR="004A7671">
        <w:rPr>
          <w:rFonts w:cs="Arial"/>
          <w:szCs w:val="20"/>
        </w:rPr>
        <w:t xml:space="preserve"> S</w:t>
      </w:r>
      <w:r w:rsidRPr="00DF0EAB">
        <w:rPr>
          <w:rFonts w:cs="Arial"/>
          <w:szCs w:val="20"/>
        </w:rPr>
        <w:t>mlouvy.</w:t>
      </w:r>
    </w:p>
    <w:p w14:paraId="58C377C0" w14:textId="77777777" w:rsidR="00595713" w:rsidRDefault="00C74EBE" w:rsidP="00F1236F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80"/>
        <w:ind w:left="357" w:hanging="357"/>
        <w:rPr>
          <w:rFonts w:cs="Arial"/>
          <w:szCs w:val="20"/>
        </w:rPr>
      </w:pPr>
      <w:r w:rsidRPr="00DF0EAB">
        <w:rPr>
          <w:rFonts w:cs="Arial"/>
          <w:szCs w:val="20"/>
        </w:rPr>
        <w:lastRenderedPageBreak/>
        <w:t xml:space="preserve">Za podstatné porušení smluvních povinností se považuje na straně prodávajícího </w:t>
      </w:r>
      <w:r w:rsidR="00B549D0" w:rsidRPr="00DF0EAB">
        <w:rPr>
          <w:rFonts w:cs="Arial"/>
          <w:szCs w:val="20"/>
        </w:rPr>
        <w:t xml:space="preserve">zejména </w:t>
      </w:r>
      <w:r w:rsidRPr="00DF0EAB">
        <w:rPr>
          <w:rFonts w:cs="Arial"/>
          <w:szCs w:val="20"/>
        </w:rPr>
        <w:t xml:space="preserve">porušení </w:t>
      </w:r>
      <w:r w:rsidR="00677226">
        <w:rPr>
          <w:rFonts w:cs="Arial"/>
          <w:szCs w:val="20"/>
        </w:rPr>
        <w:br/>
      </w:r>
      <w:r w:rsidRPr="00DF0EAB">
        <w:rPr>
          <w:rFonts w:cs="Arial"/>
          <w:szCs w:val="20"/>
        </w:rPr>
        <w:t>i jen</w:t>
      </w:r>
      <w:r w:rsidR="00000EF1">
        <w:rPr>
          <w:rFonts w:cs="Arial"/>
          <w:szCs w:val="20"/>
        </w:rPr>
        <w:t xml:space="preserve"> některé jednotlivé povinnosti dle</w:t>
      </w:r>
      <w:r w:rsidRPr="00DF0EAB">
        <w:rPr>
          <w:rFonts w:cs="Arial"/>
          <w:szCs w:val="20"/>
        </w:rPr>
        <w:t xml:space="preserve"> čl. I</w:t>
      </w:r>
      <w:r w:rsidR="009D5D57">
        <w:rPr>
          <w:rFonts w:cs="Arial"/>
          <w:szCs w:val="20"/>
        </w:rPr>
        <w:t>I</w:t>
      </w:r>
      <w:r w:rsidR="00CD4A7A">
        <w:rPr>
          <w:rFonts w:cs="Arial"/>
          <w:szCs w:val="20"/>
        </w:rPr>
        <w:t>. odst.</w:t>
      </w:r>
      <w:r w:rsidRPr="00DF0EAB">
        <w:rPr>
          <w:rFonts w:cs="Arial"/>
          <w:szCs w:val="20"/>
        </w:rPr>
        <w:t xml:space="preserve"> </w:t>
      </w:r>
      <w:r w:rsidR="00703010">
        <w:rPr>
          <w:rFonts w:cs="Arial"/>
          <w:szCs w:val="20"/>
        </w:rPr>
        <w:t>4</w:t>
      </w:r>
      <w:r w:rsidR="00677226">
        <w:rPr>
          <w:rFonts w:cs="Arial"/>
          <w:szCs w:val="20"/>
        </w:rPr>
        <w:t>.</w:t>
      </w:r>
      <w:r w:rsidR="006D7167">
        <w:rPr>
          <w:rFonts w:cs="Arial"/>
          <w:szCs w:val="20"/>
        </w:rPr>
        <w:t>,</w:t>
      </w:r>
      <w:r w:rsidR="009D5D57">
        <w:rPr>
          <w:rFonts w:cs="Arial"/>
          <w:szCs w:val="20"/>
        </w:rPr>
        <w:t xml:space="preserve"> v čl. V</w:t>
      </w:r>
      <w:r w:rsidR="00CD4A7A">
        <w:rPr>
          <w:rFonts w:cs="Arial"/>
          <w:szCs w:val="20"/>
        </w:rPr>
        <w:t>. odst.</w:t>
      </w:r>
      <w:r w:rsidR="009D5D57">
        <w:rPr>
          <w:rFonts w:cs="Arial"/>
          <w:szCs w:val="20"/>
        </w:rPr>
        <w:t xml:space="preserve"> 1</w:t>
      </w:r>
      <w:r w:rsidR="00677226">
        <w:rPr>
          <w:rFonts w:cs="Arial"/>
          <w:szCs w:val="20"/>
        </w:rPr>
        <w:t>.</w:t>
      </w:r>
      <w:r w:rsidRPr="00DF0EAB">
        <w:rPr>
          <w:rFonts w:cs="Arial"/>
          <w:szCs w:val="20"/>
        </w:rPr>
        <w:t>, v čl. VI</w:t>
      </w:r>
      <w:r w:rsidR="00CD4A7A">
        <w:rPr>
          <w:rFonts w:cs="Arial"/>
          <w:szCs w:val="20"/>
        </w:rPr>
        <w:t>. odst.</w:t>
      </w:r>
      <w:r w:rsidRPr="00DF0EAB">
        <w:rPr>
          <w:rFonts w:cs="Arial"/>
          <w:szCs w:val="20"/>
        </w:rPr>
        <w:t xml:space="preserve"> </w:t>
      </w:r>
      <w:r w:rsidR="003E07D0">
        <w:rPr>
          <w:rFonts w:cs="Arial"/>
          <w:szCs w:val="20"/>
        </w:rPr>
        <w:t>4</w:t>
      </w:r>
      <w:r w:rsidR="00677226">
        <w:rPr>
          <w:rFonts w:cs="Arial"/>
          <w:szCs w:val="20"/>
        </w:rPr>
        <w:t>.</w:t>
      </w:r>
      <w:r w:rsidRPr="00DF0EAB">
        <w:rPr>
          <w:rFonts w:cs="Arial"/>
          <w:szCs w:val="20"/>
        </w:rPr>
        <w:t xml:space="preserve">, </w:t>
      </w:r>
      <w:r w:rsidR="003E07D0">
        <w:rPr>
          <w:rFonts w:cs="Arial"/>
          <w:szCs w:val="20"/>
        </w:rPr>
        <w:t>6</w:t>
      </w:r>
      <w:r w:rsidR="00677226">
        <w:rPr>
          <w:rFonts w:cs="Arial"/>
          <w:szCs w:val="20"/>
        </w:rPr>
        <w:t>.</w:t>
      </w:r>
      <w:r w:rsidR="00CD4A7A">
        <w:rPr>
          <w:rFonts w:cs="Arial"/>
          <w:szCs w:val="20"/>
        </w:rPr>
        <w:t xml:space="preserve"> S</w:t>
      </w:r>
      <w:r w:rsidRPr="00DF0EAB">
        <w:rPr>
          <w:rFonts w:cs="Arial"/>
          <w:szCs w:val="20"/>
        </w:rPr>
        <w:t>mlouvy</w:t>
      </w:r>
      <w:r w:rsidR="00595713" w:rsidRPr="00DF0EAB">
        <w:rPr>
          <w:rFonts w:cs="Arial"/>
          <w:szCs w:val="20"/>
        </w:rPr>
        <w:t>.</w:t>
      </w:r>
    </w:p>
    <w:p w14:paraId="5DD5DEB5" w14:textId="77777777" w:rsidR="00F61B5E" w:rsidRPr="00F61B5E" w:rsidRDefault="00F61B5E" w:rsidP="00F1236F">
      <w:pPr>
        <w:numPr>
          <w:ilvl w:val="3"/>
          <w:numId w:val="15"/>
        </w:numPr>
        <w:spacing w:after="80"/>
        <w:rPr>
          <w:rFonts w:cs="Arial"/>
          <w:szCs w:val="20"/>
        </w:rPr>
      </w:pPr>
      <w:r w:rsidRPr="00F61B5E">
        <w:rPr>
          <w:rFonts w:cs="Arial"/>
          <w:szCs w:val="20"/>
        </w:rPr>
        <w:t>Kupující je oprávněn odstoupit od smlouvy také v případě opakovaného výskytu vady zboží; opakovaným výskytem se rozumí situace, kdy se shodná vada na zboží vyskytne více než dvakrát.</w:t>
      </w:r>
    </w:p>
    <w:p w14:paraId="70CDBD69" w14:textId="77777777" w:rsidR="00C74EBE" w:rsidRPr="00DF0EAB" w:rsidRDefault="00C74EBE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 w:rsidRPr="00DF0EAB">
        <w:rPr>
          <w:rFonts w:cs="Arial"/>
          <w:szCs w:val="20"/>
        </w:rPr>
        <w:t>Odsto</w:t>
      </w:r>
      <w:r w:rsidR="00A3590D">
        <w:rPr>
          <w:rFonts w:cs="Arial"/>
          <w:szCs w:val="20"/>
        </w:rPr>
        <w:t>upí-li některá ze stran od S</w:t>
      </w:r>
      <w:r w:rsidRPr="00DF0EAB">
        <w:rPr>
          <w:rFonts w:cs="Arial"/>
          <w:szCs w:val="20"/>
        </w:rPr>
        <w:t>mlouvy, ať již na základě smluvního ujednání či ustanovení zákona, stanovují strany svá práva a povinnost</w:t>
      </w:r>
      <w:r w:rsidR="00A3590D">
        <w:rPr>
          <w:rFonts w:cs="Arial"/>
          <w:szCs w:val="20"/>
        </w:rPr>
        <w:t>i, trvající i po odstoupení od S</w:t>
      </w:r>
      <w:r w:rsidRPr="00DF0EAB">
        <w:rPr>
          <w:rFonts w:cs="Arial"/>
          <w:szCs w:val="20"/>
        </w:rPr>
        <w:t>mlouvy, takto:</w:t>
      </w:r>
    </w:p>
    <w:p w14:paraId="1FE8686C" w14:textId="77777777" w:rsidR="00C74EBE" w:rsidRPr="00123148" w:rsidRDefault="00C74EBE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rPr>
          <w:rFonts w:cs="Arial"/>
          <w:szCs w:val="20"/>
        </w:rPr>
      </w:pPr>
      <w:r w:rsidRPr="00123148">
        <w:rPr>
          <w:rFonts w:cs="Arial"/>
          <w:szCs w:val="20"/>
        </w:rPr>
        <w:t>prodávající je povinen do 14 dnů ode dne, kdy nastanou účinky odstoupení, vrátit kupujícímu veškeré peněžní částky, kt</w:t>
      </w:r>
      <w:r w:rsidR="003570B9">
        <w:rPr>
          <w:rFonts w:cs="Arial"/>
          <w:szCs w:val="20"/>
        </w:rPr>
        <w:t>eré z titulu S</w:t>
      </w:r>
      <w:r w:rsidRPr="00123148">
        <w:rPr>
          <w:rFonts w:cs="Arial"/>
          <w:szCs w:val="20"/>
        </w:rPr>
        <w:t>mlouvy obdržel;</w:t>
      </w:r>
    </w:p>
    <w:p w14:paraId="31FAB3B4" w14:textId="77777777" w:rsidR="00C74EBE" w:rsidRPr="00123148" w:rsidRDefault="00C74EBE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rPr>
          <w:rFonts w:cs="Arial"/>
          <w:szCs w:val="20"/>
        </w:rPr>
      </w:pPr>
      <w:r w:rsidRPr="00123148">
        <w:rPr>
          <w:rFonts w:cs="Arial"/>
          <w:szCs w:val="20"/>
        </w:rPr>
        <w:t xml:space="preserve">ve stejné lhůtě je kupující povinen vrátit prodávajícímu </w:t>
      </w:r>
      <w:r w:rsidR="00033751" w:rsidRPr="00123148">
        <w:rPr>
          <w:rFonts w:cs="Arial"/>
          <w:szCs w:val="20"/>
        </w:rPr>
        <w:t>zboží</w:t>
      </w:r>
      <w:r w:rsidR="00BA686C">
        <w:rPr>
          <w:rFonts w:cs="Arial"/>
          <w:szCs w:val="20"/>
        </w:rPr>
        <w:t>, které z titulu S</w:t>
      </w:r>
      <w:r w:rsidRPr="00123148">
        <w:rPr>
          <w:rFonts w:cs="Arial"/>
          <w:szCs w:val="20"/>
        </w:rPr>
        <w:t xml:space="preserve">mlouvy obdržel. </w:t>
      </w:r>
      <w:r w:rsidR="00677226">
        <w:rPr>
          <w:rFonts w:cs="Arial"/>
          <w:szCs w:val="20"/>
        </w:rPr>
        <w:br/>
      </w:r>
      <w:r w:rsidRPr="00123148">
        <w:rPr>
          <w:rFonts w:cs="Arial"/>
          <w:szCs w:val="20"/>
        </w:rPr>
        <w:t xml:space="preserve">O vrácení </w:t>
      </w:r>
      <w:r w:rsidR="00242494" w:rsidRPr="00123148">
        <w:rPr>
          <w:rFonts w:cs="Arial"/>
          <w:szCs w:val="20"/>
        </w:rPr>
        <w:t>zboží</w:t>
      </w:r>
      <w:r w:rsidRPr="00123148">
        <w:rPr>
          <w:rFonts w:cs="Arial"/>
          <w:szCs w:val="20"/>
        </w:rPr>
        <w:t xml:space="preserve"> strany </w:t>
      </w:r>
      <w:proofErr w:type="gramStart"/>
      <w:r w:rsidRPr="00123148">
        <w:rPr>
          <w:rFonts w:cs="Arial"/>
          <w:szCs w:val="20"/>
        </w:rPr>
        <w:t>sepíší</w:t>
      </w:r>
      <w:proofErr w:type="gramEnd"/>
      <w:r w:rsidRPr="00123148">
        <w:rPr>
          <w:rFonts w:cs="Arial"/>
          <w:szCs w:val="20"/>
        </w:rPr>
        <w:t xml:space="preserve"> zápis;</w:t>
      </w:r>
    </w:p>
    <w:p w14:paraId="79CCCA44" w14:textId="77777777" w:rsidR="00C74EBE" w:rsidRDefault="00C74EBE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rPr>
          <w:rFonts w:cs="Arial"/>
          <w:szCs w:val="20"/>
        </w:rPr>
      </w:pPr>
      <w:r w:rsidRPr="00123148">
        <w:rPr>
          <w:rFonts w:cs="Arial"/>
          <w:szCs w:val="20"/>
        </w:rPr>
        <w:t>strana, která porušila smluvní povinnost, jejíž por</w:t>
      </w:r>
      <w:r w:rsidR="00D875BB">
        <w:rPr>
          <w:rFonts w:cs="Arial"/>
          <w:szCs w:val="20"/>
        </w:rPr>
        <w:t>ušení bylo důvodem odstoupení S</w:t>
      </w:r>
      <w:r w:rsidRPr="00123148">
        <w:rPr>
          <w:rFonts w:cs="Arial"/>
          <w:szCs w:val="20"/>
        </w:rPr>
        <w:t>mlouvy, je povinna druhé straně nahradit náklady s odstoupením spojené. Tím není dotčen nárok na náhradu škody ani povinnost zaplatit smluvní pokutu.</w:t>
      </w:r>
    </w:p>
    <w:p w14:paraId="407896A7" w14:textId="77777777" w:rsidR="0098362E" w:rsidRPr="00123148" w:rsidRDefault="0098362E" w:rsidP="0098362E">
      <w:pPr>
        <w:numPr>
          <w:ilvl w:val="3"/>
          <w:numId w:val="15"/>
        </w:numPr>
        <w:spacing w:after="60"/>
        <w:rPr>
          <w:rFonts w:cs="Arial"/>
          <w:szCs w:val="20"/>
        </w:rPr>
      </w:pPr>
      <w:r>
        <w:rPr>
          <w:rFonts w:cs="Arial"/>
          <w:szCs w:val="20"/>
        </w:rPr>
        <w:t xml:space="preserve">Kupující je oprávněn odstoupit od Smlouvy kdykoliv poté, co se dozvěděl o existenci důvodu pro odstoupení. </w:t>
      </w:r>
    </w:p>
    <w:p w14:paraId="6D38598F" w14:textId="77777777" w:rsidR="00B764F2" w:rsidRPr="00677226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cs="Arial"/>
          <w:b/>
          <w:sz w:val="22"/>
          <w:szCs w:val="22"/>
        </w:rPr>
      </w:pPr>
      <w:r w:rsidRPr="00677226">
        <w:rPr>
          <w:rFonts w:cs="Arial"/>
          <w:b/>
          <w:sz w:val="22"/>
          <w:szCs w:val="22"/>
        </w:rPr>
        <w:t>Závěrečná ujednání</w:t>
      </w:r>
    </w:p>
    <w:p w14:paraId="25D0BB70" w14:textId="77777777" w:rsidR="00102AE9" w:rsidRPr="00CE1602" w:rsidRDefault="00102AE9" w:rsidP="00F1236F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120"/>
        <w:ind w:left="357" w:hanging="357"/>
        <w:rPr>
          <w:rFonts w:cs="Arial"/>
          <w:szCs w:val="20"/>
        </w:rPr>
      </w:pPr>
      <w:r w:rsidRPr="00CE1602">
        <w:rPr>
          <w:rFonts w:cs="Arial"/>
          <w:szCs w:val="20"/>
        </w:rPr>
        <w:t xml:space="preserve">Prodávající není oprávněn započíst své pohledávky proti pohledávkám kupujícího, ani své </w:t>
      </w:r>
      <w:r w:rsidR="008B6109">
        <w:rPr>
          <w:rFonts w:cs="Arial"/>
          <w:szCs w:val="20"/>
        </w:rPr>
        <w:t>pohledávky a nároky vzniklé</w:t>
      </w:r>
      <w:r w:rsidR="00F23138">
        <w:rPr>
          <w:rFonts w:cs="Arial"/>
          <w:szCs w:val="20"/>
        </w:rPr>
        <w:t xml:space="preserve"> ze</w:t>
      </w:r>
      <w:r w:rsidR="008B6109">
        <w:rPr>
          <w:rFonts w:cs="Arial"/>
          <w:szCs w:val="20"/>
        </w:rPr>
        <w:t xml:space="preserve"> S</w:t>
      </w:r>
      <w:r w:rsidRPr="00CE1602">
        <w:rPr>
          <w:rFonts w:cs="Arial"/>
          <w:szCs w:val="20"/>
        </w:rPr>
        <w:t>mlouvy nebo v souvislosti s jejím plněním postoupit třetím osobám, zastavit nebo s nimi jinak disponovat bez písemného souhlasu kupujícího.</w:t>
      </w:r>
    </w:p>
    <w:p w14:paraId="53B36E29" w14:textId="77777777" w:rsidR="00102AE9" w:rsidRPr="00CE1602" w:rsidRDefault="00102AE9" w:rsidP="00F1236F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120"/>
        <w:ind w:left="357" w:hanging="357"/>
        <w:rPr>
          <w:rFonts w:cs="Arial"/>
          <w:szCs w:val="20"/>
        </w:rPr>
      </w:pPr>
      <w:r w:rsidRPr="00CE1602">
        <w:rPr>
          <w:rFonts w:cs="Arial"/>
          <w:szCs w:val="20"/>
        </w:rPr>
        <w:t xml:space="preserve">Kupující je oprávněn započíst vůči jakékoli pohledávce </w:t>
      </w:r>
      <w:r w:rsidR="00F520D7" w:rsidRPr="00CE1602">
        <w:rPr>
          <w:rFonts w:cs="Arial"/>
          <w:szCs w:val="20"/>
        </w:rPr>
        <w:t>prodávajícího</w:t>
      </w:r>
      <w:r w:rsidRPr="00CE1602">
        <w:rPr>
          <w:rFonts w:cs="Arial"/>
          <w:szCs w:val="20"/>
        </w:rPr>
        <w:t xml:space="preserve"> za </w:t>
      </w:r>
      <w:r w:rsidR="00F520D7" w:rsidRPr="00CE1602">
        <w:rPr>
          <w:rFonts w:cs="Arial"/>
          <w:szCs w:val="20"/>
        </w:rPr>
        <w:t>kupujícím</w:t>
      </w:r>
      <w:r w:rsidRPr="00CE1602">
        <w:rPr>
          <w:rFonts w:cs="Arial"/>
          <w:szCs w:val="20"/>
        </w:rPr>
        <w:t xml:space="preserve">, i nesplatné, jakoukoli svou pohledávku, i nesplatnou, za </w:t>
      </w:r>
      <w:r w:rsidR="00F520D7" w:rsidRPr="00CE1602">
        <w:rPr>
          <w:rFonts w:cs="Arial"/>
          <w:szCs w:val="20"/>
        </w:rPr>
        <w:t>prodávajícím</w:t>
      </w:r>
      <w:r w:rsidRPr="00CE1602">
        <w:rPr>
          <w:rFonts w:cs="Arial"/>
          <w:szCs w:val="20"/>
        </w:rPr>
        <w:t xml:space="preserve">. Pohledávky </w:t>
      </w:r>
      <w:r w:rsidR="00F520D7" w:rsidRPr="00CE1602">
        <w:rPr>
          <w:rFonts w:cs="Arial"/>
          <w:szCs w:val="20"/>
        </w:rPr>
        <w:t>kupujícího</w:t>
      </w:r>
      <w:r w:rsidRPr="00CE1602">
        <w:rPr>
          <w:rFonts w:cs="Arial"/>
          <w:szCs w:val="20"/>
        </w:rPr>
        <w:t xml:space="preserve"> a </w:t>
      </w:r>
      <w:r w:rsidR="00F520D7" w:rsidRPr="00CE1602">
        <w:rPr>
          <w:rFonts w:cs="Arial"/>
          <w:szCs w:val="20"/>
        </w:rPr>
        <w:t>prodávajícího</w:t>
      </w:r>
      <w:r w:rsidRPr="00CE1602">
        <w:rPr>
          <w:rFonts w:cs="Arial"/>
          <w:szCs w:val="20"/>
        </w:rPr>
        <w:t xml:space="preserve"> započtením zanikají ve výši, ve které se kryjí.</w:t>
      </w:r>
    </w:p>
    <w:p w14:paraId="2595F6C2" w14:textId="77777777" w:rsidR="00102AE9" w:rsidRPr="00CE1602" w:rsidRDefault="00F520D7" w:rsidP="00F1236F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120"/>
        <w:ind w:left="357" w:hanging="357"/>
        <w:rPr>
          <w:rFonts w:cs="Arial"/>
          <w:szCs w:val="20"/>
        </w:rPr>
      </w:pPr>
      <w:r w:rsidRPr="00CE1602">
        <w:rPr>
          <w:rFonts w:cs="Arial"/>
          <w:szCs w:val="20"/>
        </w:rPr>
        <w:t>Kupující</w:t>
      </w:r>
      <w:r w:rsidR="00102AE9" w:rsidRPr="00CE1602">
        <w:rPr>
          <w:rFonts w:cs="Arial"/>
          <w:szCs w:val="20"/>
        </w:rPr>
        <w:t xml:space="preserve"> a </w:t>
      </w:r>
      <w:r w:rsidRPr="00CE1602">
        <w:rPr>
          <w:rFonts w:cs="Arial"/>
          <w:szCs w:val="20"/>
        </w:rPr>
        <w:t>prodávající</w:t>
      </w:r>
      <w:r w:rsidR="00102AE9" w:rsidRPr="00CE1602">
        <w:rPr>
          <w:rFonts w:cs="Arial"/>
          <w:szCs w:val="20"/>
        </w:rPr>
        <w:t xml:space="preserve"> se zavazují, že obchodní a technické informace, které jim byly svěřeny </w:t>
      </w:r>
      <w:r w:rsidR="0085338E">
        <w:rPr>
          <w:rFonts w:cs="Arial"/>
          <w:szCs w:val="20"/>
        </w:rPr>
        <w:t>druhou Smluvní stranou</w:t>
      </w:r>
      <w:r w:rsidR="00102AE9" w:rsidRPr="00CE1602">
        <w:rPr>
          <w:rFonts w:cs="Arial"/>
          <w:szCs w:val="20"/>
        </w:rPr>
        <w:t xml:space="preserve">, nezpřístupní třetím osobám bez písemného souhlasu druhé </w:t>
      </w:r>
      <w:r w:rsidR="004378B5">
        <w:rPr>
          <w:rFonts w:cs="Arial"/>
          <w:szCs w:val="20"/>
        </w:rPr>
        <w:t xml:space="preserve">Smluvní </w:t>
      </w:r>
      <w:r w:rsidR="00102AE9" w:rsidRPr="00CE1602">
        <w:rPr>
          <w:rFonts w:cs="Arial"/>
          <w:szCs w:val="20"/>
        </w:rPr>
        <w:t>strany a ani nepoužijí tyto informace pro j</w:t>
      </w:r>
      <w:r w:rsidR="00713C3C">
        <w:rPr>
          <w:rFonts w:cs="Arial"/>
          <w:szCs w:val="20"/>
        </w:rPr>
        <w:t xml:space="preserve">iné </w:t>
      </w:r>
      <w:proofErr w:type="gramStart"/>
      <w:r w:rsidR="00713C3C">
        <w:rPr>
          <w:rFonts w:cs="Arial"/>
          <w:szCs w:val="20"/>
        </w:rPr>
        <w:t>účely,</w:t>
      </w:r>
      <w:proofErr w:type="gramEnd"/>
      <w:r w:rsidR="00713C3C">
        <w:rPr>
          <w:rFonts w:cs="Arial"/>
          <w:szCs w:val="20"/>
        </w:rPr>
        <w:t xml:space="preserve"> než pro plnění S</w:t>
      </w:r>
      <w:r w:rsidR="00102AE9" w:rsidRPr="00CE1602">
        <w:rPr>
          <w:rFonts w:cs="Arial"/>
          <w:szCs w:val="20"/>
        </w:rPr>
        <w:t>mlouvy.</w:t>
      </w:r>
    </w:p>
    <w:p w14:paraId="05283E7B" w14:textId="77777777" w:rsidR="00595713" w:rsidRPr="00DF0EAB" w:rsidRDefault="00713C3C" w:rsidP="00F1236F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12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>S</w:t>
      </w:r>
      <w:r w:rsidR="007B457D" w:rsidRPr="00DF0EAB">
        <w:rPr>
          <w:rFonts w:cs="Arial"/>
          <w:szCs w:val="20"/>
        </w:rPr>
        <w:t xml:space="preserve">mlouvu lze měnit či doplňovat pouze </w:t>
      </w:r>
      <w:r w:rsidR="00242494" w:rsidRPr="00DF0EAB">
        <w:rPr>
          <w:rFonts w:cs="Arial"/>
          <w:szCs w:val="20"/>
        </w:rPr>
        <w:t xml:space="preserve">chronologicky číslovanými </w:t>
      </w:r>
      <w:r w:rsidR="007B457D" w:rsidRPr="00DF0EAB">
        <w:rPr>
          <w:rFonts w:cs="Arial"/>
          <w:szCs w:val="20"/>
        </w:rPr>
        <w:t>písemnými dodatky, podepsan</w:t>
      </w:r>
      <w:r w:rsidR="00B0528E">
        <w:rPr>
          <w:rFonts w:cs="Arial"/>
          <w:szCs w:val="20"/>
        </w:rPr>
        <w:t>ými oprávněnými zástupci S</w:t>
      </w:r>
      <w:r w:rsidR="007B457D" w:rsidRPr="00DF0EAB">
        <w:rPr>
          <w:rFonts w:cs="Arial"/>
          <w:szCs w:val="20"/>
        </w:rPr>
        <w:t>mluvních stran.</w:t>
      </w:r>
    </w:p>
    <w:p w14:paraId="73F1AB87" w14:textId="77777777" w:rsidR="006F744A" w:rsidRPr="00DF0EAB" w:rsidRDefault="007B457D" w:rsidP="00F1236F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120"/>
        <w:ind w:left="357" w:hanging="357"/>
        <w:rPr>
          <w:rFonts w:cs="Arial"/>
          <w:szCs w:val="20"/>
        </w:rPr>
      </w:pPr>
      <w:r w:rsidRPr="00DF0EAB">
        <w:rPr>
          <w:rFonts w:cs="Arial"/>
          <w:szCs w:val="20"/>
        </w:rPr>
        <w:t>Nastanou-li u některé ze stran okolno</w:t>
      </w:r>
      <w:r w:rsidR="003439D6">
        <w:rPr>
          <w:rFonts w:cs="Arial"/>
          <w:szCs w:val="20"/>
        </w:rPr>
        <w:t>sti bránící řádnému plnění S</w:t>
      </w:r>
      <w:r w:rsidRPr="00DF0EAB">
        <w:rPr>
          <w:rFonts w:cs="Arial"/>
          <w:szCs w:val="20"/>
        </w:rPr>
        <w:t>mlouvy, je povinna to bez zbytečného odkladu oznámit druhé straně.</w:t>
      </w:r>
    </w:p>
    <w:p w14:paraId="194E58C0" w14:textId="77777777" w:rsidR="00595713" w:rsidRPr="00DF0EAB" w:rsidRDefault="00FB5860" w:rsidP="00F1236F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12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>Prodávající</w:t>
      </w:r>
      <w:r w:rsidR="00563FCD" w:rsidRPr="00DF0EAB">
        <w:rPr>
          <w:rFonts w:cs="Arial"/>
          <w:szCs w:val="20"/>
        </w:rPr>
        <w:t xml:space="preserve"> </w:t>
      </w:r>
      <w:r w:rsidR="009E6B5C" w:rsidRPr="00DF0EAB">
        <w:rPr>
          <w:rFonts w:cs="Arial"/>
          <w:szCs w:val="20"/>
        </w:rPr>
        <w:t xml:space="preserve">prohlašuje, že si je vědom toho, že </w:t>
      </w:r>
      <w:r w:rsidR="00563FCD" w:rsidRPr="00DF0EAB">
        <w:rPr>
          <w:rFonts w:cs="Arial"/>
          <w:szCs w:val="20"/>
        </w:rPr>
        <w:t>je na základě § 2</w:t>
      </w:r>
      <w:r>
        <w:rPr>
          <w:rFonts w:cs="Arial"/>
          <w:szCs w:val="20"/>
        </w:rPr>
        <w:t xml:space="preserve"> písm. </w:t>
      </w:r>
      <w:r w:rsidR="00563FCD" w:rsidRPr="00DF0EAB">
        <w:rPr>
          <w:rFonts w:cs="Arial"/>
          <w:szCs w:val="20"/>
        </w:rPr>
        <w:t xml:space="preserve">e) zákona č. 320/2001 Sb., </w:t>
      </w:r>
      <w:r w:rsidR="009F57F2">
        <w:rPr>
          <w:rFonts w:cs="Arial"/>
          <w:szCs w:val="20"/>
        </w:rPr>
        <w:br/>
      </w:r>
      <w:r w:rsidR="00563FCD" w:rsidRPr="00DF0EAB">
        <w:rPr>
          <w:rFonts w:cs="Arial"/>
          <w:szCs w:val="20"/>
        </w:rPr>
        <w:t>o finanční kontrole, osobou povinnou spolupůsobit při výkonu finanční kontroly.</w:t>
      </w:r>
    </w:p>
    <w:p w14:paraId="7D525B21" w14:textId="53E115A5" w:rsidR="003D171C" w:rsidRDefault="003D171C" w:rsidP="00F1236F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120"/>
        <w:ind w:left="357" w:hanging="357"/>
        <w:rPr>
          <w:rFonts w:cs="Arial"/>
          <w:szCs w:val="20"/>
        </w:rPr>
      </w:pPr>
      <w:r w:rsidRPr="0029242D">
        <w:rPr>
          <w:rFonts w:cs="Arial"/>
          <w:szCs w:val="20"/>
        </w:rPr>
        <w:t xml:space="preserve">Smlouva bude uzavřena připojením elektronických podpisů obou smluvních stran. Smluvní strany se však mohou, třeba i ústně dohodnout, že smlouvu uzavřou v listinné podobě. V případě listinné podoby smlouvy, bude smlouva vyhotovena ve </w:t>
      </w:r>
      <w:r w:rsidR="00652499">
        <w:rPr>
          <w:rFonts w:cs="Arial"/>
          <w:szCs w:val="20"/>
        </w:rPr>
        <w:t>třech</w:t>
      </w:r>
      <w:r w:rsidRPr="0029242D">
        <w:rPr>
          <w:rFonts w:cs="Arial"/>
          <w:szCs w:val="20"/>
        </w:rPr>
        <w:t xml:space="preserve"> stejnopisech s platností originálu, z nichž </w:t>
      </w:r>
      <w:r w:rsidR="00652499">
        <w:rPr>
          <w:rFonts w:cs="Arial"/>
          <w:szCs w:val="20"/>
        </w:rPr>
        <w:t>dva obdrží kupující a jeden prodávající</w:t>
      </w:r>
      <w:r w:rsidRPr="0029242D">
        <w:rPr>
          <w:rFonts w:cs="Arial"/>
          <w:szCs w:val="20"/>
        </w:rPr>
        <w:t>.</w:t>
      </w:r>
    </w:p>
    <w:p w14:paraId="7F7D8564" w14:textId="30C7D565" w:rsidR="008D6151" w:rsidRDefault="00732A33" w:rsidP="00F1236F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120"/>
        <w:ind w:left="357" w:hanging="357"/>
        <w:rPr>
          <w:rFonts w:cs="Arial"/>
          <w:szCs w:val="20"/>
        </w:rPr>
      </w:pPr>
      <w:r w:rsidRPr="00732A33">
        <w:rPr>
          <w:rFonts w:cs="Arial"/>
          <w:szCs w:val="20"/>
        </w:rPr>
        <w:t xml:space="preserve">Smlouva nabývá platnosti podpisem obou Smluvních stran. </w:t>
      </w:r>
      <w:r>
        <w:rPr>
          <w:rFonts w:cs="Arial"/>
          <w:szCs w:val="20"/>
        </w:rPr>
        <w:t>Prodávající</w:t>
      </w:r>
      <w:r w:rsidRPr="00732A33">
        <w:rPr>
          <w:rFonts w:cs="Arial"/>
          <w:szCs w:val="20"/>
        </w:rPr>
        <w:t xml:space="preserve"> je srozuměn s tím, že </w:t>
      </w:r>
      <w:r>
        <w:rPr>
          <w:rFonts w:cs="Arial"/>
          <w:szCs w:val="20"/>
        </w:rPr>
        <w:t xml:space="preserve">kupující </w:t>
      </w:r>
      <w:r w:rsidR="00667561">
        <w:rPr>
          <w:rFonts w:cs="Arial"/>
          <w:szCs w:val="20"/>
        </w:rPr>
        <w:t>je povinen zveřejnit obraz S</w:t>
      </w:r>
      <w:r w:rsidRPr="00732A33">
        <w:rPr>
          <w:rFonts w:cs="Arial"/>
          <w:szCs w:val="20"/>
        </w:rPr>
        <w:t>mlouvy a jejích případných změn (dodatků</w:t>
      </w:r>
      <w:r>
        <w:rPr>
          <w:rFonts w:cs="Arial"/>
          <w:szCs w:val="20"/>
        </w:rPr>
        <w:t>) a dalších dokumentů od ní</w:t>
      </w:r>
      <w:r w:rsidRPr="00732A33">
        <w:rPr>
          <w:rFonts w:cs="Arial"/>
          <w:szCs w:val="20"/>
        </w:rPr>
        <w:t xml:space="preserve"> odvozených včetně metadat požadovaných k uveřejnění dle zákona č. 340/2015 Sb., o zvláštních podmínkách účinnosti některých smluv, uveřejňování těchto smluv a o registru smluv (zákon o</w:t>
      </w:r>
      <w:r w:rsidR="002B1A86">
        <w:rPr>
          <w:rFonts w:cs="Arial"/>
          <w:szCs w:val="20"/>
        </w:rPr>
        <w:t> </w:t>
      </w:r>
      <w:r w:rsidRPr="00732A33">
        <w:rPr>
          <w:rFonts w:cs="Arial"/>
          <w:szCs w:val="20"/>
        </w:rPr>
        <w:t xml:space="preserve">registru smluv), ve znění pozdějších předpisů. Zveřejnění Smlouvy a metadat v registru smluv zajistí </w:t>
      </w:r>
      <w:r w:rsidR="00376204">
        <w:rPr>
          <w:rFonts w:cs="Arial"/>
          <w:szCs w:val="20"/>
        </w:rPr>
        <w:t>Kupující</w:t>
      </w:r>
      <w:r w:rsidRPr="00732A33">
        <w:rPr>
          <w:rFonts w:cs="Arial"/>
          <w:szCs w:val="20"/>
        </w:rPr>
        <w:t xml:space="preserve">. Smluvní strany jsou v této souvislosti povinny si vzájemně sdělit, které údaje tvoří obchodní tajemství a jsou tak vyloučeny z uveřejnění. </w:t>
      </w:r>
      <w:r w:rsidR="006E0E8A">
        <w:rPr>
          <w:rFonts w:cs="Arial"/>
          <w:szCs w:val="20"/>
        </w:rPr>
        <w:t>Kupující</w:t>
      </w:r>
      <w:r w:rsidRPr="00732A33">
        <w:rPr>
          <w:rFonts w:cs="Arial"/>
          <w:szCs w:val="20"/>
        </w:rPr>
        <w:t xml:space="preserve"> má právo Smlouvu zveřejnit rovněž v</w:t>
      </w:r>
      <w:r w:rsidR="002B1A86">
        <w:rPr>
          <w:rFonts w:cs="Arial"/>
          <w:szCs w:val="20"/>
        </w:rPr>
        <w:t> </w:t>
      </w:r>
      <w:r w:rsidRPr="00732A33">
        <w:rPr>
          <w:rFonts w:cs="Arial"/>
          <w:szCs w:val="20"/>
        </w:rPr>
        <w:t>pochybnostech o tom, zda Smlouva zveřejnění podléhá či nikoliv. Smlouva nabývá účinnosti dnem uveřejnění v registru smluv, o čemž budou Smluvní strany informovány.</w:t>
      </w:r>
    </w:p>
    <w:p w14:paraId="0D735CD2" w14:textId="77777777" w:rsidR="008332D1" w:rsidRDefault="008332D1" w:rsidP="00F1236F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12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 xml:space="preserve">Plnění odpovídající předmětu Smlouvy, která si Smluvní strany poskytnou v době od uzavření Smlouvy do dne, kdy Smlouva </w:t>
      </w:r>
      <w:r w:rsidR="009C35CC">
        <w:rPr>
          <w:rFonts w:cs="Arial"/>
          <w:szCs w:val="20"/>
        </w:rPr>
        <w:t xml:space="preserve">nabude </w:t>
      </w:r>
      <w:r>
        <w:rPr>
          <w:rFonts w:cs="Arial"/>
          <w:szCs w:val="20"/>
        </w:rPr>
        <w:t xml:space="preserve">účinnosti, se považují za plnění </w:t>
      </w:r>
      <w:r w:rsidR="00B02CBF">
        <w:rPr>
          <w:rFonts w:cs="Arial"/>
          <w:szCs w:val="20"/>
        </w:rPr>
        <w:t xml:space="preserve">poskytnutá </w:t>
      </w:r>
      <w:r>
        <w:rPr>
          <w:rFonts w:cs="Arial"/>
          <w:szCs w:val="20"/>
        </w:rPr>
        <w:t>podle Smlouvy.</w:t>
      </w:r>
    </w:p>
    <w:p w14:paraId="64F49EB0" w14:textId="77777777" w:rsidR="00130B88" w:rsidRPr="00732A33" w:rsidRDefault="00130B88" w:rsidP="00130B88">
      <w:pPr>
        <w:widowControl w:val="0"/>
        <w:autoSpaceDE w:val="0"/>
        <w:autoSpaceDN w:val="0"/>
        <w:adjustRightInd w:val="0"/>
        <w:spacing w:after="120"/>
        <w:ind w:left="2160"/>
        <w:rPr>
          <w:rFonts w:cs="Arial"/>
          <w:szCs w:val="20"/>
        </w:rPr>
      </w:pPr>
    </w:p>
    <w:p w14:paraId="1DBC91C6" w14:textId="77777777" w:rsidR="00B549D0" w:rsidRPr="00DF0EAB" w:rsidRDefault="003444C7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lastRenderedPageBreak/>
        <w:t>Nedílnou součástí S</w:t>
      </w:r>
      <w:r w:rsidR="00B549D0" w:rsidRPr="00DF0EAB">
        <w:rPr>
          <w:rFonts w:cs="Arial"/>
          <w:szCs w:val="20"/>
        </w:rPr>
        <w:t xml:space="preserve">mlouvy jsou </w:t>
      </w:r>
      <w:r w:rsidR="00A56A7F" w:rsidRPr="00DF0EAB">
        <w:rPr>
          <w:rFonts w:cs="Arial"/>
          <w:szCs w:val="20"/>
        </w:rPr>
        <w:t xml:space="preserve">tyto </w:t>
      </w:r>
      <w:r w:rsidR="00B549D0" w:rsidRPr="00D9491E">
        <w:rPr>
          <w:rFonts w:cs="Arial"/>
          <w:b/>
          <w:szCs w:val="20"/>
        </w:rPr>
        <w:t>přílohy</w:t>
      </w:r>
      <w:r w:rsidR="00595713" w:rsidRPr="00DF0EAB">
        <w:rPr>
          <w:rFonts w:cs="Arial"/>
          <w:szCs w:val="20"/>
        </w:rPr>
        <w:t>:</w:t>
      </w:r>
    </w:p>
    <w:p w14:paraId="66311638" w14:textId="45805B21" w:rsidR="008A1903" w:rsidRPr="00DF0EAB" w:rsidRDefault="008A1903" w:rsidP="008E1A5E">
      <w:pPr>
        <w:widowControl w:val="0"/>
        <w:tabs>
          <w:tab w:val="left" w:pos="1701"/>
        </w:tabs>
        <w:autoSpaceDE w:val="0"/>
        <w:autoSpaceDN w:val="0"/>
        <w:adjustRightInd w:val="0"/>
        <w:spacing w:after="60"/>
        <w:ind w:left="357"/>
        <w:rPr>
          <w:rFonts w:cs="Arial"/>
          <w:szCs w:val="20"/>
        </w:rPr>
      </w:pPr>
      <w:r w:rsidRPr="00DF0EAB">
        <w:rPr>
          <w:rFonts w:cs="Arial"/>
          <w:szCs w:val="20"/>
        </w:rPr>
        <w:t>Příloha č. 1:</w:t>
      </w:r>
      <w:r w:rsidRPr="00DF0EAB">
        <w:rPr>
          <w:rFonts w:cs="Arial"/>
          <w:szCs w:val="20"/>
        </w:rPr>
        <w:tab/>
      </w:r>
      <w:r w:rsidR="005F63AF">
        <w:rPr>
          <w:rFonts w:cs="Arial"/>
          <w:szCs w:val="20"/>
        </w:rPr>
        <w:t>Technická s</w:t>
      </w:r>
      <w:r w:rsidR="005F63AF" w:rsidRPr="00DF0EAB">
        <w:rPr>
          <w:rFonts w:cs="Arial"/>
          <w:szCs w:val="20"/>
        </w:rPr>
        <w:t xml:space="preserve">pecifikace </w:t>
      </w:r>
      <w:r w:rsidR="005F63AF">
        <w:rPr>
          <w:rFonts w:cs="Arial"/>
          <w:szCs w:val="20"/>
        </w:rPr>
        <w:t>zboží</w:t>
      </w:r>
    </w:p>
    <w:p w14:paraId="042E5284" w14:textId="77777777" w:rsidR="00C471EF" w:rsidRPr="00DF0EAB" w:rsidRDefault="00C471EF" w:rsidP="008E1A5E">
      <w:pPr>
        <w:widowControl w:val="0"/>
        <w:tabs>
          <w:tab w:val="left" w:pos="1701"/>
        </w:tabs>
        <w:autoSpaceDE w:val="0"/>
        <w:autoSpaceDN w:val="0"/>
        <w:adjustRightInd w:val="0"/>
        <w:spacing w:after="60"/>
        <w:ind w:left="357"/>
        <w:rPr>
          <w:rFonts w:cs="Arial"/>
          <w:szCs w:val="20"/>
        </w:rPr>
      </w:pPr>
      <w:r w:rsidRPr="00DF0EAB">
        <w:rPr>
          <w:rFonts w:cs="Arial"/>
          <w:szCs w:val="20"/>
        </w:rPr>
        <w:t xml:space="preserve">Příloha č. </w:t>
      </w:r>
      <w:r w:rsidR="00ED7B22">
        <w:rPr>
          <w:rFonts w:cs="Arial"/>
          <w:szCs w:val="20"/>
        </w:rPr>
        <w:t>2</w:t>
      </w:r>
      <w:r w:rsidR="008C0E4F">
        <w:rPr>
          <w:rFonts w:cs="Arial"/>
          <w:szCs w:val="20"/>
        </w:rPr>
        <w:t>:</w:t>
      </w:r>
      <w:r w:rsidRPr="00DF0EAB">
        <w:rPr>
          <w:rFonts w:cs="Arial"/>
          <w:szCs w:val="20"/>
        </w:rPr>
        <w:t xml:space="preserve"> </w:t>
      </w:r>
      <w:r w:rsidR="00595713" w:rsidRPr="00DF0EAB">
        <w:rPr>
          <w:rFonts w:cs="Arial"/>
          <w:szCs w:val="20"/>
        </w:rPr>
        <w:tab/>
        <w:t>Vzorový p</w:t>
      </w:r>
      <w:r w:rsidRPr="00DF0EAB">
        <w:rPr>
          <w:rFonts w:cs="Arial"/>
          <w:szCs w:val="20"/>
        </w:rPr>
        <w:t>ředávací protokol</w:t>
      </w:r>
    </w:p>
    <w:p w14:paraId="00204236" w14:textId="77777777" w:rsidR="007B457D" w:rsidRPr="00DF0EAB" w:rsidRDefault="007B457D" w:rsidP="00DF0EAB">
      <w:pPr>
        <w:widowControl w:val="0"/>
        <w:autoSpaceDE w:val="0"/>
        <w:autoSpaceDN w:val="0"/>
        <w:adjustRightInd w:val="0"/>
        <w:rPr>
          <w:rFonts w:cs="Arial"/>
          <w:szCs w:val="20"/>
        </w:rPr>
      </w:pPr>
    </w:p>
    <w:p w14:paraId="7098C431" w14:textId="77777777" w:rsidR="00123148" w:rsidRPr="004548B1" w:rsidRDefault="00123148" w:rsidP="00123148">
      <w:pPr>
        <w:tabs>
          <w:tab w:val="left" w:pos="4962"/>
        </w:tabs>
        <w:rPr>
          <w:rFonts w:cs="Arial"/>
          <w:szCs w:val="20"/>
        </w:rPr>
      </w:pPr>
      <w:r w:rsidRPr="004548B1">
        <w:rPr>
          <w:rFonts w:cs="Arial"/>
          <w:szCs w:val="20"/>
        </w:rPr>
        <w:t>V Brně dne:</w:t>
      </w:r>
      <w:r w:rsidRPr="004548B1">
        <w:rPr>
          <w:rFonts w:cs="Arial"/>
          <w:szCs w:val="20"/>
        </w:rPr>
        <w:tab/>
      </w:r>
      <w:permStart w:id="2039816827" w:edGrp="everyone"/>
      <w:r w:rsidRPr="004548B1">
        <w:rPr>
          <w:rFonts w:cs="Arial"/>
          <w:szCs w:val="20"/>
        </w:rPr>
        <w:t>V ………………………… dne:</w:t>
      </w:r>
    </w:p>
    <w:permEnd w:id="2039816827"/>
    <w:p w14:paraId="2FAB7CF2" w14:textId="77777777" w:rsidR="00123148" w:rsidRPr="004548B1" w:rsidRDefault="00123148" w:rsidP="00123148">
      <w:pPr>
        <w:tabs>
          <w:tab w:val="left" w:pos="4962"/>
        </w:tabs>
        <w:rPr>
          <w:rFonts w:cs="Arial"/>
          <w:szCs w:val="20"/>
        </w:rPr>
      </w:pPr>
    </w:p>
    <w:p w14:paraId="60E51C6A" w14:textId="77777777" w:rsidR="00123148" w:rsidRPr="004548B1" w:rsidRDefault="00123148" w:rsidP="00123148">
      <w:pPr>
        <w:tabs>
          <w:tab w:val="left" w:pos="4962"/>
        </w:tabs>
        <w:rPr>
          <w:rFonts w:cs="Arial"/>
          <w:szCs w:val="20"/>
        </w:rPr>
      </w:pPr>
    </w:p>
    <w:p w14:paraId="507FF9CE" w14:textId="77777777" w:rsidR="00123148" w:rsidRPr="004548B1" w:rsidRDefault="00123148" w:rsidP="00123148">
      <w:pPr>
        <w:tabs>
          <w:tab w:val="left" w:pos="4962"/>
        </w:tabs>
        <w:rPr>
          <w:rFonts w:cs="Arial"/>
          <w:szCs w:val="20"/>
        </w:rPr>
      </w:pPr>
      <w:r w:rsidRPr="00EB6393">
        <w:rPr>
          <w:rFonts w:cs="Arial"/>
          <w:b/>
          <w:szCs w:val="20"/>
        </w:rPr>
        <w:t xml:space="preserve">Za </w:t>
      </w:r>
      <w:r>
        <w:rPr>
          <w:rFonts w:cs="Arial"/>
          <w:b/>
          <w:szCs w:val="20"/>
        </w:rPr>
        <w:t>kupujícího</w:t>
      </w:r>
      <w:r w:rsidRPr="00EB6393">
        <w:rPr>
          <w:rFonts w:cs="Arial"/>
          <w:b/>
          <w:szCs w:val="20"/>
        </w:rPr>
        <w:t>:</w:t>
      </w:r>
      <w:r w:rsidRPr="004548B1">
        <w:rPr>
          <w:rFonts w:cs="Arial"/>
          <w:szCs w:val="20"/>
        </w:rPr>
        <w:tab/>
      </w:r>
      <w:r w:rsidRPr="00EB6393">
        <w:rPr>
          <w:rFonts w:cs="Arial"/>
          <w:b/>
          <w:szCs w:val="20"/>
        </w:rPr>
        <w:tab/>
        <w:t xml:space="preserve">Za </w:t>
      </w:r>
      <w:r>
        <w:rPr>
          <w:rFonts w:cs="Arial"/>
          <w:b/>
          <w:szCs w:val="20"/>
        </w:rPr>
        <w:t>prodávajícího</w:t>
      </w:r>
      <w:r w:rsidRPr="00EB6393">
        <w:rPr>
          <w:rFonts w:cs="Arial"/>
          <w:b/>
          <w:szCs w:val="20"/>
        </w:rPr>
        <w:t>:</w:t>
      </w:r>
    </w:p>
    <w:p w14:paraId="589F31DF" w14:textId="77777777" w:rsidR="00123148" w:rsidRPr="004548B1" w:rsidRDefault="00123148" w:rsidP="00123148">
      <w:pPr>
        <w:tabs>
          <w:tab w:val="left" w:pos="4962"/>
        </w:tabs>
        <w:jc w:val="center"/>
        <w:rPr>
          <w:rFonts w:cs="Arial"/>
          <w:b/>
          <w:szCs w:val="20"/>
        </w:rPr>
      </w:pPr>
    </w:p>
    <w:p w14:paraId="6E491046" w14:textId="77777777" w:rsidR="00123148" w:rsidRDefault="00123148" w:rsidP="00123148">
      <w:pPr>
        <w:tabs>
          <w:tab w:val="left" w:pos="4962"/>
        </w:tabs>
        <w:jc w:val="center"/>
        <w:rPr>
          <w:rFonts w:cs="Arial"/>
          <w:b/>
          <w:szCs w:val="20"/>
        </w:rPr>
      </w:pPr>
    </w:p>
    <w:p w14:paraId="04024C96" w14:textId="77777777" w:rsidR="009F57F2" w:rsidRDefault="009F57F2" w:rsidP="00123148">
      <w:pPr>
        <w:tabs>
          <w:tab w:val="left" w:pos="4962"/>
        </w:tabs>
        <w:jc w:val="center"/>
        <w:rPr>
          <w:rFonts w:cs="Arial"/>
          <w:b/>
          <w:szCs w:val="20"/>
        </w:rPr>
      </w:pPr>
    </w:p>
    <w:p w14:paraId="6740D368" w14:textId="77777777" w:rsidR="009F57F2" w:rsidRDefault="009F57F2" w:rsidP="00123148">
      <w:pPr>
        <w:tabs>
          <w:tab w:val="left" w:pos="4962"/>
        </w:tabs>
        <w:jc w:val="center"/>
        <w:rPr>
          <w:rFonts w:cs="Arial"/>
          <w:b/>
          <w:szCs w:val="20"/>
        </w:rPr>
      </w:pPr>
    </w:p>
    <w:p w14:paraId="3CFB3079" w14:textId="77777777" w:rsidR="009F57F2" w:rsidRPr="004548B1" w:rsidRDefault="009F57F2" w:rsidP="00123148">
      <w:pPr>
        <w:tabs>
          <w:tab w:val="left" w:pos="4962"/>
        </w:tabs>
        <w:jc w:val="center"/>
        <w:rPr>
          <w:rFonts w:cs="Arial"/>
          <w:b/>
          <w:szCs w:val="20"/>
        </w:rPr>
      </w:pPr>
    </w:p>
    <w:p w14:paraId="0B7F56D2" w14:textId="77777777" w:rsidR="00123148" w:rsidRPr="004548B1" w:rsidRDefault="00123148" w:rsidP="00123148">
      <w:pPr>
        <w:tabs>
          <w:tab w:val="left" w:pos="4962"/>
        </w:tabs>
        <w:jc w:val="center"/>
        <w:rPr>
          <w:rFonts w:cs="Arial"/>
          <w:b/>
          <w:szCs w:val="20"/>
        </w:rPr>
      </w:pPr>
    </w:p>
    <w:p w14:paraId="2F3266FE" w14:textId="77777777" w:rsidR="00123148" w:rsidRPr="004548B1" w:rsidRDefault="00123148" w:rsidP="00123148">
      <w:pPr>
        <w:tabs>
          <w:tab w:val="center" w:pos="1800"/>
          <w:tab w:val="center" w:pos="6521"/>
        </w:tabs>
        <w:rPr>
          <w:rFonts w:cs="Arial"/>
          <w:szCs w:val="20"/>
        </w:rPr>
      </w:pPr>
      <w:r w:rsidRPr="004548B1">
        <w:rPr>
          <w:rFonts w:cs="Arial"/>
          <w:szCs w:val="20"/>
        </w:rPr>
        <w:tab/>
        <w:t xml:space="preserve">...................................................... </w:t>
      </w:r>
      <w:r w:rsidRPr="004548B1">
        <w:rPr>
          <w:rFonts w:cs="Arial"/>
          <w:szCs w:val="20"/>
        </w:rPr>
        <w:tab/>
        <w:t>......................................................</w:t>
      </w:r>
    </w:p>
    <w:p w14:paraId="3BA5FAA9" w14:textId="77777777" w:rsidR="00123148" w:rsidRPr="00C42618" w:rsidRDefault="00123148" w:rsidP="00123148">
      <w:pPr>
        <w:tabs>
          <w:tab w:val="center" w:pos="1800"/>
          <w:tab w:val="center" w:pos="6521"/>
        </w:tabs>
        <w:rPr>
          <w:rFonts w:cs="Arial"/>
          <w:szCs w:val="20"/>
        </w:rPr>
      </w:pPr>
      <w:r w:rsidRPr="004548B1">
        <w:rPr>
          <w:rFonts w:cs="Arial"/>
          <w:i/>
          <w:szCs w:val="20"/>
        </w:rPr>
        <w:tab/>
      </w:r>
      <w:r w:rsidR="002F1EE4">
        <w:rPr>
          <w:rFonts w:cs="Arial"/>
          <w:szCs w:val="20"/>
        </w:rPr>
        <w:t xml:space="preserve">Povodí Moravy, </w:t>
      </w:r>
      <w:proofErr w:type="spellStart"/>
      <w:r w:rsidR="002F1EE4">
        <w:rPr>
          <w:rFonts w:cs="Arial"/>
          <w:szCs w:val="20"/>
        </w:rPr>
        <w:t>s.</w:t>
      </w:r>
      <w:r w:rsidRPr="004548B1">
        <w:rPr>
          <w:rFonts w:cs="Arial"/>
          <w:szCs w:val="20"/>
        </w:rPr>
        <w:t>p</w:t>
      </w:r>
      <w:proofErr w:type="spellEnd"/>
      <w:r w:rsidRPr="004548B1">
        <w:rPr>
          <w:rFonts w:cs="Arial"/>
          <w:szCs w:val="20"/>
        </w:rPr>
        <w:t>.</w:t>
      </w:r>
      <w:r>
        <w:rPr>
          <w:rFonts w:cs="Arial"/>
          <w:szCs w:val="20"/>
        </w:rPr>
        <w:tab/>
      </w:r>
      <w:permStart w:id="457451539" w:edGrp="everyone"/>
      <w:r w:rsidRPr="00C42618">
        <w:rPr>
          <w:rFonts w:cs="Arial"/>
          <w:szCs w:val="20"/>
        </w:rPr>
        <w:t>obchodní firma</w:t>
      </w:r>
      <w:permEnd w:id="457451539"/>
    </w:p>
    <w:p w14:paraId="698DFDCF" w14:textId="77777777" w:rsidR="00123148" w:rsidRPr="00C42618" w:rsidRDefault="00123148" w:rsidP="00123148">
      <w:pPr>
        <w:tabs>
          <w:tab w:val="center" w:pos="1800"/>
          <w:tab w:val="center" w:pos="6521"/>
        </w:tabs>
        <w:rPr>
          <w:rFonts w:cs="Arial"/>
          <w:szCs w:val="20"/>
        </w:rPr>
      </w:pPr>
      <w:r w:rsidRPr="00C42618">
        <w:rPr>
          <w:rFonts w:cs="Arial"/>
          <w:szCs w:val="20"/>
        </w:rPr>
        <w:tab/>
      </w:r>
      <w:r w:rsidR="002B01C2" w:rsidRPr="00C42618">
        <w:rPr>
          <w:rFonts w:cs="Arial"/>
          <w:szCs w:val="20"/>
        </w:rPr>
        <w:t>Ing. David Fína</w:t>
      </w:r>
      <w:r w:rsidRPr="00C42618">
        <w:rPr>
          <w:rFonts w:cs="Arial"/>
          <w:i/>
          <w:szCs w:val="20"/>
        </w:rPr>
        <w:tab/>
      </w:r>
      <w:permStart w:id="838746931" w:edGrp="everyone"/>
      <w:r w:rsidRPr="00C42618">
        <w:rPr>
          <w:rFonts w:cs="Arial"/>
          <w:szCs w:val="20"/>
        </w:rPr>
        <w:t>jméno</w:t>
      </w:r>
    </w:p>
    <w:permEnd w:id="838746931"/>
    <w:p w14:paraId="074ED4EE" w14:textId="77777777" w:rsidR="00BE127A" w:rsidRDefault="00123148" w:rsidP="00D9491E">
      <w:pPr>
        <w:tabs>
          <w:tab w:val="center" w:pos="1800"/>
          <w:tab w:val="center" w:pos="6521"/>
        </w:tabs>
        <w:rPr>
          <w:rFonts w:cs="Arial"/>
          <w:szCs w:val="20"/>
        </w:rPr>
      </w:pPr>
      <w:r w:rsidRPr="00C42618">
        <w:rPr>
          <w:rFonts w:cs="Arial"/>
          <w:szCs w:val="20"/>
        </w:rPr>
        <w:tab/>
      </w:r>
      <w:r w:rsidR="00F44133" w:rsidRPr="00C42618">
        <w:rPr>
          <w:rFonts w:cs="Arial"/>
          <w:szCs w:val="20"/>
        </w:rPr>
        <w:t>generální ředitel</w:t>
      </w:r>
      <w:r w:rsidRPr="00C42618">
        <w:rPr>
          <w:rFonts w:cs="Arial"/>
          <w:szCs w:val="20"/>
        </w:rPr>
        <w:tab/>
      </w:r>
      <w:permStart w:id="2131627361" w:edGrp="everyone"/>
      <w:r w:rsidRPr="00C42618">
        <w:rPr>
          <w:rFonts w:cs="Arial"/>
          <w:szCs w:val="20"/>
        </w:rPr>
        <w:t>funkce</w:t>
      </w:r>
    </w:p>
    <w:permEnd w:id="2131627361"/>
    <w:p w14:paraId="764B630F" w14:textId="77777777" w:rsidR="001E3249" w:rsidRPr="00DF0EAB" w:rsidRDefault="001E3249" w:rsidP="00DF0EAB">
      <w:pPr>
        <w:pageBreakBefore/>
        <w:widowControl w:val="0"/>
        <w:autoSpaceDE w:val="0"/>
        <w:autoSpaceDN w:val="0"/>
        <w:adjustRightInd w:val="0"/>
        <w:rPr>
          <w:rFonts w:cs="Arial"/>
          <w:b/>
          <w:szCs w:val="20"/>
        </w:rPr>
      </w:pPr>
      <w:r w:rsidRPr="00DF0EAB">
        <w:rPr>
          <w:rFonts w:cs="Arial"/>
          <w:b/>
          <w:szCs w:val="20"/>
        </w:rPr>
        <w:lastRenderedPageBreak/>
        <w:t xml:space="preserve">Příloha č. </w:t>
      </w:r>
      <w:r w:rsidR="0051466C">
        <w:rPr>
          <w:rFonts w:cs="Arial"/>
          <w:b/>
          <w:szCs w:val="20"/>
        </w:rPr>
        <w:t>2</w:t>
      </w:r>
      <w:r w:rsidR="00595713" w:rsidRPr="00DF0EAB">
        <w:rPr>
          <w:rFonts w:cs="Arial"/>
          <w:b/>
          <w:szCs w:val="20"/>
        </w:rPr>
        <w:t xml:space="preserve"> </w:t>
      </w:r>
      <w:r w:rsidRPr="00DF0EAB">
        <w:rPr>
          <w:rFonts w:cs="Arial"/>
          <w:b/>
          <w:szCs w:val="20"/>
        </w:rPr>
        <w:t>kupní smlouvy</w:t>
      </w:r>
    </w:p>
    <w:p w14:paraId="452423EB" w14:textId="77777777" w:rsidR="001E3249" w:rsidRPr="00DF0EAB" w:rsidRDefault="001E3249" w:rsidP="00DF0EAB">
      <w:pPr>
        <w:pStyle w:val="Normlnweb4"/>
        <w:shd w:val="clear" w:color="auto" w:fill="FFFFFF"/>
        <w:spacing w:line="240" w:lineRule="auto"/>
        <w:jc w:val="center"/>
        <w:rPr>
          <w:rStyle w:val="Siln"/>
          <w:rFonts w:cs="Arial"/>
          <w:sz w:val="20"/>
          <w:szCs w:val="20"/>
        </w:rPr>
      </w:pPr>
    </w:p>
    <w:p w14:paraId="1682D6C0" w14:textId="77777777" w:rsidR="001E3249" w:rsidRPr="00023211" w:rsidRDefault="00157AD0" w:rsidP="00DF0EAB">
      <w:pPr>
        <w:pStyle w:val="Normlnweb4"/>
        <w:shd w:val="clear" w:color="auto" w:fill="FFFFFF"/>
        <w:spacing w:line="240" w:lineRule="auto"/>
        <w:jc w:val="center"/>
        <w:rPr>
          <w:rStyle w:val="Siln"/>
          <w:rFonts w:cs="Arial"/>
          <w:sz w:val="24"/>
          <w:szCs w:val="24"/>
        </w:rPr>
      </w:pPr>
      <w:r>
        <w:rPr>
          <w:rStyle w:val="Siln"/>
          <w:rFonts w:cs="Arial"/>
          <w:sz w:val="24"/>
          <w:szCs w:val="24"/>
        </w:rPr>
        <w:t xml:space="preserve">V Z O R O V Ý    </w:t>
      </w:r>
      <w:r w:rsidR="001E3249" w:rsidRPr="00023211">
        <w:rPr>
          <w:rStyle w:val="Siln"/>
          <w:rFonts w:cs="Arial"/>
          <w:sz w:val="24"/>
          <w:szCs w:val="24"/>
        </w:rPr>
        <w:t>P Ř E D Á V A C Í     P R O T O K O L</w:t>
      </w:r>
    </w:p>
    <w:p w14:paraId="34753833" w14:textId="77777777" w:rsidR="001E3249" w:rsidRPr="00DF0EAB" w:rsidRDefault="001E3249" w:rsidP="00DF0EAB">
      <w:pPr>
        <w:pStyle w:val="Normlnweb4"/>
        <w:shd w:val="clear" w:color="auto" w:fill="FFFFFF"/>
        <w:spacing w:line="240" w:lineRule="auto"/>
        <w:jc w:val="center"/>
        <w:rPr>
          <w:rFonts w:cs="Arial"/>
          <w:b/>
          <w:bCs/>
          <w:sz w:val="20"/>
          <w:szCs w:val="20"/>
        </w:rPr>
      </w:pPr>
      <w:r w:rsidRPr="00DF0EAB">
        <w:rPr>
          <w:rStyle w:val="Siln"/>
          <w:rFonts w:cs="Arial"/>
          <w:sz w:val="20"/>
          <w:szCs w:val="20"/>
        </w:rPr>
        <w:t>___________________________________________________________________________</w:t>
      </w:r>
    </w:p>
    <w:p w14:paraId="0FF9DC10" w14:textId="77777777"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cs="Arial"/>
          <w:b/>
          <w:sz w:val="20"/>
          <w:szCs w:val="20"/>
        </w:rPr>
      </w:pPr>
      <w:r w:rsidRPr="00DF0EAB">
        <w:rPr>
          <w:rFonts w:cs="Arial"/>
          <w:b/>
          <w:sz w:val="20"/>
          <w:szCs w:val="20"/>
        </w:rPr>
        <w:t>Předávající:</w:t>
      </w:r>
    </w:p>
    <w:p w14:paraId="7F7C1BFD" w14:textId="77777777" w:rsidR="001E3249" w:rsidRPr="00DF0EAB" w:rsidRDefault="001E3249" w:rsidP="00DA1B04">
      <w:pPr>
        <w:pStyle w:val="Normlnweb4"/>
        <w:shd w:val="clear" w:color="auto" w:fill="FFFFFF"/>
        <w:spacing w:before="120" w:after="120" w:line="240" w:lineRule="auto"/>
        <w:rPr>
          <w:rFonts w:cs="Arial"/>
          <w:sz w:val="20"/>
          <w:szCs w:val="20"/>
        </w:rPr>
      </w:pPr>
      <w:proofErr w:type="gramStart"/>
      <w:r w:rsidRPr="00DF0EAB">
        <w:rPr>
          <w:rFonts w:cs="Arial"/>
          <w:sz w:val="20"/>
          <w:szCs w:val="20"/>
        </w:rPr>
        <w:t>Společnost:   </w:t>
      </w:r>
      <w:proofErr w:type="gramEnd"/>
      <w:r w:rsidRPr="00DF0EAB">
        <w:rPr>
          <w:rFonts w:cs="Arial"/>
          <w:sz w:val="20"/>
          <w:szCs w:val="20"/>
        </w:rPr>
        <w:t>       </w:t>
      </w:r>
      <w:r w:rsidRPr="00DF0EAB">
        <w:rPr>
          <w:rFonts w:cs="Arial"/>
          <w:sz w:val="20"/>
          <w:szCs w:val="20"/>
        </w:rPr>
        <w:tab/>
        <w:t xml:space="preserve"> </w:t>
      </w:r>
      <w:r w:rsidRPr="00DF0EAB">
        <w:rPr>
          <w:rFonts w:cs="Arial"/>
          <w:sz w:val="20"/>
          <w:szCs w:val="20"/>
        </w:rPr>
        <w:tab/>
        <w:t>…………………………………………………………</w:t>
      </w:r>
      <w:proofErr w:type="gramStart"/>
      <w:r w:rsidRPr="00DF0EAB">
        <w:rPr>
          <w:rFonts w:cs="Arial"/>
          <w:sz w:val="20"/>
          <w:szCs w:val="20"/>
        </w:rPr>
        <w:t>…….</w:t>
      </w:r>
      <w:proofErr w:type="gramEnd"/>
      <w:r w:rsidRPr="00DF0EAB">
        <w:rPr>
          <w:rFonts w:cs="Arial"/>
          <w:sz w:val="20"/>
          <w:szCs w:val="20"/>
        </w:rPr>
        <w:t>.</w:t>
      </w:r>
    </w:p>
    <w:p w14:paraId="574AB25E" w14:textId="5D7719F1" w:rsidR="001E3249" w:rsidRPr="00DF0EAB" w:rsidRDefault="001E3249" w:rsidP="00DA1B04">
      <w:pPr>
        <w:pStyle w:val="Normlnweb4"/>
        <w:shd w:val="clear" w:color="auto" w:fill="FFFFFF"/>
        <w:tabs>
          <w:tab w:val="left" w:pos="2835"/>
        </w:tabs>
        <w:spacing w:before="120" w:after="120" w:line="240" w:lineRule="auto"/>
        <w:jc w:val="left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>Sídlo/místo podnikání:</w:t>
      </w:r>
      <w:r w:rsidR="00023211">
        <w:rPr>
          <w:rFonts w:cs="Arial"/>
          <w:sz w:val="20"/>
          <w:szCs w:val="20"/>
        </w:rPr>
        <w:tab/>
      </w:r>
      <w:r w:rsidRPr="00DF0EAB">
        <w:rPr>
          <w:rFonts w:cs="Arial"/>
          <w:sz w:val="20"/>
          <w:szCs w:val="20"/>
        </w:rPr>
        <w:t>…………………………………………………………….....</w:t>
      </w:r>
      <w:r w:rsidR="004C208F">
        <w:rPr>
          <w:rFonts w:cs="Arial"/>
          <w:sz w:val="20"/>
          <w:szCs w:val="20"/>
        </w:rPr>
        <w:t>..</w:t>
      </w:r>
    </w:p>
    <w:p w14:paraId="67A9AAEB" w14:textId="77777777" w:rsidR="001E3249" w:rsidRPr="00DF0EAB" w:rsidRDefault="001E3249" w:rsidP="00DA1B04">
      <w:pPr>
        <w:pStyle w:val="Normlnweb4"/>
        <w:shd w:val="clear" w:color="auto" w:fill="FFFFFF"/>
        <w:spacing w:before="120" w:after="120" w:line="240" w:lineRule="auto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>IČ</w:t>
      </w:r>
      <w:r w:rsidR="009C35CC">
        <w:rPr>
          <w:rFonts w:cs="Arial"/>
          <w:sz w:val="20"/>
          <w:szCs w:val="20"/>
        </w:rPr>
        <w:t>O</w:t>
      </w:r>
      <w:r w:rsidRPr="00DF0EAB">
        <w:rPr>
          <w:rFonts w:cs="Arial"/>
          <w:sz w:val="20"/>
          <w:szCs w:val="20"/>
        </w:rPr>
        <w:t>:</w:t>
      </w:r>
      <w:r w:rsidRPr="00DF0EAB">
        <w:rPr>
          <w:rFonts w:cs="Arial"/>
          <w:sz w:val="20"/>
          <w:szCs w:val="20"/>
        </w:rPr>
        <w:tab/>
        <w:t>               </w:t>
      </w:r>
      <w:r w:rsidRPr="00DF0EAB">
        <w:rPr>
          <w:rFonts w:cs="Arial"/>
          <w:sz w:val="20"/>
          <w:szCs w:val="20"/>
        </w:rPr>
        <w:tab/>
      </w:r>
      <w:r w:rsidRPr="00DF0EAB">
        <w:rPr>
          <w:rFonts w:cs="Arial"/>
          <w:sz w:val="20"/>
          <w:szCs w:val="20"/>
        </w:rPr>
        <w:tab/>
        <w:t>…………………………………………………………………</w:t>
      </w:r>
    </w:p>
    <w:p w14:paraId="730EF35A" w14:textId="77777777" w:rsidR="001E3249" w:rsidRPr="00DF0EAB" w:rsidRDefault="001E3249" w:rsidP="00DA1B04">
      <w:pPr>
        <w:pStyle w:val="Normlnweb4"/>
        <w:shd w:val="clear" w:color="auto" w:fill="FFFFFF"/>
        <w:spacing w:before="120" w:after="120" w:line="240" w:lineRule="auto"/>
        <w:ind w:left="2124" w:hanging="2124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>Zastoupená při předání:</w:t>
      </w:r>
      <w:r w:rsidRPr="00DF0EAB">
        <w:rPr>
          <w:rFonts w:cs="Arial"/>
          <w:sz w:val="20"/>
          <w:szCs w:val="20"/>
        </w:rPr>
        <w:tab/>
      </w:r>
      <w:r w:rsidR="00023211">
        <w:rPr>
          <w:rFonts w:cs="Arial"/>
          <w:sz w:val="20"/>
          <w:szCs w:val="20"/>
        </w:rPr>
        <w:tab/>
      </w:r>
      <w:r w:rsidR="00023211">
        <w:rPr>
          <w:rFonts w:cs="Arial"/>
          <w:sz w:val="20"/>
          <w:szCs w:val="20"/>
        </w:rPr>
        <w:tab/>
      </w:r>
      <w:r w:rsidRPr="00DF0EAB">
        <w:rPr>
          <w:rFonts w:cs="Arial"/>
          <w:sz w:val="20"/>
          <w:szCs w:val="20"/>
        </w:rPr>
        <w:t>…………………………………………………………………</w:t>
      </w:r>
    </w:p>
    <w:p w14:paraId="1F9AB8CF" w14:textId="3D2B2D6F" w:rsidR="001E3249" w:rsidRPr="00DF0EAB" w:rsidRDefault="001E3249" w:rsidP="00DA1B04">
      <w:pPr>
        <w:pStyle w:val="Normlnweb4"/>
        <w:shd w:val="clear" w:color="auto" w:fill="FFFFFF"/>
        <w:spacing w:before="120" w:after="120" w:line="240" w:lineRule="auto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>(dále jen „předávající“)</w:t>
      </w:r>
    </w:p>
    <w:p w14:paraId="0DB0B372" w14:textId="77777777"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>a</w:t>
      </w:r>
    </w:p>
    <w:p w14:paraId="4EE0D283" w14:textId="77777777"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cs="Arial"/>
          <w:b/>
          <w:sz w:val="20"/>
          <w:szCs w:val="20"/>
        </w:rPr>
      </w:pPr>
      <w:r w:rsidRPr="00DF0EAB">
        <w:rPr>
          <w:rFonts w:cs="Arial"/>
          <w:b/>
          <w:sz w:val="20"/>
          <w:szCs w:val="20"/>
        </w:rPr>
        <w:t>Přebírající:</w:t>
      </w:r>
    </w:p>
    <w:p w14:paraId="21F8CAFA" w14:textId="275DCD7C" w:rsidR="001E3249" w:rsidRPr="00DF0EAB" w:rsidRDefault="001E3249" w:rsidP="00DA1B04">
      <w:pPr>
        <w:pStyle w:val="Normlnweb4"/>
        <w:shd w:val="clear" w:color="auto" w:fill="FFFFFF"/>
        <w:tabs>
          <w:tab w:val="left" w:pos="2552"/>
        </w:tabs>
        <w:spacing w:before="120" w:after="120" w:line="240" w:lineRule="auto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>Společnost:</w:t>
      </w:r>
      <w:r w:rsidRPr="00DF0EAB">
        <w:rPr>
          <w:rFonts w:cs="Arial"/>
          <w:sz w:val="20"/>
          <w:szCs w:val="20"/>
        </w:rPr>
        <w:tab/>
      </w:r>
      <w:r w:rsidRPr="00DF0EAB">
        <w:rPr>
          <w:rFonts w:cs="Arial"/>
          <w:b/>
          <w:bCs/>
          <w:sz w:val="20"/>
          <w:szCs w:val="20"/>
        </w:rPr>
        <w:t xml:space="preserve">Povodí Moravy, </w:t>
      </w:r>
      <w:proofErr w:type="spellStart"/>
      <w:r w:rsidRPr="00DF0EAB">
        <w:rPr>
          <w:rFonts w:cs="Arial"/>
          <w:b/>
          <w:bCs/>
          <w:sz w:val="20"/>
          <w:szCs w:val="20"/>
        </w:rPr>
        <w:t>s.p</w:t>
      </w:r>
      <w:proofErr w:type="spellEnd"/>
      <w:r w:rsidRPr="00DF0EAB">
        <w:rPr>
          <w:rFonts w:cs="Arial"/>
          <w:b/>
          <w:bCs/>
          <w:sz w:val="20"/>
          <w:szCs w:val="20"/>
        </w:rPr>
        <w:t>.</w:t>
      </w:r>
    </w:p>
    <w:p w14:paraId="608F9510" w14:textId="4B8EF6AE" w:rsidR="001E3249" w:rsidRPr="00DF0EAB" w:rsidRDefault="001E3249" w:rsidP="00DA1B04">
      <w:pPr>
        <w:pStyle w:val="Normlnweb4"/>
        <w:shd w:val="clear" w:color="auto" w:fill="FFFFFF"/>
        <w:tabs>
          <w:tab w:val="left" w:pos="2552"/>
        </w:tabs>
        <w:spacing w:before="120" w:after="120" w:line="240" w:lineRule="auto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>Sídlo:</w:t>
      </w:r>
      <w:r w:rsidRPr="00DF0EAB">
        <w:rPr>
          <w:rFonts w:cs="Arial"/>
          <w:sz w:val="20"/>
          <w:szCs w:val="20"/>
        </w:rPr>
        <w:tab/>
        <w:t xml:space="preserve"> Dřevařská 11, 60</w:t>
      </w:r>
      <w:r w:rsidR="005C76A4">
        <w:rPr>
          <w:rFonts w:cs="Arial"/>
          <w:sz w:val="20"/>
          <w:szCs w:val="20"/>
        </w:rPr>
        <w:t>2</w:t>
      </w:r>
      <w:r w:rsidRPr="00DF0EAB">
        <w:rPr>
          <w:rFonts w:cs="Arial"/>
          <w:sz w:val="20"/>
          <w:szCs w:val="20"/>
        </w:rPr>
        <w:t xml:space="preserve"> </w:t>
      </w:r>
      <w:r w:rsidR="005C76A4">
        <w:rPr>
          <w:rFonts w:cs="Arial"/>
          <w:sz w:val="20"/>
          <w:szCs w:val="20"/>
        </w:rPr>
        <w:t>00</w:t>
      </w:r>
      <w:r w:rsidRPr="00DF0EAB">
        <w:rPr>
          <w:rFonts w:cs="Arial"/>
          <w:sz w:val="20"/>
          <w:szCs w:val="20"/>
        </w:rPr>
        <w:t xml:space="preserve"> Brno</w:t>
      </w:r>
    </w:p>
    <w:p w14:paraId="7F566226" w14:textId="62152490" w:rsidR="001E3249" w:rsidRPr="00DF0EAB" w:rsidRDefault="001E3249" w:rsidP="00DA1B04">
      <w:pPr>
        <w:pStyle w:val="Normlnweb4"/>
        <w:shd w:val="clear" w:color="auto" w:fill="FFFFFF"/>
        <w:tabs>
          <w:tab w:val="left" w:pos="2552"/>
        </w:tabs>
        <w:spacing w:before="120" w:after="120" w:line="240" w:lineRule="auto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 xml:space="preserve"> IČ</w:t>
      </w:r>
      <w:r w:rsidR="009C35CC">
        <w:rPr>
          <w:rFonts w:cs="Arial"/>
          <w:sz w:val="20"/>
          <w:szCs w:val="20"/>
        </w:rPr>
        <w:t>O</w:t>
      </w:r>
      <w:r w:rsidRPr="00DF0EAB">
        <w:rPr>
          <w:rFonts w:cs="Arial"/>
          <w:sz w:val="20"/>
          <w:szCs w:val="20"/>
        </w:rPr>
        <w:t>:</w:t>
      </w:r>
      <w:r w:rsidRPr="00DF0EAB">
        <w:rPr>
          <w:rFonts w:cs="Arial"/>
          <w:sz w:val="20"/>
          <w:szCs w:val="20"/>
        </w:rPr>
        <w:tab/>
        <w:t>708</w:t>
      </w:r>
      <w:r w:rsidR="004C208F">
        <w:rPr>
          <w:rFonts w:cs="Arial"/>
          <w:sz w:val="20"/>
          <w:szCs w:val="20"/>
        </w:rPr>
        <w:t> </w:t>
      </w:r>
      <w:r w:rsidRPr="00DF0EAB">
        <w:rPr>
          <w:rFonts w:cs="Arial"/>
          <w:sz w:val="20"/>
          <w:szCs w:val="20"/>
        </w:rPr>
        <w:t>90</w:t>
      </w:r>
      <w:r w:rsidR="004C208F">
        <w:rPr>
          <w:rFonts w:cs="Arial"/>
          <w:sz w:val="20"/>
          <w:szCs w:val="20"/>
        </w:rPr>
        <w:t> </w:t>
      </w:r>
      <w:r w:rsidRPr="00DF0EAB">
        <w:rPr>
          <w:rFonts w:cs="Arial"/>
          <w:sz w:val="20"/>
          <w:szCs w:val="20"/>
        </w:rPr>
        <w:t>013</w:t>
      </w:r>
    </w:p>
    <w:p w14:paraId="300035C1" w14:textId="6028A537" w:rsidR="001E3249" w:rsidRPr="00DF0EAB" w:rsidRDefault="001E3249" w:rsidP="00DA1B04">
      <w:pPr>
        <w:pStyle w:val="Normlnweb4"/>
        <w:shd w:val="clear" w:color="auto" w:fill="FFFFFF"/>
        <w:tabs>
          <w:tab w:val="left" w:pos="2552"/>
        </w:tabs>
        <w:spacing w:before="120" w:after="120" w:line="240" w:lineRule="auto"/>
        <w:ind w:left="2124" w:hanging="2124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>Zastoupená při převzetí:</w:t>
      </w:r>
      <w:r w:rsidRPr="00DF0EAB">
        <w:rPr>
          <w:rFonts w:cs="Arial"/>
          <w:sz w:val="20"/>
          <w:szCs w:val="20"/>
        </w:rPr>
        <w:tab/>
      </w:r>
      <w:r w:rsidR="00C06C9F">
        <w:rPr>
          <w:rFonts w:cs="Arial"/>
          <w:sz w:val="20"/>
          <w:szCs w:val="20"/>
        </w:rPr>
        <w:t xml:space="preserve">Zdeňkem </w:t>
      </w:r>
      <w:proofErr w:type="spellStart"/>
      <w:r w:rsidR="00C06C9F">
        <w:rPr>
          <w:rFonts w:cs="Arial"/>
          <w:sz w:val="20"/>
          <w:szCs w:val="20"/>
        </w:rPr>
        <w:t>Maleňákem</w:t>
      </w:r>
      <w:proofErr w:type="spellEnd"/>
    </w:p>
    <w:p w14:paraId="131B00F6" w14:textId="77777777" w:rsidR="001E3249" w:rsidRPr="00DF0EAB" w:rsidRDefault="001E3249" w:rsidP="00DA1B04">
      <w:pPr>
        <w:pStyle w:val="Normlnweb4"/>
        <w:shd w:val="clear" w:color="auto" w:fill="FFFFFF"/>
        <w:spacing w:before="120" w:after="120" w:line="240" w:lineRule="auto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>(dále jen „přebírající“) </w:t>
      </w:r>
    </w:p>
    <w:p w14:paraId="0E009AA9" w14:textId="5B4D42F1" w:rsidR="001E3249" w:rsidRPr="00DF0EAB" w:rsidRDefault="001E3249" w:rsidP="00DA1B04">
      <w:pPr>
        <w:pStyle w:val="Normlnweb4"/>
        <w:shd w:val="clear" w:color="auto" w:fill="FFFFFF"/>
        <w:spacing w:before="120" w:after="120" w:line="240" w:lineRule="auto"/>
        <w:ind w:left="3540" w:hanging="3540"/>
        <w:rPr>
          <w:rFonts w:cs="Arial"/>
          <w:sz w:val="20"/>
          <w:szCs w:val="20"/>
        </w:rPr>
      </w:pPr>
      <w:r w:rsidRPr="00DF0EAB">
        <w:rPr>
          <w:rFonts w:cs="Arial"/>
          <w:b/>
          <w:sz w:val="20"/>
          <w:szCs w:val="20"/>
        </w:rPr>
        <w:t xml:space="preserve">Kupní smlouva </w:t>
      </w:r>
      <w:r w:rsidRPr="00DF0EAB">
        <w:rPr>
          <w:rFonts w:cs="Arial"/>
          <w:sz w:val="20"/>
          <w:szCs w:val="20"/>
        </w:rPr>
        <w:t>číslo ………………………………………….</w:t>
      </w:r>
      <w:r w:rsidR="003D171C">
        <w:rPr>
          <w:rFonts w:cs="Arial"/>
          <w:sz w:val="20"/>
          <w:szCs w:val="20"/>
        </w:rPr>
        <w:t xml:space="preserve"> </w:t>
      </w:r>
      <w:r w:rsidRPr="00DF0EAB">
        <w:rPr>
          <w:rFonts w:cs="Arial"/>
          <w:sz w:val="20"/>
          <w:szCs w:val="20"/>
        </w:rPr>
        <w:t>ze dne: …………………</w:t>
      </w:r>
    </w:p>
    <w:p w14:paraId="483A0F33" w14:textId="77777777" w:rsidR="001E3249" w:rsidRPr="00DF0EAB" w:rsidRDefault="001E3249" w:rsidP="00DF0EAB">
      <w:pPr>
        <w:pStyle w:val="Normlnweb4"/>
        <w:shd w:val="clear" w:color="auto" w:fill="FFFFFF"/>
        <w:spacing w:line="240" w:lineRule="auto"/>
        <w:ind w:left="3540" w:hanging="3540"/>
        <w:rPr>
          <w:rFonts w:cs="Arial"/>
          <w:sz w:val="20"/>
          <w:szCs w:val="20"/>
        </w:rPr>
      </w:pPr>
    </w:p>
    <w:p w14:paraId="7665EE24" w14:textId="46F1ED0B" w:rsidR="001E3249" w:rsidRPr="00DF0EAB" w:rsidRDefault="001E3249" w:rsidP="00DA1B04">
      <w:pPr>
        <w:pStyle w:val="Normlnweb4"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before="120" w:after="0" w:line="240" w:lineRule="auto"/>
        <w:ind w:left="360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>Místo předání a převzetí: ………………………………………………………………….</w:t>
      </w:r>
    </w:p>
    <w:p w14:paraId="3F6DDA62" w14:textId="77777777" w:rsidR="001E3249" w:rsidRPr="00DF0EAB" w:rsidRDefault="001E3249" w:rsidP="00DA1B04">
      <w:pPr>
        <w:pStyle w:val="Normlnweb4"/>
        <w:shd w:val="clear" w:color="auto" w:fill="FFFFFF"/>
        <w:spacing w:before="120" w:after="0" w:line="240" w:lineRule="auto"/>
        <w:rPr>
          <w:rFonts w:cs="Arial"/>
          <w:sz w:val="20"/>
          <w:szCs w:val="20"/>
        </w:rPr>
      </w:pPr>
    </w:p>
    <w:p w14:paraId="745FAC74" w14:textId="77777777" w:rsidR="005418DE" w:rsidRDefault="001E3249" w:rsidP="002E5A0E">
      <w:pPr>
        <w:pStyle w:val="Normlnweb4"/>
        <w:keepNext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before="120" w:after="0" w:line="240" w:lineRule="auto"/>
        <w:ind w:left="357" w:hanging="357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>Dnešního dne předávající předal a přebírající převzal v požadované kvalitě předmět smlouvy</w:t>
      </w:r>
      <w:r w:rsidR="005418DE">
        <w:rPr>
          <w:rFonts w:cs="Arial"/>
          <w:sz w:val="20"/>
          <w:szCs w:val="20"/>
        </w:rPr>
        <w:t>,</w:t>
      </w:r>
      <w:r w:rsidRPr="00DF0EAB">
        <w:rPr>
          <w:rFonts w:cs="Arial"/>
          <w:sz w:val="20"/>
          <w:szCs w:val="20"/>
        </w:rPr>
        <w:t xml:space="preserve"> a to  </w:t>
      </w:r>
    </w:p>
    <w:p w14:paraId="1567C997" w14:textId="77777777" w:rsidR="005418DE" w:rsidRDefault="005418DE" w:rsidP="002E5A0E">
      <w:pPr>
        <w:pStyle w:val="Normlnweb4"/>
        <w:shd w:val="clear" w:color="auto" w:fill="FFFFFF"/>
        <w:spacing w:before="0" w:after="0" w:line="240" w:lineRule="auto"/>
        <w:rPr>
          <w:rFonts w:cs="Arial"/>
          <w:sz w:val="20"/>
          <w:szCs w:val="20"/>
        </w:rPr>
      </w:pPr>
    </w:p>
    <w:p w14:paraId="1D0643FF" w14:textId="35FA1F53" w:rsidR="001E3249" w:rsidRPr="00DF0EAB" w:rsidRDefault="001E3249" w:rsidP="002E5A0E">
      <w:pPr>
        <w:pStyle w:val="Normlnweb4"/>
        <w:shd w:val="clear" w:color="auto" w:fill="FFFFFF"/>
        <w:spacing w:before="0" w:line="240" w:lineRule="auto"/>
        <w:ind w:firstLine="357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>……………………………………………………………………</w:t>
      </w:r>
    </w:p>
    <w:p w14:paraId="146B5EF0" w14:textId="77777777" w:rsidR="001E3249" w:rsidRPr="00DF0EAB" w:rsidRDefault="001E3249" w:rsidP="00DF0EAB">
      <w:pPr>
        <w:pStyle w:val="Normlnweb4"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line="240" w:lineRule="auto"/>
        <w:ind w:left="540" w:hanging="540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>Při předání byla provedena:</w:t>
      </w:r>
    </w:p>
    <w:p w14:paraId="7625D3BB" w14:textId="77777777" w:rsidR="001E3249" w:rsidRPr="00DF0EAB" w:rsidRDefault="001E3249" w:rsidP="00DA1B04">
      <w:pPr>
        <w:pStyle w:val="Normlnweb4"/>
        <w:shd w:val="clear" w:color="auto" w:fill="FFFFFF"/>
        <w:tabs>
          <w:tab w:val="left" w:pos="1980"/>
          <w:tab w:val="left" w:pos="2160"/>
        </w:tabs>
        <w:spacing w:before="120" w:after="120" w:line="240" w:lineRule="auto"/>
        <w:ind w:firstLine="357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 xml:space="preserve">Instalace               </w:t>
      </w:r>
      <w:r w:rsidR="00BE3CE5">
        <w:rPr>
          <w:rFonts w:cs="Arial"/>
          <w:sz w:val="20"/>
          <w:szCs w:val="20"/>
        </w:rPr>
        <w:pict w14:anchorId="02D3FB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4pt;height:21.6pt">
            <v:imagedata r:id="rId8" o:title=""/>
          </v:shape>
        </w:pict>
      </w:r>
    </w:p>
    <w:p w14:paraId="2438B621" w14:textId="77777777" w:rsidR="001E3249" w:rsidRPr="00DF0EAB" w:rsidRDefault="001E3249" w:rsidP="00DA1B04">
      <w:pPr>
        <w:pStyle w:val="Normlnweb4"/>
        <w:shd w:val="clear" w:color="auto" w:fill="FFFFFF"/>
        <w:spacing w:before="120" w:after="120" w:line="240" w:lineRule="auto"/>
        <w:ind w:firstLine="360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lastRenderedPageBreak/>
        <w:t xml:space="preserve">Zprovoznění         </w:t>
      </w:r>
      <w:r w:rsidR="00BE3CE5">
        <w:rPr>
          <w:rFonts w:cs="Arial"/>
          <w:sz w:val="20"/>
          <w:szCs w:val="20"/>
        </w:rPr>
        <w:pict w14:anchorId="19606334">
          <v:shape id="_x0000_i1026" type="#_x0000_t75" style="width:7.2pt;height:21.6pt">
            <v:imagedata r:id="rId9" o:title=""/>
          </v:shape>
        </w:pict>
      </w:r>
    </w:p>
    <w:p w14:paraId="2EAFD9F2" w14:textId="77777777" w:rsidR="001E3249" w:rsidRPr="00DF0EAB" w:rsidRDefault="001E3249" w:rsidP="00DA1B04">
      <w:pPr>
        <w:pStyle w:val="Normlnweb4"/>
        <w:shd w:val="clear" w:color="auto" w:fill="FFFFFF"/>
        <w:tabs>
          <w:tab w:val="left" w:pos="2160"/>
        </w:tabs>
        <w:spacing w:before="120" w:after="120" w:line="240" w:lineRule="auto"/>
        <w:ind w:firstLine="357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 xml:space="preserve">Vyzkoušení          </w:t>
      </w:r>
      <w:r w:rsidR="00BE3CE5">
        <w:rPr>
          <w:rFonts w:cs="Arial"/>
          <w:sz w:val="20"/>
          <w:szCs w:val="20"/>
        </w:rPr>
        <w:pict w14:anchorId="21CA91FE">
          <v:shape id="_x0000_i1027" type="#_x0000_t75" style="width:7.2pt;height:21.6pt">
            <v:imagedata r:id="rId10" o:title=""/>
          </v:shape>
        </w:pict>
      </w:r>
    </w:p>
    <w:p w14:paraId="2B48D71B" w14:textId="77777777" w:rsidR="001E3249" w:rsidRPr="00DF0EAB" w:rsidRDefault="001E3249" w:rsidP="00DA1B04">
      <w:pPr>
        <w:pStyle w:val="Normlnweb4"/>
        <w:shd w:val="clear" w:color="auto" w:fill="FFFFFF"/>
        <w:spacing w:before="120" w:after="120" w:line="240" w:lineRule="auto"/>
        <w:ind w:firstLine="360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>Montáž</w:t>
      </w:r>
      <w:r w:rsidRPr="00DF0EAB">
        <w:rPr>
          <w:rFonts w:cs="Arial"/>
          <w:sz w:val="20"/>
          <w:szCs w:val="20"/>
        </w:rPr>
        <w:tab/>
      </w:r>
      <w:r w:rsidR="008C0E4F">
        <w:rPr>
          <w:rFonts w:cs="Arial"/>
          <w:sz w:val="20"/>
          <w:szCs w:val="20"/>
        </w:rPr>
        <w:t xml:space="preserve">         </w:t>
      </w:r>
      <w:r w:rsidR="00BE3CE5">
        <w:rPr>
          <w:rFonts w:cs="Arial"/>
          <w:sz w:val="20"/>
          <w:szCs w:val="20"/>
        </w:rPr>
        <w:pict w14:anchorId="734F8E6B">
          <v:shape id="_x0000_i1028" type="#_x0000_t75" style="width:7.2pt;height:21.6pt">
            <v:imagedata r:id="rId9" o:title=""/>
          </v:shape>
        </w:pict>
      </w:r>
    </w:p>
    <w:p w14:paraId="1CD401C2" w14:textId="77777777" w:rsidR="001E3249" w:rsidRPr="00DF0EAB" w:rsidRDefault="001E3249" w:rsidP="00DA1B04">
      <w:pPr>
        <w:pStyle w:val="Normlnweb4"/>
        <w:shd w:val="clear" w:color="auto" w:fill="FFFFFF"/>
        <w:tabs>
          <w:tab w:val="left" w:pos="2160"/>
        </w:tabs>
        <w:spacing w:after="120" w:line="240" w:lineRule="auto"/>
        <w:ind w:firstLine="357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>Další činnost …………………………………………………………………………</w:t>
      </w:r>
    </w:p>
    <w:p w14:paraId="0C54268D" w14:textId="77777777" w:rsidR="001E3249" w:rsidRPr="00DF0EAB" w:rsidRDefault="001E3249" w:rsidP="00DA1B04">
      <w:pPr>
        <w:pStyle w:val="Normlnweb4"/>
        <w:shd w:val="clear" w:color="auto" w:fill="FFFFFF"/>
        <w:tabs>
          <w:tab w:val="left" w:pos="2160"/>
        </w:tabs>
        <w:spacing w:before="120" w:after="120" w:line="240" w:lineRule="auto"/>
        <w:ind w:firstLine="360"/>
        <w:rPr>
          <w:rFonts w:cs="Arial"/>
          <w:sz w:val="20"/>
          <w:szCs w:val="20"/>
        </w:rPr>
      </w:pPr>
    </w:p>
    <w:p w14:paraId="1357B61C" w14:textId="77777777" w:rsidR="001E3249" w:rsidRPr="00DF0EAB" w:rsidRDefault="001E3249" w:rsidP="00DA1B04">
      <w:pPr>
        <w:pStyle w:val="Normlnweb4"/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spacing w:before="120" w:after="120" w:line="240" w:lineRule="auto"/>
        <w:ind w:left="360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>Doklady ke zboží předané při dodání:</w:t>
      </w:r>
    </w:p>
    <w:p w14:paraId="26F1FD35" w14:textId="77777777" w:rsidR="001E3249" w:rsidRPr="00DF0EAB" w:rsidRDefault="001E3249" w:rsidP="00DA1B04">
      <w:pPr>
        <w:pStyle w:val="Normlnweb4"/>
        <w:shd w:val="clear" w:color="auto" w:fill="FFFFFF"/>
        <w:spacing w:before="120" w:after="120" w:line="240" w:lineRule="auto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>……………………………………………………………………………………………….</w:t>
      </w:r>
    </w:p>
    <w:p w14:paraId="2C8B941A" w14:textId="77777777" w:rsidR="001E3249" w:rsidRPr="00DF0EAB" w:rsidRDefault="001E3249" w:rsidP="00DA1B04">
      <w:pPr>
        <w:pStyle w:val="Normlnweb4"/>
        <w:shd w:val="clear" w:color="auto" w:fill="FFFFFF"/>
        <w:spacing w:before="120" w:after="120" w:line="240" w:lineRule="auto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>……………………………………………………………………………………………….</w:t>
      </w:r>
    </w:p>
    <w:p w14:paraId="01BD659E" w14:textId="77777777" w:rsidR="001E3249" w:rsidRPr="00DF0EAB" w:rsidRDefault="001E3249" w:rsidP="00DA1B04">
      <w:pPr>
        <w:pStyle w:val="Normlnweb4"/>
        <w:shd w:val="clear" w:color="auto" w:fill="FFFFFF"/>
        <w:spacing w:before="120" w:after="120" w:line="240" w:lineRule="auto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>……………………………………………………………………………………………….</w:t>
      </w:r>
    </w:p>
    <w:p w14:paraId="59F00C67" w14:textId="77777777" w:rsidR="001E3249" w:rsidRPr="00DF0EAB" w:rsidRDefault="001E3249" w:rsidP="00DA1B04">
      <w:pPr>
        <w:pStyle w:val="Normlnweb4"/>
        <w:shd w:val="clear" w:color="auto" w:fill="FFFFFF"/>
        <w:spacing w:before="120" w:after="120" w:line="240" w:lineRule="auto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>……………………………………………………………………………………………….</w:t>
      </w:r>
    </w:p>
    <w:p w14:paraId="6918B97D" w14:textId="77777777" w:rsidR="001E3249" w:rsidRPr="00DF0EAB" w:rsidRDefault="001E3249" w:rsidP="00DA1B04">
      <w:pPr>
        <w:pStyle w:val="Normlnweb4"/>
        <w:shd w:val="clear" w:color="auto" w:fill="FFFFFF"/>
        <w:spacing w:before="120" w:after="120" w:line="240" w:lineRule="auto"/>
        <w:rPr>
          <w:rFonts w:cs="Arial"/>
          <w:sz w:val="20"/>
          <w:szCs w:val="20"/>
        </w:rPr>
      </w:pPr>
    </w:p>
    <w:p w14:paraId="7490DABB" w14:textId="77777777" w:rsidR="001E3249" w:rsidRPr="00DF0EAB" w:rsidRDefault="00D81FBE" w:rsidP="00DA1B04">
      <w:pPr>
        <w:pStyle w:val="Normlnweb4"/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spacing w:before="120" w:after="120" w:line="240" w:lineRule="auto"/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Zjištěné vady a nedostatky</w:t>
      </w:r>
      <w:r w:rsidR="001E3249" w:rsidRPr="00DF0EAB">
        <w:rPr>
          <w:rFonts w:cs="Arial"/>
          <w:sz w:val="20"/>
          <w:szCs w:val="20"/>
        </w:rPr>
        <w:t>:</w:t>
      </w:r>
      <w:r w:rsidR="00064DAD">
        <w:rPr>
          <w:rFonts w:cs="Arial"/>
          <w:sz w:val="20"/>
          <w:szCs w:val="20"/>
        </w:rPr>
        <w:t xml:space="preserve"> </w:t>
      </w:r>
      <w:r w:rsidR="001E3249" w:rsidRPr="00DF0EAB">
        <w:rPr>
          <w:rFonts w:cs="Arial"/>
          <w:sz w:val="20"/>
          <w:szCs w:val="20"/>
        </w:rPr>
        <w:t>………………………………………………………………</w:t>
      </w:r>
    </w:p>
    <w:p w14:paraId="74242E78" w14:textId="77777777" w:rsidR="001E3249" w:rsidRPr="00DF0EAB" w:rsidRDefault="001E3249" w:rsidP="00DA1B04">
      <w:pPr>
        <w:pStyle w:val="Normlnweb4"/>
        <w:shd w:val="clear" w:color="auto" w:fill="FFFFFF"/>
        <w:spacing w:before="120" w:after="120" w:line="240" w:lineRule="auto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 xml:space="preserve">Z důvodu zjištění výše uvedených vad a nedostatků odmítá přebírající zboží převzít.  </w:t>
      </w:r>
      <w:r w:rsidR="00BE3CE5">
        <w:rPr>
          <w:rFonts w:cs="Arial"/>
          <w:sz w:val="20"/>
          <w:szCs w:val="20"/>
        </w:rPr>
        <w:pict w14:anchorId="4E179435">
          <v:shape id="_x0000_i1029" type="#_x0000_t75" style="width:14.4pt;height:21.6pt">
            <v:imagedata r:id="rId11" o:title=""/>
          </v:shape>
        </w:pict>
      </w:r>
    </w:p>
    <w:p w14:paraId="2B179939" w14:textId="77777777" w:rsidR="001E3249" w:rsidRPr="00DF0EAB" w:rsidRDefault="001E3249" w:rsidP="00DA1B04">
      <w:pPr>
        <w:pStyle w:val="Normlnweb4"/>
        <w:shd w:val="clear" w:color="auto" w:fill="FFFFFF"/>
        <w:spacing w:before="120" w:after="120" w:line="240" w:lineRule="auto"/>
        <w:rPr>
          <w:rFonts w:cs="Arial"/>
          <w:sz w:val="20"/>
          <w:szCs w:val="20"/>
        </w:rPr>
      </w:pPr>
    </w:p>
    <w:p w14:paraId="435DDB46" w14:textId="051972E7" w:rsidR="001E3249" w:rsidRPr="00DF0EAB" w:rsidRDefault="001E3249" w:rsidP="00DA1B04">
      <w:pPr>
        <w:pStyle w:val="Normlnweb4"/>
        <w:shd w:val="clear" w:color="auto" w:fill="FFFFFF"/>
        <w:spacing w:before="120" w:after="120" w:line="240" w:lineRule="auto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>Poznámka:</w:t>
      </w:r>
      <w:r w:rsidR="00C47F1D">
        <w:rPr>
          <w:rFonts w:cs="Arial"/>
          <w:sz w:val="20"/>
          <w:szCs w:val="20"/>
        </w:rPr>
        <w:t xml:space="preserve"> </w:t>
      </w:r>
      <w:r w:rsidRPr="00DF0EAB">
        <w:rPr>
          <w:rFonts w:cs="Arial"/>
          <w:sz w:val="20"/>
          <w:szCs w:val="20"/>
        </w:rPr>
        <w:t>……………………………………………………………………………………</w:t>
      </w:r>
    </w:p>
    <w:p w14:paraId="02B1F5C8" w14:textId="77777777" w:rsidR="001E3249" w:rsidRPr="00DF0EAB" w:rsidRDefault="001E3249" w:rsidP="00DA1B04">
      <w:pPr>
        <w:pStyle w:val="Normlnweb4"/>
        <w:shd w:val="clear" w:color="auto" w:fill="FFFFFF"/>
        <w:spacing w:before="120" w:after="120" w:line="240" w:lineRule="auto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>…………………………………………………………………………………………….….</w:t>
      </w:r>
    </w:p>
    <w:p w14:paraId="1BEDE96C" w14:textId="77777777" w:rsidR="001E3249" w:rsidRPr="00DF0EAB" w:rsidRDefault="001E3249" w:rsidP="00DA1B04">
      <w:pPr>
        <w:pStyle w:val="Normlnweb4"/>
        <w:shd w:val="clear" w:color="auto" w:fill="FFFFFF"/>
        <w:spacing w:before="120" w:after="120" w:line="240" w:lineRule="auto"/>
        <w:rPr>
          <w:rFonts w:cs="Arial"/>
          <w:sz w:val="20"/>
          <w:szCs w:val="20"/>
        </w:rPr>
      </w:pPr>
    </w:p>
    <w:p w14:paraId="112093EC" w14:textId="3C59BFD1" w:rsidR="001E3249" w:rsidRPr="00DF0EAB" w:rsidRDefault="001E3249" w:rsidP="00DA1B04">
      <w:pPr>
        <w:pStyle w:val="Normlnweb4"/>
        <w:shd w:val="clear" w:color="auto" w:fill="FFFFFF"/>
        <w:spacing w:before="120" w:after="120" w:line="240" w:lineRule="auto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>V……………………  dne ……………….</w:t>
      </w:r>
    </w:p>
    <w:p w14:paraId="29D77716" w14:textId="77777777" w:rsidR="001E3249" w:rsidRDefault="001E3249" w:rsidP="00DA1B04">
      <w:pPr>
        <w:pStyle w:val="Normlnweb4"/>
        <w:shd w:val="clear" w:color="auto" w:fill="FFFFFF"/>
        <w:spacing w:before="120" w:after="120" w:line="240" w:lineRule="auto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> </w:t>
      </w:r>
    </w:p>
    <w:p w14:paraId="0BEB98EA" w14:textId="77777777" w:rsidR="00064DAD" w:rsidRPr="00DF0EAB" w:rsidRDefault="00064DAD" w:rsidP="00DF0EAB">
      <w:pPr>
        <w:pStyle w:val="Normlnweb4"/>
        <w:shd w:val="clear" w:color="auto" w:fill="FFFFFF"/>
        <w:spacing w:line="240" w:lineRule="auto"/>
        <w:rPr>
          <w:rFonts w:cs="Arial"/>
          <w:sz w:val="20"/>
          <w:szCs w:val="20"/>
        </w:rPr>
      </w:pPr>
    </w:p>
    <w:p w14:paraId="6856119C" w14:textId="77777777" w:rsidR="001E3249" w:rsidRPr="00DF0EAB" w:rsidRDefault="001E3249" w:rsidP="00DA1B04">
      <w:pPr>
        <w:pStyle w:val="Normlnweb4"/>
        <w:shd w:val="clear" w:color="auto" w:fill="FFFFFF"/>
        <w:spacing w:before="0" w:after="60" w:line="240" w:lineRule="auto"/>
        <w:rPr>
          <w:rFonts w:cs="Arial"/>
          <w:sz w:val="20"/>
          <w:szCs w:val="20"/>
        </w:rPr>
      </w:pPr>
      <w:r w:rsidRPr="00DF0EAB">
        <w:rPr>
          <w:rFonts w:cs="Arial"/>
          <w:sz w:val="20"/>
          <w:szCs w:val="20"/>
        </w:rPr>
        <w:t>….……………..…………………..                               ….……………..…………………..</w:t>
      </w:r>
    </w:p>
    <w:p w14:paraId="48EE8E40" w14:textId="77777777" w:rsidR="001E3249" w:rsidRPr="00064DAD" w:rsidRDefault="00064DAD" w:rsidP="00DA1B04">
      <w:pPr>
        <w:pStyle w:val="Normlnweb4"/>
        <w:shd w:val="clear" w:color="auto" w:fill="FFFFFF"/>
        <w:spacing w:before="0" w:after="60" w:line="240" w:lineRule="auto"/>
        <w:rPr>
          <w:rFonts w:cs="Arial"/>
          <w:sz w:val="20"/>
          <w:szCs w:val="20"/>
        </w:rPr>
      </w:pPr>
      <w:r>
        <w:t xml:space="preserve">                 </w:t>
      </w:r>
      <w:r w:rsidR="001E3249" w:rsidRPr="00064DAD">
        <w:rPr>
          <w:rFonts w:cs="Arial"/>
          <w:sz w:val="20"/>
          <w:szCs w:val="20"/>
        </w:rPr>
        <w:t>Předávající                                                                    Přebírající</w:t>
      </w:r>
    </w:p>
    <w:sectPr w:rsidR="001E3249" w:rsidRPr="00064DAD" w:rsidSect="0069342D">
      <w:footerReference w:type="default" r:id="rId12"/>
      <w:headerReference w:type="first" r:id="rId13"/>
      <w:pgSz w:w="12240" w:h="15840"/>
      <w:pgMar w:top="1418" w:right="1418" w:bottom="1418" w:left="1418" w:header="624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450ED" w14:textId="77777777" w:rsidR="007E03B5" w:rsidRDefault="007E03B5">
      <w:r>
        <w:separator/>
      </w:r>
    </w:p>
  </w:endnote>
  <w:endnote w:type="continuationSeparator" w:id="0">
    <w:p w14:paraId="6E068E58" w14:textId="77777777" w:rsidR="007E03B5" w:rsidRDefault="007E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77E45" w14:textId="77777777" w:rsidR="00C041F5" w:rsidRDefault="00C041F5" w:rsidP="00DB3F5A">
    <w:pPr>
      <w:pStyle w:val="Zpat"/>
      <w:jc w:val="center"/>
    </w:pPr>
    <w:r w:rsidRPr="009A35B1">
      <w:rPr>
        <w:rFonts w:cs="Arial"/>
        <w:b/>
        <w:color w:val="808080"/>
        <w:szCs w:val="20"/>
      </w:rPr>
      <w:t xml:space="preserve">Strana </w:t>
    </w:r>
    <w:r w:rsidRPr="009A35B1">
      <w:rPr>
        <w:rFonts w:cs="Arial"/>
        <w:b/>
        <w:color w:val="808080"/>
        <w:szCs w:val="20"/>
      </w:rPr>
      <w:fldChar w:fldCharType="begin"/>
    </w:r>
    <w:r w:rsidRPr="009A35B1">
      <w:rPr>
        <w:rFonts w:cs="Arial"/>
        <w:b/>
        <w:color w:val="808080"/>
        <w:szCs w:val="20"/>
      </w:rPr>
      <w:instrText xml:space="preserve"> PAGE </w:instrText>
    </w:r>
    <w:r w:rsidRPr="009A35B1">
      <w:rPr>
        <w:rFonts w:cs="Arial"/>
        <w:b/>
        <w:color w:val="808080"/>
        <w:szCs w:val="20"/>
      </w:rPr>
      <w:fldChar w:fldCharType="separate"/>
    </w:r>
    <w:r w:rsidR="003D323B">
      <w:rPr>
        <w:rFonts w:cs="Arial"/>
        <w:b/>
        <w:noProof/>
        <w:color w:val="808080"/>
        <w:szCs w:val="20"/>
      </w:rPr>
      <w:t>2</w:t>
    </w:r>
    <w:r w:rsidRPr="009A35B1">
      <w:rPr>
        <w:rFonts w:cs="Arial"/>
        <w:b/>
        <w:color w:val="808080"/>
        <w:szCs w:val="20"/>
      </w:rPr>
      <w:fldChar w:fldCharType="end"/>
    </w:r>
    <w:r w:rsidRPr="009A35B1">
      <w:rPr>
        <w:rFonts w:cs="Arial"/>
        <w:b/>
        <w:color w:val="808080"/>
        <w:szCs w:val="20"/>
      </w:rPr>
      <w:t xml:space="preserve"> (celkem </w:t>
    </w:r>
    <w:r w:rsidRPr="009A35B1">
      <w:rPr>
        <w:rFonts w:cs="Arial"/>
        <w:b/>
        <w:color w:val="808080"/>
        <w:szCs w:val="20"/>
      </w:rPr>
      <w:fldChar w:fldCharType="begin"/>
    </w:r>
    <w:r w:rsidRPr="009A35B1">
      <w:rPr>
        <w:rFonts w:cs="Arial"/>
        <w:b/>
        <w:color w:val="808080"/>
        <w:szCs w:val="20"/>
      </w:rPr>
      <w:instrText xml:space="preserve"> NUMPAGES </w:instrText>
    </w:r>
    <w:r w:rsidRPr="009A35B1">
      <w:rPr>
        <w:rFonts w:cs="Arial"/>
        <w:b/>
        <w:color w:val="808080"/>
        <w:szCs w:val="20"/>
      </w:rPr>
      <w:fldChar w:fldCharType="separate"/>
    </w:r>
    <w:r w:rsidR="003D323B">
      <w:rPr>
        <w:rFonts w:cs="Arial"/>
        <w:b/>
        <w:noProof/>
        <w:color w:val="808080"/>
        <w:szCs w:val="20"/>
      </w:rPr>
      <w:t>9</w:t>
    </w:r>
    <w:r w:rsidRPr="009A35B1">
      <w:rPr>
        <w:rFonts w:cs="Arial"/>
        <w:b/>
        <w:color w:val="808080"/>
        <w:szCs w:val="20"/>
      </w:rPr>
      <w:fldChar w:fldCharType="end"/>
    </w:r>
    <w:r w:rsidRPr="009A35B1">
      <w:rPr>
        <w:rFonts w:cs="Arial"/>
        <w:b/>
        <w:color w:val="80808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23F63" w14:textId="77777777" w:rsidR="007E03B5" w:rsidRDefault="007E03B5">
      <w:r>
        <w:separator/>
      </w:r>
    </w:p>
  </w:footnote>
  <w:footnote w:type="continuationSeparator" w:id="0">
    <w:p w14:paraId="5C0235DA" w14:textId="77777777" w:rsidR="007E03B5" w:rsidRDefault="007E0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21648" w14:textId="52B8A61D" w:rsidR="0069342D" w:rsidRPr="0069342D" w:rsidRDefault="0069342D" w:rsidP="0069342D">
    <w:pPr>
      <w:pStyle w:val="Zhlav"/>
      <w:jc w:val="right"/>
      <w:rPr>
        <w:sz w:val="22"/>
        <w:szCs w:val="22"/>
      </w:rPr>
    </w:pPr>
    <w:r w:rsidRPr="00507361">
      <w:rPr>
        <w:rFonts w:cs="Arial"/>
        <w:b/>
        <w:i/>
        <w:sz w:val="22"/>
        <w:szCs w:val="22"/>
      </w:rPr>
      <w:t>P</w:t>
    </w:r>
    <w:r>
      <w:rPr>
        <w:rFonts w:cs="Arial"/>
        <w:b/>
        <w:i/>
        <w:sz w:val="22"/>
        <w:szCs w:val="22"/>
      </w:rPr>
      <w:t>říloha č. 2</w:t>
    </w:r>
    <w:r w:rsidR="00C20EB5">
      <w:rPr>
        <w:rFonts w:cs="Arial"/>
        <w:b/>
        <w:i/>
        <w:sz w:val="22"/>
        <w:szCs w:val="22"/>
      </w:rPr>
      <w:t>b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35DD"/>
    <w:multiLevelType w:val="hybridMultilevel"/>
    <w:tmpl w:val="3CE8ECB4"/>
    <w:lvl w:ilvl="0" w:tplc="5F828462">
      <w:numFmt w:val="bullet"/>
      <w:lvlText w:val="-"/>
      <w:lvlJc w:val="left"/>
      <w:pPr>
        <w:ind w:left="86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6CB4A01"/>
    <w:multiLevelType w:val="hybridMultilevel"/>
    <w:tmpl w:val="B3683224"/>
    <w:lvl w:ilvl="0" w:tplc="0F1E58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1C66EF"/>
    <w:multiLevelType w:val="hybridMultilevel"/>
    <w:tmpl w:val="4DDA1BE2"/>
    <w:lvl w:ilvl="0" w:tplc="0F1E58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C231FAD"/>
    <w:multiLevelType w:val="hybridMultilevel"/>
    <w:tmpl w:val="92E6F820"/>
    <w:lvl w:ilvl="0" w:tplc="0F1E58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D17956"/>
    <w:multiLevelType w:val="hybridMultilevel"/>
    <w:tmpl w:val="27AC7B58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D98FAD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 w:tplc="42D69CF0">
      <w:start w:val="1"/>
      <w:numFmt w:val="decimal"/>
      <w:lvlText w:val="%5"/>
      <w:lvlJc w:val="left"/>
      <w:pPr>
        <w:ind w:left="3600" w:hanging="360"/>
      </w:pPr>
      <w:rPr>
        <w:rFonts w:ascii="Arial" w:eastAsia="Times New Roman" w:hAnsi="Arial" w:cs="Arial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6644C"/>
    <w:multiLevelType w:val="singleLevel"/>
    <w:tmpl w:val="2CF4D6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7" w15:restartNumberingAfterBreak="0">
    <w:nsid w:val="287F4125"/>
    <w:multiLevelType w:val="hybridMultilevel"/>
    <w:tmpl w:val="4928D3C0"/>
    <w:lvl w:ilvl="0" w:tplc="2ECA46AA">
      <w:numFmt w:val="bullet"/>
      <w:lvlText w:val="•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D8D23F0"/>
    <w:multiLevelType w:val="multilevel"/>
    <w:tmpl w:val="68003FC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2E344BB5"/>
    <w:multiLevelType w:val="hybridMultilevel"/>
    <w:tmpl w:val="523E724E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D98FAD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 w:tplc="4A6ECE82">
      <w:start w:val="1"/>
      <w:numFmt w:val="decimal"/>
      <w:lvlText w:val="%5"/>
      <w:lvlJc w:val="left"/>
      <w:pPr>
        <w:ind w:left="3600" w:hanging="360"/>
      </w:pPr>
      <w:rPr>
        <w:rFonts w:ascii="Arial" w:eastAsia="Times New Roman" w:hAnsi="Arial" w:cs="Arial"/>
      </w:rPr>
    </w:lvl>
    <w:lvl w:ilvl="5" w:tplc="04050017">
      <w:start w:val="1"/>
      <w:numFmt w:val="lowerLetter"/>
      <w:lvlText w:val="%6)"/>
      <w:lvlJc w:val="left"/>
      <w:pPr>
        <w:ind w:left="4500" w:hanging="36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356B3"/>
    <w:multiLevelType w:val="hybridMultilevel"/>
    <w:tmpl w:val="C090E1FA"/>
    <w:lvl w:ilvl="0" w:tplc="E6DAF51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3021FD0"/>
    <w:multiLevelType w:val="multilevel"/>
    <w:tmpl w:val="27AC7B58"/>
    <w:lvl w:ilvl="0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>
      <w:start w:val="1"/>
      <w:numFmt w:val="decimal"/>
      <w:lvlText w:val="%5"/>
      <w:lvlJc w:val="left"/>
      <w:pPr>
        <w:ind w:left="3600" w:hanging="360"/>
      </w:pPr>
      <w:rPr>
        <w:rFonts w:ascii="Arial" w:eastAsia="Times New Roman" w:hAnsi="Arial" w:cs="Arial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85E38"/>
    <w:multiLevelType w:val="hybridMultilevel"/>
    <w:tmpl w:val="C894840A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D98FAD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 w:tplc="EE8897FE">
      <w:start w:val="1"/>
      <w:numFmt w:val="decimal"/>
      <w:lvlText w:val="%5"/>
      <w:lvlJc w:val="left"/>
      <w:pPr>
        <w:ind w:left="3600" w:hanging="360"/>
      </w:pPr>
      <w:rPr>
        <w:rFonts w:ascii="Arial" w:eastAsia="Times New Roman" w:hAnsi="Arial" w:cs="Arial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BD4044C"/>
    <w:multiLevelType w:val="hybridMultilevel"/>
    <w:tmpl w:val="FC5E3E5E"/>
    <w:lvl w:ilvl="0" w:tplc="6ACC9E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F4D5E"/>
    <w:multiLevelType w:val="hybridMultilevel"/>
    <w:tmpl w:val="9702A2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CD47F0"/>
    <w:multiLevelType w:val="hybridMultilevel"/>
    <w:tmpl w:val="B2587B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24493"/>
    <w:multiLevelType w:val="hybridMultilevel"/>
    <w:tmpl w:val="8EB0817C"/>
    <w:lvl w:ilvl="0" w:tplc="464E88B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C77034"/>
    <w:multiLevelType w:val="hybridMultilevel"/>
    <w:tmpl w:val="B3F2FD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C141B1"/>
    <w:multiLevelType w:val="hybridMultilevel"/>
    <w:tmpl w:val="815405B6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F0A2448"/>
    <w:multiLevelType w:val="multilevel"/>
    <w:tmpl w:val="9702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63463"/>
    <w:multiLevelType w:val="multilevel"/>
    <w:tmpl w:val="B258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952E24"/>
    <w:multiLevelType w:val="hybridMultilevel"/>
    <w:tmpl w:val="A9221E00"/>
    <w:lvl w:ilvl="0" w:tplc="6F9AF2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A3776D"/>
    <w:multiLevelType w:val="multilevel"/>
    <w:tmpl w:val="D7B49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A1E33D2"/>
    <w:multiLevelType w:val="hybridMultilevel"/>
    <w:tmpl w:val="AAE0E9EC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D98FAD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 w:tplc="9CE8E5A2">
      <w:start w:val="1"/>
      <w:numFmt w:val="decimal"/>
      <w:lvlText w:val="%5"/>
      <w:lvlJc w:val="left"/>
      <w:pPr>
        <w:ind w:left="3600" w:hanging="360"/>
      </w:pPr>
      <w:rPr>
        <w:rFonts w:ascii="Arial" w:eastAsia="Times New Roman" w:hAnsi="Arial" w:cs="Arial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0338F"/>
    <w:multiLevelType w:val="multilevel"/>
    <w:tmpl w:val="B258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E637F3"/>
    <w:multiLevelType w:val="hybridMultilevel"/>
    <w:tmpl w:val="D2129C26"/>
    <w:lvl w:ilvl="0" w:tplc="D194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8878477">
    <w:abstractNumId w:val="20"/>
  </w:num>
  <w:num w:numId="2" w16cid:durableId="1198660763">
    <w:abstractNumId w:val="15"/>
  </w:num>
  <w:num w:numId="3" w16cid:durableId="781615016">
    <w:abstractNumId w:val="4"/>
  </w:num>
  <w:num w:numId="4" w16cid:durableId="900361709">
    <w:abstractNumId w:val="1"/>
  </w:num>
  <w:num w:numId="5" w16cid:durableId="1649549861">
    <w:abstractNumId w:val="27"/>
  </w:num>
  <w:num w:numId="6" w16cid:durableId="204294699">
    <w:abstractNumId w:val="21"/>
  </w:num>
  <w:num w:numId="7" w16cid:durableId="257180249">
    <w:abstractNumId w:val="2"/>
  </w:num>
  <w:num w:numId="8" w16cid:durableId="508105107">
    <w:abstractNumId w:val="10"/>
  </w:num>
  <w:num w:numId="9" w16cid:durableId="1881894648">
    <w:abstractNumId w:val="16"/>
  </w:num>
  <w:num w:numId="10" w16cid:durableId="1644920674">
    <w:abstractNumId w:val="19"/>
  </w:num>
  <w:num w:numId="11" w16cid:durableId="346639194">
    <w:abstractNumId w:val="0"/>
  </w:num>
  <w:num w:numId="12" w16cid:durableId="162865491">
    <w:abstractNumId w:val="7"/>
  </w:num>
  <w:num w:numId="13" w16cid:durableId="713502027">
    <w:abstractNumId w:val="23"/>
  </w:num>
  <w:num w:numId="14" w16cid:durableId="1607736894">
    <w:abstractNumId w:val="8"/>
  </w:num>
  <w:num w:numId="15" w16cid:durableId="1602031046">
    <w:abstractNumId w:val="9"/>
  </w:num>
  <w:num w:numId="16" w16cid:durableId="327948258">
    <w:abstractNumId w:val="24"/>
  </w:num>
  <w:num w:numId="17" w16cid:durableId="2064207390">
    <w:abstractNumId w:val="22"/>
  </w:num>
  <w:num w:numId="18" w16cid:durableId="377438903">
    <w:abstractNumId w:val="26"/>
  </w:num>
  <w:num w:numId="19" w16cid:durableId="979770108">
    <w:abstractNumId w:val="14"/>
  </w:num>
  <w:num w:numId="20" w16cid:durableId="2101097965">
    <w:abstractNumId w:val="18"/>
  </w:num>
  <w:num w:numId="21" w16cid:durableId="315887614">
    <w:abstractNumId w:val="3"/>
  </w:num>
  <w:num w:numId="22" w16cid:durableId="729689433">
    <w:abstractNumId w:val="13"/>
  </w:num>
  <w:num w:numId="23" w16cid:durableId="1726833257">
    <w:abstractNumId w:val="17"/>
  </w:num>
  <w:num w:numId="24" w16cid:durableId="632446047">
    <w:abstractNumId w:val="6"/>
  </w:num>
  <w:num w:numId="25" w16cid:durableId="2022512177">
    <w:abstractNumId w:val="5"/>
  </w:num>
  <w:num w:numId="26" w16cid:durableId="402682360">
    <w:abstractNumId w:val="11"/>
  </w:num>
  <w:num w:numId="27" w16cid:durableId="65154255">
    <w:abstractNumId w:val="12"/>
  </w:num>
  <w:num w:numId="28" w16cid:durableId="11016854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Mk00R8Sx/PLs/ZcEFD1GZeCsFh9N5u3DSxNrqepOIFp+xQYdEP2cwzLOPzNUPfaZS4BDpXHn4h9LFsfGPA5Jwg==" w:salt="pIyyNj/7lPZZXAGc2xeFuw==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64F2"/>
    <w:rsid w:val="0000073C"/>
    <w:rsid w:val="00000EF1"/>
    <w:rsid w:val="00020650"/>
    <w:rsid w:val="00023211"/>
    <w:rsid w:val="00025855"/>
    <w:rsid w:val="00025AFB"/>
    <w:rsid w:val="0003323B"/>
    <w:rsid w:val="00033751"/>
    <w:rsid w:val="000358D9"/>
    <w:rsid w:val="00035C78"/>
    <w:rsid w:val="000374EF"/>
    <w:rsid w:val="000451E5"/>
    <w:rsid w:val="00055067"/>
    <w:rsid w:val="00055941"/>
    <w:rsid w:val="0006108A"/>
    <w:rsid w:val="00063A64"/>
    <w:rsid w:val="00064DAD"/>
    <w:rsid w:val="00065310"/>
    <w:rsid w:val="00067BE6"/>
    <w:rsid w:val="000713EB"/>
    <w:rsid w:val="000727F1"/>
    <w:rsid w:val="00075816"/>
    <w:rsid w:val="00076E80"/>
    <w:rsid w:val="0008345F"/>
    <w:rsid w:val="000836D3"/>
    <w:rsid w:val="000870B1"/>
    <w:rsid w:val="00087887"/>
    <w:rsid w:val="000926CF"/>
    <w:rsid w:val="000B2C85"/>
    <w:rsid w:val="000B6486"/>
    <w:rsid w:val="000B671D"/>
    <w:rsid w:val="000B742E"/>
    <w:rsid w:val="000C58BC"/>
    <w:rsid w:val="000E3B72"/>
    <w:rsid w:val="000F207D"/>
    <w:rsid w:val="00100D52"/>
    <w:rsid w:val="00102AE9"/>
    <w:rsid w:val="00106D40"/>
    <w:rsid w:val="001078F7"/>
    <w:rsid w:val="00107D45"/>
    <w:rsid w:val="00110227"/>
    <w:rsid w:val="00116BE0"/>
    <w:rsid w:val="00121068"/>
    <w:rsid w:val="001214BF"/>
    <w:rsid w:val="00123148"/>
    <w:rsid w:val="001233EB"/>
    <w:rsid w:val="00123838"/>
    <w:rsid w:val="0012637B"/>
    <w:rsid w:val="00130332"/>
    <w:rsid w:val="00130B88"/>
    <w:rsid w:val="001464FA"/>
    <w:rsid w:val="001472F1"/>
    <w:rsid w:val="00154204"/>
    <w:rsid w:val="00156691"/>
    <w:rsid w:val="00157AD0"/>
    <w:rsid w:val="00164402"/>
    <w:rsid w:val="00167398"/>
    <w:rsid w:val="00170593"/>
    <w:rsid w:val="00172194"/>
    <w:rsid w:val="001722FF"/>
    <w:rsid w:val="00176F96"/>
    <w:rsid w:val="001808FB"/>
    <w:rsid w:val="00180A48"/>
    <w:rsid w:val="00180B75"/>
    <w:rsid w:val="00190ED1"/>
    <w:rsid w:val="0019244B"/>
    <w:rsid w:val="00192643"/>
    <w:rsid w:val="00196CCC"/>
    <w:rsid w:val="001A46F4"/>
    <w:rsid w:val="001A4B01"/>
    <w:rsid w:val="001B1C8A"/>
    <w:rsid w:val="001B3655"/>
    <w:rsid w:val="001B5241"/>
    <w:rsid w:val="001C0496"/>
    <w:rsid w:val="001C67FB"/>
    <w:rsid w:val="001D17BF"/>
    <w:rsid w:val="001D2D5F"/>
    <w:rsid w:val="001E3249"/>
    <w:rsid w:val="001E5F05"/>
    <w:rsid w:val="001E68F7"/>
    <w:rsid w:val="001E7502"/>
    <w:rsid w:val="001F1856"/>
    <w:rsid w:val="001F254B"/>
    <w:rsid w:val="001F4603"/>
    <w:rsid w:val="001F6992"/>
    <w:rsid w:val="001F6D6E"/>
    <w:rsid w:val="001F6E0E"/>
    <w:rsid w:val="0020232B"/>
    <w:rsid w:val="002028E8"/>
    <w:rsid w:val="00204DB7"/>
    <w:rsid w:val="00212A9B"/>
    <w:rsid w:val="00220A44"/>
    <w:rsid w:val="00223A48"/>
    <w:rsid w:val="002272B6"/>
    <w:rsid w:val="002303F9"/>
    <w:rsid w:val="00230B39"/>
    <w:rsid w:val="00231DC8"/>
    <w:rsid w:val="00235C39"/>
    <w:rsid w:val="00237079"/>
    <w:rsid w:val="00242494"/>
    <w:rsid w:val="0024469B"/>
    <w:rsid w:val="00244873"/>
    <w:rsid w:val="00250337"/>
    <w:rsid w:val="00250B23"/>
    <w:rsid w:val="00254C45"/>
    <w:rsid w:val="002604E9"/>
    <w:rsid w:val="00262FFA"/>
    <w:rsid w:val="00270DEF"/>
    <w:rsid w:val="00271D73"/>
    <w:rsid w:val="002801A5"/>
    <w:rsid w:val="002848CB"/>
    <w:rsid w:val="00290825"/>
    <w:rsid w:val="00292FC2"/>
    <w:rsid w:val="00294206"/>
    <w:rsid w:val="00295DD4"/>
    <w:rsid w:val="002A7D5F"/>
    <w:rsid w:val="002B01C2"/>
    <w:rsid w:val="002B16DD"/>
    <w:rsid w:val="002B1A86"/>
    <w:rsid w:val="002B1E25"/>
    <w:rsid w:val="002B20F0"/>
    <w:rsid w:val="002B40BA"/>
    <w:rsid w:val="002B4DEE"/>
    <w:rsid w:val="002C0EA0"/>
    <w:rsid w:val="002C1466"/>
    <w:rsid w:val="002C6F0D"/>
    <w:rsid w:val="002D2D70"/>
    <w:rsid w:val="002D53DE"/>
    <w:rsid w:val="002D5975"/>
    <w:rsid w:val="002E0FF8"/>
    <w:rsid w:val="002E5A0E"/>
    <w:rsid w:val="002E7F59"/>
    <w:rsid w:val="002F1EE4"/>
    <w:rsid w:val="002F3C2A"/>
    <w:rsid w:val="002F5219"/>
    <w:rsid w:val="002F63FD"/>
    <w:rsid w:val="002F6477"/>
    <w:rsid w:val="00302913"/>
    <w:rsid w:val="00307436"/>
    <w:rsid w:val="003140CC"/>
    <w:rsid w:val="00320F80"/>
    <w:rsid w:val="00322645"/>
    <w:rsid w:val="00326310"/>
    <w:rsid w:val="00331152"/>
    <w:rsid w:val="003324A4"/>
    <w:rsid w:val="00332683"/>
    <w:rsid w:val="0033784A"/>
    <w:rsid w:val="0034243F"/>
    <w:rsid w:val="003439D6"/>
    <w:rsid w:val="00343CC7"/>
    <w:rsid w:val="003444C7"/>
    <w:rsid w:val="00347E4C"/>
    <w:rsid w:val="003525EF"/>
    <w:rsid w:val="003570B9"/>
    <w:rsid w:val="003709F3"/>
    <w:rsid w:val="00376070"/>
    <w:rsid w:val="00376204"/>
    <w:rsid w:val="00381584"/>
    <w:rsid w:val="00381945"/>
    <w:rsid w:val="00383C10"/>
    <w:rsid w:val="00384663"/>
    <w:rsid w:val="0039273F"/>
    <w:rsid w:val="003952A4"/>
    <w:rsid w:val="00395EC8"/>
    <w:rsid w:val="003A443C"/>
    <w:rsid w:val="003A4E71"/>
    <w:rsid w:val="003A6442"/>
    <w:rsid w:val="003B526C"/>
    <w:rsid w:val="003B699B"/>
    <w:rsid w:val="003C22FF"/>
    <w:rsid w:val="003C303A"/>
    <w:rsid w:val="003C6A63"/>
    <w:rsid w:val="003C7C3C"/>
    <w:rsid w:val="003D171C"/>
    <w:rsid w:val="003D323B"/>
    <w:rsid w:val="003D52AA"/>
    <w:rsid w:val="003E07D0"/>
    <w:rsid w:val="003E5875"/>
    <w:rsid w:val="003E6C84"/>
    <w:rsid w:val="003F372D"/>
    <w:rsid w:val="004122AF"/>
    <w:rsid w:val="00416597"/>
    <w:rsid w:val="00416852"/>
    <w:rsid w:val="00420DC3"/>
    <w:rsid w:val="00422F90"/>
    <w:rsid w:val="00430DC7"/>
    <w:rsid w:val="0043429C"/>
    <w:rsid w:val="004378B5"/>
    <w:rsid w:val="004452D3"/>
    <w:rsid w:val="0044690A"/>
    <w:rsid w:val="004540A4"/>
    <w:rsid w:val="00455F6D"/>
    <w:rsid w:val="004573B5"/>
    <w:rsid w:val="00462A06"/>
    <w:rsid w:val="00464E5C"/>
    <w:rsid w:val="00467160"/>
    <w:rsid w:val="004721D7"/>
    <w:rsid w:val="00486816"/>
    <w:rsid w:val="00487057"/>
    <w:rsid w:val="004873BD"/>
    <w:rsid w:val="00494BEC"/>
    <w:rsid w:val="00495F0B"/>
    <w:rsid w:val="004964D4"/>
    <w:rsid w:val="004A2933"/>
    <w:rsid w:val="004A4AD9"/>
    <w:rsid w:val="004A683F"/>
    <w:rsid w:val="004A7671"/>
    <w:rsid w:val="004B5DF9"/>
    <w:rsid w:val="004C0445"/>
    <w:rsid w:val="004C1388"/>
    <w:rsid w:val="004C2060"/>
    <w:rsid w:val="004C208F"/>
    <w:rsid w:val="004C4D31"/>
    <w:rsid w:val="004C61F1"/>
    <w:rsid w:val="004C646E"/>
    <w:rsid w:val="004D67AC"/>
    <w:rsid w:val="004E1F32"/>
    <w:rsid w:val="004E45DF"/>
    <w:rsid w:val="004E67F9"/>
    <w:rsid w:val="004E6CBF"/>
    <w:rsid w:val="004F255B"/>
    <w:rsid w:val="004F4C87"/>
    <w:rsid w:val="00502EC6"/>
    <w:rsid w:val="0050625D"/>
    <w:rsid w:val="0050678B"/>
    <w:rsid w:val="00507361"/>
    <w:rsid w:val="00511D36"/>
    <w:rsid w:val="00512BB4"/>
    <w:rsid w:val="0051466C"/>
    <w:rsid w:val="00516989"/>
    <w:rsid w:val="00522437"/>
    <w:rsid w:val="00527D14"/>
    <w:rsid w:val="00537BAE"/>
    <w:rsid w:val="005418DE"/>
    <w:rsid w:val="005438DF"/>
    <w:rsid w:val="0054491C"/>
    <w:rsid w:val="00546A2B"/>
    <w:rsid w:val="00553131"/>
    <w:rsid w:val="00553250"/>
    <w:rsid w:val="00554009"/>
    <w:rsid w:val="00555C26"/>
    <w:rsid w:val="00556DC1"/>
    <w:rsid w:val="00560134"/>
    <w:rsid w:val="0056111C"/>
    <w:rsid w:val="00563FCD"/>
    <w:rsid w:val="005666AF"/>
    <w:rsid w:val="005670D0"/>
    <w:rsid w:val="0056763D"/>
    <w:rsid w:val="005817E2"/>
    <w:rsid w:val="00584C87"/>
    <w:rsid w:val="00595462"/>
    <w:rsid w:val="00595713"/>
    <w:rsid w:val="005A2467"/>
    <w:rsid w:val="005A33D7"/>
    <w:rsid w:val="005A7D4C"/>
    <w:rsid w:val="005B219E"/>
    <w:rsid w:val="005B3291"/>
    <w:rsid w:val="005B40B0"/>
    <w:rsid w:val="005B7EF8"/>
    <w:rsid w:val="005C0788"/>
    <w:rsid w:val="005C0EE5"/>
    <w:rsid w:val="005C76A4"/>
    <w:rsid w:val="005D0D3F"/>
    <w:rsid w:val="005D0F83"/>
    <w:rsid w:val="005D4FED"/>
    <w:rsid w:val="005E37D5"/>
    <w:rsid w:val="005F6236"/>
    <w:rsid w:val="005F63AF"/>
    <w:rsid w:val="0060181F"/>
    <w:rsid w:val="006046C9"/>
    <w:rsid w:val="006073CF"/>
    <w:rsid w:val="0062193F"/>
    <w:rsid w:val="006262A7"/>
    <w:rsid w:val="00630B18"/>
    <w:rsid w:val="00637231"/>
    <w:rsid w:val="0064054E"/>
    <w:rsid w:val="00645BC7"/>
    <w:rsid w:val="00646564"/>
    <w:rsid w:val="006466D8"/>
    <w:rsid w:val="00652499"/>
    <w:rsid w:val="0066242C"/>
    <w:rsid w:val="00662E2F"/>
    <w:rsid w:val="00665A51"/>
    <w:rsid w:val="00667561"/>
    <w:rsid w:val="006709FA"/>
    <w:rsid w:val="00675CF9"/>
    <w:rsid w:val="0067626A"/>
    <w:rsid w:val="00677226"/>
    <w:rsid w:val="006832A5"/>
    <w:rsid w:val="00686231"/>
    <w:rsid w:val="00687226"/>
    <w:rsid w:val="0069251B"/>
    <w:rsid w:val="0069342D"/>
    <w:rsid w:val="00693C50"/>
    <w:rsid w:val="006943DB"/>
    <w:rsid w:val="006A2548"/>
    <w:rsid w:val="006A29F4"/>
    <w:rsid w:val="006A2FC3"/>
    <w:rsid w:val="006A48C4"/>
    <w:rsid w:val="006B1930"/>
    <w:rsid w:val="006B6906"/>
    <w:rsid w:val="006C2977"/>
    <w:rsid w:val="006C62D3"/>
    <w:rsid w:val="006C6D20"/>
    <w:rsid w:val="006D17DA"/>
    <w:rsid w:val="006D26F2"/>
    <w:rsid w:val="006D7167"/>
    <w:rsid w:val="006E0840"/>
    <w:rsid w:val="006E0E8A"/>
    <w:rsid w:val="006E4994"/>
    <w:rsid w:val="006F6936"/>
    <w:rsid w:val="006F744A"/>
    <w:rsid w:val="00703010"/>
    <w:rsid w:val="00706198"/>
    <w:rsid w:val="00713C3C"/>
    <w:rsid w:val="007167AA"/>
    <w:rsid w:val="00717101"/>
    <w:rsid w:val="0071721A"/>
    <w:rsid w:val="00721FD8"/>
    <w:rsid w:val="0072282C"/>
    <w:rsid w:val="007240E9"/>
    <w:rsid w:val="007243EF"/>
    <w:rsid w:val="00725680"/>
    <w:rsid w:val="0072580C"/>
    <w:rsid w:val="00726918"/>
    <w:rsid w:val="007328D5"/>
    <w:rsid w:val="00732A33"/>
    <w:rsid w:val="0073309E"/>
    <w:rsid w:val="007426F4"/>
    <w:rsid w:val="007435F7"/>
    <w:rsid w:val="00744ABA"/>
    <w:rsid w:val="007518DA"/>
    <w:rsid w:val="00754212"/>
    <w:rsid w:val="00755ADD"/>
    <w:rsid w:val="00757F37"/>
    <w:rsid w:val="00765056"/>
    <w:rsid w:val="00771354"/>
    <w:rsid w:val="007722C3"/>
    <w:rsid w:val="007739CA"/>
    <w:rsid w:val="007758EB"/>
    <w:rsid w:val="00782623"/>
    <w:rsid w:val="007837A0"/>
    <w:rsid w:val="007842D4"/>
    <w:rsid w:val="0078668D"/>
    <w:rsid w:val="00787944"/>
    <w:rsid w:val="00791A26"/>
    <w:rsid w:val="007A130E"/>
    <w:rsid w:val="007B457D"/>
    <w:rsid w:val="007C1CB2"/>
    <w:rsid w:val="007C4C71"/>
    <w:rsid w:val="007D4B0B"/>
    <w:rsid w:val="007E03B5"/>
    <w:rsid w:val="007E1B35"/>
    <w:rsid w:val="007E3EAC"/>
    <w:rsid w:val="007E4662"/>
    <w:rsid w:val="007E73C6"/>
    <w:rsid w:val="007E7772"/>
    <w:rsid w:val="007F01C3"/>
    <w:rsid w:val="008009B2"/>
    <w:rsid w:val="008128ED"/>
    <w:rsid w:val="00813A78"/>
    <w:rsid w:val="00820556"/>
    <w:rsid w:val="008214CC"/>
    <w:rsid w:val="00824406"/>
    <w:rsid w:val="00824DCC"/>
    <w:rsid w:val="00833047"/>
    <w:rsid w:val="008332D1"/>
    <w:rsid w:val="00847702"/>
    <w:rsid w:val="0085338E"/>
    <w:rsid w:val="00860BFC"/>
    <w:rsid w:val="00863090"/>
    <w:rsid w:val="00865023"/>
    <w:rsid w:val="0086568C"/>
    <w:rsid w:val="0086690E"/>
    <w:rsid w:val="00866CB0"/>
    <w:rsid w:val="00866DE8"/>
    <w:rsid w:val="0087042C"/>
    <w:rsid w:val="00870A1B"/>
    <w:rsid w:val="00870DE7"/>
    <w:rsid w:val="008825FC"/>
    <w:rsid w:val="00882E9F"/>
    <w:rsid w:val="00884AC2"/>
    <w:rsid w:val="008A0215"/>
    <w:rsid w:val="008A1903"/>
    <w:rsid w:val="008A5E78"/>
    <w:rsid w:val="008B29C4"/>
    <w:rsid w:val="008B6109"/>
    <w:rsid w:val="008B7EE3"/>
    <w:rsid w:val="008C0E4F"/>
    <w:rsid w:val="008C4E33"/>
    <w:rsid w:val="008C67E8"/>
    <w:rsid w:val="008D2CCF"/>
    <w:rsid w:val="008D2ED6"/>
    <w:rsid w:val="008D6151"/>
    <w:rsid w:val="008E0C07"/>
    <w:rsid w:val="008E1A5E"/>
    <w:rsid w:val="008E1B1E"/>
    <w:rsid w:val="008E4617"/>
    <w:rsid w:val="008F2085"/>
    <w:rsid w:val="009025A8"/>
    <w:rsid w:val="009027D8"/>
    <w:rsid w:val="00904807"/>
    <w:rsid w:val="00906B32"/>
    <w:rsid w:val="009075E7"/>
    <w:rsid w:val="0091319F"/>
    <w:rsid w:val="009179C4"/>
    <w:rsid w:val="00922133"/>
    <w:rsid w:val="0092258A"/>
    <w:rsid w:val="009248D4"/>
    <w:rsid w:val="0092608E"/>
    <w:rsid w:val="0094069D"/>
    <w:rsid w:val="00941894"/>
    <w:rsid w:val="00961C63"/>
    <w:rsid w:val="0096752D"/>
    <w:rsid w:val="00975365"/>
    <w:rsid w:val="00976892"/>
    <w:rsid w:val="0098362E"/>
    <w:rsid w:val="009857FE"/>
    <w:rsid w:val="00993C2D"/>
    <w:rsid w:val="009948D8"/>
    <w:rsid w:val="009A01E5"/>
    <w:rsid w:val="009A0B02"/>
    <w:rsid w:val="009A16C8"/>
    <w:rsid w:val="009A289B"/>
    <w:rsid w:val="009A2A16"/>
    <w:rsid w:val="009A5F2C"/>
    <w:rsid w:val="009A7AC1"/>
    <w:rsid w:val="009B1B8E"/>
    <w:rsid w:val="009B6282"/>
    <w:rsid w:val="009B6302"/>
    <w:rsid w:val="009C0580"/>
    <w:rsid w:val="009C35CC"/>
    <w:rsid w:val="009D2662"/>
    <w:rsid w:val="009D49BD"/>
    <w:rsid w:val="009D5D57"/>
    <w:rsid w:val="009D76FE"/>
    <w:rsid w:val="009E4381"/>
    <w:rsid w:val="009E6B5C"/>
    <w:rsid w:val="009F57F2"/>
    <w:rsid w:val="009F5865"/>
    <w:rsid w:val="00A102A9"/>
    <w:rsid w:val="00A12AEF"/>
    <w:rsid w:val="00A25A10"/>
    <w:rsid w:val="00A313D8"/>
    <w:rsid w:val="00A31F5C"/>
    <w:rsid w:val="00A3590D"/>
    <w:rsid w:val="00A45F86"/>
    <w:rsid w:val="00A56A7F"/>
    <w:rsid w:val="00A63844"/>
    <w:rsid w:val="00A63A0E"/>
    <w:rsid w:val="00A73153"/>
    <w:rsid w:val="00A817A3"/>
    <w:rsid w:val="00A8492A"/>
    <w:rsid w:val="00A86454"/>
    <w:rsid w:val="00A90FE2"/>
    <w:rsid w:val="00A925A9"/>
    <w:rsid w:val="00A96029"/>
    <w:rsid w:val="00A97C48"/>
    <w:rsid w:val="00AA548E"/>
    <w:rsid w:val="00AB38A5"/>
    <w:rsid w:val="00AC44B8"/>
    <w:rsid w:val="00AC4B23"/>
    <w:rsid w:val="00AC64AE"/>
    <w:rsid w:val="00AC6BDC"/>
    <w:rsid w:val="00AC79F9"/>
    <w:rsid w:val="00AD45ED"/>
    <w:rsid w:val="00AD77F2"/>
    <w:rsid w:val="00AE7F22"/>
    <w:rsid w:val="00AF0974"/>
    <w:rsid w:val="00AF7019"/>
    <w:rsid w:val="00B022F5"/>
    <w:rsid w:val="00B02A17"/>
    <w:rsid w:val="00B02CBF"/>
    <w:rsid w:val="00B0459B"/>
    <w:rsid w:val="00B04BB6"/>
    <w:rsid w:val="00B0528E"/>
    <w:rsid w:val="00B12282"/>
    <w:rsid w:val="00B13DAD"/>
    <w:rsid w:val="00B2002B"/>
    <w:rsid w:val="00B21444"/>
    <w:rsid w:val="00B238C6"/>
    <w:rsid w:val="00B3420A"/>
    <w:rsid w:val="00B40FCD"/>
    <w:rsid w:val="00B549D0"/>
    <w:rsid w:val="00B608B0"/>
    <w:rsid w:val="00B64B35"/>
    <w:rsid w:val="00B65609"/>
    <w:rsid w:val="00B65FC7"/>
    <w:rsid w:val="00B714B3"/>
    <w:rsid w:val="00B736EB"/>
    <w:rsid w:val="00B7444D"/>
    <w:rsid w:val="00B748ED"/>
    <w:rsid w:val="00B764F2"/>
    <w:rsid w:val="00B92AB9"/>
    <w:rsid w:val="00BA2AA5"/>
    <w:rsid w:val="00BA546A"/>
    <w:rsid w:val="00BA65BB"/>
    <w:rsid w:val="00BA686C"/>
    <w:rsid w:val="00BB1819"/>
    <w:rsid w:val="00BB6E10"/>
    <w:rsid w:val="00BC167F"/>
    <w:rsid w:val="00BC17FE"/>
    <w:rsid w:val="00BC283A"/>
    <w:rsid w:val="00BC728F"/>
    <w:rsid w:val="00BD115C"/>
    <w:rsid w:val="00BE010C"/>
    <w:rsid w:val="00BE127A"/>
    <w:rsid w:val="00BE3CE5"/>
    <w:rsid w:val="00BE502D"/>
    <w:rsid w:val="00BF3E97"/>
    <w:rsid w:val="00C0038A"/>
    <w:rsid w:val="00C011A0"/>
    <w:rsid w:val="00C014BE"/>
    <w:rsid w:val="00C041F5"/>
    <w:rsid w:val="00C06C9F"/>
    <w:rsid w:val="00C11572"/>
    <w:rsid w:val="00C138A0"/>
    <w:rsid w:val="00C151B4"/>
    <w:rsid w:val="00C16B6C"/>
    <w:rsid w:val="00C20EB5"/>
    <w:rsid w:val="00C221F7"/>
    <w:rsid w:val="00C226B4"/>
    <w:rsid w:val="00C2459F"/>
    <w:rsid w:val="00C316BC"/>
    <w:rsid w:val="00C3512C"/>
    <w:rsid w:val="00C408BF"/>
    <w:rsid w:val="00C42618"/>
    <w:rsid w:val="00C470B5"/>
    <w:rsid w:val="00C471EF"/>
    <w:rsid w:val="00C47F1D"/>
    <w:rsid w:val="00C50893"/>
    <w:rsid w:val="00C52028"/>
    <w:rsid w:val="00C54173"/>
    <w:rsid w:val="00C61040"/>
    <w:rsid w:val="00C6622C"/>
    <w:rsid w:val="00C71D36"/>
    <w:rsid w:val="00C74EBE"/>
    <w:rsid w:val="00C7778D"/>
    <w:rsid w:val="00C8191A"/>
    <w:rsid w:val="00C81ADC"/>
    <w:rsid w:val="00C830CE"/>
    <w:rsid w:val="00C8706C"/>
    <w:rsid w:val="00C94754"/>
    <w:rsid w:val="00CA0011"/>
    <w:rsid w:val="00CA14F7"/>
    <w:rsid w:val="00CB104A"/>
    <w:rsid w:val="00CB52E4"/>
    <w:rsid w:val="00CC5001"/>
    <w:rsid w:val="00CD2DB3"/>
    <w:rsid w:val="00CD4A7A"/>
    <w:rsid w:val="00CD5051"/>
    <w:rsid w:val="00CD5C7E"/>
    <w:rsid w:val="00CE1602"/>
    <w:rsid w:val="00CE394C"/>
    <w:rsid w:val="00CE6008"/>
    <w:rsid w:val="00CF2857"/>
    <w:rsid w:val="00D0434D"/>
    <w:rsid w:val="00D06D3C"/>
    <w:rsid w:val="00D0722B"/>
    <w:rsid w:val="00D10B95"/>
    <w:rsid w:val="00D15824"/>
    <w:rsid w:val="00D16CB0"/>
    <w:rsid w:val="00D20880"/>
    <w:rsid w:val="00D277F5"/>
    <w:rsid w:val="00D27E52"/>
    <w:rsid w:val="00D300E7"/>
    <w:rsid w:val="00D3322A"/>
    <w:rsid w:val="00D337C7"/>
    <w:rsid w:val="00D3562A"/>
    <w:rsid w:val="00D3728F"/>
    <w:rsid w:val="00D408DE"/>
    <w:rsid w:val="00D6457A"/>
    <w:rsid w:val="00D668A1"/>
    <w:rsid w:val="00D8103B"/>
    <w:rsid w:val="00D81FBE"/>
    <w:rsid w:val="00D86180"/>
    <w:rsid w:val="00D875BB"/>
    <w:rsid w:val="00D87DB2"/>
    <w:rsid w:val="00D9491E"/>
    <w:rsid w:val="00D95703"/>
    <w:rsid w:val="00D96270"/>
    <w:rsid w:val="00D97B19"/>
    <w:rsid w:val="00D97F64"/>
    <w:rsid w:val="00DA1B04"/>
    <w:rsid w:val="00DA1B08"/>
    <w:rsid w:val="00DA4033"/>
    <w:rsid w:val="00DB3F5A"/>
    <w:rsid w:val="00DC6EFE"/>
    <w:rsid w:val="00DE1569"/>
    <w:rsid w:val="00DE1F2C"/>
    <w:rsid w:val="00DE4ACD"/>
    <w:rsid w:val="00DE4EB4"/>
    <w:rsid w:val="00DE5398"/>
    <w:rsid w:val="00DF0EAB"/>
    <w:rsid w:val="00DF1D4E"/>
    <w:rsid w:val="00DF4420"/>
    <w:rsid w:val="00DF4B04"/>
    <w:rsid w:val="00DF4BF8"/>
    <w:rsid w:val="00DF7A76"/>
    <w:rsid w:val="00E01732"/>
    <w:rsid w:val="00E02138"/>
    <w:rsid w:val="00E07D79"/>
    <w:rsid w:val="00E11D52"/>
    <w:rsid w:val="00E12980"/>
    <w:rsid w:val="00E3326B"/>
    <w:rsid w:val="00E33BF7"/>
    <w:rsid w:val="00E37ACA"/>
    <w:rsid w:val="00E37AD3"/>
    <w:rsid w:val="00E41566"/>
    <w:rsid w:val="00E46119"/>
    <w:rsid w:val="00E56B07"/>
    <w:rsid w:val="00E61286"/>
    <w:rsid w:val="00E61979"/>
    <w:rsid w:val="00E646F7"/>
    <w:rsid w:val="00E7138E"/>
    <w:rsid w:val="00E751F1"/>
    <w:rsid w:val="00E809CE"/>
    <w:rsid w:val="00E84BA5"/>
    <w:rsid w:val="00E91BDB"/>
    <w:rsid w:val="00E9272E"/>
    <w:rsid w:val="00E95DCA"/>
    <w:rsid w:val="00E95E83"/>
    <w:rsid w:val="00E95F81"/>
    <w:rsid w:val="00EA0EB6"/>
    <w:rsid w:val="00EB0330"/>
    <w:rsid w:val="00EB0409"/>
    <w:rsid w:val="00EB0897"/>
    <w:rsid w:val="00EC4753"/>
    <w:rsid w:val="00EC7C1C"/>
    <w:rsid w:val="00ED11F6"/>
    <w:rsid w:val="00ED7B22"/>
    <w:rsid w:val="00EE3FEA"/>
    <w:rsid w:val="00EF1DA7"/>
    <w:rsid w:val="00EF55F6"/>
    <w:rsid w:val="00F043CC"/>
    <w:rsid w:val="00F05E8E"/>
    <w:rsid w:val="00F10D8B"/>
    <w:rsid w:val="00F1236F"/>
    <w:rsid w:val="00F13E04"/>
    <w:rsid w:val="00F16449"/>
    <w:rsid w:val="00F20FE5"/>
    <w:rsid w:val="00F23138"/>
    <w:rsid w:val="00F2425A"/>
    <w:rsid w:val="00F268FD"/>
    <w:rsid w:val="00F279E9"/>
    <w:rsid w:val="00F3053C"/>
    <w:rsid w:val="00F33F15"/>
    <w:rsid w:val="00F3425F"/>
    <w:rsid w:val="00F3571B"/>
    <w:rsid w:val="00F3652F"/>
    <w:rsid w:val="00F42672"/>
    <w:rsid w:val="00F44133"/>
    <w:rsid w:val="00F501FE"/>
    <w:rsid w:val="00F520D7"/>
    <w:rsid w:val="00F54591"/>
    <w:rsid w:val="00F61B5E"/>
    <w:rsid w:val="00F61E9D"/>
    <w:rsid w:val="00F67C90"/>
    <w:rsid w:val="00F67EE1"/>
    <w:rsid w:val="00F90B2E"/>
    <w:rsid w:val="00F95E31"/>
    <w:rsid w:val="00FB5860"/>
    <w:rsid w:val="00FC6B1B"/>
    <w:rsid w:val="00FC7C9C"/>
    <w:rsid w:val="00FD1E3A"/>
    <w:rsid w:val="00FD2FCE"/>
    <w:rsid w:val="00FD570E"/>
    <w:rsid w:val="00FF097B"/>
    <w:rsid w:val="00FF3499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4:docId w14:val="05A5ADCE"/>
  <w15:chartTrackingRefBased/>
  <w15:docId w15:val="{671E4510-2CCE-411B-9818-DE5965CC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32A5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F1856"/>
    <w:rPr>
      <w:rFonts w:cs="Arial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character" w:styleId="Odkaznakoment">
    <w:name w:val="annotation reference"/>
    <w:uiPriority w:val="99"/>
    <w:semiHidden/>
    <w:rsid w:val="009948D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948D8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948D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948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AF701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sz w:val="24"/>
      <w:szCs w:val="24"/>
    </w:rPr>
  </w:style>
  <w:style w:type="character" w:styleId="slostrnky">
    <w:name w:val="page number"/>
    <w:uiPriority w:val="99"/>
    <w:rsid w:val="00AF7019"/>
    <w:rPr>
      <w:rFonts w:cs="Times New Roman"/>
    </w:rPr>
  </w:style>
  <w:style w:type="character" w:styleId="Siln">
    <w:name w:val="Strong"/>
    <w:uiPriority w:val="99"/>
    <w:qFormat/>
    <w:rsid w:val="006262A7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rsid w:val="00C6622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sz w:val="24"/>
      <w:szCs w:val="24"/>
    </w:rPr>
  </w:style>
  <w:style w:type="table" w:styleId="Mkatabulky">
    <w:name w:val="Table Grid"/>
    <w:basedOn w:val="Normlntabulka"/>
    <w:uiPriority w:val="99"/>
    <w:rsid w:val="00C6622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web4">
    <w:name w:val="Normální (web)4"/>
    <w:basedOn w:val="Normln"/>
    <w:uiPriority w:val="99"/>
    <w:rsid w:val="001E3249"/>
    <w:pPr>
      <w:spacing w:before="180" w:after="180" w:line="300" w:lineRule="auto"/>
    </w:pPr>
    <w:rPr>
      <w:sz w:val="18"/>
      <w:szCs w:val="18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0926CF"/>
    <w:pPr>
      <w:spacing w:after="160" w:line="240" w:lineRule="exact"/>
    </w:pPr>
    <w:rPr>
      <w:sz w:val="22"/>
      <w:szCs w:val="22"/>
      <w:lang w:val="en-US" w:eastAsia="en-US"/>
    </w:rPr>
  </w:style>
  <w:style w:type="character" w:styleId="Hypertextovodkaz">
    <w:name w:val="Hyperlink"/>
    <w:uiPriority w:val="99"/>
    <w:unhideWhenUsed/>
    <w:rsid w:val="007328D5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2D2D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lenak@pmo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3151</Words>
  <Characters>18595</Characters>
  <Application>Microsoft Office Word</Application>
  <DocSecurity>8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____________________________________________________________</vt:lpstr>
    </vt:vector>
  </TitlesOfParts>
  <Company/>
  <LinksUpToDate>false</LinksUpToDate>
  <CharactersWithSpaces>21703</CharactersWithSpaces>
  <SharedDoc>false</SharedDoc>
  <HLinks>
    <vt:vector size="6" baseType="variant">
      <vt:variant>
        <vt:i4>1703980</vt:i4>
      </vt:variant>
      <vt:variant>
        <vt:i4>0</vt:i4>
      </vt:variant>
      <vt:variant>
        <vt:i4>0</vt:i4>
      </vt:variant>
      <vt:variant>
        <vt:i4>5</vt:i4>
      </vt:variant>
      <vt:variant>
        <vt:lpwstr>mailto:malenak@pmo.cz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</dc:title>
  <dc:subject/>
  <dc:creator>vit</dc:creator>
  <cp:keywords/>
  <dc:description/>
  <cp:lastModifiedBy>Řídká Helena</cp:lastModifiedBy>
  <cp:revision>64</cp:revision>
  <cp:lastPrinted>2023-04-05T11:27:00Z</cp:lastPrinted>
  <dcterms:created xsi:type="dcterms:W3CDTF">2025-09-10T05:47:00Z</dcterms:created>
  <dcterms:modified xsi:type="dcterms:W3CDTF">2025-10-30T11:46:00Z</dcterms:modified>
</cp:coreProperties>
</file>