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A20E1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0E1">
        <w:rPr>
          <w:rFonts w:ascii="Times New Roman" w:hAnsi="Times New Roman" w:cs="Times New Roman"/>
          <w:b/>
          <w:sz w:val="24"/>
          <w:szCs w:val="24"/>
        </w:rPr>
        <w:t>PS Liberec, oprava konstrukcí střechy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2026-01-08T11:01:00Z</dcterms:modified>
</cp:coreProperties>
</file>