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1E327D" w14:textId="77777777" w:rsidR="00AF7404" w:rsidRPr="00595D2C" w:rsidRDefault="004C3A86" w:rsidP="00F60DB8">
      <w:pPr>
        <w:spacing w:before="200"/>
        <w:jc w:val="center"/>
        <w:rPr>
          <w:rFonts w:ascii="Arial" w:hAnsi="Arial" w:cs="Arial"/>
          <w:b/>
          <w:sz w:val="28"/>
          <w:szCs w:val="28"/>
        </w:rPr>
      </w:pPr>
      <w:bookmarkStart w:id="0" w:name="_Hlk163461438"/>
      <w:bookmarkEnd w:id="0"/>
      <w:r w:rsidRPr="00595D2C">
        <w:rPr>
          <w:rFonts w:ascii="Arial" w:hAnsi="Arial" w:cs="Arial"/>
          <w:b/>
          <w:sz w:val="28"/>
          <w:szCs w:val="28"/>
        </w:rPr>
        <w:t>ZADÁNÍ ROZSAHU STAVBY – ZPRACOVÁNÍ PD</w:t>
      </w:r>
    </w:p>
    <w:p w14:paraId="2783B416" w14:textId="77777777" w:rsidR="004C3A86" w:rsidRDefault="004C3A86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Základní údaje</w:t>
      </w:r>
    </w:p>
    <w:p w14:paraId="02A07F32" w14:textId="772EBF98" w:rsidR="009044EC" w:rsidRDefault="004C3A86" w:rsidP="00D5787D">
      <w:pPr>
        <w:pStyle w:val="Odstavecseseznamem"/>
        <w:ind w:left="4245" w:hanging="3525"/>
        <w:rPr>
          <w:rFonts w:ascii="Arial" w:hAnsi="Arial" w:cs="Arial"/>
        </w:rPr>
      </w:pPr>
      <w:r w:rsidRPr="00595D2C">
        <w:rPr>
          <w:rFonts w:ascii="Arial" w:hAnsi="Arial" w:cs="Arial"/>
        </w:rPr>
        <w:t>Název stavby:</w:t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EB72E1">
        <w:rPr>
          <w:rFonts w:ascii="Arial" w:hAnsi="Arial" w:cs="Arial"/>
          <w:b/>
        </w:rPr>
        <w:t>Jihlava, jez Poušov, migrační zprůchodnění</w:t>
      </w:r>
    </w:p>
    <w:p w14:paraId="623C546A" w14:textId="484A7ECF" w:rsidR="009044EC" w:rsidRDefault="004C3A86" w:rsidP="004C3A86">
      <w:pPr>
        <w:pStyle w:val="Odstavecseseznamem"/>
        <w:rPr>
          <w:rFonts w:ascii="Arial" w:hAnsi="Arial" w:cs="Arial"/>
        </w:rPr>
      </w:pPr>
      <w:r w:rsidRPr="00E00B94">
        <w:rPr>
          <w:rFonts w:ascii="Arial" w:hAnsi="Arial" w:cs="Arial"/>
        </w:rPr>
        <w:t>Vodní tok:</w:t>
      </w:r>
      <w:r w:rsidR="00533BBB" w:rsidRPr="00E00B94">
        <w:rPr>
          <w:rFonts w:ascii="Arial" w:hAnsi="Arial" w:cs="Arial"/>
        </w:rPr>
        <w:tab/>
      </w:r>
      <w:r w:rsidR="00533BBB" w:rsidRPr="00E00B94">
        <w:rPr>
          <w:rFonts w:ascii="Arial" w:hAnsi="Arial" w:cs="Arial"/>
        </w:rPr>
        <w:tab/>
      </w:r>
      <w:r w:rsidR="00533BBB" w:rsidRPr="00E00B94">
        <w:rPr>
          <w:rFonts w:ascii="Arial" w:hAnsi="Arial" w:cs="Arial"/>
        </w:rPr>
        <w:tab/>
      </w:r>
      <w:r w:rsidR="00133BB4">
        <w:rPr>
          <w:rFonts w:ascii="Arial" w:hAnsi="Arial" w:cs="Arial"/>
        </w:rPr>
        <w:tab/>
      </w:r>
      <w:r w:rsidR="00EB72E1">
        <w:rPr>
          <w:rFonts w:ascii="Arial" w:hAnsi="Arial" w:cs="Arial"/>
        </w:rPr>
        <w:t>Jihlava</w:t>
      </w:r>
      <w:r w:rsidR="009F1966">
        <w:rPr>
          <w:rFonts w:ascii="Arial" w:hAnsi="Arial" w:cs="Arial"/>
        </w:rPr>
        <w:t xml:space="preserve">, </w:t>
      </w:r>
      <w:r w:rsidR="009F1966" w:rsidRPr="00031F48">
        <w:rPr>
          <w:rFonts w:ascii="Arial" w:hAnsi="Arial" w:cs="Arial"/>
        </w:rPr>
        <w:t xml:space="preserve">IDVT </w:t>
      </w:r>
      <w:r w:rsidR="00411187" w:rsidRPr="00411187">
        <w:rPr>
          <w:rFonts w:ascii="Arial" w:hAnsi="Arial" w:cs="Arial"/>
        </w:rPr>
        <w:t>10100</w:t>
      </w:r>
      <w:r w:rsidR="006D5FE6">
        <w:rPr>
          <w:rFonts w:ascii="Arial" w:hAnsi="Arial" w:cs="Arial"/>
        </w:rPr>
        <w:t>0</w:t>
      </w:r>
      <w:r w:rsidR="00EB72E1">
        <w:rPr>
          <w:rFonts w:ascii="Arial" w:hAnsi="Arial" w:cs="Arial"/>
        </w:rPr>
        <w:t>08</w:t>
      </w:r>
    </w:p>
    <w:p w14:paraId="3F7F49A4" w14:textId="04CE6AF5" w:rsidR="004C3A86" w:rsidRPr="00E00B94" w:rsidRDefault="004C3A86" w:rsidP="004C3A86">
      <w:pPr>
        <w:pStyle w:val="Odstavecseseznamem"/>
        <w:rPr>
          <w:rFonts w:ascii="Arial" w:hAnsi="Arial" w:cs="Arial"/>
        </w:rPr>
      </w:pPr>
      <w:r w:rsidRPr="00E00B94">
        <w:rPr>
          <w:rFonts w:ascii="Arial" w:hAnsi="Arial" w:cs="Arial"/>
        </w:rPr>
        <w:t>Číslo hydrologického pořadí:</w:t>
      </w:r>
      <w:r w:rsidR="00533BBB" w:rsidRPr="00E00B94">
        <w:rPr>
          <w:rFonts w:ascii="Arial" w:hAnsi="Arial" w:cs="Arial"/>
        </w:rPr>
        <w:tab/>
      </w:r>
      <w:r w:rsidR="00133BB4">
        <w:rPr>
          <w:rFonts w:ascii="Arial" w:hAnsi="Arial" w:cs="Arial"/>
        </w:rPr>
        <w:tab/>
      </w:r>
      <w:r w:rsidR="006D5FE6" w:rsidRPr="006D5FE6">
        <w:rPr>
          <w:rFonts w:ascii="Arial" w:hAnsi="Arial" w:cs="Arial"/>
        </w:rPr>
        <w:t>4-1</w:t>
      </w:r>
      <w:r w:rsidR="00EB72E1">
        <w:rPr>
          <w:rFonts w:ascii="Arial" w:hAnsi="Arial" w:cs="Arial"/>
        </w:rPr>
        <w:t>6</w:t>
      </w:r>
      <w:r w:rsidR="006D5FE6" w:rsidRPr="006D5FE6">
        <w:rPr>
          <w:rFonts w:ascii="Arial" w:hAnsi="Arial" w:cs="Arial"/>
        </w:rPr>
        <w:t>-0</w:t>
      </w:r>
      <w:r w:rsidR="00EB72E1">
        <w:rPr>
          <w:rFonts w:ascii="Arial" w:hAnsi="Arial" w:cs="Arial"/>
        </w:rPr>
        <w:t>1</w:t>
      </w:r>
      <w:r w:rsidR="006D5FE6" w:rsidRPr="006D5FE6">
        <w:rPr>
          <w:rFonts w:ascii="Arial" w:hAnsi="Arial" w:cs="Arial"/>
        </w:rPr>
        <w:t>-0</w:t>
      </w:r>
      <w:r w:rsidR="00EB72E1">
        <w:rPr>
          <w:rFonts w:ascii="Arial" w:hAnsi="Arial" w:cs="Arial"/>
        </w:rPr>
        <w:t>87</w:t>
      </w:r>
    </w:p>
    <w:p w14:paraId="1138EEF9" w14:textId="48EF47FA" w:rsidR="004C3A86" w:rsidRPr="00E00B94" w:rsidRDefault="004C3A86" w:rsidP="004C3A86">
      <w:pPr>
        <w:pStyle w:val="Odstavecseseznamem"/>
        <w:rPr>
          <w:rFonts w:ascii="Arial" w:hAnsi="Arial" w:cs="Arial"/>
        </w:rPr>
      </w:pPr>
      <w:r w:rsidRPr="00E00B94">
        <w:rPr>
          <w:rFonts w:ascii="Arial" w:hAnsi="Arial" w:cs="Arial"/>
        </w:rPr>
        <w:t>Místo stavby (k.ú.):</w:t>
      </w:r>
      <w:r w:rsidR="00533BBB" w:rsidRPr="00E00B94">
        <w:rPr>
          <w:rFonts w:ascii="Arial" w:hAnsi="Arial" w:cs="Arial"/>
        </w:rPr>
        <w:tab/>
      </w:r>
      <w:r w:rsidR="00533BBB" w:rsidRPr="00E00B94">
        <w:rPr>
          <w:rFonts w:ascii="Arial" w:hAnsi="Arial" w:cs="Arial"/>
        </w:rPr>
        <w:tab/>
      </w:r>
      <w:r w:rsidR="00133BB4">
        <w:rPr>
          <w:rFonts w:ascii="Arial" w:hAnsi="Arial" w:cs="Arial"/>
        </w:rPr>
        <w:tab/>
      </w:r>
      <w:r w:rsidR="00EB72E1">
        <w:rPr>
          <w:rFonts w:ascii="Arial" w:hAnsi="Arial" w:cs="Arial"/>
        </w:rPr>
        <w:t>Třebíč</w:t>
      </w:r>
    </w:p>
    <w:p w14:paraId="50348A7E" w14:textId="74513459" w:rsidR="004C3A86" w:rsidRPr="00595D2C" w:rsidRDefault="004C3A86" w:rsidP="004C3A86">
      <w:pPr>
        <w:pStyle w:val="Odstavecseseznamem"/>
        <w:rPr>
          <w:rFonts w:ascii="Arial" w:hAnsi="Arial" w:cs="Arial"/>
        </w:rPr>
      </w:pPr>
      <w:r w:rsidRPr="00595D2C">
        <w:rPr>
          <w:rFonts w:ascii="Arial" w:hAnsi="Arial" w:cs="Arial"/>
        </w:rPr>
        <w:t>Okres:</w:t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133BB4">
        <w:rPr>
          <w:rFonts w:ascii="Arial" w:hAnsi="Arial" w:cs="Arial"/>
        </w:rPr>
        <w:tab/>
      </w:r>
      <w:r w:rsidR="00EB72E1">
        <w:rPr>
          <w:rFonts w:ascii="Arial" w:hAnsi="Arial" w:cs="Arial"/>
        </w:rPr>
        <w:t>Jihlava</w:t>
      </w:r>
    </w:p>
    <w:p w14:paraId="0AB1DAEB" w14:textId="66B2B00A" w:rsidR="004C3A86" w:rsidRPr="00595D2C" w:rsidRDefault="004C3A86" w:rsidP="004C3A86">
      <w:pPr>
        <w:pStyle w:val="Odstavecseseznamem"/>
        <w:rPr>
          <w:rFonts w:ascii="Arial" w:hAnsi="Arial" w:cs="Arial"/>
        </w:rPr>
      </w:pPr>
      <w:r w:rsidRPr="00595D2C">
        <w:rPr>
          <w:rFonts w:ascii="Arial" w:hAnsi="Arial" w:cs="Arial"/>
        </w:rPr>
        <w:t>Kraj:</w:t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533BBB" w:rsidRPr="00595D2C">
        <w:rPr>
          <w:rFonts w:ascii="Arial" w:hAnsi="Arial" w:cs="Arial"/>
        </w:rPr>
        <w:tab/>
      </w:r>
      <w:r w:rsidR="00133BB4">
        <w:rPr>
          <w:rFonts w:ascii="Arial" w:hAnsi="Arial" w:cs="Arial"/>
        </w:rPr>
        <w:tab/>
      </w:r>
      <w:r w:rsidR="00EB72E1">
        <w:rPr>
          <w:rFonts w:ascii="Arial" w:hAnsi="Arial" w:cs="Arial"/>
        </w:rPr>
        <w:t>Vysočina</w:t>
      </w:r>
    </w:p>
    <w:p w14:paraId="58858648" w14:textId="3A8E61D5" w:rsidR="00625753" w:rsidRDefault="00625753" w:rsidP="00625753">
      <w:pPr>
        <w:pStyle w:val="Odstavecseseznamem"/>
        <w:rPr>
          <w:rFonts w:ascii="Arial" w:hAnsi="Arial" w:cs="Arial"/>
        </w:rPr>
      </w:pPr>
    </w:p>
    <w:p w14:paraId="152659B8" w14:textId="77777777" w:rsidR="00781FAF" w:rsidRPr="00A03C61" w:rsidRDefault="00781FAF" w:rsidP="00781FAF">
      <w:pPr>
        <w:pStyle w:val="Odstavecseseznamem"/>
        <w:numPr>
          <w:ilvl w:val="0"/>
          <w:numId w:val="1"/>
        </w:numPr>
        <w:spacing w:after="120" w:line="240" w:lineRule="auto"/>
        <w:contextualSpacing w:val="0"/>
        <w:rPr>
          <w:rFonts w:ascii="Arial" w:hAnsi="Arial" w:cs="Arial"/>
          <w:b/>
        </w:rPr>
      </w:pPr>
      <w:r w:rsidRPr="003F538C">
        <w:rPr>
          <w:rFonts w:ascii="Arial" w:hAnsi="Arial" w:cs="Arial"/>
          <w:b/>
        </w:rPr>
        <w:t>Časový plán výstavby:</w:t>
      </w:r>
    </w:p>
    <w:p w14:paraId="656404D5" w14:textId="6CAB6289" w:rsidR="00726BB9" w:rsidRDefault="00781FAF" w:rsidP="00726BB9">
      <w:pPr>
        <w:pStyle w:val="Odstavecseseznamem"/>
        <w:rPr>
          <w:rFonts w:ascii="Arial" w:hAnsi="Arial" w:cs="Arial"/>
        </w:rPr>
      </w:pPr>
      <w:r w:rsidRPr="003F538C">
        <w:rPr>
          <w:rFonts w:ascii="Arial" w:hAnsi="Arial" w:cs="Arial"/>
        </w:rPr>
        <w:t>Průzkumné</w:t>
      </w:r>
      <w:r w:rsidR="0051687C">
        <w:rPr>
          <w:rFonts w:ascii="Arial" w:hAnsi="Arial" w:cs="Arial"/>
        </w:rPr>
        <w:t xml:space="preserve"> (včetně IG průzkumu)</w:t>
      </w:r>
      <w:r>
        <w:rPr>
          <w:rFonts w:ascii="Arial" w:hAnsi="Arial" w:cs="Arial"/>
        </w:rPr>
        <w:t xml:space="preserve"> a geodetické</w:t>
      </w:r>
      <w:r w:rsidRPr="003F538C">
        <w:rPr>
          <w:rFonts w:ascii="Arial" w:hAnsi="Arial" w:cs="Arial"/>
        </w:rPr>
        <w:t xml:space="preserve"> práce:</w:t>
      </w:r>
      <w:r w:rsidRPr="003F538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3A2C8D">
        <w:rPr>
          <w:rFonts w:ascii="Arial" w:hAnsi="Arial" w:cs="Arial"/>
        </w:rPr>
        <w:tab/>
      </w:r>
      <w:r w:rsidR="003A2C8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 </w:t>
      </w:r>
      <w:r w:rsidR="00812E90">
        <w:rPr>
          <w:rFonts w:ascii="Arial" w:hAnsi="Arial" w:cs="Arial"/>
        </w:rPr>
        <w:t>30</w:t>
      </w:r>
      <w:r>
        <w:rPr>
          <w:rFonts w:ascii="Arial" w:hAnsi="Arial" w:cs="Arial"/>
        </w:rPr>
        <w:t xml:space="preserve">. </w:t>
      </w:r>
      <w:r w:rsidR="00812E90">
        <w:rPr>
          <w:rFonts w:ascii="Arial" w:hAnsi="Arial" w:cs="Arial"/>
        </w:rPr>
        <w:t>4</w:t>
      </w:r>
      <w:r>
        <w:rPr>
          <w:rFonts w:ascii="Arial" w:hAnsi="Arial" w:cs="Arial"/>
        </w:rPr>
        <w:t>. 202</w:t>
      </w:r>
      <w:r w:rsidR="0047647E">
        <w:rPr>
          <w:rFonts w:ascii="Arial" w:hAnsi="Arial" w:cs="Arial"/>
        </w:rPr>
        <w:t>6</w:t>
      </w:r>
      <w:r w:rsidR="00DF2A65">
        <w:rPr>
          <w:rFonts w:ascii="Arial" w:hAnsi="Arial" w:cs="Arial"/>
        </w:rPr>
        <w:t xml:space="preserve"> </w:t>
      </w:r>
      <w:r w:rsidR="00232AC8">
        <w:rPr>
          <w:rFonts w:ascii="Arial" w:hAnsi="Arial" w:cs="Arial"/>
        </w:rPr>
        <w:t xml:space="preserve">Koncept </w:t>
      </w:r>
      <w:r w:rsidR="00993DCC">
        <w:rPr>
          <w:rFonts w:ascii="Arial" w:hAnsi="Arial" w:cs="Arial"/>
        </w:rPr>
        <w:t xml:space="preserve">návrhu </w:t>
      </w:r>
      <w:r w:rsidR="00232AC8">
        <w:rPr>
          <w:rFonts w:ascii="Arial" w:hAnsi="Arial" w:cs="Arial"/>
        </w:rPr>
        <w:t>vč</w:t>
      </w:r>
      <w:r w:rsidR="00993DCC">
        <w:rPr>
          <w:rFonts w:ascii="Arial" w:hAnsi="Arial" w:cs="Arial"/>
        </w:rPr>
        <w:t>.</w:t>
      </w:r>
      <w:r w:rsidR="00232AC8">
        <w:rPr>
          <w:rFonts w:ascii="Arial" w:hAnsi="Arial" w:cs="Arial"/>
        </w:rPr>
        <w:t xml:space="preserve"> hydrotechnického posouzení</w:t>
      </w:r>
      <w:r w:rsidR="00726BB9">
        <w:rPr>
          <w:rFonts w:ascii="Arial" w:hAnsi="Arial" w:cs="Arial"/>
        </w:rPr>
        <w:t>:</w:t>
      </w:r>
      <w:r w:rsidR="004622B7">
        <w:rPr>
          <w:rFonts w:ascii="Arial" w:hAnsi="Arial" w:cs="Arial"/>
        </w:rPr>
        <w:tab/>
      </w:r>
      <w:r w:rsidR="004622B7">
        <w:rPr>
          <w:rFonts w:ascii="Arial" w:hAnsi="Arial" w:cs="Arial"/>
        </w:rPr>
        <w:tab/>
      </w:r>
      <w:r w:rsidR="004622B7">
        <w:rPr>
          <w:rFonts w:ascii="Arial" w:hAnsi="Arial" w:cs="Arial"/>
        </w:rPr>
        <w:tab/>
      </w:r>
      <w:r w:rsidR="004622B7">
        <w:rPr>
          <w:rFonts w:ascii="Arial" w:hAnsi="Arial" w:cs="Arial"/>
        </w:rPr>
        <w:tab/>
      </w:r>
      <w:r w:rsidR="00232AC8">
        <w:rPr>
          <w:rFonts w:ascii="Arial" w:hAnsi="Arial" w:cs="Arial"/>
        </w:rPr>
        <w:tab/>
        <w:t xml:space="preserve">do </w:t>
      </w:r>
      <w:r w:rsidR="00422EDC">
        <w:rPr>
          <w:rFonts w:ascii="Arial" w:hAnsi="Arial" w:cs="Arial"/>
        </w:rPr>
        <w:t>3</w:t>
      </w:r>
      <w:r w:rsidR="00812E90">
        <w:rPr>
          <w:rFonts w:ascii="Arial" w:hAnsi="Arial" w:cs="Arial"/>
        </w:rPr>
        <w:t>0</w:t>
      </w:r>
      <w:r w:rsidR="00DF2A65">
        <w:rPr>
          <w:rFonts w:ascii="Arial" w:hAnsi="Arial" w:cs="Arial"/>
        </w:rPr>
        <w:t xml:space="preserve">. </w:t>
      </w:r>
      <w:r w:rsidR="00812E90">
        <w:rPr>
          <w:rFonts w:ascii="Arial" w:hAnsi="Arial" w:cs="Arial"/>
        </w:rPr>
        <w:t>6</w:t>
      </w:r>
      <w:r w:rsidR="00DF2A65">
        <w:rPr>
          <w:rFonts w:ascii="Arial" w:hAnsi="Arial" w:cs="Arial"/>
        </w:rPr>
        <w:t>. 202</w:t>
      </w:r>
      <w:r w:rsidR="00422EDC">
        <w:rPr>
          <w:rFonts w:ascii="Arial" w:hAnsi="Arial" w:cs="Arial"/>
        </w:rPr>
        <w:t>6</w:t>
      </w:r>
    </w:p>
    <w:p w14:paraId="45319E7D" w14:textId="2A244A23" w:rsidR="00781FAF" w:rsidRPr="00726BB9" w:rsidRDefault="00781FAF" w:rsidP="00726BB9">
      <w:pPr>
        <w:pStyle w:val="Odstavecseseznamem"/>
        <w:rPr>
          <w:rFonts w:ascii="Arial" w:hAnsi="Arial" w:cs="Arial"/>
        </w:rPr>
      </w:pPr>
      <w:r w:rsidRPr="00726BB9">
        <w:rPr>
          <w:rFonts w:ascii="Arial" w:hAnsi="Arial" w:cs="Arial"/>
        </w:rPr>
        <w:t>Zpracování PD – D</w:t>
      </w:r>
      <w:r w:rsidR="007B6A36" w:rsidRPr="00726BB9">
        <w:rPr>
          <w:rFonts w:ascii="Arial" w:hAnsi="Arial" w:cs="Arial"/>
        </w:rPr>
        <w:t>SP</w:t>
      </w:r>
      <w:r w:rsidR="00F377F0" w:rsidRPr="00726BB9">
        <w:rPr>
          <w:rFonts w:ascii="Arial" w:hAnsi="Arial" w:cs="Arial"/>
        </w:rPr>
        <w:t xml:space="preserve"> </w:t>
      </w:r>
      <w:r w:rsidR="00726BB9" w:rsidRPr="00726BB9">
        <w:rPr>
          <w:rFonts w:ascii="Arial" w:hAnsi="Arial" w:cs="Arial"/>
        </w:rPr>
        <w:t xml:space="preserve">a podání kompletní žádosti o vydání povolení záměru </w:t>
      </w:r>
      <w:r w:rsidR="00726BB9" w:rsidRPr="00726BB9">
        <w:rPr>
          <w:rFonts w:ascii="Arial" w:hAnsi="Arial" w:cs="Arial"/>
        </w:rPr>
        <w:br/>
      </w:r>
      <w:r w:rsidR="00232AC8" w:rsidRPr="00726BB9">
        <w:rPr>
          <w:rFonts w:ascii="Arial" w:hAnsi="Arial" w:cs="Arial"/>
        </w:rPr>
        <w:t>vč</w:t>
      </w:r>
      <w:r w:rsidR="001C3B17">
        <w:rPr>
          <w:rFonts w:ascii="Arial" w:hAnsi="Arial" w:cs="Arial"/>
        </w:rPr>
        <w:t>.</w:t>
      </w:r>
      <w:r w:rsidR="00232AC8" w:rsidRPr="00726BB9">
        <w:rPr>
          <w:rFonts w:ascii="Arial" w:hAnsi="Arial" w:cs="Arial"/>
        </w:rPr>
        <w:t xml:space="preserve"> rozpočtu k revizi</w:t>
      </w:r>
      <w:r w:rsidRPr="00726BB9">
        <w:rPr>
          <w:rFonts w:ascii="Arial" w:hAnsi="Arial" w:cs="Arial"/>
        </w:rPr>
        <w:t>:</w:t>
      </w:r>
      <w:r w:rsidRPr="00726BB9">
        <w:rPr>
          <w:rFonts w:ascii="Arial" w:hAnsi="Arial" w:cs="Arial"/>
        </w:rPr>
        <w:tab/>
      </w:r>
      <w:r w:rsidRPr="00726BB9">
        <w:rPr>
          <w:rFonts w:ascii="Arial" w:hAnsi="Arial" w:cs="Arial"/>
        </w:rPr>
        <w:tab/>
      </w:r>
      <w:r w:rsidRPr="00726BB9">
        <w:rPr>
          <w:rFonts w:ascii="Arial" w:hAnsi="Arial" w:cs="Arial"/>
        </w:rPr>
        <w:tab/>
      </w:r>
      <w:r w:rsidR="003A2C8D" w:rsidRPr="00726BB9">
        <w:rPr>
          <w:rFonts w:ascii="Arial" w:hAnsi="Arial" w:cs="Arial"/>
        </w:rPr>
        <w:tab/>
      </w:r>
      <w:r w:rsidR="00DF2A65" w:rsidRPr="00726BB9">
        <w:rPr>
          <w:rFonts w:ascii="Arial" w:hAnsi="Arial" w:cs="Arial"/>
        </w:rPr>
        <w:tab/>
      </w:r>
      <w:r w:rsidR="00726BB9">
        <w:rPr>
          <w:rFonts w:ascii="Arial" w:hAnsi="Arial" w:cs="Arial"/>
        </w:rPr>
        <w:tab/>
      </w:r>
      <w:r w:rsidR="00726BB9">
        <w:rPr>
          <w:rFonts w:ascii="Arial" w:hAnsi="Arial" w:cs="Arial"/>
        </w:rPr>
        <w:tab/>
      </w:r>
      <w:r w:rsidR="001C3B17">
        <w:rPr>
          <w:rFonts w:ascii="Arial" w:hAnsi="Arial" w:cs="Arial"/>
        </w:rPr>
        <w:tab/>
      </w:r>
      <w:r w:rsidR="00726BB9">
        <w:rPr>
          <w:rFonts w:ascii="Arial" w:hAnsi="Arial" w:cs="Arial"/>
        </w:rPr>
        <w:tab/>
      </w:r>
      <w:r w:rsidRPr="00726BB9">
        <w:rPr>
          <w:rFonts w:ascii="Arial" w:hAnsi="Arial" w:cs="Arial"/>
        </w:rPr>
        <w:t xml:space="preserve">do </w:t>
      </w:r>
      <w:r w:rsidR="00F5759F">
        <w:rPr>
          <w:rFonts w:ascii="Arial" w:hAnsi="Arial" w:cs="Arial"/>
        </w:rPr>
        <w:t>3</w:t>
      </w:r>
      <w:r w:rsidR="00812E90">
        <w:rPr>
          <w:rFonts w:ascii="Arial" w:hAnsi="Arial" w:cs="Arial"/>
        </w:rPr>
        <w:t>0</w:t>
      </w:r>
      <w:r w:rsidR="00DF2A65" w:rsidRPr="00726BB9">
        <w:rPr>
          <w:rFonts w:ascii="Arial" w:hAnsi="Arial" w:cs="Arial"/>
        </w:rPr>
        <w:t xml:space="preserve">. </w:t>
      </w:r>
      <w:r w:rsidR="00812E90">
        <w:rPr>
          <w:rFonts w:ascii="Arial" w:hAnsi="Arial" w:cs="Arial"/>
        </w:rPr>
        <w:t>9</w:t>
      </w:r>
      <w:r w:rsidR="0047647E">
        <w:rPr>
          <w:rFonts w:ascii="Arial" w:hAnsi="Arial" w:cs="Arial"/>
        </w:rPr>
        <w:t>.</w:t>
      </w:r>
      <w:r w:rsidR="00DF2A65" w:rsidRPr="00726BB9">
        <w:rPr>
          <w:rFonts w:ascii="Arial" w:hAnsi="Arial" w:cs="Arial"/>
        </w:rPr>
        <w:t xml:space="preserve"> 202</w:t>
      </w:r>
      <w:r w:rsidR="00D117B8" w:rsidRPr="00726BB9">
        <w:rPr>
          <w:rFonts w:ascii="Arial" w:hAnsi="Arial" w:cs="Arial"/>
        </w:rPr>
        <w:t>6</w:t>
      </w:r>
    </w:p>
    <w:p w14:paraId="1B9A060B" w14:textId="2D0C6FBD" w:rsidR="00781FAF" w:rsidRDefault="00781FAF" w:rsidP="00781FAF">
      <w:pPr>
        <w:pStyle w:val="Odstavecseseznamem"/>
        <w:rPr>
          <w:rFonts w:ascii="Arial" w:hAnsi="Arial" w:cs="Arial"/>
        </w:rPr>
      </w:pPr>
      <w:r w:rsidRPr="003F538C">
        <w:rPr>
          <w:rFonts w:ascii="Arial" w:hAnsi="Arial" w:cs="Arial"/>
        </w:rPr>
        <w:t>Inženýrská činnost:</w:t>
      </w:r>
      <w:r w:rsidRPr="003F538C">
        <w:rPr>
          <w:rFonts w:ascii="Arial" w:hAnsi="Arial" w:cs="Arial"/>
        </w:rPr>
        <w:tab/>
      </w:r>
      <w:r w:rsidRPr="003F538C">
        <w:rPr>
          <w:rFonts w:ascii="Arial" w:hAnsi="Arial" w:cs="Arial"/>
        </w:rPr>
        <w:tab/>
      </w:r>
      <w:r w:rsidRPr="003F538C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6C22A7">
        <w:rPr>
          <w:rFonts w:ascii="Arial" w:hAnsi="Arial" w:cs="Arial"/>
        </w:rPr>
        <w:tab/>
      </w:r>
      <w:r w:rsidR="00232AC8">
        <w:rPr>
          <w:rFonts w:ascii="Arial" w:hAnsi="Arial" w:cs="Arial"/>
        </w:rPr>
        <w:tab/>
      </w:r>
      <w:r>
        <w:rPr>
          <w:rFonts w:ascii="Arial" w:hAnsi="Arial" w:cs="Arial"/>
        </w:rPr>
        <w:t>průběžně během zpracování PD</w:t>
      </w:r>
    </w:p>
    <w:p w14:paraId="6C94A260" w14:textId="0FDC2907" w:rsidR="00781FAF" w:rsidRPr="00DB083F" w:rsidRDefault="00781FAF" w:rsidP="00781FAF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>Termín dokončení PD</w:t>
      </w:r>
      <w:r w:rsidR="003A2C8D">
        <w:rPr>
          <w:rFonts w:ascii="Arial" w:hAnsi="Arial" w:cs="Arial"/>
        </w:rPr>
        <w:t xml:space="preserve"> (DSP, DPS)</w:t>
      </w:r>
      <w:r>
        <w:rPr>
          <w:rFonts w:ascii="Arial" w:hAnsi="Arial" w:cs="Arial"/>
        </w:rPr>
        <w:t xml:space="preserve"> včetně </w:t>
      </w:r>
      <w:r w:rsidR="00232AC8">
        <w:rPr>
          <w:rFonts w:ascii="Arial" w:hAnsi="Arial" w:cs="Arial"/>
        </w:rPr>
        <w:t xml:space="preserve">finální verze </w:t>
      </w:r>
      <w:r>
        <w:rPr>
          <w:rFonts w:ascii="Arial" w:hAnsi="Arial" w:cs="Arial"/>
        </w:rPr>
        <w:t>rozpočtu:</w:t>
      </w:r>
      <w:r w:rsidR="00232AC8">
        <w:rPr>
          <w:rFonts w:ascii="Arial" w:hAnsi="Arial" w:cs="Arial"/>
        </w:rPr>
        <w:tab/>
      </w:r>
      <w:r w:rsidR="00232AC8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do </w:t>
      </w:r>
      <w:r w:rsidR="00726BB9">
        <w:rPr>
          <w:rFonts w:ascii="Arial" w:hAnsi="Arial" w:cs="Arial"/>
        </w:rPr>
        <w:t>3</w:t>
      </w:r>
      <w:r w:rsidR="00DB35BA">
        <w:rPr>
          <w:rFonts w:ascii="Arial" w:hAnsi="Arial" w:cs="Arial"/>
        </w:rPr>
        <w:t>0</w:t>
      </w:r>
      <w:r w:rsidR="00DF2A65">
        <w:rPr>
          <w:rFonts w:ascii="Arial" w:hAnsi="Arial" w:cs="Arial"/>
        </w:rPr>
        <w:t xml:space="preserve">. </w:t>
      </w:r>
      <w:r w:rsidR="00DF45B6">
        <w:rPr>
          <w:rFonts w:ascii="Arial" w:hAnsi="Arial" w:cs="Arial"/>
        </w:rPr>
        <w:t>1</w:t>
      </w:r>
      <w:r w:rsidR="00812E90">
        <w:rPr>
          <w:rFonts w:ascii="Arial" w:hAnsi="Arial" w:cs="Arial"/>
        </w:rPr>
        <w:t>1</w:t>
      </w:r>
      <w:r w:rsidR="00DF2A65">
        <w:rPr>
          <w:rFonts w:ascii="Arial" w:hAnsi="Arial" w:cs="Arial"/>
        </w:rPr>
        <w:t>. 202</w:t>
      </w:r>
      <w:r w:rsidR="00D117B8">
        <w:rPr>
          <w:rFonts w:ascii="Arial" w:hAnsi="Arial" w:cs="Arial"/>
        </w:rPr>
        <w:t>6</w:t>
      </w:r>
    </w:p>
    <w:p w14:paraId="1D264120" w14:textId="076A2E08" w:rsidR="00781FAF" w:rsidRDefault="00781FAF" w:rsidP="00781FAF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>Termín dokončení díla a jeho předání – PD</w:t>
      </w:r>
      <w:r w:rsidR="00BF568E">
        <w:rPr>
          <w:rFonts w:ascii="Arial" w:hAnsi="Arial" w:cs="Arial"/>
        </w:rPr>
        <w:t xml:space="preserve"> (kompletní)</w:t>
      </w:r>
      <w:r>
        <w:rPr>
          <w:rFonts w:ascii="Arial" w:hAnsi="Arial" w:cs="Arial"/>
        </w:rPr>
        <w:t xml:space="preserve"> vč. povolení</w:t>
      </w:r>
      <w:r w:rsidRPr="003F538C"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3A2C8D">
        <w:rPr>
          <w:rFonts w:ascii="Arial" w:hAnsi="Arial" w:cs="Arial"/>
        </w:rPr>
        <w:tab/>
      </w:r>
      <w:r>
        <w:rPr>
          <w:rFonts w:ascii="Arial" w:hAnsi="Arial" w:cs="Arial"/>
        </w:rPr>
        <w:t xml:space="preserve">do </w:t>
      </w:r>
      <w:r w:rsidR="00DB35BA">
        <w:rPr>
          <w:rFonts w:ascii="Arial" w:hAnsi="Arial" w:cs="Arial"/>
        </w:rPr>
        <w:t>18</w:t>
      </w:r>
      <w:r w:rsidR="00DF2A65">
        <w:rPr>
          <w:rFonts w:ascii="Arial" w:hAnsi="Arial" w:cs="Arial"/>
        </w:rPr>
        <w:t xml:space="preserve">. </w:t>
      </w:r>
      <w:r w:rsidR="00DB35BA">
        <w:rPr>
          <w:rFonts w:ascii="Arial" w:hAnsi="Arial" w:cs="Arial"/>
        </w:rPr>
        <w:t>12</w:t>
      </w:r>
      <w:r w:rsidR="00D117B8">
        <w:rPr>
          <w:rFonts w:ascii="Arial" w:hAnsi="Arial" w:cs="Arial"/>
        </w:rPr>
        <w:t>.</w:t>
      </w:r>
      <w:r w:rsidR="00DF2A65">
        <w:rPr>
          <w:rFonts w:ascii="Arial" w:hAnsi="Arial" w:cs="Arial"/>
        </w:rPr>
        <w:t xml:space="preserve"> 202</w:t>
      </w:r>
      <w:r w:rsidR="00D117B8">
        <w:rPr>
          <w:rFonts w:ascii="Arial" w:hAnsi="Arial" w:cs="Arial"/>
        </w:rPr>
        <w:t>6</w:t>
      </w:r>
    </w:p>
    <w:p w14:paraId="052D6BD4" w14:textId="7F7D9AFC" w:rsidR="00781FAF" w:rsidRDefault="00781FAF" w:rsidP="008E3DA4">
      <w:pPr>
        <w:pStyle w:val="Odstavecseseznamem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Zhotovitel PD je povinen si zavčas projednat s příslušným úřadem typ povolení stavby </w:t>
      </w:r>
      <w:r w:rsidR="009452A3">
        <w:rPr>
          <w:rFonts w:ascii="Arial" w:hAnsi="Arial" w:cs="Arial"/>
          <w:b/>
        </w:rPr>
        <w:br/>
      </w:r>
      <w:r>
        <w:rPr>
          <w:rFonts w:ascii="Arial" w:hAnsi="Arial" w:cs="Arial"/>
          <w:b/>
        </w:rPr>
        <w:t>a přizpůsobit tomu zpracování PD včetně inženýrské činnosti tak, aby byly dodrženy uvedené termíny.</w:t>
      </w:r>
    </w:p>
    <w:p w14:paraId="3DBE3339" w14:textId="77777777" w:rsidR="008E3DA4" w:rsidRPr="008E3DA4" w:rsidRDefault="008E3DA4" w:rsidP="008E3DA4">
      <w:pPr>
        <w:pStyle w:val="Odstavecseseznamem"/>
        <w:jc w:val="both"/>
        <w:rPr>
          <w:rFonts w:ascii="Arial" w:hAnsi="Arial" w:cs="Arial"/>
          <w:b/>
        </w:rPr>
      </w:pPr>
    </w:p>
    <w:p w14:paraId="47E2B6B1" w14:textId="77777777" w:rsidR="00076D1F" w:rsidRPr="00595D2C" w:rsidRDefault="00076D1F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Popis současného stavu</w:t>
      </w:r>
    </w:p>
    <w:p w14:paraId="6A640C74" w14:textId="10F080CC" w:rsidR="0004264C" w:rsidRDefault="00014723" w:rsidP="000A72E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Jez Pou</w:t>
      </w:r>
      <w:r w:rsidR="002E6D14">
        <w:rPr>
          <w:rFonts w:ascii="Arial" w:hAnsi="Arial" w:cs="Arial"/>
          <w:u w:val="single"/>
        </w:rPr>
        <w:t>šov</w:t>
      </w:r>
      <w:r w:rsidR="00D81C45">
        <w:rPr>
          <w:rFonts w:ascii="Arial" w:hAnsi="Arial" w:cs="Arial"/>
        </w:rPr>
        <w:t xml:space="preserve"> </w:t>
      </w:r>
      <w:r w:rsidR="000A72EB">
        <w:rPr>
          <w:rFonts w:ascii="Arial" w:hAnsi="Arial" w:cs="Arial"/>
        </w:rPr>
        <w:t xml:space="preserve">– </w:t>
      </w:r>
      <w:r w:rsidR="00D4381F">
        <w:rPr>
          <w:rFonts w:ascii="Arial" w:hAnsi="Arial" w:cs="Arial"/>
        </w:rPr>
        <w:t xml:space="preserve">jedná se o pevný kamenný jez střechovitého tvaru s návodním lícem 1:6 a zaoblenou korunou, skluz je lomený </w:t>
      </w:r>
      <w:r w:rsidR="00E06A03">
        <w:rPr>
          <w:rFonts w:ascii="Arial" w:hAnsi="Arial" w:cs="Arial"/>
        </w:rPr>
        <w:t xml:space="preserve">z kamenné rovnaniny </w:t>
      </w:r>
      <w:r w:rsidR="0004264C">
        <w:rPr>
          <w:rFonts w:ascii="Arial" w:hAnsi="Arial" w:cs="Arial"/>
        </w:rPr>
        <w:t>s povrchem s nástřikovým betonem.</w:t>
      </w:r>
      <w:r w:rsidR="00D4381F">
        <w:rPr>
          <w:rFonts w:ascii="Arial" w:hAnsi="Arial" w:cs="Arial"/>
        </w:rPr>
        <w:t xml:space="preserve"> </w:t>
      </w:r>
      <w:r w:rsidR="0004264C">
        <w:rPr>
          <w:rFonts w:ascii="Arial" w:hAnsi="Arial" w:cs="Arial"/>
        </w:rPr>
        <w:t xml:space="preserve">Délka jezu v přepadové hraně je 28 m a výška jezu 3 m. V koruně jezu </w:t>
      </w:r>
      <w:r w:rsidR="008964B1">
        <w:rPr>
          <w:rFonts w:ascii="Arial" w:hAnsi="Arial" w:cs="Arial"/>
        </w:rPr>
        <w:t>zaražena štětovnicová stěna z pažnic UNION délky 3 m. Skluz je zakončen kamenným záhozem.</w:t>
      </w:r>
    </w:p>
    <w:p w14:paraId="1AF498AC" w14:textId="2FD06FF6" w:rsidR="00775CD5" w:rsidRPr="000A72EB" w:rsidRDefault="0004264C" w:rsidP="000A72E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500A09" w:rsidRPr="000A72EB">
        <w:rPr>
          <w:rFonts w:ascii="Arial" w:hAnsi="Arial" w:cs="Arial"/>
        </w:rPr>
        <w:t xml:space="preserve"> </w:t>
      </w:r>
      <w:proofErr w:type="spellStart"/>
      <w:r w:rsidR="00500A09" w:rsidRPr="000A72EB">
        <w:rPr>
          <w:rFonts w:ascii="Arial" w:hAnsi="Arial" w:cs="Arial"/>
        </w:rPr>
        <w:t>předprsí</w:t>
      </w:r>
      <w:proofErr w:type="spellEnd"/>
      <w:r w:rsidR="00500A09" w:rsidRPr="000A72EB">
        <w:rPr>
          <w:rFonts w:ascii="Arial" w:hAnsi="Arial" w:cs="Arial"/>
        </w:rPr>
        <w:t xml:space="preserve"> jezu při pravém břehu chybí betonový panel, drobné narušení pravobřežního zavázání jezu (cca 2,0 m od přelivné hrany v nadjezí a 2,0 m od přelivné hrany v podjezí). Narušení betonových zdí na pravém i levém břehu, zejména v úrovni kolísání běžné hladiny. </w:t>
      </w:r>
      <w:proofErr w:type="spellStart"/>
      <w:r w:rsidR="00500A09" w:rsidRPr="000A72EB">
        <w:rPr>
          <w:rFonts w:ascii="Arial" w:hAnsi="Arial" w:cs="Arial"/>
        </w:rPr>
        <w:t>Pomístně</w:t>
      </w:r>
      <w:proofErr w:type="spellEnd"/>
      <w:r w:rsidR="00500A09" w:rsidRPr="000A72EB">
        <w:rPr>
          <w:rFonts w:ascii="Arial" w:hAnsi="Arial" w:cs="Arial"/>
        </w:rPr>
        <w:t xml:space="preserve"> chybějící kamenné opevnění na levém břehu v podjezí.</w:t>
      </w:r>
    </w:p>
    <w:p w14:paraId="39FC378A" w14:textId="77777777" w:rsidR="002E6D14" w:rsidRDefault="002E6D14" w:rsidP="002E6D14">
      <w:pPr>
        <w:pStyle w:val="Odstavecseseznamem"/>
        <w:jc w:val="both"/>
        <w:rPr>
          <w:rFonts w:ascii="Arial" w:hAnsi="Arial" w:cs="Arial"/>
          <w:u w:val="single"/>
        </w:rPr>
      </w:pPr>
    </w:p>
    <w:p w14:paraId="7881ADFD" w14:textId="2768E894" w:rsidR="008964B1" w:rsidRDefault="002E6D14" w:rsidP="000A72EB">
      <w:pPr>
        <w:pStyle w:val="Odstavecseseznamem"/>
        <w:jc w:val="both"/>
        <w:rPr>
          <w:rFonts w:ascii="Arial" w:hAnsi="Arial" w:cs="Arial"/>
        </w:rPr>
      </w:pPr>
      <w:r w:rsidRPr="002E6D14">
        <w:rPr>
          <w:rFonts w:ascii="Arial" w:hAnsi="Arial" w:cs="Arial"/>
          <w:u w:val="single"/>
        </w:rPr>
        <w:t>Stavidlové uzávěry</w:t>
      </w:r>
      <w:r w:rsidRPr="000A72EB">
        <w:rPr>
          <w:rFonts w:ascii="Arial" w:hAnsi="Arial" w:cs="Arial"/>
        </w:rPr>
        <w:t xml:space="preserve"> –</w:t>
      </w:r>
      <w:r w:rsidR="000A72EB">
        <w:rPr>
          <w:rFonts w:ascii="Arial" w:hAnsi="Arial" w:cs="Arial"/>
        </w:rPr>
        <w:t xml:space="preserve"> </w:t>
      </w:r>
      <w:r w:rsidR="008964B1">
        <w:rPr>
          <w:rFonts w:ascii="Arial" w:hAnsi="Arial" w:cs="Arial"/>
        </w:rPr>
        <w:t xml:space="preserve">vtok do náhonu je tvořen dvěma </w:t>
      </w:r>
      <w:r w:rsidR="008F33AD">
        <w:rPr>
          <w:rFonts w:ascii="Arial" w:hAnsi="Arial" w:cs="Arial"/>
        </w:rPr>
        <w:t>uzavírateln</w:t>
      </w:r>
      <w:r w:rsidR="00AB268B">
        <w:rPr>
          <w:rFonts w:ascii="Arial" w:hAnsi="Arial" w:cs="Arial"/>
        </w:rPr>
        <w:t>ý</w:t>
      </w:r>
      <w:r w:rsidR="008F33AD">
        <w:rPr>
          <w:rFonts w:ascii="Arial" w:hAnsi="Arial" w:cs="Arial"/>
        </w:rPr>
        <w:t xml:space="preserve">mi stavidlovými </w:t>
      </w:r>
      <w:r w:rsidR="00AB268B">
        <w:rPr>
          <w:rFonts w:ascii="Arial" w:hAnsi="Arial" w:cs="Arial"/>
        </w:rPr>
        <w:t>uzávěry ovladatelnými ručně odnímatelnou manipulační klikou z lávky mechanickým zdvihacím zařízením (</w:t>
      </w:r>
      <w:proofErr w:type="spellStart"/>
      <w:r w:rsidR="00AB268B">
        <w:rPr>
          <w:rFonts w:ascii="Arial" w:hAnsi="Arial" w:cs="Arial"/>
        </w:rPr>
        <w:t>cévové</w:t>
      </w:r>
      <w:proofErr w:type="spellEnd"/>
      <w:r w:rsidR="00AB268B">
        <w:rPr>
          <w:rFonts w:ascii="Arial" w:hAnsi="Arial" w:cs="Arial"/>
        </w:rPr>
        <w:t xml:space="preserve"> tyče, zubový a šnekový převod). Výška stavidel je 1,80 m a šířka jednotlivých stavidel včetně vodících profilů je 2,85 m.</w:t>
      </w:r>
      <w:r w:rsidR="00C63D19">
        <w:rPr>
          <w:rFonts w:ascii="Arial" w:hAnsi="Arial" w:cs="Arial"/>
        </w:rPr>
        <w:t xml:space="preserve"> Jednoduchá betonová lávka s pilířem a se zábradlím.</w:t>
      </w:r>
    </w:p>
    <w:p w14:paraId="6C66BFF1" w14:textId="1F8D4B7C" w:rsidR="002E6D14" w:rsidRDefault="008964B1" w:rsidP="000A72E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V</w:t>
      </w:r>
      <w:r w:rsidR="002E6D14" w:rsidRPr="000A72EB">
        <w:rPr>
          <w:rFonts w:ascii="Arial" w:hAnsi="Arial" w:cs="Arial"/>
        </w:rPr>
        <w:t xml:space="preserve"> současné době jsou stavidlové uzávěry ve špatném technickém stavu. V tělese uzávěru jsou</w:t>
      </w:r>
      <w:r w:rsidR="000A72EB">
        <w:rPr>
          <w:rFonts w:ascii="Arial" w:hAnsi="Arial" w:cs="Arial"/>
        </w:rPr>
        <w:t xml:space="preserve"> </w:t>
      </w:r>
      <w:proofErr w:type="spellStart"/>
      <w:r w:rsidR="002E6D14" w:rsidRPr="000A72EB">
        <w:rPr>
          <w:rFonts w:ascii="Arial" w:hAnsi="Arial" w:cs="Arial"/>
        </w:rPr>
        <w:t>prokorodované</w:t>
      </w:r>
      <w:proofErr w:type="spellEnd"/>
      <w:r w:rsidR="002E6D14" w:rsidRPr="000A72EB">
        <w:rPr>
          <w:rFonts w:ascii="Arial" w:hAnsi="Arial" w:cs="Arial"/>
        </w:rPr>
        <w:t xml:space="preserve"> díry. Nosná konstrukce tělesa uzávěrů a části převodového soustrojí jsou plošně</w:t>
      </w:r>
      <w:r w:rsidR="000A72EB">
        <w:rPr>
          <w:rFonts w:ascii="Arial" w:hAnsi="Arial" w:cs="Arial"/>
        </w:rPr>
        <w:t xml:space="preserve"> </w:t>
      </w:r>
      <w:r w:rsidR="002E6D14" w:rsidRPr="000A72EB">
        <w:rPr>
          <w:rFonts w:ascii="Arial" w:hAnsi="Arial" w:cs="Arial"/>
        </w:rPr>
        <w:t>zkorodovány, v některých místech se projevuje hloubková koroze. Plastové kluzné boční profily jsou</w:t>
      </w:r>
      <w:r w:rsidR="000A72EB">
        <w:rPr>
          <w:rFonts w:ascii="Arial" w:hAnsi="Arial" w:cs="Arial"/>
        </w:rPr>
        <w:t xml:space="preserve"> </w:t>
      </w:r>
      <w:r w:rsidR="002E6D14" w:rsidRPr="000A72EB">
        <w:rPr>
          <w:rFonts w:ascii="Arial" w:hAnsi="Arial" w:cs="Arial"/>
        </w:rPr>
        <w:t>místy vychýlené a uvolněné. Mazací tuk nanesen na převodech je znečištěn, maznice nejsou</w:t>
      </w:r>
      <w:r w:rsidR="000A72EB">
        <w:rPr>
          <w:rFonts w:ascii="Arial" w:hAnsi="Arial" w:cs="Arial"/>
        </w:rPr>
        <w:t xml:space="preserve"> </w:t>
      </w:r>
      <w:r w:rsidR="002E6D14" w:rsidRPr="000A72EB">
        <w:rPr>
          <w:rFonts w:ascii="Arial" w:hAnsi="Arial" w:cs="Arial"/>
        </w:rPr>
        <w:t>ošetřené, některé maznice zcela chybí. Zábradlí je zdeformované, zčásti chybí.</w:t>
      </w:r>
      <w:r w:rsidR="000A72EB">
        <w:rPr>
          <w:rFonts w:ascii="Arial" w:hAnsi="Arial" w:cs="Arial"/>
        </w:rPr>
        <w:t xml:space="preserve"> </w:t>
      </w:r>
      <w:r w:rsidR="002E6D14" w:rsidRPr="000A72EB">
        <w:rPr>
          <w:rFonts w:ascii="Arial" w:hAnsi="Arial" w:cs="Arial"/>
        </w:rPr>
        <w:t>Narušení betonových zdí, zejména v úrovni kolísání běžné hladiny. Trhliny na pravé zdi u vtoku do</w:t>
      </w:r>
      <w:r w:rsidR="000A72EB">
        <w:rPr>
          <w:rFonts w:ascii="Arial" w:hAnsi="Arial" w:cs="Arial"/>
        </w:rPr>
        <w:t xml:space="preserve"> </w:t>
      </w:r>
      <w:r w:rsidR="002E6D14" w:rsidRPr="000A72EB">
        <w:rPr>
          <w:rFonts w:ascii="Arial" w:hAnsi="Arial" w:cs="Arial"/>
        </w:rPr>
        <w:t>náhonu.</w:t>
      </w:r>
      <w:r w:rsidR="00920CF6">
        <w:rPr>
          <w:rFonts w:ascii="Arial" w:hAnsi="Arial" w:cs="Arial"/>
        </w:rPr>
        <w:t xml:space="preserve"> </w:t>
      </w:r>
      <w:proofErr w:type="spellStart"/>
      <w:r w:rsidR="00920CF6">
        <w:rPr>
          <w:rFonts w:ascii="Arial" w:hAnsi="Arial" w:cs="Arial"/>
        </w:rPr>
        <w:t>Zdegradovaný</w:t>
      </w:r>
      <w:proofErr w:type="spellEnd"/>
      <w:r w:rsidR="00920CF6">
        <w:rPr>
          <w:rFonts w:ascii="Arial" w:hAnsi="Arial" w:cs="Arial"/>
        </w:rPr>
        <w:t xml:space="preserve"> povrch betonové lávky, zkorodované zábradlí.</w:t>
      </w:r>
    </w:p>
    <w:p w14:paraId="71DB4C83" w14:textId="77777777" w:rsidR="005E4BF0" w:rsidRDefault="005E4BF0" w:rsidP="000A72EB">
      <w:pPr>
        <w:pStyle w:val="Odstavecseseznamem"/>
        <w:jc w:val="both"/>
        <w:rPr>
          <w:rFonts w:ascii="Arial" w:hAnsi="Arial" w:cs="Arial"/>
        </w:rPr>
      </w:pPr>
    </w:p>
    <w:p w14:paraId="4EE4DDB6" w14:textId="27C6D2FD" w:rsidR="007E4EBD" w:rsidRPr="005E4BF0" w:rsidRDefault="007E4EBD" w:rsidP="000A72EB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  <w:u w:val="single"/>
        </w:rPr>
        <w:t>Lávka</w:t>
      </w:r>
      <w:r w:rsidR="00920CF6">
        <w:rPr>
          <w:rFonts w:ascii="Arial" w:hAnsi="Arial" w:cs="Arial"/>
          <w:u w:val="single"/>
        </w:rPr>
        <w:t xml:space="preserve"> pro pěší</w:t>
      </w:r>
      <w:r w:rsidR="005E4BF0">
        <w:rPr>
          <w:rFonts w:ascii="Arial" w:hAnsi="Arial" w:cs="Arial"/>
        </w:rPr>
        <w:t xml:space="preserve"> – v</w:t>
      </w:r>
      <w:r w:rsidR="004170DA">
        <w:rPr>
          <w:rFonts w:ascii="Arial" w:hAnsi="Arial" w:cs="Arial"/>
        </w:rPr>
        <w:t> majetku města Třebíč</w:t>
      </w:r>
      <w:r w:rsidR="00EB4B5C">
        <w:rPr>
          <w:rFonts w:ascii="Arial" w:hAnsi="Arial" w:cs="Arial"/>
        </w:rPr>
        <w:t xml:space="preserve"> (zajištěna kooperace s městem na projektu)</w:t>
      </w:r>
      <w:r w:rsidR="004170DA">
        <w:rPr>
          <w:rFonts w:ascii="Arial" w:hAnsi="Arial" w:cs="Arial"/>
        </w:rPr>
        <w:t xml:space="preserve">, </w:t>
      </w:r>
      <w:r w:rsidR="001D1CA1">
        <w:rPr>
          <w:rFonts w:ascii="Arial" w:hAnsi="Arial" w:cs="Arial"/>
        </w:rPr>
        <w:t xml:space="preserve">jedná se o </w:t>
      </w:r>
      <w:r w:rsidR="001B13F0">
        <w:rPr>
          <w:rFonts w:ascii="Arial" w:hAnsi="Arial" w:cs="Arial"/>
        </w:rPr>
        <w:t xml:space="preserve">lávku tvořenou dvěma ocelovými válcovanými nosníky s mostovkou z ocelového </w:t>
      </w:r>
      <w:proofErr w:type="spellStart"/>
      <w:r w:rsidR="001B13F0">
        <w:rPr>
          <w:rFonts w:ascii="Arial" w:hAnsi="Arial" w:cs="Arial"/>
        </w:rPr>
        <w:t>slzičkového</w:t>
      </w:r>
      <w:proofErr w:type="spellEnd"/>
      <w:r w:rsidR="001B13F0">
        <w:rPr>
          <w:rFonts w:ascii="Arial" w:hAnsi="Arial" w:cs="Arial"/>
        </w:rPr>
        <w:t xml:space="preserve"> plechu osazeny na čtyřech železobetonových pilířích. </w:t>
      </w:r>
      <w:r w:rsidR="009D5D36">
        <w:rPr>
          <w:rFonts w:ascii="Arial" w:hAnsi="Arial" w:cs="Arial"/>
        </w:rPr>
        <w:t>V současnosti j</w:t>
      </w:r>
      <w:r w:rsidR="00AB268B">
        <w:rPr>
          <w:rFonts w:ascii="Arial" w:hAnsi="Arial" w:cs="Arial"/>
        </w:rPr>
        <w:t xml:space="preserve">e betonový povrch pilířů </w:t>
      </w:r>
      <w:proofErr w:type="spellStart"/>
      <w:r w:rsidR="00AB268B">
        <w:rPr>
          <w:rFonts w:ascii="Arial" w:hAnsi="Arial" w:cs="Arial"/>
        </w:rPr>
        <w:t>zdegradovaný</w:t>
      </w:r>
      <w:proofErr w:type="spellEnd"/>
      <w:r w:rsidR="00AB268B">
        <w:rPr>
          <w:rFonts w:ascii="Arial" w:hAnsi="Arial" w:cs="Arial"/>
        </w:rPr>
        <w:t xml:space="preserve">, jejich </w:t>
      </w:r>
      <w:r w:rsidR="009D5D36">
        <w:rPr>
          <w:rFonts w:ascii="Arial" w:hAnsi="Arial" w:cs="Arial"/>
        </w:rPr>
        <w:t xml:space="preserve">základy mírně podemleté. </w:t>
      </w:r>
      <w:r w:rsidR="00AB268B">
        <w:rPr>
          <w:rFonts w:ascii="Arial" w:hAnsi="Arial" w:cs="Arial"/>
        </w:rPr>
        <w:t>Mostovka a v</w:t>
      </w:r>
      <w:r w:rsidR="00F84312">
        <w:rPr>
          <w:rFonts w:ascii="Arial" w:hAnsi="Arial" w:cs="Arial"/>
        </w:rPr>
        <w:t>šechny ocelové konstrukce jsou zkorodované.</w:t>
      </w:r>
    </w:p>
    <w:p w14:paraId="153C9C88" w14:textId="77777777" w:rsidR="00762783" w:rsidRPr="00AC4AAD" w:rsidRDefault="00762783" w:rsidP="00AC4AAD">
      <w:pPr>
        <w:jc w:val="both"/>
        <w:rPr>
          <w:rFonts w:ascii="Arial" w:hAnsi="Arial" w:cs="Arial"/>
        </w:rPr>
      </w:pPr>
    </w:p>
    <w:p w14:paraId="5FC2AF18" w14:textId="77777777" w:rsidR="00076D1F" w:rsidRDefault="00076D1F" w:rsidP="00595D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Účel stavby</w:t>
      </w:r>
    </w:p>
    <w:p w14:paraId="64E0ACCD" w14:textId="1ED7D0CA" w:rsidR="003F3948" w:rsidRDefault="006F37E9" w:rsidP="00AF17D1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Účelem</w:t>
      </w:r>
      <w:r w:rsidR="00111E7C" w:rsidRPr="00111E7C">
        <w:rPr>
          <w:rFonts w:ascii="Arial" w:hAnsi="Arial" w:cs="Arial"/>
        </w:rPr>
        <w:t xml:space="preserve"> </w:t>
      </w:r>
      <w:r w:rsidR="00C724E5">
        <w:rPr>
          <w:rFonts w:ascii="Arial" w:hAnsi="Arial" w:cs="Arial"/>
        </w:rPr>
        <w:t>rekonstrukce jezu</w:t>
      </w:r>
      <w:r w:rsidR="00111E7C" w:rsidRPr="00111E7C">
        <w:rPr>
          <w:rFonts w:ascii="Arial" w:hAnsi="Arial" w:cs="Arial"/>
        </w:rPr>
        <w:t xml:space="preserve"> je zajištění migrační prostupnosti jezu</w:t>
      </w:r>
      <w:r w:rsidR="00111E7C">
        <w:rPr>
          <w:rFonts w:ascii="Arial" w:hAnsi="Arial" w:cs="Arial"/>
        </w:rPr>
        <w:t>,</w:t>
      </w:r>
      <w:r w:rsidR="00111E7C" w:rsidRPr="00111E7C">
        <w:rPr>
          <w:rFonts w:ascii="Arial" w:hAnsi="Arial" w:cs="Arial"/>
        </w:rPr>
        <w:t xml:space="preserve"> a to přestavbou stávající konstrukce na balvanitý skluz s</w:t>
      </w:r>
      <w:r w:rsidR="00C724E5">
        <w:rPr>
          <w:rFonts w:ascii="Arial" w:hAnsi="Arial" w:cs="Arial"/>
        </w:rPr>
        <w:t> migrační kynetou s</w:t>
      </w:r>
      <w:r w:rsidR="00111E7C" w:rsidRPr="00111E7C">
        <w:rPr>
          <w:rFonts w:ascii="Arial" w:hAnsi="Arial" w:cs="Arial"/>
        </w:rPr>
        <w:t xml:space="preserve"> cílem zajištění migrace co nejširšího spektra vodních živočichů proti proudu řeky Jihlavy. Vhodné podmínky pro migraci </w:t>
      </w:r>
      <w:r w:rsidR="00AF17D1">
        <w:rPr>
          <w:rFonts w:ascii="Arial" w:hAnsi="Arial" w:cs="Arial"/>
        </w:rPr>
        <w:t>bud</w:t>
      </w:r>
      <w:r w:rsidR="00111E7C" w:rsidRPr="00111E7C">
        <w:rPr>
          <w:rFonts w:ascii="Arial" w:hAnsi="Arial" w:cs="Arial"/>
        </w:rPr>
        <w:t xml:space="preserve">ou zajištěny </w:t>
      </w:r>
      <w:r w:rsidR="00AB268B">
        <w:rPr>
          <w:rFonts w:ascii="Arial" w:hAnsi="Arial" w:cs="Arial"/>
        </w:rPr>
        <w:t>rekonstrukcí</w:t>
      </w:r>
      <w:r w:rsidR="00111E7C" w:rsidRPr="00111E7C">
        <w:rPr>
          <w:rFonts w:ascii="Arial" w:hAnsi="Arial" w:cs="Arial"/>
        </w:rPr>
        <w:t xml:space="preserve"> stávajícího jezu, který rozděluje úsek řeky Jihlavy na odlišné ekologické úseky a jeho rekonstrukcí v migračně prostupný balvanitý skluz</w:t>
      </w:r>
      <w:r w:rsidR="00C8467F">
        <w:rPr>
          <w:rFonts w:ascii="Arial" w:hAnsi="Arial" w:cs="Arial"/>
        </w:rPr>
        <w:t>.</w:t>
      </w:r>
      <w:r w:rsidR="0036399B">
        <w:rPr>
          <w:rFonts w:ascii="Arial" w:hAnsi="Arial" w:cs="Arial"/>
        </w:rPr>
        <w:t xml:space="preserve"> </w:t>
      </w:r>
      <w:r w:rsidR="00C8467F">
        <w:rPr>
          <w:rFonts w:ascii="Arial" w:hAnsi="Arial" w:cs="Arial"/>
        </w:rPr>
        <w:t>Z</w:t>
      </w:r>
      <w:r w:rsidR="00111E7C" w:rsidRPr="00111E7C">
        <w:rPr>
          <w:rFonts w:ascii="Arial" w:hAnsi="Arial" w:cs="Arial"/>
        </w:rPr>
        <w:t xml:space="preserve"> důvodu rozkolísanosti průtoků b</w:t>
      </w:r>
      <w:r>
        <w:rPr>
          <w:rFonts w:ascii="Arial" w:hAnsi="Arial" w:cs="Arial"/>
        </w:rPr>
        <w:t>ude</w:t>
      </w:r>
      <w:r w:rsidR="00111E7C" w:rsidRPr="00111E7C">
        <w:rPr>
          <w:rFonts w:ascii="Arial" w:hAnsi="Arial" w:cs="Arial"/>
        </w:rPr>
        <w:t xml:space="preserve"> nutné zajistit migrační prostupnost i za malých průtoků</w:t>
      </w:r>
      <w:r w:rsidR="007B54A7">
        <w:rPr>
          <w:rFonts w:ascii="Arial" w:hAnsi="Arial" w:cs="Arial"/>
        </w:rPr>
        <w:t>.</w:t>
      </w:r>
    </w:p>
    <w:p w14:paraId="5871AA93" w14:textId="514DD75C" w:rsidR="00C724E5" w:rsidRDefault="00C724E5" w:rsidP="00AF17D1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Stavidlové uzávěry je nutné uvést do </w:t>
      </w:r>
      <w:r w:rsidR="00527793">
        <w:rPr>
          <w:rFonts w:ascii="Arial" w:hAnsi="Arial" w:cs="Arial"/>
        </w:rPr>
        <w:t>provozuschopného stavu, což je možné pouze výměnou za stavidla nová</w:t>
      </w:r>
      <w:r w:rsidR="00762783">
        <w:rPr>
          <w:rFonts w:ascii="Arial" w:hAnsi="Arial" w:cs="Arial"/>
        </w:rPr>
        <w:t>,</w:t>
      </w:r>
      <w:r w:rsidR="00527793">
        <w:rPr>
          <w:rFonts w:ascii="Arial" w:hAnsi="Arial" w:cs="Arial"/>
        </w:rPr>
        <w:t xml:space="preserve"> a to včetně vodících profilů a ovládacích mechanismů.</w:t>
      </w:r>
    </w:p>
    <w:p w14:paraId="7B82CDEC" w14:textId="0D9E958B" w:rsidR="00527793" w:rsidRDefault="00762783" w:rsidP="00AF17D1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Lávku je nutné v místě zachovat, což vzhledem k jejímu umístění, jak dispozičnímu, tak výškovému a taktéž současnému kvalitativnímu stavu, zřejmě nebude možné</w:t>
      </w:r>
      <w:r w:rsidR="00CD2A8C">
        <w:rPr>
          <w:rFonts w:ascii="Arial" w:hAnsi="Arial" w:cs="Arial"/>
        </w:rPr>
        <w:t xml:space="preserve"> ponechat stávající, ale bude nutné vybudovat novou obdobné konstrukce</w:t>
      </w:r>
      <w:r>
        <w:rPr>
          <w:rFonts w:ascii="Arial" w:hAnsi="Arial" w:cs="Arial"/>
        </w:rPr>
        <w:t>.</w:t>
      </w:r>
    </w:p>
    <w:p w14:paraId="419C96FF" w14:textId="77777777" w:rsidR="00111E7C" w:rsidRDefault="00111E7C" w:rsidP="00775CD5">
      <w:pPr>
        <w:pStyle w:val="Odstavecseseznamem"/>
        <w:ind w:right="-468"/>
        <w:jc w:val="both"/>
        <w:rPr>
          <w:rFonts w:ascii="Arial" w:hAnsi="Arial" w:cs="Arial"/>
        </w:rPr>
      </w:pPr>
    </w:p>
    <w:p w14:paraId="3D947E37" w14:textId="77777777" w:rsidR="00CC0CB8" w:rsidRDefault="00533BBB" w:rsidP="00BC2D13">
      <w:pPr>
        <w:pStyle w:val="Odstavecseseznamem"/>
        <w:numPr>
          <w:ilvl w:val="0"/>
          <w:numId w:val="1"/>
        </w:numPr>
        <w:spacing w:before="200"/>
        <w:ind w:left="714" w:hanging="357"/>
        <w:jc w:val="both"/>
        <w:rPr>
          <w:u w:val="single"/>
        </w:rPr>
      </w:pPr>
      <w:r w:rsidRPr="00595D2C">
        <w:rPr>
          <w:rFonts w:ascii="Arial" w:hAnsi="Arial" w:cs="Arial"/>
          <w:b/>
        </w:rPr>
        <w:t>Návrh t</w:t>
      </w:r>
      <w:r w:rsidR="00076D1F" w:rsidRPr="00595D2C">
        <w:rPr>
          <w:rFonts w:ascii="Arial" w:hAnsi="Arial" w:cs="Arial"/>
          <w:b/>
        </w:rPr>
        <w:t>echnického řešení</w:t>
      </w:r>
      <w:r w:rsidR="009F1966" w:rsidRPr="006836D3">
        <w:rPr>
          <w:rFonts w:ascii="Arial" w:hAnsi="Arial" w:cs="Arial"/>
          <w:b/>
        </w:rPr>
        <w:t xml:space="preserve"> (jedná se pouze o návrh, který </w:t>
      </w:r>
      <w:r w:rsidR="006836D3" w:rsidRPr="006836D3">
        <w:rPr>
          <w:rFonts w:ascii="Arial" w:hAnsi="Arial" w:cs="Arial"/>
          <w:b/>
        </w:rPr>
        <w:t>se může od výsledného navrženého řešení lišit</w:t>
      </w:r>
      <w:r w:rsidR="009F1966" w:rsidRPr="006836D3">
        <w:rPr>
          <w:rFonts w:ascii="Arial" w:hAnsi="Arial" w:cs="Arial"/>
          <w:b/>
        </w:rPr>
        <w:t>)</w:t>
      </w:r>
    </w:p>
    <w:p w14:paraId="6DE49487" w14:textId="39BCF180" w:rsidR="00BF0D7B" w:rsidRPr="002440C5" w:rsidRDefault="00BF0D7B" w:rsidP="002440C5">
      <w:pPr>
        <w:pStyle w:val="Odstavecseseznamem"/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 w:rsidRPr="00111E7C">
        <w:rPr>
          <w:rFonts w:ascii="Arial" w:hAnsi="Arial" w:cs="Arial"/>
        </w:rPr>
        <w:t>řestavb</w:t>
      </w:r>
      <w:r>
        <w:rPr>
          <w:rFonts w:ascii="Arial" w:hAnsi="Arial" w:cs="Arial"/>
        </w:rPr>
        <w:t>a</w:t>
      </w:r>
      <w:r w:rsidRPr="00111E7C">
        <w:rPr>
          <w:rFonts w:ascii="Arial" w:hAnsi="Arial" w:cs="Arial"/>
        </w:rPr>
        <w:t xml:space="preserve"> stávající konstrukce</w:t>
      </w:r>
      <w:r>
        <w:rPr>
          <w:rFonts w:ascii="Arial" w:hAnsi="Arial" w:cs="Arial"/>
        </w:rPr>
        <w:t xml:space="preserve"> jezu</w:t>
      </w:r>
      <w:r w:rsidRPr="00111E7C">
        <w:rPr>
          <w:rFonts w:ascii="Arial" w:hAnsi="Arial" w:cs="Arial"/>
        </w:rPr>
        <w:t xml:space="preserve"> na balvanitý skluz s</w:t>
      </w:r>
      <w:r w:rsidR="00762783">
        <w:rPr>
          <w:rFonts w:ascii="Arial" w:hAnsi="Arial" w:cs="Arial"/>
        </w:rPr>
        <w:t xml:space="preserve"> migrační kynetou, s </w:t>
      </w:r>
      <w:r w:rsidRPr="00111E7C">
        <w:rPr>
          <w:rFonts w:ascii="Arial" w:hAnsi="Arial" w:cs="Arial"/>
        </w:rPr>
        <w:t xml:space="preserve">cílem zajištění migrace co nejširšího spektra vodních živočichů proti proudu řeky Jihlavy. </w:t>
      </w:r>
      <w:r>
        <w:rPr>
          <w:rFonts w:ascii="Arial" w:hAnsi="Arial" w:cs="Arial"/>
        </w:rPr>
        <w:t>To bude</w:t>
      </w:r>
      <w:r w:rsidRPr="00111E7C">
        <w:rPr>
          <w:rFonts w:ascii="Arial" w:hAnsi="Arial" w:cs="Arial"/>
        </w:rPr>
        <w:t xml:space="preserve"> zajištěn</w:t>
      </w:r>
      <w:r>
        <w:rPr>
          <w:rFonts w:ascii="Arial" w:hAnsi="Arial" w:cs="Arial"/>
        </w:rPr>
        <w:t>o</w:t>
      </w:r>
      <w:r w:rsidRPr="00111E7C">
        <w:rPr>
          <w:rFonts w:ascii="Arial" w:hAnsi="Arial" w:cs="Arial"/>
        </w:rPr>
        <w:t xml:space="preserve"> demolicí stávajícího jezu, který má výšku </w:t>
      </w:r>
      <w:r>
        <w:rPr>
          <w:rFonts w:ascii="Arial" w:hAnsi="Arial" w:cs="Arial"/>
        </w:rPr>
        <w:t>3,08</w:t>
      </w:r>
      <w:r w:rsidRPr="00111E7C">
        <w:rPr>
          <w:rFonts w:ascii="Arial" w:hAnsi="Arial" w:cs="Arial"/>
        </w:rPr>
        <w:t xml:space="preserve"> m a rozděluje tak úsek řeky Jihlavy na odlišné ekologické úseky a jeho rekonstrukcí v migračně prostupný balvanitý skluz</w:t>
      </w:r>
      <w:r>
        <w:rPr>
          <w:rFonts w:ascii="Arial" w:hAnsi="Arial" w:cs="Arial"/>
        </w:rPr>
        <w:t>. Z</w:t>
      </w:r>
      <w:r w:rsidRPr="00111E7C">
        <w:rPr>
          <w:rFonts w:ascii="Arial" w:hAnsi="Arial" w:cs="Arial"/>
        </w:rPr>
        <w:t xml:space="preserve"> důvodu rozkolísanosti průtoků b</w:t>
      </w:r>
      <w:r>
        <w:rPr>
          <w:rFonts w:ascii="Arial" w:hAnsi="Arial" w:cs="Arial"/>
        </w:rPr>
        <w:t>ude</w:t>
      </w:r>
      <w:r w:rsidRPr="00111E7C">
        <w:rPr>
          <w:rFonts w:ascii="Arial" w:hAnsi="Arial" w:cs="Arial"/>
        </w:rPr>
        <w:t xml:space="preserve"> nutné zajistit migrační prostupnost i za malých průtoků, kde b</w:t>
      </w:r>
      <w:r>
        <w:rPr>
          <w:rFonts w:ascii="Arial" w:hAnsi="Arial" w:cs="Arial"/>
        </w:rPr>
        <w:t>ude</w:t>
      </w:r>
      <w:r w:rsidRPr="00111E7C">
        <w:rPr>
          <w:rFonts w:ascii="Arial" w:hAnsi="Arial" w:cs="Arial"/>
        </w:rPr>
        <w:t xml:space="preserve"> navržena kyneta a </w:t>
      </w:r>
      <w:r>
        <w:rPr>
          <w:rFonts w:ascii="Arial" w:hAnsi="Arial" w:cs="Arial"/>
        </w:rPr>
        <w:t xml:space="preserve">případně i </w:t>
      </w:r>
      <w:r w:rsidRPr="00111E7C">
        <w:rPr>
          <w:rFonts w:ascii="Arial" w:hAnsi="Arial" w:cs="Arial"/>
        </w:rPr>
        <w:t>druhá migrační cesta s tůněmi pro soustředění malých průtoků.</w:t>
      </w:r>
      <w:r w:rsidR="00D3769F">
        <w:rPr>
          <w:rFonts w:ascii="Arial" w:hAnsi="Arial" w:cs="Arial"/>
        </w:rPr>
        <w:t xml:space="preserve"> Bude v souladu se Standardy péče o přírodu a krajinu – Rybí přechody vydanými Agenturou ochrany přírody a krajiny České Republiky.</w:t>
      </w:r>
    </w:p>
    <w:p w14:paraId="6018ABCB" w14:textId="235EAFC3" w:rsidR="005A4656" w:rsidRPr="006F422F" w:rsidRDefault="005A4656" w:rsidP="00BE5028">
      <w:pPr>
        <w:pStyle w:val="Odstavecseseznamem"/>
        <w:spacing w:before="2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Součástí řešení bude i </w:t>
      </w:r>
      <w:r w:rsidR="00B05A43">
        <w:rPr>
          <w:rFonts w:ascii="Arial" w:hAnsi="Arial" w:cs="Arial"/>
        </w:rPr>
        <w:t>způsob odbourání</w:t>
      </w:r>
      <w:r w:rsidR="00D3769F">
        <w:rPr>
          <w:rFonts w:ascii="Arial" w:hAnsi="Arial" w:cs="Arial"/>
        </w:rPr>
        <w:t xml:space="preserve"> stávajícího</w:t>
      </w:r>
      <w:r w:rsidR="00B05A43">
        <w:rPr>
          <w:rFonts w:ascii="Arial" w:hAnsi="Arial" w:cs="Arial"/>
        </w:rPr>
        <w:t xml:space="preserve"> </w:t>
      </w:r>
      <w:r w:rsidR="00BF0D7B">
        <w:rPr>
          <w:rFonts w:ascii="Arial" w:hAnsi="Arial" w:cs="Arial"/>
        </w:rPr>
        <w:t>jezu a způsob osazení nové konstrukce</w:t>
      </w:r>
      <w:r w:rsidR="00E51E6F">
        <w:rPr>
          <w:rFonts w:ascii="Arial" w:hAnsi="Arial" w:cs="Arial"/>
        </w:rPr>
        <w:t>.</w:t>
      </w:r>
      <w:r w:rsidR="00B870C3">
        <w:rPr>
          <w:rFonts w:ascii="Arial" w:hAnsi="Arial" w:cs="Arial"/>
        </w:rPr>
        <w:t xml:space="preserve"> Dále bude součástí podrobný návrh převedení vody po dobu stavby při zajištění minimálního zůstatkového průtoku v řece.</w:t>
      </w:r>
    </w:p>
    <w:p w14:paraId="0DA83504" w14:textId="1C78CB7B" w:rsidR="0066031C" w:rsidRPr="006F422F" w:rsidRDefault="00B870C3" w:rsidP="006F422F">
      <w:pPr>
        <w:pStyle w:val="Odstavecseseznamem"/>
        <w:spacing w:before="200"/>
        <w:ind w:left="714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Rekonstrukcí jezu</w:t>
      </w:r>
      <w:r w:rsidR="00CC0CB8">
        <w:rPr>
          <w:rFonts w:ascii="Arial" w:hAnsi="Arial" w:cs="Arial"/>
          <w:u w:val="single"/>
        </w:rPr>
        <w:t xml:space="preserve"> nesmí dojít ke zhoršení </w:t>
      </w:r>
      <w:r w:rsidR="003013DE">
        <w:rPr>
          <w:rFonts w:ascii="Arial" w:hAnsi="Arial" w:cs="Arial"/>
          <w:u w:val="single"/>
        </w:rPr>
        <w:t>odtokových</w:t>
      </w:r>
      <w:r w:rsidR="00CC0CB8">
        <w:rPr>
          <w:rFonts w:ascii="Arial" w:hAnsi="Arial" w:cs="Arial"/>
          <w:u w:val="single"/>
        </w:rPr>
        <w:t xml:space="preserve"> podmínek </w:t>
      </w:r>
      <w:r w:rsidR="002373B2">
        <w:rPr>
          <w:rFonts w:ascii="Arial" w:hAnsi="Arial" w:cs="Arial"/>
          <w:u w:val="single"/>
        </w:rPr>
        <w:t>v </w:t>
      </w:r>
      <w:r>
        <w:rPr>
          <w:rFonts w:ascii="Arial" w:hAnsi="Arial" w:cs="Arial"/>
          <w:u w:val="single"/>
        </w:rPr>
        <w:t>území</w:t>
      </w:r>
      <w:r w:rsidR="00F43CEC">
        <w:rPr>
          <w:rFonts w:ascii="Arial" w:hAnsi="Arial" w:cs="Arial"/>
          <w:u w:val="single"/>
        </w:rPr>
        <w:t xml:space="preserve">, což bude ověřeno hydrotechnickým posouzením stávajícího a návrhového stavu. </w:t>
      </w:r>
    </w:p>
    <w:p w14:paraId="422A6992" w14:textId="02899B0B" w:rsidR="002740CC" w:rsidRPr="002740CC" w:rsidRDefault="0066031C" w:rsidP="002740CC">
      <w:pPr>
        <w:pStyle w:val="Odstavecseseznamem"/>
        <w:spacing w:before="200"/>
        <w:ind w:left="714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Před podrobným rozpracováním bude koncept </w:t>
      </w:r>
      <w:r w:rsidR="00F43CEC">
        <w:rPr>
          <w:rFonts w:ascii="Arial" w:hAnsi="Arial" w:cs="Arial"/>
          <w:u w:val="single"/>
        </w:rPr>
        <w:t>technického řešení pro</w:t>
      </w:r>
      <w:r>
        <w:rPr>
          <w:rFonts w:ascii="Arial" w:hAnsi="Arial" w:cs="Arial"/>
          <w:u w:val="single"/>
        </w:rPr>
        <w:t>jednán</w:t>
      </w:r>
      <w:r w:rsidR="00F43CEC">
        <w:rPr>
          <w:rFonts w:ascii="Arial" w:hAnsi="Arial" w:cs="Arial"/>
          <w:u w:val="single"/>
        </w:rPr>
        <w:t xml:space="preserve"> a odsouhlasen se zástupcem objednatele</w:t>
      </w:r>
      <w:r>
        <w:rPr>
          <w:rFonts w:ascii="Arial" w:hAnsi="Arial" w:cs="Arial"/>
          <w:u w:val="single"/>
        </w:rPr>
        <w:t xml:space="preserve">, </w:t>
      </w:r>
      <w:r w:rsidR="00F43CEC">
        <w:rPr>
          <w:rFonts w:ascii="Arial" w:hAnsi="Arial" w:cs="Arial"/>
          <w:u w:val="single"/>
        </w:rPr>
        <w:t xml:space="preserve">dále bude koncept projednán se </w:t>
      </w:r>
      <w:r>
        <w:rPr>
          <w:rFonts w:ascii="Arial" w:hAnsi="Arial" w:cs="Arial"/>
          <w:u w:val="single"/>
        </w:rPr>
        <w:t xml:space="preserve">zpracovatelem </w:t>
      </w:r>
      <w:r w:rsidR="000365EC">
        <w:rPr>
          <w:rFonts w:ascii="Arial" w:hAnsi="Arial" w:cs="Arial"/>
          <w:u w:val="single"/>
        </w:rPr>
        <w:t>ichtyologického</w:t>
      </w:r>
      <w:r>
        <w:rPr>
          <w:rFonts w:ascii="Arial" w:hAnsi="Arial" w:cs="Arial"/>
          <w:u w:val="single"/>
        </w:rPr>
        <w:t xml:space="preserve"> </w:t>
      </w:r>
      <w:r w:rsidR="000365EC">
        <w:rPr>
          <w:rFonts w:ascii="Arial" w:hAnsi="Arial" w:cs="Arial"/>
          <w:u w:val="single"/>
        </w:rPr>
        <w:t>posouzení</w:t>
      </w:r>
      <w:r>
        <w:rPr>
          <w:rFonts w:ascii="Arial" w:hAnsi="Arial" w:cs="Arial"/>
          <w:u w:val="single"/>
        </w:rPr>
        <w:t>, a</w:t>
      </w:r>
      <w:r w:rsidR="000365EC">
        <w:rPr>
          <w:rFonts w:ascii="Arial" w:hAnsi="Arial" w:cs="Arial"/>
          <w:u w:val="single"/>
        </w:rPr>
        <w:t xml:space="preserve"> s</w:t>
      </w:r>
      <w:r>
        <w:rPr>
          <w:rFonts w:ascii="Arial" w:hAnsi="Arial" w:cs="Arial"/>
          <w:u w:val="single"/>
        </w:rPr>
        <w:t xml:space="preserve"> dotčenými subjekty pro určení konkrétních záborů a připomínek všech stran.</w:t>
      </w:r>
    </w:p>
    <w:p w14:paraId="51471A3D" w14:textId="0684E367" w:rsidR="000B3F76" w:rsidRDefault="00762783" w:rsidP="000B3F76">
      <w:pPr>
        <w:pStyle w:val="Odstavecseseznamem"/>
        <w:spacing w:before="200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Zpracování </w:t>
      </w:r>
      <w:r w:rsidR="009C5188">
        <w:rPr>
          <w:rFonts w:ascii="Arial" w:hAnsi="Arial" w:cs="Arial"/>
        </w:rPr>
        <w:t>projektové dokumentace</w:t>
      </w:r>
      <w:r>
        <w:rPr>
          <w:rFonts w:ascii="Arial" w:hAnsi="Arial" w:cs="Arial"/>
        </w:rPr>
        <w:t xml:space="preserve"> výměny současných stavidlových uzávěrů za nové v</w:t>
      </w:r>
      <w:r w:rsidR="009C5188">
        <w:rPr>
          <w:rFonts w:ascii="Arial" w:hAnsi="Arial" w:cs="Arial"/>
        </w:rPr>
        <w:t> obdobných parametrech</w:t>
      </w:r>
      <w:r w:rsidR="00D3769F">
        <w:rPr>
          <w:rFonts w:ascii="Arial" w:hAnsi="Arial" w:cs="Arial"/>
        </w:rPr>
        <w:t xml:space="preserve"> jako stávající</w:t>
      </w:r>
      <w:r w:rsidR="00920CF6">
        <w:rPr>
          <w:rFonts w:ascii="Arial" w:hAnsi="Arial" w:cs="Arial"/>
        </w:rPr>
        <w:t>, betonová lávka (panel) včetně návrhu normového zábradlí.</w:t>
      </w:r>
    </w:p>
    <w:p w14:paraId="7ED1AFEE" w14:textId="25B5848C" w:rsidR="009C5188" w:rsidRPr="00762783" w:rsidRDefault="009C5188" w:rsidP="000B3F76">
      <w:pPr>
        <w:pStyle w:val="Odstavecseseznamem"/>
        <w:spacing w:before="200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</w:rPr>
        <w:t>Dále zpracování projektové dokumentace lávky</w:t>
      </w:r>
      <w:r w:rsidR="00920CF6">
        <w:rPr>
          <w:rFonts w:ascii="Arial" w:hAnsi="Arial" w:cs="Arial"/>
        </w:rPr>
        <w:t xml:space="preserve"> pro pěší</w:t>
      </w:r>
      <w:r>
        <w:rPr>
          <w:rFonts w:ascii="Arial" w:hAnsi="Arial" w:cs="Arial"/>
        </w:rPr>
        <w:t>, taktéž v obdobných konstrukčních parametrech, jako stávající, včetně výpočtu jejího osazení nad budoucí konstrukci balvanitého skluzu na</w:t>
      </w:r>
      <w:r w:rsidR="00D3769F">
        <w:rPr>
          <w:rFonts w:ascii="Arial" w:hAnsi="Arial" w:cs="Arial"/>
        </w:rPr>
        <w:t xml:space="preserve"> návrhový průtok</w:t>
      </w:r>
      <w:r>
        <w:rPr>
          <w:rFonts w:ascii="Arial" w:hAnsi="Arial" w:cs="Arial"/>
        </w:rPr>
        <w:t xml:space="preserve"> Q</w:t>
      </w:r>
      <w:r w:rsidRPr="009C5188">
        <w:rPr>
          <w:rFonts w:ascii="Arial" w:hAnsi="Arial" w:cs="Arial"/>
          <w:vertAlign w:val="subscript"/>
        </w:rPr>
        <w:t>100</w:t>
      </w:r>
      <w:r>
        <w:rPr>
          <w:rFonts w:ascii="Arial" w:hAnsi="Arial" w:cs="Arial"/>
        </w:rPr>
        <w:t xml:space="preserve"> + 0,5 m</w:t>
      </w:r>
      <w:r w:rsidR="00D3461A">
        <w:rPr>
          <w:rFonts w:ascii="Arial" w:hAnsi="Arial" w:cs="Arial"/>
        </w:rPr>
        <w:t xml:space="preserve"> převýšení</w:t>
      </w:r>
      <w:r>
        <w:rPr>
          <w:rFonts w:ascii="Arial" w:hAnsi="Arial" w:cs="Arial"/>
        </w:rPr>
        <w:t>.</w:t>
      </w:r>
    </w:p>
    <w:p w14:paraId="18D012A7" w14:textId="77777777" w:rsidR="00762783" w:rsidRPr="000365EC" w:rsidRDefault="00762783" w:rsidP="000B3F76">
      <w:pPr>
        <w:pStyle w:val="Odstavecseseznamem"/>
        <w:spacing w:before="200"/>
        <w:ind w:left="714"/>
        <w:jc w:val="both"/>
        <w:rPr>
          <w:rFonts w:ascii="Arial" w:hAnsi="Arial" w:cs="Arial"/>
          <w:u w:val="single"/>
        </w:rPr>
      </w:pPr>
    </w:p>
    <w:p w14:paraId="56D7270F" w14:textId="77777777" w:rsidR="00987BEF" w:rsidRDefault="00987BEF" w:rsidP="00966571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966571">
        <w:rPr>
          <w:rFonts w:ascii="Arial" w:hAnsi="Arial" w:cs="Arial"/>
          <w:b/>
        </w:rPr>
        <w:t>Rozsah zpracování</w:t>
      </w:r>
    </w:p>
    <w:p w14:paraId="170255C0" w14:textId="46DC1F92" w:rsidR="00987BEF" w:rsidRDefault="004D6C56" w:rsidP="000645EF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803C0E">
        <w:rPr>
          <w:rFonts w:ascii="Arial" w:hAnsi="Arial" w:cs="Arial"/>
          <w:u w:val="single"/>
        </w:rPr>
        <w:t>Průzkumné</w:t>
      </w:r>
      <w:r w:rsidR="00843CAA" w:rsidRPr="00803C0E">
        <w:rPr>
          <w:rFonts w:ascii="Arial" w:hAnsi="Arial" w:cs="Arial"/>
          <w:u w:val="single"/>
        </w:rPr>
        <w:t xml:space="preserve"> práce</w:t>
      </w:r>
      <w:r w:rsidRPr="00803C0E">
        <w:rPr>
          <w:rFonts w:ascii="Arial" w:hAnsi="Arial" w:cs="Arial"/>
          <w:u w:val="single"/>
        </w:rPr>
        <w:t xml:space="preserve"> a</w:t>
      </w:r>
      <w:r w:rsidR="00843CAA" w:rsidRPr="00803C0E">
        <w:rPr>
          <w:rFonts w:ascii="Arial" w:hAnsi="Arial" w:cs="Arial"/>
          <w:u w:val="single"/>
        </w:rPr>
        <w:t xml:space="preserve"> </w:t>
      </w:r>
      <w:r w:rsidRPr="00803C0E">
        <w:rPr>
          <w:rFonts w:ascii="Arial" w:hAnsi="Arial" w:cs="Arial"/>
          <w:u w:val="single"/>
        </w:rPr>
        <w:t xml:space="preserve">geodetické </w:t>
      </w:r>
      <w:r w:rsidR="00734807" w:rsidRPr="00803C0E">
        <w:rPr>
          <w:rFonts w:ascii="Arial" w:hAnsi="Arial" w:cs="Arial"/>
          <w:u w:val="single"/>
        </w:rPr>
        <w:t>za</w:t>
      </w:r>
      <w:r w:rsidR="00843CAA" w:rsidRPr="00803C0E">
        <w:rPr>
          <w:rFonts w:ascii="Arial" w:hAnsi="Arial" w:cs="Arial"/>
          <w:u w:val="single"/>
        </w:rPr>
        <w:t>měření</w:t>
      </w:r>
      <w:r w:rsidR="00F43CEC" w:rsidRPr="00803C0E">
        <w:rPr>
          <w:rFonts w:ascii="Arial" w:hAnsi="Arial" w:cs="Arial"/>
          <w:u w:val="single"/>
        </w:rPr>
        <w:t xml:space="preserve"> </w:t>
      </w:r>
      <w:r w:rsidR="00734807" w:rsidRPr="00803C0E">
        <w:rPr>
          <w:rFonts w:ascii="Arial" w:hAnsi="Arial" w:cs="Arial"/>
          <w:u w:val="single"/>
        </w:rPr>
        <w:t>lokality</w:t>
      </w:r>
      <w:r w:rsidR="00734807">
        <w:rPr>
          <w:rFonts w:ascii="Arial" w:hAnsi="Arial" w:cs="Arial"/>
        </w:rPr>
        <w:t xml:space="preserve"> v rozsahu potřebném pro návrh</w:t>
      </w:r>
      <w:r w:rsidR="00B870C3">
        <w:rPr>
          <w:rFonts w:ascii="Arial" w:hAnsi="Arial" w:cs="Arial"/>
        </w:rPr>
        <w:t>.</w:t>
      </w:r>
    </w:p>
    <w:p w14:paraId="21624299" w14:textId="0AE40FC8" w:rsidR="00BB4CBE" w:rsidRDefault="00BB4CBE" w:rsidP="000645EF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803C0E">
        <w:rPr>
          <w:rFonts w:ascii="Arial" w:hAnsi="Arial" w:cs="Arial"/>
          <w:u w:val="single"/>
        </w:rPr>
        <w:t>Data ČHMU</w:t>
      </w:r>
      <w:r w:rsidR="00333C62">
        <w:rPr>
          <w:rFonts w:ascii="Arial" w:hAnsi="Arial" w:cs="Arial"/>
        </w:rPr>
        <w:t xml:space="preserve"> –</w:t>
      </w:r>
      <w:r w:rsidR="00770EFA">
        <w:rPr>
          <w:rFonts w:ascii="Arial" w:hAnsi="Arial" w:cs="Arial"/>
        </w:rPr>
        <w:t xml:space="preserve"> Q</w:t>
      </w:r>
      <w:r w:rsidR="00333C62">
        <w:rPr>
          <w:rFonts w:ascii="Arial" w:hAnsi="Arial" w:cs="Arial"/>
        </w:rPr>
        <w:t xml:space="preserve"> M-denní a N-leté průtoky, a to jednak</w:t>
      </w:r>
      <w:r>
        <w:rPr>
          <w:rFonts w:ascii="Arial" w:hAnsi="Arial" w:cs="Arial"/>
        </w:rPr>
        <w:t xml:space="preserve"> pro stanovení</w:t>
      </w:r>
      <w:r w:rsidR="00494B05">
        <w:rPr>
          <w:rFonts w:ascii="Arial" w:hAnsi="Arial" w:cs="Arial"/>
        </w:rPr>
        <w:t xml:space="preserve"> povodňové</w:t>
      </w:r>
      <w:r>
        <w:rPr>
          <w:rFonts w:ascii="Arial" w:hAnsi="Arial" w:cs="Arial"/>
        </w:rPr>
        <w:t xml:space="preserve"> míry zabezpečení</w:t>
      </w:r>
      <w:r w:rsidR="00494B05">
        <w:rPr>
          <w:rFonts w:ascii="Arial" w:hAnsi="Arial" w:cs="Arial"/>
        </w:rPr>
        <w:t xml:space="preserve"> území</w:t>
      </w:r>
      <w:r w:rsidR="00333C62">
        <w:rPr>
          <w:rFonts w:ascii="Arial" w:hAnsi="Arial" w:cs="Arial"/>
        </w:rPr>
        <w:t xml:space="preserve"> (ověření zabezpečení na Q</w:t>
      </w:r>
      <w:r w:rsidR="00333C62" w:rsidRPr="00A71ECC">
        <w:rPr>
          <w:rFonts w:ascii="Arial" w:hAnsi="Arial" w:cs="Arial"/>
          <w:vertAlign w:val="subscript"/>
        </w:rPr>
        <w:t>100</w:t>
      </w:r>
      <w:r w:rsidR="00333C62">
        <w:rPr>
          <w:rFonts w:ascii="Arial" w:hAnsi="Arial" w:cs="Arial"/>
        </w:rPr>
        <w:t>)</w:t>
      </w:r>
      <w:r w:rsidR="000878A1">
        <w:rPr>
          <w:rFonts w:ascii="Arial" w:hAnsi="Arial" w:cs="Arial"/>
        </w:rPr>
        <w:t>.</w:t>
      </w:r>
    </w:p>
    <w:p w14:paraId="4C407BD9" w14:textId="2E9CFB50" w:rsidR="00303D9A" w:rsidRDefault="005C0599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5C0599">
        <w:rPr>
          <w:rFonts w:ascii="Arial" w:hAnsi="Arial" w:cs="Arial"/>
        </w:rPr>
        <w:t xml:space="preserve">Návrh technického řešení včetně parametrů </w:t>
      </w:r>
      <w:r w:rsidR="00CD2A8C">
        <w:rPr>
          <w:rFonts w:ascii="Arial" w:hAnsi="Arial" w:cs="Arial"/>
        </w:rPr>
        <w:t>migrační kynety</w:t>
      </w:r>
      <w:r w:rsidRPr="005C0599">
        <w:rPr>
          <w:rFonts w:ascii="Arial" w:hAnsi="Arial" w:cs="Arial"/>
        </w:rPr>
        <w:t xml:space="preserve"> – </w:t>
      </w:r>
      <w:r w:rsidRPr="00803C0E">
        <w:rPr>
          <w:rFonts w:ascii="Arial" w:hAnsi="Arial" w:cs="Arial"/>
          <w:u w:val="single"/>
        </w:rPr>
        <w:t xml:space="preserve">hydrotechnické výpočty </w:t>
      </w:r>
      <w:r w:rsidR="00D24D07" w:rsidRPr="00803C0E">
        <w:rPr>
          <w:rFonts w:ascii="Arial" w:hAnsi="Arial" w:cs="Arial"/>
          <w:u w:val="single"/>
        </w:rPr>
        <w:t xml:space="preserve">stávajícího a nově navrženého </w:t>
      </w:r>
      <w:r w:rsidR="00006802" w:rsidRPr="00803C0E">
        <w:rPr>
          <w:rFonts w:ascii="Arial" w:hAnsi="Arial" w:cs="Arial"/>
          <w:u w:val="single"/>
        </w:rPr>
        <w:t>řešení</w:t>
      </w:r>
      <w:r w:rsidR="00006802">
        <w:rPr>
          <w:rFonts w:ascii="Arial" w:hAnsi="Arial" w:cs="Arial"/>
        </w:rPr>
        <w:t xml:space="preserve"> včetně</w:t>
      </w:r>
      <w:r w:rsidR="00F43CEC">
        <w:rPr>
          <w:rFonts w:ascii="Arial" w:hAnsi="Arial" w:cs="Arial"/>
        </w:rPr>
        <w:t xml:space="preserve"> navazující nivy.</w:t>
      </w:r>
      <w:r w:rsidR="00FE17C5">
        <w:rPr>
          <w:rFonts w:ascii="Arial" w:hAnsi="Arial" w:cs="Arial"/>
        </w:rPr>
        <w:t xml:space="preserve"> Včetně </w:t>
      </w:r>
      <w:r w:rsidR="00FE17C5" w:rsidRPr="00803C0E">
        <w:rPr>
          <w:rFonts w:ascii="Arial" w:hAnsi="Arial" w:cs="Arial"/>
          <w:u w:val="single"/>
        </w:rPr>
        <w:t>projednání a zajištění případných nutných přeložek inženýrských sítí</w:t>
      </w:r>
      <w:r w:rsidR="00FE17C5">
        <w:rPr>
          <w:rFonts w:ascii="Arial" w:hAnsi="Arial" w:cs="Arial"/>
        </w:rPr>
        <w:t xml:space="preserve"> (nepředpokládá se).</w:t>
      </w:r>
      <w:r w:rsidR="005A4656">
        <w:rPr>
          <w:rFonts w:ascii="Arial" w:hAnsi="Arial" w:cs="Arial"/>
        </w:rPr>
        <w:t xml:space="preserve"> </w:t>
      </w:r>
      <w:r w:rsidR="00CD2A8C">
        <w:rPr>
          <w:rFonts w:ascii="Arial" w:hAnsi="Arial" w:cs="Arial"/>
        </w:rPr>
        <w:t>Technické řešení balvanitého skluzu včetně migrační kynety bude v souladu se Standardy péče o přírodu a krajinu – Rybí přechody vydanými Agenturou ochrany přírody a krajiny České Republiky.</w:t>
      </w:r>
    </w:p>
    <w:p w14:paraId="5005604A" w14:textId="71EDA673" w:rsidR="005C0599" w:rsidRDefault="00303D9A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Zajištění</w:t>
      </w:r>
      <w:r>
        <w:rPr>
          <w:rFonts w:ascii="Arial" w:hAnsi="Arial" w:cs="Arial"/>
          <w:u w:val="single"/>
        </w:rPr>
        <w:t xml:space="preserve"> </w:t>
      </w:r>
      <w:r w:rsidR="002740CC" w:rsidRPr="00803C0E">
        <w:rPr>
          <w:rFonts w:ascii="Arial" w:hAnsi="Arial" w:cs="Arial"/>
          <w:u w:val="single"/>
        </w:rPr>
        <w:t>stati</w:t>
      </w:r>
      <w:r>
        <w:rPr>
          <w:rFonts w:ascii="Arial" w:hAnsi="Arial" w:cs="Arial"/>
          <w:u w:val="single"/>
        </w:rPr>
        <w:t>ckého posouzení</w:t>
      </w:r>
      <w:r w:rsidR="00803C0E">
        <w:rPr>
          <w:rFonts w:ascii="Arial" w:hAnsi="Arial" w:cs="Arial"/>
        </w:rPr>
        <w:t xml:space="preserve"> (</w:t>
      </w:r>
      <w:r w:rsidR="00DA70D2">
        <w:rPr>
          <w:rFonts w:ascii="Arial" w:hAnsi="Arial" w:cs="Arial"/>
        </w:rPr>
        <w:t xml:space="preserve">bude </w:t>
      </w:r>
      <w:r w:rsidR="00803C0E">
        <w:rPr>
          <w:rFonts w:ascii="Arial" w:hAnsi="Arial" w:cs="Arial"/>
        </w:rPr>
        <w:t>součástí cenové nabídky)</w:t>
      </w:r>
      <w:r w:rsidR="009C5188">
        <w:rPr>
          <w:rFonts w:ascii="Arial" w:hAnsi="Arial" w:cs="Arial"/>
        </w:rPr>
        <w:t xml:space="preserve"> především opěrných zdí </w:t>
      </w:r>
      <w:r w:rsidR="009C5188">
        <w:rPr>
          <w:rFonts w:ascii="Arial" w:hAnsi="Arial" w:cs="Arial"/>
        </w:rPr>
        <w:br/>
        <w:t>a přelivné hrany a závěrného prahu skluzu</w:t>
      </w:r>
      <w:r w:rsidR="002740CC">
        <w:rPr>
          <w:rFonts w:ascii="Arial" w:hAnsi="Arial" w:cs="Arial"/>
        </w:rPr>
        <w:t>.</w:t>
      </w:r>
    </w:p>
    <w:p w14:paraId="3D59A06E" w14:textId="56A5F056" w:rsidR="007C70C2" w:rsidRDefault="007C70C2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Ná</w:t>
      </w:r>
      <w:r w:rsidRPr="007C70C2">
        <w:rPr>
          <w:rFonts w:ascii="Arial" w:hAnsi="Arial" w:cs="Arial"/>
        </w:rPr>
        <w:t>vr</w:t>
      </w:r>
      <w:r>
        <w:rPr>
          <w:rFonts w:ascii="Arial" w:hAnsi="Arial" w:cs="Arial"/>
        </w:rPr>
        <w:t>h</w:t>
      </w:r>
      <w:r w:rsidRPr="007C70C2">
        <w:rPr>
          <w:rFonts w:ascii="Arial" w:hAnsi="Arial" w:cs="Arial"/>
        </w:rPr>
        <w:t xml:space="preserve"> způsobu </w:t>
      </w:r>
      <w:r w:rsidRPr="00803C0E">
        <w:rPr>
          <w:rFonts w:ascii="Arial" w:hAnsi="Arial" w:cs="Arial"/>
          <w:u w:val="single"/>
        </w:rPr>
        <w:t xml:space="preserve">uložení </w:t>
      </w:r>
      <w:r w:rsidR="009C5188">
        <w:rPr>
          <w:rFonts w:ascii="Arial" w:hAnsi="Arial" w:cs="Arial"/>
          <w:u w:val="single"/>
        </w:rPr>
        <w:t>odpadů</w:t>
      </w:r>
      <w:r w:rsidR="009C5188">
        <w:rPr>
          <w:rFonts w:ascii="Arial" w:hAnsi="Arial" w:cs="Arial"/>
        </w:rPr>
        <w:t xml:space="preserve"> (likvidace vznikajících odpadů na stavbě a sedimentů)</w:t>
      </w:r>
      <w:r w:rsidRPr="007C70C2">
        <w:rPr>
          <w:rFonts w:ascii="Arial" w:hAnsi="Arial" w:cs="Arial"/>
        </w:rPr>
        <w:t xml:space="preserve"> v souladu s vyhláškou č. 273/2021 Sb., o podrobnostech nakládání s odpady, ve znění pozdějších předpisů</w:t>
      </w:r>
      <w:r>
        <w:rPr>
          <w:rFonts w:ascii="Arial" w:hAnsi="Arial" w:cs="Arial"/>
        </w:rPr>
        <w:t>.</w:t>
      </w:r>
      <w:r w:rsidR="00DA70D2">
        <w:rPr>
          <w:rFonts w:ascii="Arial" w:hAnsi="Arial" w:cs="Arial"/>
        </w:rPr>
        <w:t xml:space="preserve"> </w:t>
      </w:r>
      <w:r w:rsidR="00DA70D2">
        <w:rPr>
          <w:rFonts w:ascii="Arial" w:hAnsi="Arial" w:cs="Arial"/>
        </w:rPr>
        <w:lastRenderedPageBreak/>
        <w:t xml:space="preserve">Rozbory sedimentů zajistí objednatel. Podmínkou je zajištění způsobu nakládání s odpadem </w:t>
      </w:r>
      <w:r w:rsidR="00BB5310">
        <w:rPr>
          <w:rFonts w:ascii="Arial" w:hAnsi="Arial" w:cs="Arial"/>
        </w:rPr>
        <w:t>šetrným pro životní prostředí, a to v minimálním množství 70 %, např. recyklací.</w:t>
      </w:r>
    </w:p>
    <w:p w14:paraId="066F8377" w14:textId="56FCFE61" w:rsidR="004E27AE" w:rsidRPr="005C0599" w:rsidRDefault="004E27AE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Případné doplnění PD o požadavky následně zvoleného dotačního titulu financování akce (předpoklad OPŽP).</w:t>
      </w:r>
    </w:p>
    <w:p w14:paraId="794BDA16" w14:textId="02F168DB" w:rsidR="005C0599" w:rsidRDefault="005C0599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5C0599">
        <w:rPr>
          <w:rFonts w:ascii="Arial" w:hAnsi="Arial" w:cs="Arial"/>
        </w:rPr>
        <w:t xml:space="preserve">Zpracování </w:t>
      </w:r>
      <w:r w:rsidRPr="00803C0E">
        <w:rPr>
          <w:rFonts w:ascii="Arial" w:hAnsi="Arial" w:cs="Arial"/>
          <w:u w:val="single"/>
        </w:rPr>
        <w:t>projektové dokumentace</w:t>
      </w:r>
      <w:r w:rsidR="009C5188">
        <w:rPr>
          <w:rFonts w:ascii="Arial" w:hAnsi="Arial" w:cs="Arial"/>
          <w:u w:val="single"/>
        </w:rPr>
        <w:t xml:space="preserve"> rekonstrukce jezu</w:t>
      </w:r>
      <w:r w:rsidRPr="005C0599">
        <w:rPr>
          <w:rFonts w:ascii="Arial" w:hAnsi="Arial" w:cs="Arial"/>
        </w:rPr>
        <w:t xml:space="preserve"> (DSP, DPS)</w:t>
      </w:r>
      <w:r w:rsidR="00EB7E6D">
        <w:rPr>
          <w:rFonts w:ascii="Arial" w:hAnsi="Arial" w:cs="Arial"/>
        </w:rPr>
        <w:t>.</w:t>
      </w:r>
    </w:p>
    <w:p w14:paraId="02505056" w14:textId="6638A2EA" w:rsidR="009C5188" w:rsidRDefault="009C5188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Zpracování </w:t>
      </w:r>
      <w:r w:rsidRPr="00920CF6">
        <w:rPr>
          <w:rFonts w:ascii="Arial" w:hAnsi="Arial" w:cs="Arial"/>
          <w:u w:val="single"/>
        </w:rPr>
        <w:t>projektové dokumentace stavidlových uzávěrů</w:t>
      </w:r>
      <w:r>
        <w:rPr>
          <w:rFonts w:ascii="Arial" w:hAnsi="Arial" w:cs="Arial"/>
        </w:rPr>
        <w:t>.</w:t>
      </w:r>
    </w:p>
    <w:p w14:paraId="29FCF37E" w14:textId="3956F967" w:rsidR="00D51B8D" w:rsidRPr="005C0599" w:rsidRDefault="00D51B8D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Zpracování </w:t>
      </w:r>
      <w:r w:rsidRPr="00920CF6">
        <w:rPr>
          <w:rFonts w:ascii="Arial" w:hAnsi="Arial" w:cs="Arial"/>
          <w:u w:val="single"/>
        </w:rPr>
        <w:t>projektové dokumentace lávky</w:t>
      </w:r>
      <w:r>
        <w:rPr>
          <w:rFonts w:ascii="Arial" w:hAnsi="Arial" w:cs="Arial"/>
        </w:rPr>
        <w:t>.</w:t>
      </w:r>
    </w:p>
    <w:p w14:paraId="6DFA6AB6" w14:textId="54C1D428" w:rsidR="005C0599" w:rsidRPr="009E4E66" w:rsidRDefault="005C0599" w:rsidP="009E4E66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5C0599">
        <w:rPr>
          <w:rFonts w:ascii="Arial" w:hAnsi="Arial" w:cs="Arial"/>
        </w:rPr>
        <w:t xml:space="preserve">Zajištění </w:t>
      </w:r>
      <w:r w:rsidRPr="00803C0E">
        <w:rPr>
          <w:rFonts w:ascii="Arial" w:hAnsi="Arial" w:cs="Arial"/>
          <w:u w:val="single"/>
        </w:rPr>
        <w:t>kompletní inženýrské činnosti</w:t>
      </w:r>
      <w:r w:rsidRPr="005C0599">
        <w:rPr>
          <w:rFonts w:ascii="Arial" w:hAnsi="Arial" w:cs="Arial"/>
        </w:rPr>
        <w:t xml:space="preserve"> včetně získání pravomocného </w:t>
      </w:r>
      <w:r w:rsidR="00DF2A65">
        <w:rPr>
          <w:rFonts w:ascii="Arial" w:hAnsi="Arial" w:cs="Arial"/>
        </w:rPr>
        <w:t xml:space="preserve">povolení záměru. </w:t>
      </w:r>
    </w:p>
    <w:p w14:paraId="3ADCB789" w14:textId="77777777" w:rsidR="005C0599" w:rsidRPr="00EB7E6D" w:rsidRDefault="005C0599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5C0599">
        <w:rPr>
          <w:rFonts w:ascii="Arial" w:hAnsi="Arial" w:cs="Arial"/>
        </w:rPr>
        <w:t xml:space="preserve">PD bude zpracována v souladu s </w:t>
      </w:r>
      <w:proofErr w:type="spellStart"/>
      <w:r w:rsidRPr="005C0599">
        <w:rPr>
          <w:rFonts w:ascii="Arial" w:hAnsi="Arial" w:cs="Arial"/>
        </w:rPr>
        <w:t>technicko-kvalitativními</w:t>
      </w:r>
      <w:proofErr w:type="spellEnd"/>
      <w:r w:rsidRPr="005C0599">
        <w:rPr>
          <w:rFonts w:ascii="Arial" w:hAnsi="Arial" w:cs="Arial"/>
        </w:rPr>
        <w:t xml:space="preserve"> požadavky Povodí Moravy, s.p., </w:t>
      </w:r>
      <w:r w:rsidR="009E4E66">
        <w:rPr>
          <w:rFonts w:ascii="Arial" w:hAnsi="Arial" w:cs="Arial"/>
        </w:rPr>
        <w:br/>
      </w:r>
      <w:r w:rsidRPr="00EB7E6D">
        <w:rPr>
          <w:rFonts w:ascii="Arial" w:hAnsi="Arial" w:cs="Arial"/>
        </w:rPr>
        <w:t>které budou její přílohou</w:t>
      </w:r>
      <w:r w:rsidR="00EB7E6D">
        <w:rPr>
          <w:rFonts w:ascii="Arial" w:hAnsi="Arial" w:cs="Arial"/>
        </w:rPr>
        <w:t>.</w:t>
      </w:r>
    </w:p>
    <w:p w14:paraId="4079E081" w14:textId="7E1D7B34" w:rsidR="005C0599" w:rsidRDefault="005C0599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 w:rsidRPr="005C0599">
        <w:rPr>
          <w:rFonts w:ascii="Arial" w:hAnsi="Arial" w:cs="Arial"/>
        </w:rPr>
        <w:t xml:space="preserve">Koordinátora BOZP zajišťuje objednatel, zhotovitel PD v průběhu zpracování PD spolupracuje </w:t>
      </w:r>
      <w:r w:rsidR="00EB7E6D">
        <w:rPr>
          <w:rFonts w:ascii="Arial" w:hAnsi="Arial" w:cs="Arial"/>
        </w:rPr>
        <w:br/>
      </w:r>
      <w:r w:rsidRPr="00EB7E6D">
        <w:rPr>
          <w:rFonts w:ascii="Arial" w:hAnsi="Arial" w:cs="Arial"/>
        </w:rPr>
        <w:t>s koordinátorem BOZP a zapracovává jeho připomínky do PD.</w:t>
      </w:r>
    </w:p>
    <w:p w14:paraId="4C0C6E1B" w14:textId="688B51DC" w:rsidR="002740CC" w:rsidRDefault="002740CC" w:rsidP="00EB7E6D">
      <w:pPr>
        <w:pStyle w:val="Odstavecseseznamem"/>
        <w:numPr>
          <w:ilvl w:val="0"/>
          <w:numId w:val="3"/>
        </w:numPr>
        <w:spacing w:before="200"/>
        <w:ind w:left="993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Ichtyologický průzkum zajišťuje objednatel, zhotovitel PD výsledky</w:t>
      </w:r>
      <w:r w:rsidR="00631C4C">
        <w:rPr>
          <w:rFonts w:ascii="Arial" w:hAnsi="Arial" w:cs="Arial"/>
        </w:rPr>
        <w:t xml:space="preserve"> a připomínky</w:t>
      </w:r>
      <w:r>
        <w:rPr>
          <w:rFonts w:ascii="Arial" w:hAnsi="Arial" w:cs="Arial"/>
        </w:rPr>
        <w:t xml:space="preserve"> </w:t>
      </w:r>
      <w:r w:rsidR="00AE0D2B">
        <w:rPr>
          <w:rFonts w:ascii="Arial" w:hAnsi="Arial" w:cs="Arial"/>
        </w:rPr>
        <w:t>ichtyologické</w:t>
      </w:r>
      <w:r w:rsidR="004444AA">
        <w:rPr>
          <w:rFonts w:ascii="Arial" w:hAnsi="Arial" w:cs="Arial"/>
        </w:rPr>
        <w:t>h</w:t>
      </w:r>
      <w:r w:rsidR="00AE0D2B">
        <w:rPr>
          <w:rFonts w:ascii="Arial" w:hAnsi="Arial" w:cs="Arial"/>
        </w:rPr>
        <w:t xml:space="preserve">o průzkumu </w:t>
      </w:r>
      <w:r>
        <w:rPr>
          <w:rFonts w:ascii="Arial" w:hAnsi="Arial" w:cs="Arial"/>
        </w:rPr>
        <w:t>zaprac</w:t>
      </w:r>
      <w:r w:rsidR="00152C13">
        <w:rPr>
          <w:rFonts w:ascii="Arial" w:hAnsi="Arial" w:cs="Arial"/>
        </w:rPr>
        <w:t>uje</w:t>
      </w:r>
      <w:r>
        <w:rPr>
          <w:rFonts w:ascii="Arial" w:hAnsi="Arial" w:cs="Arial"/>
        </w:rPr>
        <w:t xml:space="preserve"> do PD.</w:t>
      </w:r>
    </w:p>
    <w:p w14:paraId="4BF62D8C" w14:textId="77777777" w:rsidR="002740CC" w:rsidRPr="00EB7E6D" w:rsidRDefault="002740CC" w:rsidP="00C95E0B">
      <w:pPr>
        <w:pStyle w:val="Odstavecseseznamem"/>
        <w:spacing w:before="200"/>
        <w:ind w:left="993"/>
        <w:jc w:val="both"/>
        <w:rPr>
          <w:rFonts w:ascii="Arial" w:hAnsi="Arial" w:cs="Arial"/>
        </w:rPr>
      </w:pPr>
    </w:p>
    <w:p w14:paraId="2946EEB2" w14:textId="77777777" w:rsidR="00B33FC6" w:rsidRDefault="00076D1F" w:rsidP="00B33FC6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Členění stavby na stavební objekty</w:t>
      </w:r>
    </w:p>
    <w:p w14:paraId="1C402594" w14:textId="49DFC9A0" w:rsidR="00B33FC6" w:rsidRPr="00B33FC6" w:rsidRDefault="00B33FC6" w:rsidP="00B33FC6">
      <w:pPr>
        <w:pStyle w:val="Odstavecseseznamem"/>
        <w:spacing w:before="200"/>
        <w:ind w:left="714"/>
        <w:rPr>
          <w:rFonts w:ascii="Arial" w:hAnsi="Arial" w:cs="Arial"/>
          <w:b/>
        </w:rPr>
      </w:pPr>
      <w:r w:rsidRPr="00B33FC6">
        <w:rPr>
          <w:rFonts w:ascii="Arial" w:hAnsi="Arial" w:cs="Arial"/>
        </w:rPr>
        <w:t>SO 00 VRN</w:t>
      </w:r>
    </w:p>
    <w:p w14:paraId="69919F33" w14:textId="2A97352A" w:rsidR="00BA75DD" w:rsidRDefault="00BA75DD" w:rsidP="0034229D">
      <w:pPr>
        <w:pStyle w:val="Odstavecseseznamem"/>
        <w:spacing w:before="200"/>
        <w:ind w:left="714"/>
        <w:rPr>
          <w:rFonts w:ascii="Arial" w:hAnsi="Arial" w:cs="Arial"/>
        </w:rPr>
      </w:pPr>
      <w:r>
        <w:rPr>
          <w:rFonts w:ascii="Arial" w:hAnsi="Arial" w:cs="Arial"/>
        </w:rPr>
        <w:t>SO 0</w:t>
      </w:r>
      <w:r w:rsidR="001912A3">
        <w:rPr>
          <w:rFonts w:ascii="Arial" w:hAnsi="Arial" w:cs="Arial"/>
        </w:rPr>
        <w:t>1</w:t>
      </w:r>
      <w:r>
        <w:rPr>
          <w:rFonts w:ascii="Arial" w:hAnsi="Arial" w:cs="Arial"/>
        </w:rPr>
        <w:t xml:space="preserve"> </w:t>
      </w:r>
      <w:r w:rsidR="00D51B8D">
        <w:rPr>
          <w:rFonts w:ascii="Arial" w:hAnsi="Arial" w:cs="Arial"/>
        </w:rPr>
        <w:t>Balvanitý skluz</w:t>
      </w:r>
    </w:p>
    <w:p w14:paraId="1943104B" w14:textId="65E3E42F" w:rsidR="00E64CC5" w:rsidRDefault="00BA75DD" w:rsidP="00770EFA">
      <w:pPr>
        <w:pStyle w:val="Odstavecseseznamem"/>
        <w:spacing w:before="200"/>
        <w:ind w:left="714"/>
        <w:rPr>
          <w:rFonts w:ascii="Arial" w:hAnsi="Arial" w:cs="Arial"/>
        </w:rPr>
      </w:pPr>
      <w:r>
        <w:rPr>
          <w:rFonts w:ascii="Arial" w:hAnsi="Arial" w:cs="Arial"/>
        </w:rPr>
        <w:t>SO 0</w:t>
      </w:r>
      <w:r w:rsidR="001912A3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</w:t>
      </w:r>
      <w:r w:rsidR="00706817">
        <w:rPr>
          <w:rFonts w:ascii="Arial" w:hAnsi="Arial" w:cs="Arial"/>
        </w:rPr>
        <w:t>Stavidlové uzávěry</w:t>
      </w:r>
    </w:p>
    <w:p w14:paraId="673211A1" w14:textId="43639993" w:rsidR="000E51E2" w:rsidRPr="009C5188" w:rsidRDefault="00D51B8D" w:rsidP="009C5188">
      <w:pPr>
        <w:pStyle w:val="Odstavecseseznamem"/>
        <w:spacing w:before="200"/>
        <w:ind w:left="714"/>
        <w:rPr>
          <w:rFonts w:ascii="Arial" w:hAnsi="Arial" w:cs="Arial"/>
        </w:rPr>
      </w:pPr>
      <w:r>
        <w:rPr>
          <w:rFonts w:ascii="Arial" w:hAnsi="Arial" w:cs="Arial"/>
        </w:rPr>
        <w:t>SO 0</w:t>
      </w:r>
      <w:r w:rsidR="001912A3">
        <w:rPr>
          <w:rFonts w:ascii="Arial" w:hAnsi="Arial" w:cs="Arial"/>
        </w:rPr>
        <w:t>3</w:t>
      </w:r>
      <w:r w:rsidR="00706817" w:rsidRPr="00706817">
        <w:rPr>
          <w:rFonts w:ascii="Arial" w:hAnsi="Arial" w:cs="Arial"/>
        </w:rPr>
        <w:t xml:space="preserve"> </w:t>
      </w:r>
      <w:r w:rsidR="00706817">
        <w:rPr>
          <w:rFonts w:ascii="Arial" w:hAnsi="Arial" w:cs="Arial"/>
        </w:rPr>
        <w:t>Lávk</w:t>
      </w:r>
      <w:r w:rsidR="009C5188">
        <w:rPr>
          <w:rFonts w:ascii="Arial" w:hAnsi="Arial" w:cs="Arial"/>
        </w:rPr>
        <w:t>a</w:t>
      </w:r>
    </w:p>
    <w:p w14:paraId="22AE3A1A" w14:textId="77777777" w:rsidR="000E51E2" w:rsidRPr="00412601" w:rsidRDefault="000E51E2" w:rsidP="00412601">
      <w:pPr>
        <w:pStyle w:val="Odstavecseseznamem"/>
        <w:spacing w:before="200"/>
        <w:ind w:left="714"/>
        <w:rPr>
          <w:rFonts w:ascii="Arial" w:hAnsi="Arial" w:cs="Arial"/>
        </w:rPr>
      </w:pPr>
    </w:p>
    <w:p w14:paraId="78F53591" w14:textId="1FA64BDE" w:rsidR="004D6C56" w:rsidRPr="000B3F76" w:rsidRDefault="00076D1F" w:rsidP="000B3F76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Doplňující informace</w:t>
      </w:r>
    </w:p>
    <w:p w14:paraId="498C48B2" w14:textId="54073340" w:rsidR="005878A5" w:rsidRPr="00F84480" w:rsidRDefault="00A73CE2" w:rsidP="00F84480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076D1F" w:rsidRPr="00595D2C">
        <w:rPr>
          <w:rFonts w:ascii="Arial" w:hAnsi="Arial" w:cs="Arial"/>
        </w:rPr>
        <w:t xml:space="preserve">eznam </w:t>
      </w:r>
      <w:r w:rsidR="001E1EA7">
        <w:rPr>
          <w:rFonts w:ascii="Arial" w:hAnsi="Arial" w:cs="Arial"/>
        </w:rPr>
        <w:t>pozemků dotčen</w:t>
      </w:r>
      <w:r w:rsidR="00DC7AAB">
        <w:rPr>
          <w:rFonts w:ascii="Arial" w:hAnsi="Arial" w:cs="Arial"/>
        </w:rPr>
        <w:t>ých</w:t>
      </w:r>
      <w:r w:rsidR="001E1EA7">
        <w:rPr>
          <w:rFonts w:ascii="Arial" w:hAnsi="Arial" w:cs="Arial"/>
        </w:rPr>
        <w:t xml:space="preserve"> stavbou</w:t>
      </w:r>
      <w:r w:rsidR="00DC7AAB">
        <w:rPr>
          <w:rFonts w:ascii="Arial" w:hAnsi="Arial" w:cs="Arial"/>
        </w:rPr>
        <w:t xml:space="preserve"> (předpoklad, návrhem se může změnit)</w:t>
      </w:r>
      <w:r w:rsidR="00F12D00">
        <w:rPr>
          <w:rFonts w:ascii="Arial" w:hAnsi="Arial" w:cs="Arial"/>
        </w:rPr>
        <w:t>:</w:t>
      </w:r>
    </w:p>
    <w:tbl>
      <w:tblPr>
        <w:tblStyle w:val="Mkatabulky"/>
        <w:tblW w:w="9596" w:type="dxa"/>
        <w:tblInd w:w="737" w:type="dxa"/>
        <w:tblLook w:val="04A0" w:firstRow="1" w:lastRow="0" w:firstColumn="1" w:lastColumn="0" w:noHBand="0" w:noVBand="1"/>
      </w:tblPr>
      <w:tblGrid>
        <w:gridCol w:w="1051"/>
        <w:gridCol w:w="1174"/>
        <w:gridCol w:w="4078"/>
        <w:gridCol w:w="827"/>
        <w:gridCol w:w="1448"/>
        <w:gridCol w:w="1018"/>
      </w:tblGrid>
      <w:tr w:rsidR="004C0873" w:rsidRPr="00D12957" w14:paraId="01AD44AC" w14:textId="77777777" w:rsidTr="000E51E2">
        <w:trPr>
          <w:trHeight w:val="454"/>
          <w:tblHeader/>
        </w:trPr>
        <w:tc>
          <w:tcPr>
            <w:tcW w:w="105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14:paraId="25CDA4C4" w14:textId="77777777" w:rsidR="000E198A" w:rsidRPr="00D12957" w:rsidRDefault="000E198A" w:rsidP="000C11EE">
            <w:pPr>
              <w:pStyle w:val="Odstavecseseznamem"/>
              <w:ind w:left="0"/>
              <w:jc w:val="center"/>
              <w:rPr>
                <w:rFonts w:ascii="Arial" w:hAnsi="Arial" w:cs="Arial"/>
                <w:b/>
              </w:rPr>
            </w:pPr>
            <w:r w:rsidRPr="00D12957">
              <w:rPr>
                <w:rFonts w:ascii="Arial" w:hAnsi="Arial" w:cs="Arial"/>
                <w:b/>
              </w:rPr>
              <w:t>Číslo parcely</w:t>
            </w:r>
          </w:p>
        </w:tc>
        <w:tc>
          <w:tcPr>
            <w:tcW w:w="117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149CE34" w14:textId="2207478D" w:rsidR="000E198A" w:rsidRPr="00D12957" w:rsidRDefault="000E198A" w:rsidP="000E198A">
            <w:pPr>
              <w:pStyle w:val="Odstavecseseznamem"/>
              <w:ind w:left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k. </w:t>
            </w:r>
            <w:proofErr w:type="spellStart"/>
            <w:r>
              <w:rPr>
                <w:rFonts w:ascii="Arial" w:hAnsi="Arial" w:cs="Arial"/>
                <w:b/>
              </w:rPr>
              <w:t>ú.</w:t>
            </w:r>
            <w:proofErr w:type="spellEnd"/>
          </w:p>
        </w:tc>
        <w:tc>
          <w:tcPr>
            <w:tcW w:w="407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D36AD59" w14:textId="23077CC1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  <w:b/>
              </w:rPr>
            </w:pPr>
            <w:r w:rsidRPr="00D12957">
              <w:rPr>
                <w:rFonts w:ascii="Arial" w:hAnsi="Arial" w:cs="Arial"/>
                <w:b/>
              </w:rPr>
              <w:t>Vlastník</w:t>
            </w:r>
          </w:p>
        </w:tc>
        <w:tc>
          <w:tcPr>
            <w:tcW w:w="827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A50760" w14:textId="77777777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  <w:b/>
              </w:rPr>
            </w:pPr>
            <w:r w:rsidRPr="00D12957">
              <w:rPr>
                <w:rFonts w:ascii="Arial" w:hAnsi="Arial" w:cs="Arial"/>
                <w:b/>
              </w:rPr>
              <w:t>LV</w:t>
            </w:r>
          </w:p>
        </w:tc>
        <w:tc>
          <w:tcPr>
            <w:tcW w:w="14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7718B1C2" w14:textId="77777777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  <w:b/>
              </w:rPr>
            </w:pPr>
            <w:r w:rsidRPr="00D12957">
              <w:rPr>
                <w:rFonts w:ascii="Arial" w:hAnsi="Arial" w:cs="Arial"/>
                <w:b/>
              </w:rPr>
              <w:t>Druh pozemku</w:t>
            </w:r>
          </w:p>
        </w:tc>
        <w:tc>
          <w:tcPr>
            <w:tcW w:w="1018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9684F0C" w14:textId="70BF555E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  <w:b/>
              </w:rPr>
            </w:pPr>
            <w:r w:rsidRPr="00D12957">
              <w:rPr>
                <w:rFonts w:ascii="Arial" w:hAnsi="Arial" w:cs="Arial"/>
                <w:b/>
              </w:rPr>
              <w:t>Výměra</w:t>
            </w:r>
            <w:r w:rsidR="0099483E">
              <w:rPr>
                <w:rFonts w:ascii="Arial" w:hAnsi="Arial" w:cs="Arial"/>
                <w:b/>
              </w:rPr>
              <w:t xml:space="preserve"> [m</w:t>
            </w:r>
            <w:r w:rsidR="0099483E" w:rsidRPr="0099483E">
              <w:rPr>
                <w:rFonts w:ascii="Arial" w:hAnsi="Arial" w:cs="Arial"/>
                <w:b/>
                <w:vertAlign w:val="superscript"/>
              </w:rPr>
              <w:t>2</w:t>
            </w:r>
            <w:r w:rsidR="0099483E">
              <w:rPr>
                <w:rFonts w:ascii="Arial" w:hAnsi="Arial" w:cs="Arial"/>
                <w:b/>
              </w:rPr>
              <w:t>]</w:t>
            </w:r>
          </w:p>
        </w:tc>
      </w:tr>
      <w:tr w:rsidR="004C0873" w:rsidRPr="00D12957" w14:paraId="6F17FFB9" w14:textId="77777777" w:rsidTr="000E51E2">
        <w:trPr>
          <w:trHeight w:val="56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742F377" w14:textId="5DF4BAB1" w:rsidR="000E198A" w:rsidRPr="00D12957" w:rsidRDefault="000E51E2" w:rsidP="000C11EE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1941/1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16DAEC" w14:textId="5586F48E" w:rsidR="000E198A" w:rsidRDefault="000E51E2" w:rsidP="000E198A">
            <w:pPr>
              <w:pStyle w:val="Odstavecseseznamem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Třebíč</w:t>
            </w:r>
          </w:p>
        </w:tc>
        <w:tc>
          <w:tcPr>
            <w:tcW w:w="4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82F82B" w14:textId="377895C8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Česká republika, Povodí Moravy, s.p., Dřevařská 932/11, Veveří, 602 00 Brno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75E98" w14:textId="38186413" w:rsidR="000E198A" w:rsidRPr="00D12957" w:rsidRDefault="0083118B" w:rsidP="000C11E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0E51E2">
              <w:rPr>
                <w:rFonts w:ascii="Arial" w:hAnsi="Arial" w:cs="Arial"/>
              </w:rPr>
              <w:t>196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49FF1" w14:textId="7848325E" w:rsidR="000E198A" w:rsidRPr="00D12957" w:rsidRDefault="000E198A" w:rsidP="000C11E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vodní plocha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8DFA1" w14:textId="6CBC8D31" w:rsidR="000E198A" w:rsidRPr="00D12957" w:rsidRDefault="000E51E2" w:rsidP="000C11EE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54392</w:t>
            </w:r>
          </w:p>
        </w:tc>
      </w:tr>
      <w:tr w:rsidR="000E51E2" w:rsidRPr="00D12957" w14:paraId="4AE90600" w14:textId="77777777" w:rsidTr="000E51E2">
        <w:trPr>
          <w:trHeight w:val="56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679730" w14:textId="3EED9E0B" w:rsidR="000E51E2" w:rsidRDefault="000E51E2" w:rsidP="000E51E2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St. 7790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200E8E" w14:textId="253A2EA2" w:rsidR="000E51E2" w:rsidRDefault="000E51E2" w:rsidP="000E51E2">
            <w:pPr>
              <w:pStyle w:val="Odstavecseseznamem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Třebíč</w:t>
            </w:r>
          </w:p>
        </w:tc>
        <w:tc>
          <w:tcPr>
            <w:tcW w:w="4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B0E11" w14:textId="441BB280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Česká republika, Povodí Moravy, s.p., Dřevařská 932/11, Veveří, 602 00 Brno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769A8" w14:textId="759BB46F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5D36D0" w14:textId="716601A7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vodní plocha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C88CE" w14:textId="7DB92AC8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786</w:t>
            </w:r>
          </w:p>
        </w:tc>
      </w:tr>
      <w:tr w:rsidR="000E51E2" w:rsidRPr="00D12957" w14:paraId="0D772C3D" w14:textId="77777777" w:rsidTr="009C5188">
        <w:trPr>
          <w:trHeight w:val="56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F039F2F" w14:textId="30B6DC86" w:rsidR="000E51E2" w:rsidRDefault="000E51E2" w:rsidP="000E51E2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1941/10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FEA909" w14:textId="26BAEA45" w:rsidR="000E51E2" w:rsidRDefault="000E51E2" w:rsidP="000E51E2">
            <w:pPr>
              <w:pStyle w:val="Odstavecseseznamem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Třebíč</w:t>
            </w:r>
          </w:p>
        </w:tc>
        <w:tc>
          <w:tcPr>
            <w:tcW w:w="407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7ABBE" w14:textId="6BBA1768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Česká republika, Povodí Moravy, s.p., Dřevařská 932/11, Veveří, 602 00 Brno</w:t>
            </w:r>
          </w:p>
        </w:tc>
        <w:tc>
          <w:tcPr>
            <w:tcW w:w="82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7459F7" w14:textId="5D20CF6A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</w:t>
            </w:r>
          </w:p>
        </w:tc>
        <w:tc>
          <w:tcPr>
            <w:tcW w:w="14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C0637" w14:textId="4EC1FF3B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vodní plocha</w:t>
            </w:r>
          </w:p>
        </w:tc>
        <w:tc>
          <w:tcPr>
            <w:tcW w:w="101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72947" w14:textId="60C7DF95" w:rsidR="000E51E2" w:rsidRDefault="000E51E2" w:rsidP="000E51E2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4188</w:t>
            </w:r>
          </w:p>
        </w:tc>
      </w:tr>
      <w:tr w:rsidR="009C5188" w:rsidRPr="00D12957" w14:paraId="03DD0A00" w14:textId="77777777" w:rsidTr="000E51E2">
        <w:trPr>
          <w:trHeight w:val="567"/>
        </w:trPr>
        <w:tc>
          <w:tcPr>
            <w:tcW w:w="1051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60A6FEC" w14:textId="5B57BFEC" w:rsidR="009C5188" w:rsidRDefault="009C5188" w:rsidP="009C5188">
            <w:pPr>
              <w:pStyle w:val="Odstavecseseznamem"/>
              <w:ind w:left="0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>2009</w:t>
            </w:r>
          </w:p>
        </w:tc>
        <w:tc>
          <w:tcPr>
            <w:tcW w:w="1174" w:type="dxa"/>
            <w:tcBorders>
              <w:top w:val="single" w:sz="4" w:space="0" w:color="auto"/>
            </w:tcBorders>
            <w:vAlign w:val="center"/>
          </w:tcPr>
          <w:p w14:paraId="097497C4" w14:textId="17C0FA67" w:rsidR="009C5188" w:rsidRDefault="009C5188" w:rsidP="009C5188">
            <w:pPr>
              <w:pStyle w:val="Odstavecseseznamem"/>
              <w:ind w:left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Třebíč</w:t>
            </w:r>
          </w:p>
        </w:tc>
        <w:tc>
          <w:tcPr>
            <w:tcW w:w="4078" w:type="dxa"/>
            <w:tcBorders>
              <w:top w:val="single" w:sz="4" w:space="0" w:color="auto"/>
            </w:tcBorders>
            <w:vAlign w:val="center"/>
          </w:tcPr>
          <w:p w14:paraId="58EEE463" w14:textId="6152F27F" w:rsidR="009C5188" w:rsidRDefault="009C5188" w:rsidP="009C5188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Česká republika, Povodí Moravy, s.p., Dřevařská 932/11, Veveří, 602 00 Brno</w:t>
            </w:r>
          </w:p>
        </w:tc>
        <w:tc>
          <w:tcPr>
            <w:tcW w:w="827" w:type="dxa"/>
            <w:tcBorders>
              <w:top w:val="single" w:sz="4" w:space="0" w:color="auto"/>
            </w:tcBorders>
            <w:vAlign w:val="center"/>
          </w:tcPr>
          <w:p w14:paraId="5FBC8DEB" w14:textId="462DCB00" w:rsidR="009C5188" w:rsidRDefault="009C5188" w:rsidP="009C5188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1196</w:t>
            </w:r>
          </w:p>
        </w:tc>
        <w:tc>
          <w:tcPr>
            <w:tcW w:w="1448" w:type="dxa"/>
            <w:tcBorders>
              <w:top w:val="single" w:sz="4" w:space="0" w:color="auto"/>
            </w:tcBorders>
            <w:vAlign w:val="center"/>
          </w:tcPr>
          <w:p w14:paraId="5F9D560C" w14:textId="65D1A92C" w:rsidR="009C5188" w:rsidRDefault="009C5188" w:rsidP="009C5188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vodní plocha</w:t>
            </w:r>
          </w:p>
        </w:tc>
        <w:tc>
          <w:tcPr>
            <w:tcW w:w="101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1FAF6DB" w14:textId="6847FDAA" w:rsidR="009C5188" w:rsidRDefault="009C5188" w:rsidP="009C5188">
            <w:pPr>
              <w:pStyle w:val="Odstavecseseznamem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3524</w:t>
            </w:r>
          </w:p>
        </w:tc>
      </w:tr>
    </w:tbl>
    <w:p w14:paraId="20F0ECF3" w14:textId="77777777" w:rsidR="000C11EE" w:rsidRDefault="000C11EE" w:rsidP="00B2445E">
      <w:pPr>
        <w:rPr>
          <w:rFonts w:ascii="Arial" w:hAnsi="Arial" w:cs="Arial"/>
        </w:rPr>
      </w:pPr>
    </w:p>
    <w:p w14:paraId="55BEDEEC" w14:textId="08B2279F" w:rsidR="00B2445E" w:rsidRDefault="00B2445E" w:rsidP="00B2445E">
      <w:pPr>
        <w:pStyle w:val="Odstavecseseznamem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Seznam předávaných podkladů</w:t>
      </w:r>
      <w:r w:rsidR="00DC7AAB">
        <w:rPr>
          <w:rFonts w:ascii="Arial" w:hAnsi="Arial" w:cs="Arial"/>
        </w:rPr>
        <w:t>:</w:t>
      </w:r>
    </w:p>
    <w:p w14:paraId="35A6AE01" w14:textId="13CC87C5" w:rsidR="004D24B2" w:rsidRDefault="004D24B2" w:rsidP="004D24B2">
      <w:pPr>
        <w:pStyle w:val="Odstavecseseznamem"/>
        <w:ind w:left="1080"/>
        <w:rPr>
          <w:rFonts w:ascii="Arial" w:hAnsi="Arial" w:cs="Arial"/>
        </w:rPr>
      </w:pPr>
      <w:r>
        <w:rPr>
          <w:rFonts w:ascii="Arial" w:hAnsi="Arial" w:cs="Arial"/>
        </w:rPr>
        <w:t>Zadání rozsahu stavby vč. příloh</w:t>
      </w:r>
    </w:p>
    <w:p w14:paraId="2A143257" w14:textId="1F800A87" w:rsidR="00B65C1D" w:rsidRDefault="00B2445E" w:rsidP="00AB52D2">
      <w:pPr>
        <w:pStyle w:val="Odstavecseseznamem"/>
        <w:ind w:left="1080"/>
        <w:rPr>
          <w:rFonts w:ascii="Arial" w:hAnsi="Arial" w:cs="Arial"/>
        </w:rPr>
      </w:pPr>
      <w:r>
        <w:rPr>
          <w:rFonts w:ascii="Arial" w:hAnsi="Arial" w:cs="Arial"/>
        </w:rPr>
        <w:t>Technicko-kvalitativní požadavky</w:t>
      </w:r>
      <w:r w:rsidR="00DC7AAB">
        <w:rPr>
          <w:rFonts w:ascii="Arial" w:hAnsi="Arial" w:cs="Arial"/>
        </w:rPr>
        <w:t xml:space="preserve"> na vodní stavby</w:t>
      </w:r>
    </w:p>
    <w:p w14:paraId="0E20B1DD" w14:textId="77777777" w:rsidR="00AB52D2" w:rsidRPr="00AB52D2" w:rsidRDefault="00AB52D2" w:rsidP="00AB52D2">
      <w:pPr>
        <w:pStyle w:val="Odstavecseseznamem"/>
        <w:ind w:left="1080"/>
        <w:rPr>
          <w:rFonts w:ascii="Arial" w:hAnsi="Arial" w:cs="Arial"/>
        </w:rPr>
      </w:pPr>
    </w:p>
    <w:p w14:paraId="77DF190C" w14:textId="68AFBDAF" w:rsidR="00793E2C" w:rsidRPr="00793E2C" w:rsidRDefault="00595D2C" w:rsidP="00793E2C">
      <w:pPr>
        <w:pStyle w:val="Odstavecseseznamem"/>
        <w:numPr>
          <w:ilvl w:val="0"/>
          <w:numId w:val="1"/>
        </w:numPr>
        <w:spacing w:before="200"/>
        <w:ind w:left="714" w:hanging="357"/>
        <w:rPr>
          <w:rFonts w:ascii="Arial" w:hAnsi="Arial" w:cs="Arial"/>
          <w:b/>
        </w:rPr>
      </w:pPr>
      <w:r w:rsidRPr="00595D2C">
        <w:rPr>
          <w:rFonts w:ascii="Arial" w:hAnsi="Arial" w:cs="Arial"/>
          <w:b/>
        </w:rPr>
        <w:t>Přílohy</w:t>
      </w:r>
    </w:p>
    <w:p w14:paraId="6CB35139" w14:textId="6FEA0CBC" w:rsidR="00A66C50" w:rsidRDefault="00CA18E2" w:rsidP="002F094A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595D2C">
        <w:rPr>
          <w:rFonts w:ascii="Arial" w:hAnsi="Arial" w:cs="Arial"/>
        </w:rPr>
        <w:t>ituace</w:t>
      </w:r>
      <w:r w:rsidR="00DC7AAB">
        <w:rPr>
          <w:rFonts w:ascii="Arial" w:hAnsi="Arial" w:cs="Arial"/>
        </w:rPr>
        <w:t xml:space="preserve"> rozsahu</w:t>
      </w:r>
    </w:p>
    <w:p w14:paraId="07AF43A8" w14:textId="70E68AF6" w:rsidR="00CA18E2" w:rsidRDefault="007A5CA4" w:rsidP="00F86F92">
      <w:pPr>
        <w:pStyle w:val="Odstavecseseznamem"/>
        <w:rPr>
          <w:rFonts w:ascii="Arial" w:hAnsi="Arial" w:cs="Arial"/>
        </w:rPr>
      </w:pPr>
      <w:r>
        <w:rPr>
          <w:rFonts w:ascii="Arial" w:hAnsi="Arial" w:cs="Arial"/>
        </w:rPr>
        <w:t>Fotodokumentace</w:t>
      </w:r>
    </w:p>
    <w:p w14:paraId="576DE57E" w14:textId="6DAC56A6" w:rsidR="00F86F92" w:rsidRDefault="00F86F92" w:rsidP="00F86F92">
      <w:pPr>
        <w:pStyle w:val="Odstavecseseznamem"/>
        <w:rPr>
          <w:rFonts w:ascii="Arial" w:hAnsi="Arial" w:cs="Arial"/>
        </w:rPr>
      </w:pPr>
    </w:p>
    <w:p w14:paraId="4DD45879" w14:textId="10180E1F" w:rsidR="000C548D" w:rsidRDefault="000C548D" w:rsidP="00F86F92">
      <w:pPr>
        <w:pStyle w:val="Odstavecseseznamem"/>
        <w:rPr>
          <w:rFonts w:ascii="Arial" w:hAnsi="Arial" w:cs="Arial"/>
        </w:rPr>
      </w:pPr>
    </w:p>
    <w:p w14:paraId="05E27F13" w14:textId="5D31BE23" w:rsidR="00026EA9" w:rsidRDefault="00026EA9" w:rsidP="00F86F92">
      <w:pPr>
        <w:pStyle w:val="Odstavecseseznamem"/>
        <w:rPr>
          <w:rFonts w:ascii="Arial" w:hAnsi="Arial" w:cs="Arial"/>
        </w:rPr>
      </w:pPr>
    </w:p>
    <w:p w14:paraId="5858346F" w14:textId="77777777" w:rsidR="00026EA9" w:rsidRDefault="00026EA9" w:rsidP="00F86F92">
      <w:pPr>
        <w:pStyle w:val="Odstavecseseznamem"/>
        <w:rPr>
          <w:rFonts w:ascii="Arial" w:hAnsi="Arial" w:cs="Arial"/>
        </w:rPr>
      </w:pPr>
    </w:p>
    <w:p w14:paraId="1E615924" w14:textId="146E4CB6" w:rsidR="00CF51DF" w:rsidRPr="001520B1" w:rsidRDefault="00595D2C" w:rsidP="001520B1">
      <w:pPr>
        <w:ind w:firstLine="284"/>
        <w:rPr>
          <w:rFonts w:ascii="Arial" w:hAnsi="Arial" w:cs="Arial"/>
        </w:rPr>
      </w:pPr>
      <w:r w:rsidRPr="00E33F49">
        <w:rPr>
          <w:rFonts w:ascii="Arial" w:hAnsi="Arial" w:cs="Arial"/>
        </w:rPr>
        <w:t>Zpracoval</w:t>
      </w:r>
      <w:r w:rsidR="007A5CA4">
        <w:rPr>
          <w:rFonts w:ascii="Arial" w:hAnsi="Arial" w:cs="Arial"/>
        </w:rPr>
        <w:t>a</w:t>
      </w:r>
      <w:r w:rsidRPr="00E33F49">
        <w:rPr>
          <w:rFonts w:ascii="Arial" w:hAnsi="Arial" w:cs="Arial"/>
        </w:rPr>
        <w:t>:</w:t>
      </w:r>
      <w:r w:rsidR="00DB2276" w:rsidRPr="00E33F49">
        <w:rPr>
          <w:rFonts w:ascii="Arial" w:hAnsi="Arial" w:cs="Arial"/>
        </w:rPr>
        <w:tab/>
      </w:r>
      <w:r w:rsidR="007A5CA4">
        <w:rPr>
          <w:rFonts w:ascii="Arial" w:hAnsi="Arial" w:cs="Arial"/>
        </w:rPr>
        <w:t xml:space="preserve">Ing. </w:t>
      </w:r>
      <w:r w:rsidR="00FE13C6">
        <w:rPr>
          <w:rFonts w:ascii="Arial" w:hAnsi="Arial" w:cs="Arial"/>
        </w:rPr>
        <w:t>Aneta Hedejová</w:t>
      </w:r>
      <w:r w:rsidR="00B2445E">
        <w:rPr>
          <w:rFonts w:ascii="Arial" w:hAnsi="Arial" w:cs="Arial"/>
        </w:rPr>
        <w:t>, projektový manažer závodu Dyje</w:t>
      </w:r>
    </w:p>
    <w:p w14:paraId="0F2B9198" w14:textId="77777777" w:rsidR="00B95796" w:rsidRDefault="00B9579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5CBFD78" w14:textId="3CFF2F19" w:rsidR="00CF51DF" w:rsidRPr="003A4FAA" w:rsidRDefault="00A77400" w:rsidP="003403DA">
      <w:pPr>
        <w:ind w:left="142" w:firstLine="284"/>
        <w:rPr>
          <w:rFonts w:ascii="Arial" w:hAnsi="Arial" w:cs="Arial"/>
          <w:b/>
          <w:sz w:val="24"/>
        </w:rPr>
      </w:pPr>
      <w:r w:rsidRPr="003A4FAA">
        <w:rPr>
          <w:rFonts w:ascii="Arial" w:hAnsi="Arial" w:cs="Arial"/>
          <w:b/>
          <w:sz w:val="24"/>
        </w:rPr>
        <w:lastRenderedPageBreak/>
        <w:t>S</w:t>
      </w:r>
      <w:r w:rsidR="009F0F94" w:rsidRPr="003A4FAA">
        <w:rPr>
          <w:rFonts w:ascii="Arial" w:hAnsi="Arial" w:cs="Arial"/>
          <w:b/>
          <w:sz w:val="24"/>
        </w:rPr>
        <w:t>ituace</w:t>
      </w:r>
      <w:r w:rsidR="00DC7AAB">
        <w:rPr>
          <w:rFonts w:ascii="Arial" w:hAnsi="Arial" w:cs="Arial"/>
          <w:b/>
          <w:sz w:val="24"/>
        </w:rPr>
        <w:t xml:space="preserve"> rozsahu</w:t>
      </w:r>
    </w:p>
    <w:p w14:paraId="742A5182" w14:textId="125D73DC" w:rsidR="001072EF" w:rsidRDefault="00F30998" w:rsidP="001072EF">
      <w:pPr>
        <w:ind w:left="284"/>
        <w:rPr>
          <w:rFonts w:ascii="Arial" w:hAnsi="Arial" w:cs="Arial"/>
        </w:rPr>
      </w:pPr>
      <w:r w:rsidRPr="00F30998">
        <w:rPr>
          <w:rFonts w:ascii="Arial" w:hAnsi="Arial" w:cs="Arial"/>
          <w:b/>
          <w:noProof/>
        </w:rPr>
        <w:drawing>
          <wp:inline distT="0" distB="0" distL="0" distR="0" wp14:anchorId="2632753F" wp14:editId="165CA111">
            <wp:extent cx="6371590" cy="3414231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3767" cy="3431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6C12">
        <w:rPr>
          <w:rFonts w:ascii="Arial" w:hAnsi="Arial" w:cs="Arial"/>
          <w:b/>
        </w:rPr>
        <w:br/>
      </w:r>
      <w:r w:rsidR="00CF51DF" w:rsidRPr="00CF51DF">
        <w:rPr>
          <w:rFonts w:ascii="Arial" w:hAnsi="Arial" w:cs="Arial"/>
        </w:rPr>
        <w:t xml:space="preserve">Obr. č. </w:t>
      </w:r>
      <w:r w:rsidR="00CF51DF">
        <w:rPr>
          <w:rFonts w:ascii="Arial" w:hAnsi="Arial" w:cs="Arial"/>
        </w:rPr>
        <w:t>1 Přehledná situace</w:t>
      </w:r>
    </w:p>
    <w:p w14:paraId="3E34B463" w14:textId="7CF26625" w:rsidR="00AB0A57" w:rsidRDefault="00F30998" w:rsidP="009A69A4">
      <w:pPr>
        <w:ind w:left="284"/>
        <w:rPr>
          <w:rFonts w:ascii="Arial" w:hAnsi="Arial" w:cs="Arial"/>
        </w:rPr>
      </w:pPr>
      <w:r w:rsidRPr="00F30998">
        <w:rPr>
          <w:rFonts w:ascii="Arial" w:hAnsi="Arial" w:cs="Arial"/>
          <w:noProof/>
        </w:rPr>
        <w:drawing>
          <wp:inline distT="0" distB="0" distL="0" distR="0" wp14:anchorId="7A458BB4" wp14:editId="13CE60DE">
            <wp:extent cx="6570980" cy="4653280"/>
            <wp:effectExtent l="0" t="0" r="127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0A57">
        <w:rPr>
          <w:rFonts w:ascii="Arial" w:hAnsi="Arial" w:cs="Arial"/>
        </w:rPr>
        <w:br/>
        <w:t>Obr. č. 2 Situace</w:t>
      </w:r>
    </w:p>
    <w:p w14:paraId="502A20C4" w14:textId="6F66E9BB" w:rsidR="00373EB6" w:rsidRDefault="00373EB6" w:rsidP="00AB0A57">
      <w:pPr>
        <w:ind w:left="284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1543B71" w14:textId="060385A1" w:rsidR="002262F1" w:rsidRPr="003A4FAA" w:rsidRDefault="00C26341" w:rsidP="00553424">
      <w:pPr>
        <w:spacing w:after="120" w:line="240" w:lineRule="auto"/>
        <w:ind w:firstLine="284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F</w:t>
      </w:r>
      <w:r w:rsidR="009C0184" w:rsidRPr="003A4FAA">
        <w:rPr>
          <w:rFonts w:ascii="Arial" w:hAnsi="Arial" w:cs="Arial"/>
          <w:b/>
          <w:sz w:val="24"/>
        </w:rPr>
        <w:t>otodokumentace</w:t>
      </w:r>
    </w:p>
    <w:p w14:paraId="6149575D" w14:textId="77777777" w:rsidR="00393598" w:rsidRDefault="00C63D19" w:rsidP="00033524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5CC74BD" wp14:editId="7D6B623B">
            <wp:extent cx="5762781" cy="4320000"/>
            <wp:effectExtent l="0" t="0" r="9525" b="444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424">
        <w:rPr>
          <w:rFonts w:ascii="Arial" w:hAnsi="Arial" w:cs="Arial"/>
        </w:rPr>
        <w:br/>
        <w:t xml:space="preserve">Foto č. 1 </w:t>
      </w:r>
      <w:r>
        <w:rPr>
          <w:rFonts w:ascii="Arial" w:hAnsi="Arial" w:cs="Arial"/>
        </w:rPr>
        <w:t>Jez</w:t>
      </w:r>
    </w:p>
    <w:p w14:paraId="6A6E0019" w14:textId="3A2CBC87" w:rsidR="005E3298" w:rsidRDefault="00393598" w:rsidP="00033524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C27A3B3" wp14:editId="5AF94B27">
            <wp:extent cx="5762780" cy="4320000"/>
            <wp:effectExtent l="0" t="0" r="9525" b="444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Foto č. 2 Jez</w:t>
      </w:r>
    </w:p>
    <w:p w14:paraId="6C8E4ACB" w14:textId="42744298" w:rsidR="00474DE7" w:rsidRDefault="00C63D19" w:rsidP="00033524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2B002CA3" wp14:editId="1880A032">
            <wp:extent cx="5762781" cy="4320000"/>
            <wp:effectExtent l="0" t="0" r="9525" b="444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1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 xml:space="preserve">Foto č. </w:t>
      </w:r>
      <w:r w:rsidR="00393598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Stavidlové uzávěry</w:t>
      </w:r>
    </w:p>
    <w:p w14:paraId="012B8D20" w14:textId="2930DB3B" w:rsidR="00393598" w:rsidRDefault="002F47B0" w:rsidP="00033524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1E02CA" wp14:editId="0F4C6F05">
            <wp:extent cx="5762780" cy="4320000"/>
            <wp:effectExtent l="0" t="0" r="9525" b="444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780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Foto č. 4</w:t>
      </w:r>
      <w:r w:rsidR="00032312">
        <w:rPr>
          <w:rFonts w:ascii="Arial" w:hAnsi="Arial" w:cs="Arial"/>
        </w:rPr>
        <w:t xml:space="preserve"> Pohled na stavidlové uzávěry z druhé strany</w:t>
      </w:r>
    </w:p>
    <w:p w14:paraId="4133AFB2" w14:textId="11AF3D12" w:rsidR="00032312" w:rsidRDefault="00032312" w:rsidP="00033524">
      <w:pPr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58B45F96" wp14:editId="353E7839">
            <wp:extent cx="5757215" cy="4320000"/>
            <wp:effectExtent l="0" t="0" r="0" b="444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215" cy="43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Foto č. 5 Lávka pro pěší</w:t>
      </w:r>
    </w:p>
    <w:p w14:paraId="52573243" w14:textId="6EB54119" w:rsidR="00032312" w:rsidRPr="00DC1952" w:rsidRDefault="00D3461A" w:rsidP="00D3461A">
      <w:pPr>
        <w:ind w:left="284"/>
        <w:rPr>
          <w:rFonts w:ascii="Arial" w:hAnsi="Arial" w:cs="Arial"/>
        </w:rPr>
      </w:pPr>
      <w:r w:rsidRPr="00D3461A">
        <w:rPr>
          <w:rFonts w:ascii="Arial" w:hAnsi="Arial" w:cs="Arial"/>
          <w:noProof/>
        </w:rPr>
        <w:drawing>
          <wp:inline distT="0" distB="0" distL="0" distR="0" wp14:anchorId="0474E4D7" wp14:editId="2C786C73">
            <wp:extent cx="5760000" cy="3593599"/>
            <wp:effectExtent l="0" t="0" r="0" b="698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59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/>
        <w:t>Foto č. 6 Lávka pro pěší</w:t>
      </w:r>
    </w:p>
    <w:sectPr w:rsidR="00032312" w:rsidRPr="00DC1952" w:rsidSect="00255049">
      <w:headerReference w:type="default" r:id="rId16"/>
      <w:pgSz w:w="11906" w:h="16838"/>
      <w:pgMar w:top="1134" w:right="99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AE2D8F" w14:textId="77777777" w:rsidR="00882E2D" w:rsidRDefault="00882E2D" w:rsidP="00AB3191">
      <w:pPr>
        <w:spacing w:after="0" w:line="240" w:lineRule="auto"/>
      </w:pPr>
      <w:r>
        <w:separator/>
      </w:r>
    </w:p>
  </w:endnote>
  <w:endnote w:type="continuationSeparator" w:id="0">
    <w:p w14:paraId="4B0C0C94" w14:textId="77777777" w:rsidR="00882E2D" w:rsidRDefault="00882E2D" w:rsidP="00AB3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3DC68" w14:textId="77777777" w:rsidR="00882E2D" w:rsidRDefault="00882E2D" w:rsidP="00AB3191">
      <w:pPr>
        <w:spacing w:after="0" w:line="240" w:lineRule="auto"/>
      </w:pPr>
      <w:r>
        <w:separator/>
      </w:r>
    </w:p>
  </w:footnote>
  <w:footnote w:type="continuationSeparator" w:id="0">
    <w:p w14:paraId="7E60BEC7" w14:textId="77777777" w:rsidR="00882E2D" w:rsidRDefault="00882E2D" w:rsidP="00AB3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5905D" w14:textId="3509B066" w:rsidR="00AB3191" w:rsidRPr="00411187" w:rsidRDefault="00EB72E1" w:rsidP="007E7172">
    <w:pPr>
      <w:pStyle w:val="Zhlav"/>
      <w:ind w:left="426"/>
    </w:pPr>
    <w:r>
      <w:rPr>
        <w:rFonts w:ascii="Arial" w:hAnsi="Arial" w:cs="Arial"/>
      </w:rPr>
      <w:t>Jihlava, jez Poušov, migrační zprůchodnění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A02EB"/>
    <w:multiLevelType w:val="hybridMultilevel"/>
    <w:tmpl w:val="7F404DB8"/>
    <w:lvl w:ilvl="0" w:tplc="B1A0FD3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800" w:hanging="360"/>
      </w:pPr>
    </w:lvl>
    <w:lvl w:ilvl="2" w:tplc="0405001B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8EE0F82"/>
    <w:multiLevelType w:val="hybridMultilevel"/>
    <w:tmpl w:val="926C9BF6"/>
    <w:lvl w:ilvl="0" w:tplc="B100F32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335D5"/>
    <w:multiLevelType w:val="hybridMultilevel"/>
    <w:tmpl w:val="420AEE86"/>
    <w:lvl w:ilvl="0" w:tplc="1C08C3E2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9A6C7F"/>
    <w:multiLevelType w:val="hybridMultilevel"/>
    <w:tmpl w:val="3DE286B4"/>
    <w:lvl w:ilvl="0" w:tplc="FE40A6F2">
      <w:start w:val="16"/>
      <w:numFmt w:val="bullet"/>
      <w:lvlText w:val="-"/>
      <w:lvlJc w:val="left"/>
      <w:pPr>
        <w:ind w:left="1353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37613787"/>
    <w:multiLevelType w:val="hybridMultilevel"/>
    <w:tmpl w:val="76FC36F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2154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4F302E81"/>
    <w:multiLevelType w:val="hybridMultilevel"/>
    <w:tmpl w:val="D7B2873E"/>
    <w:lvl w:ilvl="0" w:tplc="48542F02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3E90C8B"/>
    <w:multiLevelType w:val="hybridMultilevel"/>
    <w:tmpl w:val="D2545A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194650"/>
    <w:multiLevelType w:val="hybridMultilevel"/>
    <w:tmpl w:val="5AF603AE"/>
    <w:lvl w:ilvl="0" w:tplc="0405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 w16cid:durableId="851187544">
    <w:abstractNumId w:val="1"/>
  </w:num>
  <w:num w:numId="2" w16cid:durableId="694312512">
    <w:abstractNumId w:val="3"/>
  </w:num>
  <w:num w:numId="3" w16cid:durableId="407314248">
    <w:abstractNumId w:val="4"/>
  </w:num>
  <w:num w:numId="4" w16cid:durableId="27798209">
    <w:abstractNumId w:val="7"/>
  </w:num>
  <w:num w:numId="5" w16cid:durableId="534392636">
    <w:abstractNumId w:val="6"/>
  </w:num>
  <w:num w:numId="6" w16cid:durableId="1668827427">
    <w:abstractNumId w:val="0"/>
  </w:num>
  <w:num w:numId="7" w16cid:durableId="2017610653">
    <w:abstractNumId w:val="2"/>
  </w:num>
  <w:num w:numId="8" w16cid:durableId="2116993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A86"/>
    <w:rsid w:val="00006802"/>
    <w:rsid w:val="00006B9B"/>
    <w:rsid w:val="00012395"/>
    <w:rsid w:val="00014723"/>
    <w:rsid w:val="00023E22"/>
    <w:rsid w:val="00026EA9"/>
    <w:rsid w:val="000304AC"/>
    <w:rsid w:val="00031F48"/>
    <w:rsid w:val="00032312"/>
    <w:rsid w:val="00033524"/>
    <w:rsid w:val="00033EC2"/>
    <w:rsid w:val="0003622B"/>
    <w:rsid w:val="000365EC"/>
    <w:rsid w:val="00042215"/>
    <w:rsid w:val="0004264C"/>
    <w:rsid w:val="000426C3"/>
    <w:rsid w:val="000645EF"/>
    <w:rsid w:val="0007696D"/>
    <w:rsid w:val="00076D1F"/>
    <w:rsid w:val="00081925"/>
    <w:rsid w:val="00082083"/>
    <w:rsid w:val="00086BB4"/>
    <w:rsid w:val="000878A1"/>
    <w:rsid w:val="0009722A"/>
    <w:rsid w:val="000A11C0"/>
    <w:rsid w:val="000A4988"/>
    <w:rsid w:val="000A72EB"/>
    <w:rsid w:val="000B3F76"/>
    <w:rsid w:val="000B65AA"/>
    <w:rsid w:val="000C11EE"/>
    <w:rsid w:val="000C4226"/>
    <w:rsid w:val="000C45F8"/>
    <w:rsid w:val="000C548D"/>
    <w:rsid w:val="000D1832"/>
    <w:rsid w:val="000E020B"/>
    <w:rsid w:val="000E198A"/>
    <w:rsid w:val="000E51E2"/>
    <w:rsid w:val="00102842"/>
    <w:rsid w:val="00106FC0"/>
    <w:rsid w:val="001072EF"/>
    <w:rsid w:val="001102CE"/>
    <w:rsid w:val="00111E7C"/>
    <w:rsid w:val="00117149"/>
    <w:rsid w:val="00122874"/>
    <w:rsid w:val="00125DC6"/>
    <w:rsid w:val="00133BB4"/>
    <w:rsid w:val="00135369"/>
    <w:rsid w:val="00136D85"/>
    <w:rsid w:val="00147EE4"/>
    <w:rsid w:val="001520B1"/>
    <w:rsid w:val="00152C13"/>
    <w:rsid w:val="00160651"/>
    <w:rsid w:val="0017753A"/>
    <w:rsid w:val="00190AE1"/>
    <w:rsid w:val="001912A3"/>
    <w:rsid w:val="00192A28"/>
    <w:rsid w:val="00192B1B"/>
    <w:rsid w:val="001A676C"/>
    <w:rsid w:val="001B13F0"/>
    <w:rsid w:val="001C073E"/>
    <w:rsid w:val="001C3B17"/>
    <w:rsid w:val="001D1CA1"/>
    <w:rsid w:val="001E08CE"/>
    <w:rsid w:val="001E0E5E"/>
    <w:rsid w:val="001E1EA7"/>
    <w:rsid w:val="001E2046"/>
    <w:rsid w:val="001E43DE"/>
    <w:rsid w:val="001E5CF6"/>
    <w:rsid w:val="001F4423"/>
    <w:rsid w:val="001F4450"/>
    <w:rsid w:val="00211AC9"/>
    <w:rsid w:val="00213E68"/>
    <w:rsid w:val="002177BC"/>
    <w:rsid w:val="00220AEC"/>
    <w:rsid w:val="00220FDF"/>
    <w:rsid w:val="00222776"/>
    <w:rsid w:val="002262F1"/>
    <w:rsid w:val="00227C17"/>
    <w:rsid w:val="00232AC8"/>
    <w:rsid w:val="002373B2"/>
    <w:rsid w:val="00237FE7"/>
    <w:rsid w:val="002440C5"/>
    <w:rsid w:val="0024720C"/>
    <w:rsid w:val="002521CF"/>
    <w:rsid w:val="00255049"/>
    <w:rsid w:val="00267834"/>
    <w:rsid w:val="00271493"/>
    <w:rsid w:val="002740CC"/>
    <w:rsid w:val="00274E73"/>
    <w:rsid w:val="00284247"/>
    <w:rsid w:val="0028675C"/>
    <w:rsid w:val="00293011"/>
    <w:rsid w:val="002961FA"/>
    <w:rsid w:val="00296A70"/>
    <w:rsid w:val="002A145D"/>
    <w:rsid w:val="002A50BE"/>
    <w:rsid w:val="002A51BB"/>
    <w:rsid w:val="002B02BF"/>
    <w:rsid w:val="002C023A"/>
    <w:rsid w:val="002C5784"/>
    <w:rsid w:val="002C58BE"/>
    <w:rsid w:val="002D4F8E"/>
    <w:rsid w:val="002D6F1D"/>
    <w:rsid w:val="002E6D14"/>
    <w:rsid w:val="002F094A"/>
    <w:rsid w:val="002F3966"/>
    <w:rsid w:val="002F47B0"/>
    <w:rsid w:val="002F7B3D"/>
    <w:rsid w:val="00300944"/>
    <w:rsid w:val="003013DE"/>
    <w:rsid w:val="00303D9A"/>
    <w:rsid w:val="00304991"/>
    <w:rsid w:val="00306C12"/>
    <w:rsid w:val="00306D93"/>
    <w:rsid w:val="00310F4D"/>
    <w:rsid w:val="0031350C"/>
    <w:rsid w:val="0032404E"/>
    <w:rsid w:val="0032480D"/>
    <w:rsid w:val="00325CA7"/>
    <w:rsid w:val="00332D33"/>
    <w:rsid w:val="00333C62"/>
    <w:rsid w:val="003354AF"/>
    <w:rsid w:val="0033636E"/>
    <w:rsid w:val="003403DA"/>
    <w:rsid w:val="0034229D"/>
    <w:rsid w:val="003510B4"/>
    <w:rsid w:val="003521C5"/>
    <w:rsid w:val="003567FE"/>
    <w:rsid w:val="0036399B"/>
    <w:rsid w:val="00364713"/>
    <w:rsid w:val="00364A41"/>
    <w:rsid w:val="0036762D"/>
    <w:rsid w:val="00373EB6"/>
    <w:rsid w:val="0037560C"/>
    <w:rsid w:val="00377F83"/>
    <w:rsid w:val="003846B6"/>
    <w:rsid w:val="003848BC"/>
    <w:rsid w:val="00391FE5"/>
    <w:rsid w:val="00392FC0"/>
    <w:rsid w:val="00393598"/>
    <w:rsid w:val="003939E2"/>
    <w:rsid w:val="003A2C8D"/>
    <w:rsid w:val="003A4FAA"/>
    <w:rsid w:val="003B33C7"/>
    <w:rsid w:val="003B3B0D"/>
    <w:rsid w:val="003B3C15"/>
    <w:rsid w:val="003C7FBB"/>
    <w:rsid w:val="003D0090"/>
    <w:rsid w:val="003D0EBC"/>
    <w:rsid w:val="003D19F4"/>
    <w:rsid w:val="003D3489"/>
    <w:rsid w:val="003D4F39"/>
    <w:rsid w:val="003E7823"/>
    <w:rsid w:val="003F30FC"/>
    <w:rsid w:val="003F3948"/>
    <w:rsid w:val="004026C0"/>
    <w:rsid w:val="00405637"/>
    <w:rsid w:val="00411187"/>
    <w:rsid w:val="00412601"/>
    <w:rsid w:val="004170DA"/>
    <w:rsid w:val="00422EDC"/>
    <w:rsid w:val="00423D71"/>
    <w:rsid w:val="00424932"/>
    <w:rsid w:val="00426DD7"/>
    <w:rsid w:val="004277C1"/>
    <w:rsid w:val="00430C40"/>
    <w:rsid w:val="00434BD6"/>
    <w:rsid w:val="00443798"/>
    <w:rsid w:val="004444AA"/>
    <w:rsid w:val="00446F93"/>
    <w:rsid w:val="00456231"/>
    <w:rsid w:val="004622B7"/>
    <w:rsid w:val="00463CDC"/>
    <w:rsid w:val="0046447F"/>
    <w:rsid w:val="00464CC9"/>
    <w:rsid w:val="0046522F"/>
    <w:rsid w:val="00473CF2"/>
    <w:rsid w:val="00474DE7"/>
    <w:rsid w:val="00474E61"/>
    <w:rsid w:val="004756BD"/>
    <w:rsid w:val="0047647E"/>
    <w:rsid w:val="00482607"/>
    <w:rsid w:val="00486028"/>
    <w:rsid w:val="004866AC"/>
    <w:rsid w:val="00487A4E"/>
    <w:rsid w:val="004944A5"/>
    <w:rsid w:val="00494B05"/>
    <w:rsid w:val="004952C3"/>
    <w:rsid w:val="004A7E75"/>
    <w:rsid w:val="004B1636"/>
    <w:rsid w:val="004B2313"/>
    <w:rsid w:val="004B254D"/>
    <w:rsid w:val="004C0873"/>
    <w:rsid w:val="004C09E4"/>
    <w:rsid w:val="004C3A86"/>
    <w:rsid w:val="004D24B2"/>
    <w:rsid w:val="004D6C56"/>
    <w:rsid w:val="004E12FC"/>
    <w:rsid w:val="004E212E"/>
    <w:rsid w:val="004E27AE"/>
    <w:rsid w:val="004E5D0D"/>
    <w:rsid w:val="004E7930"/>
    <w:rsid w:val="004F53F5"/>
    <w:rsid w:val="004F7CF9"/>
    <w:rsid w:val="0050058B"/>
    <w:rsid w:val="00500A09"/>
    <w:rsid w:val="00503F2C"/>
    <w:rsid w:val="00511BEB"/>
    <w:rsid w:val="00514E34"/>
    <w:rsid w:val="00515CA7"/>
    <w:rsid w:val="0051687C"/>
    <w:rsid w:val="005242F8"/>
    <w:rsid w:val="00527793"/>
    <w:rsid w:val="00532E69"/>
    <w:rsid w:val="00533BBB"/>
    <w:rsid w:val="0053465C"/>
    <w:rsid w:val="00535C1C"/>
    <w:rsid w:val="00541709"/>
    <w:rsid w:val="005425B9"/>
    <w:rsid w:val="00553424"/>
    <w:rsid w:val="00553EC7"/>
    <w:rsid w:val="00566BFA"/>
    <w:rsid w:val="005709CA"/>
    <w:rsid w:val="00574298"/>
    <w:rsid w:val="005811F4"/>
    <w:rsid w:val="0058201A"/>
    <w:rsid w:val="00584A2C"/>
    <w:rsid w:val="005878A5"/>
    <w:rsid w:val="005921DA"/>
    <w:rsid w:val="00595D2C"/>
    <w:rsid w:val="0059751C"/>
    <w:rsid w:val="005A22D6"/>
    <w:rsid w:val="005A4656"/>
    <w:rsid w:val="005A5E10"/>
    <w:rsid w:val="005C0599"/>
    <w:rsid w:val="005C6694"/>
    <w:rsid w:val="005D4EB1"/>
    <w:rsid w:val="005D7050"/>
    <w:rsid w:val="005E3298"/>
    <w:rsid w:val="005E4BF0"/>
    <w:rsid w:val="005F1DC8"/>
    <w:rsid w:val="005F36D5"/>
    <w:rsid w:val="005F6AF0"/>
    <w:rsid w:val="00624E9B"/>
    <w:rsid w:val="00625753"/>
    <w:rsid w:val="006262C3"/>
    <w:rsid w:val="0062660B"/>
    <w:rsid w:val="006319B9"/>
    <w:rsid w:val="00631C4C"/>
    <w:rsid w:val="0063652C"/>
    <w:rsid w:val="006558F0"/>
    <w:rsid w:val="0066031C"/>
    <w:rsid w:val="00664BB3"/>
    <w:rsid w:val="006673DE"/>
    <w:rsid w:val="00681E66"/>
    <w:rsid w:val="00682A31"/>
    <w:rsid w:val="00682B67"/>
    <w:rsid w:val="006836D3"/>
    <w:rsid w:val="00686725"/>
    <w:rsid w:val="006901CE"/>
    <w:rsid w:val="00692A78"/>
    <w:rsid w:val="00697EC8"/>
    <w:rsid w:val="006A6DF0"/>
    <w:rsid w:val="006A7E6C"/>
    <w:rsid w:val="006B743A"/>
    <w:rsid w:val="006C22A7"/>
    <w:rsid w:val="006D0691"/>
    <w:rsid w:val="006D2192"/>
    <w:rsid w:val="006D2868"/>
    <w:rsid w:val="006D5FE6"/>
    <w:rsid w:val="006D7636"/>
    <w:rsid w:val="006E4E57"/>
    <w:rsid w:val="006F37E9"/>
    <w:rsid w:val="006F422F"/>
    <w:rsid w:val="007030D9"/>
    <w:rsid w:val="00706817"/>
    <w:rsid w:val="00707F38"/>
    <w:rsid w:val="00717C5C"/>
    <w:rsid w:val="007230C3"/>
    <w:rsid w:val="00726BB9"/>
    <w:rsid w:val="00730CE6"/>
    <w:rsid w:val="00734807"/>
    <w:rsid w:val="0074498B"/>
    <w:rsid w:val="00747DDD"/>
    <w:rsid w:val="007517DC"/>
    <w:rsid w:val="0075420D"/>
    <w:rsid w:val="00762783"/>
    <w:rsid w:val="0076488A"/>
    <w:rsid w:val="00770EFA"/>
    <w:rsid w:val="00775CD5"/>
    <w:rsid w:val="0077703A"/>
    <w:rsid w:val="00781FAF"/>
    <w:rsid w:val="007831FB"/>
    <w:rsid w:val="00786DEB"/>
    <w:rsid w:val="007929E2"/>
    <w:rsid w:val="00793E2C"/>
    <w:rsid w:val="007A47B0"/>
    <w:rsid w:val="007A5BAF"/>
    <w:rsid w:val="007A5C54"/>
    <w:rsid w:val="007A5CA4"/>
    <w:rsid w:val="007B3A84"/>
    <w:rsid w:val="007B54A7"/>
    <w:rsid w:val="007B6A36"/>
    <w:rsid w:val="007C70C2"/>
    <w:rsid w:val="007D068D"/>
    <w:rsid w:val="007E0A0A"/>
    <w:rsid w:val="007E4EBD"/>
    <w:rsid w:val="007E6397"/>
    <w:rsid w:val="007E7172"/>
    <w:rsid w:val="007E72DF"/>
    <w:rsid w:val="007E7AC1"/>
    <w:rsid w:val="007F2332"/>
    <w:rsid w:val="00803461"/>
    <w:rsid w:val="00803C0E"/>
    <w:rsid w:val="008049F5"/>
    <w:rsid w:val="00812E90"/>
    <w:rsid w:val="0083118B"/>
    <w:rsid w:val="008409F4"/>
    <w:rsid w:val="00840F87"/>
    <w:rsid w:val="00843CAA"/>
    <w:rsid w:val="00844F24"/>
    <w:rsid w:val="008522C6"/>
    <w:rsid w:val="008624A0"/>
    <w:rsid w:val="00873607"/>
    <w:rsid w:val="00881F38"/>
    <w:rsid w:val="00882E2D"/>
    <w:rsid w:val="00895E0E"/>
    <w:rsid w:val="008964B1"/>
    <w:rsid w:val="008A70C1"/>
    <w:rsid w:val="008B2B2B"/>
    <w:rsid w:val="008B44B9"/>
    <w:rsid w:val="008C010C"/>
    <w:rsid w:val="008C20E6"/>
    <w:rsid w:val="008C5069"/>
    <w:rsid w:val="008D63EF"/>
    <w:rsid w:val="008E1B2E"/>
    <w:rsid w:val="008E2043"/>
    <w:rsid w:val="008E3DA4"/>
    <w:rsid w:val="008E4CB3"/>
    <w:rsid w:val="008F07F3"/>
    <w:rsid w:val="008F33AD"/>
    <w:rsid w:val="008F5CE9"/>
    <w:rsid w:val="009044EC"/>
    <w:rsid w:val="0091056B"/>
    <w:rsid w:val="0091307A"/>
    <w:rsid w:val="00914E91"/>
    <w:rsid w:val="00920CF6"/>
    <w:rsid w:val="00924FCA"/>
    <w:rsid w:val="009452A3"/>
    <w:rsid w:val="00955678"/>
    <w:rsid w:val="00956999"/>
    <w:rsid w:val="00960189"/>
    <w:rsid w:val="009641F6"/>
    <w:rsid w:val="00964243"/>
    <w:rsid w:val="00966571"/>
    <w:rsid w:val="00974647"/>
    <w:rsid w:val="00976155"/>
    <w:rsid w:val="00981E63"/>
    <w:rsid w:val="00984EA0"/>
    <w:rsid w:val="0098537A"/>
    <w:rsid w:val="00987BEF"/>
    <w:rsid w:val="00992819"/>
    <w:rsid w:val="00993131"/>
    <w:rsid w:val="00993DCC"/>
    <w:rsid w:val="0099483E"/>
    <w:rsid w:val="00996107"/>
    <w:rsid w:val="009A0A71"/>
    <w:rsid w:val="009A3DB7"/>
    <w:rsid w:val="009A4787"/>
    <w:rsid w:val="009A69A4"/>
    <w:rsid w:val="009B7BA3"/>
    <w:rsid w:val="009C0184"/>
    <w:rsid w:val="009C339C"/>
    <w:rsid w:val="009C5188"/>
    <w:rsid w:val="009D4974"/>
    <w:rsid w:val="009D4F18"/>
    <w:rsid w:val="009D5D36"/>
    <w:rsid w:val="009E09BC"/>
    <w:rsid w:val="009E4B67"/>
    <w:rsid w:val="009E4E66"/>
    <w:rsid w:val="009F0F94"/>
    <w:rsid w:val="009F1966"/>
    <w:rsid w:val="00A0772C"/>
    <w:rsid w:val="00A1654F"/>
    <w:rsid w:val="00A17317"/>
    <w:rsid w:val="00A24997"/>
    <w:rsid w:val="00A3181D"/>
    <w:rsid w:val="00A364DF"/>
    <w:rsid w:val="00A44C51"/>
    <w:rsid w:val="00A56B4E"/>
    <w:rsid w:val="00A61E38"/>
    <w:rsid w:val="00A62A4D"/>
    <w:rsid w:val="00A66C50"/>
    <w:rsid w:val="00A670B2"/>
    <w:rsid w:val="00A71ECC"/>
    <w:rsid w:val="00A73CE2"/>
    <w:rsid w:val="00A77400"/>
    <w:rsid w:val="00A81B90"/>
    <w:rsid w:val="00A85817"/>
    <w:rsid w:val="00A86C8D"/>
    <w:rsid w:val="00A96567"/>
    <w:rsid w:val="00AA5EAD"/>
    <w:rsid w:val="00AB0A57"/>
    <w:rsid w:val="00AB268B"/>
    <w:rsid w:val="00AB3191"/>
    <w:rsid w:val="00AB3C36"/>
    <w:rsid w:val="00AB3C6A"/>
    <w:rsid w:val="00AB4A1D"/>
    <w:rsid w:val="00AB52D2"/>
    <w:rsid w:val="00AB5FE2"/>
    <w:rsid w:val="00AB6EB4"/>
    <w:rsid w:val="00AC4AAD"/>
    <w:rsid w:val="00AC5BC7"/>
    <w:rsid w:val="00AC6F2C"/>
    <w:rsid w:val="00AD1729"/>
    <w:rsid w:val="00AD6898"/>
    <w:rsid w:val="00AE0D2B"/>
    <w:rsid w:val="00AE4126"/>
    <w:rsid w:val="00AE75ED"/>
    <w:rsid w:val="00AF17D1"/>
    <w:rsid w:val="00AF17DF"/>
    <w:rsid w:val="00AF1EEC"/>
    <w:rsid w:val="00AF7404"/>
    <w:rsid w:val="00B00E45"/>
    <w:rsid w:val="00B05A43"/>
    <w:rsid w:val="00B06B7D"/>
    <w:rsid w:val="00B22042"/>
    <w:rsid w:val="00B23F08"/>
    <w:rsid w:val="00B2445E"/>
    <w:rsid w:val="00B30FA7"/>
    <w:rsid w:val="00B33A62"/>
    <w:rsid w:val="00B33FC6"/>
    <w:rsid w:val="00B40F60"/>
    <w:rsid w:val="00B57243"/>
    <w:rsid w:val="00B6270D"/>
    <w:rsid w:val="00B635DD"/>
    <w:rsid w:val="00B65C1D"/>
    <w:rsid w:val="00B706DE"/>
    <w:rsid w:val="00B8060A"/>
    <w:rsid w:val="00B870C3"/>
    <w:rsid w:val="00B9188C"/>
    <w:rsid w:val="00B95796"/>
    <w:rsid w:val="00B97E7C"/>
    <w:rsid w:val="00BA0EF1"/>
    <w:rsid w:val="00BA1E7F"/>
    <w:rsid w:val="00BA6238"/>
    <w:rsid w:val="00BA75DD"/>
    <w:rsid w:val="00BB0DC1"/>
    <w:rsid w:val="00BB2640"/>
    <w:rsid w:val="00BB4CBE"/>
    <w:rsid w:val="00BB5310"/>
    <w:rsid w:val="00BB762C"/>
    <w:rsid w:val="00BC2D13"/>
    <w:rsid w:val="00BE5028"/>
    <w:rsid w:val="00BF00D9"/>
    <w:rsid w:val="00BF03C0"/>
    <w:rsid w:val="00BF0D7B"/>
    <w:rsid w:val="00BF1371"/>
    <w:rsid w:val="00BF568E"/>
    <w:rsid w:val="00C028E5"/>
    <w:rsid w:val="00C05066"/>
    <w:rsid w:val="00C05374"/>
    <w:rsid w:val="00C05C29"/>
    <w:rsid w:val="00C1244F"/>
    <w:rsid w:val="00C13D39"/>
    <w:rsid w:val="00C158EE"/>
    <w:rsid w:val="00C26341"/>
    <w:rsid w:val="00C278C5"/>
    <w:rsid w:val="00C300ED"/>
    <w:rsid w:val="00C33062"/>
    <w:rsid w:val="00C37AB0"/>
    <w:rsid w:val="00C44E39"/>
    <w:rsid w:val="00C456CE"/>
    <w:rsid w:val="00C5436D"/>
    <w:rsid w:val="00C63D19"/>
    <w:rsid w:val="00C647E2"/>
    <w:rsid w:val="00C724E5"/>
    <w:rsid w:val="00C82003"/>
    <w:rsid w:val="00C8467F"/>
    <w:rsid w:val="00C86AEF"/>
    <w:rsid w:val="00C95E0B"/>
    <w:rsid w:val="00C97523"/>
    <w:rsid w:val="00CA18E2"/>
    <w:rsid w:val="00CB2609"/>
    <w:rsid w:val="00CC0CB8"/>
    <w:rsid w:val="00CC13B4"/>
    <w:rsid w:val="00CC3150"/>
    <w:rsid w:val="00CC521F"/>
    <w:rsid w:val="00CC6E58"/>
    <w:rsid w:val="00CC71FD"/>
    <w:rsid w:val="00CD23BE"/>
    <w:rsid w:val="00CD2A8C"/>
    <w:rsid w:val="00CD392B"/>
    <w:rsid w:val="00CE2AB2"/>
    <w:rsid w:val="00CE5F50"/>
    <w:rsid w:val="00CF0967"/>
    <w:rsid w:val="00CF51DF"/>
    <w:rsid w:val="00CF54CA"/>
    <w:rsid w:val="00D029EF"/>
    <w:rsid w:val="00D040C1"/>
    <w:rsid w:val="00D07216"/>
    <w:rsid w:val="00D117B8"/>
    <w:rsid w:val="00D12957"/>
    <w:rsid w:val="00D15728"/>
    <w:rsid w:val="00D224B9"/>
    <w:rsid w:val="00D24D07"/>
    <w:rsid w:val="00D3461A"/>
    <w:rsid w:val="00D350CD"/>
    <w:rsid w:val="00D35F71"/>
    <w:rsid w:val="00D3769F"/>
    <w:rsid w:val="00D41AFC"/>
    <w:rsid w:val="00D4381F"/>
    <w:rsid w:val="00D46826"/>
    <w:rsid w:val="00D51B8D"/>
    <w:rsid w:val="00D51DE1"/>
    <w:rsid w:val="00D5787D"/>
    <w:rsid w:val="00D64583"/>
    <w:rsid w:val="00D66883"/>
    <w:rsid w:val="00D71586"/>
    <w:rsid w:val="00D73093"/>
    <w:rsid w:val="00D7342A"/>
    <w:rsid w:val="00D76664"/>
    <w:rsid w:val="00D81C45"/>
    <w:rsid w:val="00D94183"/>
    <w:rsid w:val="00D95CB3"/>
    <w:rsid w:val="00DA038A"/>
    <w:rsid w:val="00DA15A7"/>
    <w:rsid w:val="00DA2CC5"/>
    <w:rsid w:val="00DA70D2"/>
    <w:rsid w:val="00DB2276"/>
    <w:rsid w:val="00DB35BA"/>
    <w:rsid w:val="00DB46AC"/>
    <w:rsid w:val="00DB7DB7"/>
    <w:rsid w:val="00DC1952"/>
    <w:rsid w:val="00DC4EA3"/>
    <w:rsid w:val="00DC6899"/>
    <w:rsid w:val="00DC7AAB"/>
    <w:rsid w:val="00DE0CC5"/>
    <w:rsid w:val="00DE431E"/>
    <w:rsid w:val="00DF2A65"/>
    <w:rsid w:val="00DF2C44"/>
    <w:rsid w:val="00DF45B6"/>
    <w:rsid w:val="00DF7F9C"/>
    <w:rsid w:val="00E00B94"/>
    <w:rsid w:val="00E06652"/>
    <w:rsid w:val="00E06A03"/>
    <w:rsid w:val="00E13ECF"/>
    <w:rsid w:val="00E1655B"/>
    <w:rsid w:val="00E33F49"/>
    <w:rsid w:val="00E355B2"/>
    <w:rsid w:val="00E50F50"/>
    <w:rsid w:val="00E51E6F"/>
    <w:rsid w:val="00E64CC5"/>
    <w:rsid w:val="00E73A4C"/>
    <w:rsid w:val="00E82210"/>
    <w:rsid w:val="00E94CD6"/>
    <w:rsid w:val="00E97D17"/>
    <w:rsid w:val="00EA0B00"/>
    <w:rsid w:val="00EA1D0F"/>
    <w:rsid w:val="00EA609D"/>
    <w:rsid w:val="00EB4B5C"/>
    <w:rsid w:val="00EB72E1"/>
    <w:rsid w:val="00EB7C5A"/>
    <w:rsid w:val="00EB7E6D"/>
    <w:rsid w:val="00EC48B3"/>
    <w:rsid w:val="00ED0D2C"/>
    <w:rsid w:val="00EF276C"/>
    <w:rsid w:val="00F02CE9"/>
    <w:rsid w:val="00F053CF"/>
    <w:rsid w:val="00F06438"/>
    <w:rsid w:val="00F12D00"/>
    <w:rsid w:val="00F1784C"/>
    <w:rsid w:val="00F17F47"/>
    <w:rsid w:val="00F20E36"/>
    <w:rsid w:val="00F21638"/>
    <w:rsid w:val="00F218C6"/>
    <w:rsid w:val="00F30998"/>
    <w:rsid w:val="00F3404F"/>
    <w:rsid w:val="00F377F0"/>
    <w:rsid w:val="00F43CEC"/>
    <w:rsid w:val="00F53254"/>
    <w:rsid w:val="00F5759F"/>
    <w:rsid w:val="00F60DB8"/>
    <w:rsid w:val="00F66DC3"/>
    <w:rsid w:val="00F74DDD"/>
    <w:rsid w:val="00F821FC"/>
    <w:rsid w:val="00F84312"/>
    <w:rsid w:val="00F84480"/>
    <w:rsid w:val="00F865CF"/>
    <w:rsid w:val="00F86F92"/>
    <w:rsid w:val="00F90CCA"/>
    <w:rsid w:val="00F91778"/>
    <w:rsid w:val="00FB004A"/>
    <w:rsid w:val="00FB5784"/>
    <w:rsid w:val="00FC138B"/>
    <w:rsid w:val="00FC1DBC"/>
    <w:rsid w:val="00FC21BB"/>
    <w:rsid w:val="00FD67B0"/>
    <w:rsid w:val="00FE0DDA"/>
    <w:rsid w:val="00FE13C6"/>
    <w:rsid w:val="00FE17C5"/>
    <w:rsid w:val="00FE4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/>
    <o:shapelayout v:ext="edit">
      <o:idmap v:ext="edit" data="1"/>
    </o:shapelayout>
  </w:shapeDefaults>
  <w:decimalSymbol w:val=","/>
  <w:listSeparator w:val=";"/>
  <w14:docId w14:val="4821949D"/>
  <w15:docId w15:val="{763BC9F9-2589-4630-87A9-3D7C20605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C3A86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524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242F8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274E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ze">
    <w:name w:val="Revision"/>
    <w:hidden/>
    <w:uiPriority w:val="99"/>
    <w:semiHidden/>
    <w:rsid w:val="009D4974"/>
    <w:pPr>
      <w:spacing w:after="0" w:line="240" w:lineRule="auto"/>
    </w:pPr>
  </w:style>
  <w:style w:type="paragraph" w:styleId="Zhlav">
    <w:name w:val="header"/>
    <w:basedOn w:val="Normln"/>
    <w:link w:val="ZhlavChar"/>
    <w:uiPriority w:val="99"/>
    <w:unhideWhenUsed/>
    <w:rsid w:val="00AB3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3191"/>
  </w:style>
  <w:style w:type="paragraph" w:styleId="Zpat">
    <w:name w:val="footer"/>
    <w:basedOn w:val="Normln"/>
    <w:link w:val="ZpatChar"/>
    <w:uiPriority w:val="99"/>
    <w:unhideWhenUsed/>
    <w:rsid w:val="00AB31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3191"/>
  </w:style>
  <w:style w:type="character" w:styleId="Odkaznakoment">
    <w:name w:val="annotation reference"/>
    <w:basedOn w:val="Standardnpsmoodstavce"/>
    <w:uiPriority w:val="99"/>
    <w:semiHidden/>
    <w:unhideWhenUsed/>
    <w:rsid w:val="00B23F0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23F08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23F08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3F0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3F08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7A5C54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A5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66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638508-0C23-40B2-80F3-63C277BB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2041</TotalTime>
  <Pages>7</Pages>
  <Words>1255</Words>
  <Characters>7544</Characters>
  <Application>Microsoft Office Word</Application>
  <DocSecurity>0</DocSecurity>
  <Lines>198</Lines>
  <Paragraphs>115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Kutílková Marie</dc:creator>
  <cp:lastModifiedBy>Havlík Petr</cp:lastModifiedBy>
  <cp:revision>227</cp:revision>
  <cp:lastPrinted>2025-10-21T07:26:00Z</cp:lastPrinted>
  <dcterms:created xsi:type="dcterms:W3CDTF">2022-11-28T08:23:00Z</dcterms:created>
  <dcterms:modified xsi:type="dcterms:W3CDTF">2026-01-26T14:39:00Z</dcterms:modified>
</cp:coreProperties>
</file>