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8C13F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3F5">
        <w:rPr>
          <w:rFonts w:ascii="Times New Roman" w:hAnsi="Times New Roman" w:cs="Times New Roman"/>
          <w:b/>
          <w:sz w:val="24"/>
          <w:szCs w:val="24"/>
        </w:rPr>
        <w:t>VD České Kopisty, Roudnice nad Labem a Lovosice, sanace nadjezí a podjezí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796DC3"/>
    <w:rsid w:val="008C13F5"/>
    <w:rsid w:val="008C38A2"/>
    <w:rsid w:val="009C0CAF"/>
    <w:rsid w:val="009F2BE0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13</cp:revision>
  <dcterms:created xsi:type="dcterms:W3CDTF">2022-03-22T08:40:00Z</dcterms:created>
  <dcterms:modified xsi:type="dcterms:W3CDTF">2026-03-16T08:38:00Z</dcterms:modified>
</cp:coreProperties>
</file>