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EB" w:rsidRPr="007E0893" w:rsidRDefault="004249EB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E0893">
        <w:rPr>
          <w:rFonts w:ascii="Arial" w:hAnsi="Arial" w:cs="Arial"/>
          <w:b/>
          <w:color w:val="000000"/>
          <w:sz w:val="24"/>
          <w:szCs w:val="24"/>
        </w:rPr>
        <w:t xml:space="preserve">VD Kružberk – GO </w:t>
      </w:r>
      <w:proofErr w:type="spellStart"/>
      <w:r w:rsidRPr="007E0893">
        <w:rPr>
          <w:rFonts w:ascii="Arial" w:hAnsi="Arial" w:cs="Arial"/>
          <w:b/>
          <w:color w:val="000000"/>
          <w:sz w:val="24"/>
          <w:szCs w:val="24"/>
        </w:rPr>
        <w:t>Stoneyovy</w:t>
      </w:r>
      <w:proofErr w:type="spellEnd"/>
      <w:r w:rsidRPr="007E0893">
        <w:rPr>
          <w:rFonts w:ascii="Arial" w:hAnsi="Arial" w:cs="Arial"/>
          <w:b/>
          <w:color w:val="000000"/>
          <w:sz w:val="24"/>
          <w:szCs w:val="24"/>
        </w:rPr>
        <w:t xml:space="preserve"> tabule DN 1800 pravé spodní výpusti</w:t>
      </w:r>
    </w:p>
    <w:p w:rsidR="004249EB" w:rsidRPr="00A820F4" w:rsidRDefault="004249EB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4249EB" w:rsidRPr="00A820F4" w:rsidRDefault="004249EB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820F4">
        <w:rPr>
          <w:rFonts w:ascii="Arial" w:hAnsi="Arial" w:cs="Arial"/>
          <w:b/>
          <w:color w:val="000000"/>
          <w:sz w:val="20"/>
          <w:szCs w:val="20"/>
        </w:rPr>
        <w:t>Předpokládaná hodnota veřejné zakázky</w:t>
      </w:r>
    </w:p>
    <w:p w:rsidR="004249EB" w:rsidRPr="00A820F4" w:rsidRDefault="004249EB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>Vytažení ST na revizní plošinu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249EB" w:rsidRPr="004249EB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249EB">
        <w:rPr>
          <w:rFonts w:ascii="Arial" w:hAnsi="Arial" w:cs="Arial"/>
          <w:sz w:val="20"/>
          <w:szCs w:val="20"/>
        </w:rPr>
        <w:t>Očištění tabule tlakovou vodou 500 bar, lešení, zajištění strojovny, rozvaděče, pohony, podlahy, plachty</w:t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249EB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</w:p>
    <w:p w:rsidR="004249EB" w:rsidRPr="004249EB" w:rsidRDefault="004249EB" w:rsidP="004249EB">
      <w:pPr>
        <w:pStyle w:val="Odstavecseseznamem"/>
        <w:rPr>
          <w:rFonts w:ascii="Arial" w:hAnsi="Arial" w:cs="Arial"/>
          <w:sz w:val="20"/>
          <w:szCs w:val="20"/>
        </w:rPr>
      </w:pPr>
    </w:p>
    <w:p w:rsidR="004249EB" w:rsidRPr="004249EB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249EB">
        <w:rPr>
          <w:rFonts w:ascii="Arial" w:hAnsi="Arial" w:cs="Arial"/>
          <w:sz w:val="20"/>
          <w:szCs w:val="20"/>
        </w:rPr>
        <w:t>Demontáž těsnění, zajištění pracoviště</w:t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4249E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Pr="004249EB">
        <w:rPr>
          <w:rFonts w:ascii="Arial" w:hAnsi="Arial" w:cs="Arial"/>
          <w:b/>
          <w:bCs/>
          <w:color w:val="000000"/>
          <w:sz w:val="20"/>
          <w:szCs w:val="20"/>
        </w:rPr>
        <w:t>,-Kč</w:t>
      </w:r>
      <w:proofErr w:type="gramEnd"/>
      <w:r w:rsidRPr="004249EB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  <w:r w:rsidRPr="004249EB">
        <w:rPr>
          <w:rFonts w:ascii="Arial" w:hAnsi="Arial" w:cs="Arial"/>
          <w:sz w:val="20"/>
          <w:szCs w:val="20"/>
        </w:rPr>
        <w:tab/>
      </w: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>Veškeré demontované části budou transportovány do dílen zhotovitele k opravě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 xml:space="preserve">Abrazivní </w:t>
      </w:r>
      <w:proofErr w:type="spellStart"/>
      <w:r w:rsidRPr="00A820F4">
        <w:rPr>
          <w:rFonts w:ascii="Arial" w:hAnsi="Arial" w:cs="Arial"/>
          <w:sz w:val="20"/>
          <w:szCs w:val="20"/>
        </w:rPr>
        <w:t>trýskání</w:t>
      </w:r>
      <w:proofErr w:type="spellEnd"/>
      <w:r w:rsidRPr="00A820F4">
        <w:rPr>
          <w:rFonts w:ascii="Arial" w:hAnsi="Arial" w:cs="Arial"/>
          <w:sz w:val="20"/>
          <w:szCs w:val="20"/>
        </w:rPr>
        <w:t xml:space="preserve"> tabule včetně horních česlí 149 m</w:t>
      </w:r>
      <w:r w:rsidRPr="00A820F4">
        <w:rPr>
          <w:rFonts w:ascii="Arial" w:hAnsi="Arial" w:cs="Arial"/>
          <w:sz w:val="20"/>
          <w:szCs w:val="20"/>
          <w:vertAlign w:val="superscript"/>
        </w:rPr>
        <w:t>2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>,-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>Oprava PKO celková plocha 149 m</w:t>
      </w:r>
      <w:r w:rsidRPr="00A820F4">
        <w:rPr>
          <w:rFonts w:ascii="Arial" w:hAnsi="Arial" w:cs="Arial"/>
          <w:sz w:val="20"/>
          <w:szCs w:val="20"/>
          <w:vertAlign w:val="superscript"/>
        </w:rPr>
        <w:t>2</w:t>
      </w:r>
      <w:r w:rsidRPr="00A820F4">
        <w:rPr>
          <w:rFonts w:ascii="Arial" w:hAnsi="Arial" w:cs="Arial"/>
          <w:sz w:val="20"/>
          <w:szCs w:val="20"/>
        </w:rPr>
        <w:t>, nátěrové hmoty, dva krát pásové nátěry, aplikace dvě vrstvy celkem</w:t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>,-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>Oprava pojezdových kol v dílnách zhotovitele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>Oprava sytému těsnění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>Kompletace ST na revizní plošině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 xml:space="preserve">  Oprava mazacích systémů, permanentní mazivo, nerezové záslepky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 xml:space="preserve">  Kompletace táhel, postupné spuštění tabule, funkční zkoušky, kontrola těsnosti tabule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 xml:space="preserve">  Vyhotovení dokumentace celé opravované technologie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Pr="00A820F4" w:rsidRDefault="004249EB" w:rsidP="004249EB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4249EB" w:rsidRPr="00A820F4" w:rsidRDefault="004249EB" w:rsidP="004249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820F4">
        <w:rPr>
          <w:rFonts w:ascii="Arial" w:hAnsi="Arial" w:cs="Arial"/>
          <w:sz w:val="20"/>
          <w:szCs w:val="20"/>
        </w:rPr>
        <w:t xml:space="preserve">  Manipulace (jeřáb), přeprava a ostatní náklady</w:t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A820F4">
        <w:rPr>
          <w:rFonts w:ascii="Arial" w:hAnsi="Arial" w:cs="Arial"/>
          <w:sz w:val="20"/>
          <w:szCs w:val="20"/>
        </w:rPr>
        <w:tab/>
      </w:r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49EB" w:rsidRDefault="004249EB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4249EB" w:rsidRDefault="004249EB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E0893" w:rsidRDefault="007E0893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E0893" w:rsidRDefault="007E0893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E0893" w:rsidRDefault="007E0893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E0893" w:rsidRDefault="007E0893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E0893" w:rsidRPr="00A820F4" w:rsidRDefault="007E0893" w:rsidP="00424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4249EB" w:rsidRDefault="00652E76" w:rsidP="001441DB">
      <w:pPr>
        <w:tabs>
          <w:tab w:val="left" w:pos="12191"/>
          <w:tab w:val="left" w:pos="123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2E76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Celková ce</w:t>
      </w:r>
      <w:r w:rsidR="00770733">
        <w:rPr>
          <w:rFonts w:ascii="Arial" w:hAnsi="Arial" w:cs="Arial"/>
          <w:b/>
          <w:bCs/>
          <w:color w:val="000000"/>
          <w:sz w:val="20"/>
          <w:szCs w:val="20"/>
        </w:rPr>
        <w:t xml:space="preserve">na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prací</w:t>
      </w:r>
      <w:r w:rsidR="00770733">
        <w:rPr>
          <w:rFonts w:ascii="Arial" w:hAnsi="Arial" w:cs="Arial"/>
          <w:b/>
          <w:bCs/>
          <w:color w:val="000000"/>
          <w:sz w:val="20"/>
          <w:szCs w:val="20"/>
        </w:rPr>
        <w:t xml:space="preserve"> bez DPH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r w:rsidR="004249EB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6206F0" w:rsidRPr="001441DB" w:rsidRDefault="00775144" w:rsidP="001441DB">
      <w:pPr>
        <w:tabs>
          <w:tab w:val="left" w:pos="12191"/>
          <w:tab w:val="left" w:pos="123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</w:t>
      </w:r>
      <w:r w:rsidR="0077073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770733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</w:t>
      </w:r>
    </w:p>
    <w:p w:rsidR="001441DB" w:rsidRPr="001441DB" w:rsidRDefault="001441DB" w:rsidP="001441DB">
      <w:pPr>
        <w:rPr>
          <w:rFonts w:ascii="Arial" w:hAnsi="Arial" w:cs="Arial"/>
          <w:b/>
          <w:sz w:val="20"/>
          <w:szCs w:val="20"/>
        </w:rPr>
      </w:pPr>
      <w:r w:rsidRPr="001441DB"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1441DB">
        <w:rPr>
          <w:rFonts w:ascii="Arial" w:hAnsi="Arial" w:cs="Arial"/>
          <w:b/>
          <w:sz w:val="20"/>
          <w:szCs w:val="20"/>
        </w:rPr>
        <w:t>DPH (</w:t>
      </w:r>
      <w:proofErr w:type="gramStart"/>
      <w:r w:rsidRPr="001441DB">
        <w:rPr>
          <w:rFonts w:ascii="Arial" w:hAnsi="Arial" w:cs="Arial"/>
          <w:b/>
          <w:sz w:val="20"/>
          <w:szCs w:val="20"/>
        </w:rPr>
        <w:t xml:space="preserve">21%)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59036C">
        <w:rPr>
          <w:rFonts w:ascii="Arial" w:hAnsi="Arial" w:cs="Arial"/>
          <w:b/>
          <w:sz w:val="20"/>
          <w:szCs w:val="20"/>
        </w:rPr>
        <w:t>..</w:t>
      </w:r>
      <w:r w:rsidRPr="001441DB">
        <w:rPr>
          <w:rFonts w:ascii="Arial" w:hAnsi="Arial" w:cs="Arial"/>
          <w:b/>
          <w:sz w:val="20"/>
          <w:szCs w:val="20"/>
          <w:highlight w:val="yellow"/>
        </w:rPr>
        <w:t>…</w:t>
      </w:r>
      <w:proofErr w:type="gramEnd"/>
      <w:r w:rsidRPr="001441DB">
        <w:rPr>
          <w:rFonts w:ascii="Arial" w:hAnsi="Arial" w:cs="Arial"/>
          <w:b/>
          <w:sz w:val="20"/>
          <w:szCs w:val="20"/>
          <w:highlight w:val="yellow"/>
        </w:rPr>
        <w:t>………</w:t>
      </w:r>
      <w:r w:rsidR="009D0A13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-</w:t>
      </w:r>
      <w:r w:rsidR="009D0A13">
        <w:rPr>
          <w:rFonts w:ascii="Arial" w:hAnsi="Arial" w:cs="Arial"/>
          <w:b/>
          <w:sz w:val="20"/>
          <w:szCs w:val="20"/>
        </w:rPr>
        <w:t xml:space="preserve"> </w:t>
      </w:r>
      <w:r w:rsidRPr="001441DB">
        <w:rPr>
          <w:rFonts w:ascii="Arial" w:hAnsi="Arial" w:cs="Arial"/>
          <w:b/>
          <w:sz w:val="20"/>
          <w:szCs w:val="20"/>
        </w:rPr>
        <w:t>Kč</w:t>
      </w:r>
      <w:r w:rsidRPr="001441DB">
        <w:rPr>
          <w:rFonts w:ascii="Arial" w:hAnsi="Arial" w:cs="Arial"/>
          <w:b/>
          <w:sz w:val="20"/>
          <w:szCs w:val="20"/>
        </w:rPr>
        <w:tab/>
      </w:r>
    </w:p>
    <w:p w:rsidR="009D0A13" w:rsidRDefault="009D0A13" w:rsidP="001441DB">
      <w:pPr>
        <w:rPr>
          <w:rFonts w:ascii="Arial" w:hAnsi="Arial" w:cs="Arial"/>
          <w:b/>
          <w:sz w:val="20"/>
          <w:szCs w:val="20"/>
        </w:rPr>
      </w:pPr>
    </w:p>
    <w:p w:rsidR="0059036C" w:rsidRDefault="001441DB" w:rsidP="00770733">
      <w:pPr>
        <w:rPr>
          <w:rFonts w:ascii="Arial" w:hAnsi="Arial" w:cs="Arial"/>
          <w:b/>
          <w:sz w:val="20"/>
          <w:szCs w:val="20"/>
        </w:rPr>
      </w:pPr>
      <w:r w:rsidRPr="001441DB">
        <w:rPr>
          <w:rFonts w:ascii="Arial" w:hAnsi="Arial" w:cs="Arial"/>
          <w:b/>
          <w:sz w:val="20"/>
          <w:szCs w:val="20"/>
        </w:rPr>
        <w:t>Celková cena prací včetně DPH</w:t>
      </w:r>
      <w:r w:rsidRPr="001441DB">
        <w:rPr>
          <w:rFonts w:ascii="Arial" w:hAnsi="Arial" w:cs="Arial"/>
          <w:b/>
          <w:sz w:val="20"/>
          <w:szCs w:val="20"/>
        </w:rPr>
        <w:tab/>
        <w:t xml:space="preserve">                             </w:t>
      </w:r>
      <w:r w:rsidRPr="001441DB">
        <w:rPr>
          <w:rFonts w:ascii="Arial" w:hAnsi="Arial" w:cs="Arial"/>
          <w:b/>
          <w:sz w:val="20"/>
          <w:szCs w:val="20"/>
        </w:rPr>
        <w:tab/>
      </w:r>
      <w:r w:rsidRPr="001441DB">
        <w:rPr>
          <w:rFonts w:ascii="Arial" w:hAnsi="Arial" w:cs="Arial"/>
          <w:b/>
          <w:sz w:val="20"/>
          <w:szCs w:val="20"/>
        </w:rPr>
        <w:tab/>
      </w:r>
      <w:r w:rsidRPr="001441DB">
        <w:rPr>
          <w:rFonts w:ascii="Arial" w:hAnsi="Arial" w:cs="Arial"/>
          <w:b/>
          <w:sz w:val="20"/>
          <w:szCs w:val="20"/>
        </w:rPr>
        <w:tab/>
      </w:r>
      <w:r w:rsidRPr="001441DB">
        <w:rPr>
          <w:rFonts w:ascii="Arial" w:hAnsi="Arial" w:cs="Arial"/>
          <w:b/>
          <w:sz w:val="20"/>
          <w:szCs w:val="20"/>
        </w:rPr>
        <w:tab/>
      </w:r>
      <w:r w:rsidR="009D0A13"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="009D0A13" w:rsidRPr="009D0A13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9D0A13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9D0A13">
        <w:rPr>
          <w:rFonts w:ascii="Arial" w:hAnsi="Arial" w:cs="Arial"/>
          <w:b/>
          <w:sz w:val="20"/>
          <w:szCs w:val="20"/>
        </w:rPr>
        <w:t xml:space="preserve">,- </w:t>
      </w:r>
      <w:r w:rsidRPr="001441DB">
        <w:rPr>
          <w:rFonts w:ascii="Arial" w:hAnsi="Arial" w:cs="Arial"/>
          <w:b/>
          <w:sz w:val="20"/>
          <w:szCs w:val="20"/>
        </w:rPr>
        <w:t>Kč</w:t>
      </w:r>
    </w:p>
    <w:p w:rsidR="00770733" w:rsidRPr="00770733" w:rsidRDefault="00770733" w:rsidP="00770733">
      <w:pPr>
        <w:rPr>
          <w:rFonts w:ascii="Arial" w:hAnsi="Arial" w:cs="Arial"/>
          <w:sz w:val="20"/>
          <w:szCs w:val="20"/>
        </w:rPr>
      </w:pPr>
      <w:r w:rsidRPr="00770733">
        <w:rPr>
          <w:rFonts w:ascii="Arial" w:hAnsi="Arial" w:cs="Arial"/>
          <w:sz w:val="20"/>
          <w:szCs w:val="20"/>
        </w:rPr>
        <w:t>V ceně prací je zakalkulována cena za spotřebovanou elektrickou energii.</w:t>
      </w:r>
    </w:p>
    <w:p w:rsidR="00652E76" w:rsidRPr="004249EB" w:rsidRDefault="007E16DE">
      <w:pPr>
        <w:rPr>
          <w:rFonts w:ascii="Arial" w:hAnsi="Arial" w:cs="Arial"/>
          <w:b/>
          <w:sz w:val="24"/>
          <w:szCs w:val="24"/>
        </w:rPr>
      </w:pPr>
      <w:r w:rsidRPr="004249EB">
        <w:rPr>
          <w:rFonts w:ascii="Arial" w:hAnsi="Arial" w:cs="Arial"/>
          <w:b/>
          <w:sz w:val="24"/>
          <w:szCs w:val="24"/>
        </w:rPr>
        <w:t>Rozsah prací dle jednotlivých položek je podrobně vyspecifikován v popisu předmětu veřejné zakázky.</w:t>
      </w:r>
    </w:p>
    <w:sectPr w:rsidR="00652E76" w:rsidRPr="004249EB" w:rsidSect="005E5EEB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0F4"/>
    <w:multiLevelType w:val="multilevel"/>
    <w:tmpl w:val="09DEEFB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99551D0"/>
    <w:multiLevelType w:val="hybridMultilevel"/>
    <w:tmpl w:val="AFBE8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1E04"/>
    <w:multiLevelType w:val="hybridMultilevel"/>
    <w:tmpl w:val="5AD06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64F4F"/>
    <w:multiLevelType w:val="hybridMultilevel"/>
    <w:tmpl w:val="76762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04D35"/>
    <w:multiLevelType w:val="hybridMultilevel"/>
    <w:tmpl w:val="79E49E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7B6D23"/>
    <w:multiLevelType w:val="hybridMultilevel"/>
    <w:tmpl w:val="62CCA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11B75"/>
    <w:multiLevelType w:val="hybridMultilevel"/>
    <w:tmpl w:val="2736B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52394"/>
    <w:multiLevelType w:val="hybridMultilevel"/>
    <w:tmpl w:val="1A48A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5762B"/>
    <w:multiLevelType w:val="hybridMultilevel"/>
    <w:tmpl w:val="60A4C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2E76"/>
    <w:rsid w:val="00127DC7"/>
    <w:rsid w:val="001441DB"/>
    <w:rsid w:val="00185212"/>
    <w:rsid w:val="001876FB"/>
    <w:rsid w:val="00251075"/>
    <w:rsid w:val="004249EB"/>
    <w:rsid w:val="004718F1"/>
    <w:rsid w:val="0059036C"/>
    <w:rsid w:val="005E5EEB"/>
    <w:rsid w:val="006206F0"/>
    <w:rsid w:val="00652E76"/>
    <w:rsid w:val="00710ED7"/>
    <w:rsid w:val="00770733"/>
    <w:rsid w:val="00775144"/>
    <w:rsid w:val="00787B8F"/>
    <w:rsid w:val="00793015"/>
    <w:rsid w:val="007E0893"/>
    <w:rsid w:val="007E16DE"/>
    <w:rsid w:val="009D0A13"/>
    <w:rsid w:val="00AE03B6"/>
    <w:rsid w:val="00C26EC5"/>
    <w:rsid w:val="00C56FF2"/>
    <w:rsid w:val="00DC572A"/>
    <w:rsid w:val="00DF3A76"/>
    <w:rsid w:val="00E67816"/>
    <w:rsid w:val="00F11BF9"/>
    <w:rsid w:val="00F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9AF0"/>
  <w15:docId w15:val="{D9BFF165-9237-446E-BFFE-22D980AB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99B0-4DD4-459D-9882-B7762EA0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Kozelsky</dc:creator>
  <cp:lastModifiedBy>Kozelsky</cp:lastModifiedBy>
  <cp:revision>5</cp:revision>
  <dcterms:created xsi:type="dcterms:W3CDTF">2023-11-06T12:18:00Z</dcterms:created>
  <dcterms:modified xsi:type="dcterms:W3CDTF">2026-03-10T09:59:00Z</dcterms:modified>
</cp:coreProperties>
</file>