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:rsidR="004C028D" w:rsidRPr="00B85790" w:rsidRDefault="004C028D" w:rsidP="004C028D">
      <w:pPr>
        <w:jc w:val="center"/>
      </w:pPr>
    </w:p>
    <w:p w:rsidR="004C028D" w:rsidRPr="00B85790" w:rsidRDefault="004C028D" w:rsidP="004C028D">
      <w:pPr>
        <w:jc w:val="center"/>
      </w:pPr>
      <w:r w:rsidRPr="00B85790">
        <w:t>(dále jen „smlouva“)</w:t>
      </w:r>
    </w:p>
    <w:p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4C028D" w:rsidRDefault="004C028D" w:rsidP="004C028D">
      <w:pPr>
        <w:jc w:val="center"/>
      </w:pPr>
      <w:r w:rsidRPr="00B85790">
        <w:t xml:space="preserve"> (dále jen „občanský zákoník“)</w:t>
      </w:r>
    </w:p>
    <w:p w:rsidR="00C34AF6" w:rsidRDefault="00C34AF6" w:rsidP="00C34AF6"/>
    <w:p w:rsidR="00C34AF6" w:rsidRPr="00B85790" w:rsidRDefault="00C34AF6" w:rsidP="00C34AF6"/>
    <w:p w:rsidR="004C028D" w:rsidRPr="00B85790" w:rsidRDefault="004C028D" w:rsidP="004C028D">
      <w:r w:rsidRPr="00B85790">
        <w:t>Evidenční číslo objednatele:</w:t>
      </w:r>
    </w:p>
    <w:p w:rsidR="004C028D" w:rsidRPr="00B85790" w:rsidRDefault="004C028D" w:rsidP="004C028D">
      <w:r w:rsidRPr="00B85790">
        <w:t>Evidenční číslo zhotovitele:</w:t>
      </w:r>
    </w:p>
    <w:p w:rsidR="004C028D" w:rsidRPr="00B85790" w:rsidRDefault="004C028D" w:rsidP="004C028D">
      <w:r w:rsidRPr="00B85790">
        <w:t>Číslo akce objednatele:</w:t>
      </w:r>
      <w:r w:rsidR="00975A05">
        <w:tab/>
      </w:r>
      <w:r w:rsidR="00975A05">
        <w:tab/>
      </w:r>
      <w:r w:rsidR="00EC4D31" w:rsidRPr="00EC4D31">
        <w:t>219180008</w:t>
      </w:r>
    </w:p>
    <w:p w:rsidR="004C028D" w:rsidRPr="00975A05" w:rsidRDefault="004C028D" w:rsidP="00975A05">
      <w:pPr>
        <w:pStyle w:val="lnekSOD"/>
      </w:pPr>
      <w:r w:rsidRPr="00975A05">
        <w:rPr>
          <w:rStyle w:val="lnekSODChar"/>
          <w:b/>
        </w:rPr>
        <w:t>Smluvní strany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B85790">
        <w:t xml:space="preserve">Objednatel: </w:t>
      </w:r>
    </w:p>
    <w:p w:rsidR="008E6F20" w:rsidRPr="00B85790" w:rsidRDefault="008E6F20" w:rsidP="008E6F20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8E6F20" w:rsidRDefault="008E6F20" w:rsidP="008E6F20">
      <w:pPr>
        <w:tabs>
          <w:tab w:val="left" w:pos="2835"/>
        </w:tabs>
        <w:ind w:left="3686" w:hanging="3686"/>
      </w:pPr>
      <w:r w:rsidRPr="00316F5B">
        <w:t>Adresa sídla:</w:t>
      </w:r>
      <w:r w:rsidRPr="00316F5B">
        <w:tab/>
      </w:r>
      <w:r w:rsidRPr="005344EA">
        <w:t xml:space="preserve">Víta Nejedlého 951/8, Slezské Předměstí, </w:t>
      </w:r>
    </w:p>
    <w:p w:rsidR="008E6F20" w:rsidRPr="00316F5B" w:rsidRDefault="008E6F20" w:rsidP="008E6F20">
      <w:pPr>
        <w:tabs>
          <w:tab w:val="left" w:pos="2835"/>
        </w:tabs>
        <w:ind w:left="3686" w:hanging="3686"/>
        <w:rPr>
          <w:b/>
        </w:rPr>
      </w:pPr>
      <w:r>
        <w:tab/>
      </w:r>
      <w:r w:rsidRPr="005344EA">
        <w:t>500 03 Hradec Králové</w:t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</w:p>
    <w:p w:rsidR="00184C3D" w:rsidRPr="00184C3D" w:rsidRDefault="004C028D" w:rsidP="00184C3D">
      <w:pPr>
        <w:tabs>
          <w:tab w:val="left" w:pos="2340"/>
        </w:tabs>
        <w:spacing w:before="60"/>
      </w:pPr>
      <w:r w:rsidRPr="00E05D9C">
        <w:t>Osoba oprávněná k podpisu:</w:t>
      </w:r>
      <w:r w:rsidRPr="00E05D9C">
        <w:tab/>
      </w:r>
      <w:r w:rsidR="00184C3D" w:rsidRPr="00184C3D">
        <w:t>Ing. Petr Martínek, investiční ředitel</w:t>
      </w:r>
    </w:p>
    <w:p w:rsidR="004C028D" w:rsidRPr="00B85790" w:rsidRDefault="004C028D" w:rsidP="00975A05">
      <w:pPr>
        <w:tabs>
          <w:tab w:val="left" w:pos="2340"/>
        </w:tabs>
        <w:spacing w:before="60"/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:rsidR="004C028D" w:rsidRDefault="004C028D" w:rsidP="004C028D">
      <w:pPr>
        <w:tabs>
          <w:tab w:val="left" w:pos="2340"/>
        </w:tabs>
      </w:pPr>
      <w:r w:rsidRPr="00B85790">
        <w:tab/>
      </w:r>
      <w:r w:rsidRPr="00B85790">
        <w:tab/>
      </w:r>
      <w:r w:rsidR="00975A05" w:rsidRPr="00DD5B34">
        <w:t xml:space="preserve">Ing. Jakub Hušek </w:t>
      </w:r>
      <w:r w:rsidRPr="00DD5B34">
        <w:t xml:space="preserve">vedoucí oddělení </w:t>
      </w:r>
      <w:r w:rsidR="00EC4D31">
        <w:t>přípravy investic</w:t>
      </w:r>
    </w:p>
    <w:p w:rsidR="004C028D" w:rsidRPr="00B85790" w:rsidRDefault="00E95F59" w:rsidP="00975A05">
      <w:pPr>
        <w:tabs>
          <w:tab w:val="left" w:pos="2340"/>
        </w:tabs>
        <w:ind w:left="2836"/>
      </w:pPr>
      <w:r>
        <w:t>Ing. Radek Vondrouš</w:t>
      </w:r>
      <w:r w:rsidR="004C028D" w:rsidRPr="00270DD6">
        <w:t>, technický dozor</w:t>
      </w:r>
      <w:r w:rsidR="004C028D" w:rsidRPr="00B85790">
        <w:t xml:space="preserve"> stavebníka (TDS)</w:t>
      </w:r>
    </w:p>
    <w:p w:rsidR="00195477" w:rsidRDefault="00195477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4C028D" w:rsidRPr="00B85790" w:rsidRDefault="00532038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  <w:r w:rsidR="004C028D" w:rsidRPr="00B85790">
        <w:t xml:space="preserve"> </w:t>
      </w:r>
    </w:p>
    <w:p w:rsidR="004C028D" w:rsidRPr="00B85790" w:rsidRDefault="0059781D" w:rsidP="00975A05">
      <w:pPr>
        <w:spacing w:before="120"/>
      </w:pPr>
      <w:r w:rsidRPr="00B85790">
        <w:t xml:space="preserve"> </w:t>
      </w:r>
      <w:r w:rsidR="004C028D" w:rsidRPr="00B85790">
        <w:t xml:space="preserve">(dále jen jako „objednatel“) </w:t>
      </w:r>
    </w:p>
    <w:p w:rsidR="004C028D" w:rsidRPr="00B85790" w:rsidRDefault="004C028D" w:rsidP="004C028D"/>
    <w:p w:rsidR="004C028D" w:rsidRPr="00B85790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B85790">
        <w:t xml:space="preserve">Zhotovitel: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4C028D" w:rsidRPr="00B85790" w:rsidRDefault="004C028D" w:rsidP="00975A05">
      <w:pPr>
        <w:tabs>
          <w:tab w:val="left" w:pos="2340"/>
        </w:tabs>
        <w:spacing w:before="60"/>
      </w:pPr>
      <w:r w:rsidRPr="00B85790">
        <w:t>Osoba oprávněná k podpisu:</w:t>
      </w:r>
    </w:p>
    <w:p w:rsidR="004C028D" w:rsidRPr="00B85790" w:rsidRDefault="004C028D" w:rsidP="00975A05">
      <w:pPr>
        <w:spacing w:before="60"/>
      </w:pPr>
      <w:r w:rsidRPr="00B85790">
        <w:t>Zástupce pro věci technické:</w:t>
      </w:r>
      <w:r w:rsidRPr="00B85790">
        <w:tab/>
        <w:t xml:space="preserve"> </w:t>
      </w:r>
    </w:p>
    <w:p w:rsidR="00975A05" w:rsidRDefault="00975A05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532038" w:rsidRPr="00B85790" w:rsidRDefault="00532038" w:rsidP="00532038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:rsidR="00532038" w:rsidRPr="00B85790" w:rsidRDefault="00532038" w:rsidP="00532038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:rsidR="00195477" w:rsidRDefault="0059781D" w:rsidP="00195477">
      <w:pPr>
        <w:spacing w:before="120"/>
      </w:pPr>
      <w:r w:rsidRPr="00B85790">
        <w:t xml:space="preserve"> </w:t>
      </w:r>
      <w:r w:rsidR="004C028D" w:rsidRPr="00B85790">
        <w:t xml:space="preserve">(dále jen jako „zhotovitel“) </w:t>
      </w:r>
    </w:p>
    <w:p w:rsidR="004C028D" w:rsidRPr="00B85790" w:rsidRDefault="00195477" w:rsidP="00195477">
      <w:pPr>
        <w:pStyle w:val="lnekSOD"/>
      </w:pPr>
      <w:r>
        <w:br w:type="page"/>
      </w:r>
      <w:r w:rsidR="004C028D" w:rsidRPr="00B85790">
        <w:lastRenderedPageBreak/>
        <w:t>Úvodní ustanovení</w:t>
      </w:r>
    </w:p>
    <w:p w:rsidR="004C028D" w:rsidRPr="00B85790" w:rsidRDefault="004C028D" w:rsidP="00296741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>Podkladem pro uzavření této smlouvy je nabídka zhotovitele</w:t>
      </w:r>
      <w:r w:rsidR="00504ED8">
        <w:t xml:space="preserve"> ze dne ..................... pro </w:t>
      </w:r>
      <w:r w:rsidRPr="00B85790">
        <w:t>veřejnou zakázku nazvano</w:t>
      </w:r>
      <w:r w:rsidR="00722629">
        <w:t>u „</w:t>
      </w:r>
      <w:r w:rsidR="00E95F59" w:rsidRPr="00E95F59">
        <w:rPr>
          <w:b/>
        </w:rPr>
        <w:t>Metuje, Jez Náchod 1, uvedení do neškodného stavu, ř. km 32,318</w:t>
      </w:r>
      <w:r w:rsidRPr="00B85790">
        <w:t>“</w:t>
      </w:r>
      <w:r w:rsidR="000F49E5">
        <w:t>.</w:t>
      </w:r>
    </w:p>
    <w:p w:rsidR="004C028D" w:rsidRPr="00B85790" w:rsidRDefault="004C028D" w:rsidP="00591F1D">
      <w:pPr>
        <w:numPr>
          <w:ilvl w:val="1"/>
          <w:numId w:val="1"/>
        </w:numPr>
        <w:spacing w:before="120"/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</w:t>
      </w:r>
      <w:r w:rsidRPr="00363AFC">
        <w:t>dokument</w:t>
      </w:r>
      <w:r w:rsidR="00722629" w:rsidRPr="00363AFC">
        <w:t>ech</w:t>
      </w:r>
      <w:r w:rsidRPr="00363AFC">
        <w:t xml:space="preserve"> obsahující</w:t>
      </w:r>
      <w:r w:rsidR="00722629" w:rsidRPr="00363AFC">
        <w:t>ch</w:t>
      </w:r>
      <w:r w:rsidRPr="00363AFC">
        <w:t xml:space="preserve"> vymezení předmětu díla zejména s projektovou dokumentací </w:t>
      </w:r>
      <w:r w:rsidR="00BB593E" w:rsidRPr="00BB593E">
        <w:t>pro odstranění stavby</w:t>
      </w:r>
      <w:r w:rsidR="00BB593E">
        <w:t xml:space="preserve"> </w:t>
      </w:r>
      <w:r w:rsidRPr="00363AFC">
        <w:t>vypracovanou v</w:t>
      </w:r>
      <w:r w:rsidR="00591F1D">
        <w:t xml:space="preserve"> roce </w:t>
      </w:r>
      <w:r w:rsidR="00651526" w:rsidRPr="00363AFC">
        <w:t>202</w:t>
      </w:r>
      <w:r w:rsidR="00E95F59">
        <w:t>5 projektantem Štěpánem Vyhnálkem – vodohospodářské projekty</w:t>
      </w:r>
      <w:r w:rsidR="00296741">
        <w:t>, se </w:t>
      </w:r>
      <w:r w:rsidRPr="00363AFC">
        <w:t xml:space="preserve">sídlem </w:t>
      </w:r>
      <w:proofErr w:type="spellStart"/>
      <w:r w:rsidR="00591F1D">
        <w:t>Zminný</w:t>
      </w:r>
      <w:proofErr w:type="spellEnd"/>
      <w:r w:rsidR="00591F1D">
        <w:t xml:space="preserve"> 6, 530 </w:t>
      </w:r>
      <w:r w:rsidR="00E95F59">
        <w:t>02 Dašice</w:t>
      </w:r>
      <w:r w:rsidRPr="00363AFC">
        <w:t xml:space="preserve"> (dále jen „projektová</w:t>
      </w:r>
      <w:r w:rsidRPr="00E55244">
        <w:t xml:space="preserve"> dokumentace“).</w:t>
      </w:r>
    </w:p>
    <w:p w:rsidR="00A040E1" w:rsidRPr="00743097" w:rsidRDefault="00A040E1" w:rsidP="00A040E1">
      <w:pPr>
        <w:numPr>
          <w:ilvl w:val="1"/>
          <w:numId w:val="1"/>
        </w:numPr>
        <w:spacing w:before="120"/>
        <w:ind w:left="709" w:hanging="567"/>
        <w:jc w:val="both"/>
      </w:pPr>
      <w:r w:rsidRPr="00743097">
        <w:t xml:space="preserve">Zhotovitel prohlašuje, že ke dni podpisu této smlouvy má uzavřenou pojistnou smlouvu, jejímž předmětem je pojištění odpovědnosti za </w:t>
      </w:r>
      <w:r w:rsidRPr="008E0001">
        <w:t xml:space="preserve">škodu </w:t>
      </w:r>
      <w:r w:rsidRPr="00560A70">
        <w:t xml:space="preserve">způsobenou zhotovitelem třetí osobě v souvislosti s výkonem jeho činnosti, ve výši nejméně </w:t>
      </w:r>
      <w:r w:rsidR="00560A70" w:rsidRPr="00560A70">
        <w:t>10</w:t>
      </w:r>
      <w:r w:rsidR="00743097" w:rsidRPr="00560A70">
        <w:t> 000 000</w:t>
      </w:r>
      <w:r w:rsidRPr="00560A70">
        <w:t>,- Kč. Zhotovitel se zavazuje, že po celou dobu trvání této smlouvy a po dobu</w:t>
      </w:r>
      <w:r w:rsidRPr="00743097">
        <w:t xml:space="preserve"> záruční doby bude pojištěn ve smyslu tohoto ustanovení, a že nedojde ke snížení limitu pojistného plnění pod částku uvedenou v předchozí větě.</w:t>
      </w:r>
    </w:p>
    <w:p w:rsidR="004C028D" w:rsidRPr="00975A05" w:rsidRDefault="004C028D" w:rsidP="00975A05">
      <w:pPr>
        <w:pStyle w:val="lnekSOD"/>
      </w:pPr>
      <w:r w:rsidRPr="00975A05">
        <w:t>Předmět smlouvy</w:t>
      </w:r>
    </w:p>
    <w:p w:rsidR="009D1B1F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B85790">
        <w:t xml:space="preserve">Předmětem smlouvy je zhotovení díla: </w:t>
      </w:r>
    </w:p>
    <w:p w:rsidR="003A128B" w:rsidRDefault="004C028D" w:rsidP="009D1B1F">
      <w:pPr>
        <w:spacing w:before="60"/>
        <w:ind w:left="709"/>
      </w:pPr>
      <w:r w:rsidRPr="00B85790">
        <w:t>„</w:t>
      </w:r>
      <w:r w:rsidR="00E95F59" w:rsidRPr="00E95F59">
        <w:rPr>
          <w:b/>
        </w:rPr>
        <w:t>Metuje, Jez Náchod 1, uvedení do neškodného stavu, ř. km 32,318</w:t>
      </w:r>
      <w:r w:rsidR="00732FFE" w:rsidRPr="00B85790">
        <w:t>“</w:t>
      </w:r>
    </w:p>
    <w:p w:rsidR="004C028D" w:rsidRDefault="003F1753" w:rsidP="009D1B1F">
      <w:pPr>
        <w:spacing w:before="60"/>
        <w:ind w:left="709"/>
        <w:jc w:val="both"/>
      </w:pPr>
      <w:r>
        <w:t>podle</w:t>
      </w:r>
      <w:r w:rsidR="003A128B">
        <w:t xml:space="preserve"> </w:t>
      </w:r>
      <w:r w:rsidR="00D86566">
        <w:t xml:space="preserve">zadávacích </w:t>
      </w:r>
      <w:r w:rsidR="003A128B">
        <w:t>podmínek</w:t>
      </w:r>
      <w:r w:rsidR="00D86566">
        <w:t xml:space="preserve">, </w:t>
      </w:r>
      <w:r w:rsidR="003A128B">
        <w:t>zadávací dokumentac</w:t>
      </w:r>
      <w:r w:rsidR="00D86566">
        <w:t>e</w:t>
      </w:r>
      <w:r w:rsidR="003A128B">
        <w:t xml:space="preserve"> a </w:t>
      </w:r>
      <w:r w:rsidR="00D86566">
        <w:t xml:space="preserve">všech </w:t>
      </w:r>
      <w:r w:rsidR="006D3A5A">
        <w:t>ostatních</w:t>
      </w:r>
      <w:r w:rsidR="003A128B">
        <w:t xml:space="preserve"> dokument</w:t>
      </w:r>
      <w:r w:rsidR="00D86566">
        <w:t>ů</w:t>
      </w:r>
      <w:r w:rsidR="003A128B">
        <w:t xml:space="preserve"> obsahující</w:t>
      </w:r>
      <w:r w:rsidR="00D86566">
        <w:t>ch</w:t>
      </w:r>
      <w:r w:rsidR="003A128B">
        <w:t xml:space="preserve"> vymezení </w:t>
      </w:r>
      <w:r w:rsidR="00370A9E">
        <w:t xml:space="preserve">díla jako </w:t>
      </w:r>
      <w:r w:rsidR="00D86566">
        <w:t xml:space="preserve">předmětu </w:t>
      </w:r>
      <w:r w:rsidR="003A128B">
        <w:t xml:space="preserve">veřejné zakázky </w:t>
      </w:r>
      <w:r>
        <w:t>v</w:t>
      </w:r>
      <w:r w:rsidR="003A128B">
        <w:t xml:space="preserve"> čl.</w:t>
      </w:r>
      <w:r w:rsidR="000472B1">
        <w:t> </w:t>
      </w:r>
      <w:r w:rsidR="003A128B">
        <w:t>2</w:t>
      </w:r>
      <w:r w:rsidR="004C028D" w:rsidRPr="00B85790">
        <w:t>.</w:t>
      </w:r>
      <w:r w:rsidR="003A128B">
        <w:t xml:space="preserve"> smlouvy.</w:t>
      </w:r>
    </w:p>
    <w:p w:rsidR="004C028D" w:rsidRPr="00EA61FA" w:rsidRDefault="004C028D" w:rsidP="00975A05">
      <w:pPr>
        <w:pStyle w:val="lnekSOD"/>
      </w:pPr>
      <w:r w:rsidRPr="00EA61FA">
        <w:t>Doba plnění díla</w:t>
      </w:r>
    </w:p>
    <w:p w:rsidR="004C028D" w:rsidRPr="00B85790" w:rsidRDefault="004C028D" w:rsidP="00AB493F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4C028D" w:rsidRPr="000472B1" w:rsidRDefault="004C028D" w:rsidP="00AB493F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 xml:space="preserve">Předpokládaný termín </w:t>
      </w:r>
      <w:r w:rsidR="005837A8">
        <w:t>zahájení</w:t>
      </w:r>
      <w:r w:rsidRPr="00B85790">
        <w:t xml:space="preserve"> </w:t>
      </w:r>
      <w:r w:rsidR="005837A8">
        <w:t>prací</w:t>
      </w:r>
      <w:r w:rsidRPr="00B85790">
        <w:t xml:space="preserve"> </w:t>
      </w:r>
      <w:r w:rsidRPr="00C356B8">
        <w:t xml:space="preserve">je: </w:t>
      </w:r>
      <w:r w:rsidR="000E18F6">
        <w:t xml:space="preserve">květen - </w:t>
      </w:r>
      <w:r w:rsidR="00E95F59">
        <w:t>červen</w:t>
      </w:r>
      <w:r w:rsidR="00443C10">
        <w:t xml:space="preserve"> 202</w:t>
      </w:r>
      <w:r w:rsidR="004E4B76">
        <w:t>6</w:t>
      </w:r>
      <w:r w:rsidR="00124279">
        <w:rPr>
          <w:b/>
        </w:rPr>
        <w:t>.</w:t>
      </w:r>
    </w:p>
    <w:p w:rsidR="00D226BA" w:rsidRDefault="001B011E" w:rsidP="008644E6">
      <w:pPr>
        <w:numPr>
          <w:ilvl w:val="1"/>
          <w:numId w:val="1"/>
        </w:numPr>
        <w:spacing w:before="120"/>
        <w:ind w:left="709" w:hanging="567"/>
        <w:jc w:val="both"/>
      </w:pPr>
      <w:r>
        <w:t xml:space="preserve">Termín dokončení díla je: nejpozději </w:t>
      </w:r>
      <w:r w:rsidRPr="00296741">
        <w:t xml:space="preserve">do </w:t>
      </w:r>
      <w:r w:rsidR="004E4B76" w:rsidRPr="00296741">
        <w:rPr>
          <w:b/>
        </w:rPr>
        <w:t>30</w:t>
      </w:r>
      <w:r w:rsidR="00443C10" w:rsidRPr="00296741">
        <w:rPr>
          <w:b/>
        </w:rPr>
        <w:t xml:space="preserve">. </w:t>
      </w:r>
      <w:r w:rsidR="00252D96" w:rsidRPr="00296741">
        <w:rPr>
          <w:b/>
        </w:rPr>
        <w:t>10</w:t>
      </w:r>
      <w:r w:rsidR="00443C10" w:rsidRPr="00296741">
        <w:rPr>
          <w:b/>
        </w:rPr>
        <w:t>. 202</w:t>
      </w:r>
      <w:r w:rsidR="004E4B76" w:rsidRPr="00296741">
        <w:rPr>
          <w:b/>
        </w:rPr>
        <w:t>6</w:t>
      </w:r>
      <w:r w:rsidR="00443C10" w:rsidRPr="00296741">
        <w:t>.</w:t>
      </w:r>
      <w:r w:rsidR="00796897" w:rsidRPr="00296741">
        <w:t xml:space="preserve"> </w:t>
      </w:r>
    </w:p>
    <w:p w:rsidR="00296741" w:rsidRPr="00296741" w:rsidRDefault="00296741" w:rsidP="00296741">
      <w:pPr>
        <w:numPr>
          <w:ilvl w:val="1"/>
          <w:numId w:val="1"/>
        </w:numPr>
        <w:spacing w:before="120"/>
        <w:ind w:left="709" w:hanging="567"/>
        <w:jc w:val="both"/>
      </w:pPr>
      <w:r>
        <w:t>P</w:t>
      </w:r>
      <w:r w:rsidRPr="00296741">
        <w:t xml:space="preserve">ráce v korytě vodního toku mohou být prováděny </w:t>
      </w:r>
      <w:r w:rsidRPr="00296741">
        <w:rPr>
          <w:b/>
        </w:rPr>
        <w:t>pouze v období od 1. 6. do 31. 8. </w:t>
      </w:r>
    </w:p>
    <w:p w:rsidR="004C028D" w:rsidRPr="00E55244" w:rsidRDefault="004C028D" w:rsidP="00975A05">
      <w:pPr>
        <w:pStyle w:val="lnekSOD"/>
      </w:pPr>
      <w:r w:rsidRPr="00E55244">
        <w:t>Cena díla, platební podmínky a fakturační podmínky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62061F" w:rsidRPr="00975A05" w:rsidRDefault="004C028D" w:rsidP="00885833">
      <w:pPr>
        <w:spacing w:before="120"/>
        <w:ind w:left="709" w:hanging="1"/>
        <w:jc w:val="both"/>
      </w:pPr>
      <w:r w:rsidRPr="00975A05">
        <w:t xml:space="preserve">Celková cena bez DPH činí </w:t>
      </w:r>
      <w:r w:rsidR="00885833">
        <w:t>..........................,- Kč.</w:t>
      </w:r>
    </w:p>
    <w:p w:rsidR="0064299B" w:rsidRPr="007D3AA1" w:rsidRDefault="0064299B" w:rsidP="0064299B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7D3AA1">
        <w:t xml:space="preserve">Zhotovitel prohlašuje, že do celkové ceny za dílo zakalkuloval veškeré budoucí vstupy mající vliv na cenu díla (nárůst cen materiálů, pohonných hmot, energií, předpokládaná míra inflace aj.). </w:t>
      </w:r>
    </w:p>
    <w:p w:rsidR="004C028D" w:rsidRPr="001B011E" w:rsidRDefault="004C028D" w:rsidP="009D1B1F">
      <w:pPr>
        <w:numPr>
          <w:ilvl w:val="1"/>
          <w:numId w:val="1"/>
        </w:numPr>
        <w:spacing w:before="120"/>
        <w:ind w:left="709" w:hanging="567"/>
        <w:jc w:val="both"/>
      </w:pPr>
      <w:r w:rsidRPr="00975A05">
        <w:t>Zhotovitel bude vystavovat objednateli faktury vždy jednou měsíčně na základě soupisu provedených stavebních prací. Tento soupis je zhotovitel povinen předložit objednateli vždy k 5. kalendářnímu dni měsíce následující</w:t>
      </w:r>
      <w:r w:rsidR="00195477">
        <w:t>ho po měsíci, ve kterém došlo k </w:t>
      </w:r>
      <w:r w:rsidRPr="00975A05">
        <w:t xml:space="preserve">plnění </w:t>
      </w:r>
      <w:r w:rsidRPr="00975A05">
        <w:lastRenderedPageBreak/>
        <w:t>předmětu</w:t>
      </w:r>
      <w:r w:rsidRPr="00B85790">
        <w:t xml:space="preserve">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</w:t>
      </w:r>
      <w:r w:rsidRPr="001B011E">
        <w:t>zdanitelného plnění je nejpozději pos</w:t>
      </w:r>
      <w:r w:rsidR="00195477" w:rsidRPr="001B011E">
        <w:t>lední kalendářní den měsíce, ve </w:t>
      </w:r>
      <w:r w:rsidRPr="001B011E">
        <w:t xml:space="preserve">kterém došlo k plnění předmětu smlouvy. </w:t>
      </w:r>
    </w:p>
    <w:p w:rsidR="004C028D" w:rsidRPr="001B011E" w:rsidRDefault="004C028D" w:rsidP="00975A05">
      <w:pPr>
        <w:pStyle w:val="lnekSOD"/>
      </w:pPr>
      <w:r w:rsidRPr="001B011E">
        <w:t>Bankovní záruka</w:t>
      </w:r>
    </w:p>
    <w:p w:rsidR="001B011E" w:rsidRDefault="001B011E" w:rsidP="001B011E">
      <w:pPr>
        <w:numPr>
          <w:ilvl w:val="1"/>
          <w:numId w:val="1"/>
        </w:numPr>
        <w:spacing w:before="120"/>
        <w:ind w:left="709" w:hanging="567"/>
        <w:jc w:val="both"/>
      </w:pPr>
      <w:r>
        <w:t>Objednatel nežádá zhotovitele o předložení bankovní záruky za provedení díla.</w:t>
      </w:r>
    </w:p>
    <w:p w:rsidR="004C028D" w:rsidRPr="00B85790" w:rsidRDefault="004C028D" w:rsidP="00975A05">
      <w:pPr>
        <w:pStyle w:val="lnekSOD"/>
      </w:pPr>
      <w:r w:rsidRPr="00B85790">
        <w:t>Listiny tvořící součást obsahu smlouvy o dílo</w:t>
      </w:r>
    </w:p>
    <w:p w:rsidR="00635B99" w:rsidRDefault="004C028D" w:rsidP="00236F74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Součást obsahu smlouvy o dílo tvoří obchodní podmínky objednatele na zhotovení stavby ze dne </w:t>
      </w:r>
      <w:r w:rsidR="00313B0B">
        <w:t>22. 2. 2026</w:t>
      </w:r>
      <w:r w:rsidR="00296741">
        <w:t>.</w:t>
      </w:r>
    </w:p>
    <w:p w:rsidR="00635B99" w:rsidRDefault="00635B99" w:rsidP="00635B99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>
        <w:t>, zejména:</w:t>
      </w:r>
    </w:p>
    <w:p w:rsidR="00635B99" w:rsidRDefault="00A14C4D" w:rsidP="000269E7">
      <w:pPr>
        <w:pStyle w:val="Odstavecseseznamem"/>
        <w:numPr>
          <w:ilvl w:val="0"/>
          <w:numId w:val="18"/>
        </w:numPr>
        <w:spacing w:before="60"/>
        <w:ind w:left="1066" w:hanging="357"/>
        <w:contextualSpacing w:val="0"/>
        <w:jc w:val="both"/>
      </w:pPr>
      <w:r>
        <w:t xml:space="preserve">Rozhodnutí – povolení odstranění části stavby </w:t>
      </w:r>
      <w:r w:rsidR="00D03CEB">
        <w:t xml:space="preserve">vydané Městským úřadem Náchod, Odbor výstavby a územního plánování </w:t>
      </w:r>
      <w:r>
        <w:t>pod č.</w:t>
      </w:r>
      <w:r w:rsidR="00D03CEB">
        <w:t> </w:t>
      </w:r>
      <w:r>
        <w:t>j.</w:t>
      </w:r>
      <w:r w:rsidR="00D03CEB">
        <w:t xml:space="preserve"> </w:t>
      </w:r>
      <w:r>
        <w:t>MUNAC108692/2024</w:t>
      </w:r>
      <w:r w:rsidR="00D03CEB">
        <w:t xml:space="preserve"> ze </w:t>
      </w:r>
      <w:r>
        <w:t>dne</w:t>
      </w:r>
      <w:r w:rsidR="00D03CEB">
        <w:t xml:space="preserve"> </w:t>
      </w:r>
      <w:r>
        <w:t>12.</w:t>
      </w:r>
      <w:r w:rsidR="00D03CEB">
        <w:t> </w:t>
      </w:r>
      <w:r>
        <w:t>8.</w:t>
      </w:r>
      <w:r w:rsidR="00D03CEB">
        <w:t> </w:t>
      </w:r>
      <w:r>
        <w:t>2024</w:t>
      </w:r>
      <w:r w:rsidR="00BA777D">
        <w:t>, které nabylo právní moci dne 29.</w:t>
      </w:r>
      <w:r w:rsidR="00D03CEB">
        <w:t> </w:t>
      </w:r>
      <w:r w:rsidR="00BA777D">
        <w:t>8.</w:t>
      </w:r>
      <w:r w:rsidR="00D03CEB">
        <w:t> </w:t>
      </w:r>
      <w:r w:rsidR="00BA777D">
        <w:t>2024.</w:t>
      </w:r>
    </w:p>
    <w:p w:rsidR="00D03CEB" w:rsidRPr="00DE66C0" w:rsidRDefault="00D03CEB" w:rsidP="00D03CEB">
      <w:pPr>
        <w:pStyle w:val="Odstavecseseznamem"/>
        <w:numPr>
          <w:ilvl w:val="0"/>
          <w:numId w:val="18"/>
        </w:numPr>
        <w:spacing w:before="60"/>
        <w:ind w:left="1066" w:hanging="357"/>
        <w:contextualSpacing w:val="0"/>
        <w:jc w:val="both"/>
      </w:pPr>
      <w:r w:rsidRPr="00DE66C0">
        <w:t xml:space="preserve">Souhlas s odstraněním hradící konstrukce </w:t>
      </w:r>
      <w:r>
        <w:t>vydaný Českým rybářským svazem, z. </w:t>
      </w:r>
      <w:proofErr w:type="gramStart"/>
      <w:r>
        <w:t>s.</w:t>
      </w:r>
      <w:proofErr w:type="gramEnd"/>
      <w:r w:rsidRPr="00DE66C0">
        <w:t xml:space="preserve"> ze dne 18.</w:t>
      </w:r>
      <w:r>
        <w:t> </w:t>
      </w:r>
      <w:r w:rsidRPr="00DE66C0">
        <w:t>12.</w:t>
      </w:r>
      <w:r>
        <w:t> </w:t>
      </w:r>
      <w:r w:rsidRPr="00DE66C0">
        <w:t>2025,</w:t>
      </w:r>
    </w:p>
    <w:p w:rsidR="00D03CEB" w:rsidRDefault="00D03CEB" w:rsidP="00D03CEB">
      <w:pPr>
        <w:pStyle w:val="Odstavecseseznamem"/>
        <w:numPr>
          <w:ilvl w:val="0"/>
          <w:numId w:val="18"/>
        </w:numPr>
        <w:spacing w:before="60"/>
        <w:ind w:left="1066" w:hanging="357"/>
        <w:contextualSpacing w:val="0"/>
        <w:jc w:val="both"/>
      </w:pPr>
      <w:r w:rsidRPr="00DE66C0">
        <w:t xml:space="preserve">Rozhodnutí vydávající povolení ke kácení a ukládající náhradní výsadbu vedené </w:t>
      </w:r>
      <w:r>
        <w:t>pod </w:t>
      </w:r>
      <w:r w:rsidRPr="00DE66C0">
        <w:t>č.</w:t>
      </w:r>
      <w:r w:rsidR="00980489">
        <w:t> </w:t>
      </w:r>
      <w:r w:rsidRPr="00DE66C0">
        <w:t>j. MUNAC10784/2026/ŽP ze dne 26.</w:t>
      </w:r>
      <w:r w:rsidR="00980489">
        <w:t> </w:t>
      </w:r>
      <w:r w:rsidRPr="00DE66C0">
        <w:t>1.</w:t>
      </w:r>
      <w:r w:rsidR="00980489">
        <w:t> </w:t>
      </w:r>
      <w:r w:rsidRPr="00DE66C0">
        <w:t>2026, které nabylo právní moci dne</w:t>
      </w:r>
      <w:r>
        <w:t xml:space="preserve"> 30.</w:t>
      </w:r>
      <w:r w:rsidR="00980489">
        <w:t> </w:t>
      </w:r>
      <w:r>
        <w:t>1.</w:t>
      </w:r>
      <w:r w:rsidR="00980489">
        <w:t> </w:t>
      </w:r>
      <w:r>
        <w:t>2026</w:t>
      </w:r>
      <w:r>
        <w:t>.</w:t>
      </w:r>
    </w:p>
    <w:p w:rsidR="004C028D" w:rsidRPr="00B85790" w:rsidRDefault="004C028D" w:rsidP="00975A05">
      <w:pPr>
        <w:pStyle w:val="lnekSOD"/>
      </w:pPr>
      <w:r w:rsidRPr="00B85790">
        <w:t>Zvláštní ustanovení</w:t>
      </w:r>
    </w:p>
    <w:p w:rsidR="004018C8" w:rsidRPr="001273BD" w:rsidRDefault="004018C8" w:rsidP="004018C8">
      <w:pPr>
        <w:numPr>
          <w:ilvl w:val="1"/>
          <w:numId w:val="1"/>
        </w:numPr>
        <w:spacing w:before="120"/>
        <w:ind w:hanging="574"/>
        <w:jc w:val="both"/>
      </w:pPr>
      <w:r w:rsidRPr="001273BD">
        <w:t xml:space="preserve">Smluvní strany dohodly, že obchodní podmínky objednatele na zhotovení stavby </w:t>
      </w:r>
      <w:r w:rsidRPr="001273BD">
        <w:rPr>
          <w:b/>
        </w:rPr>
        <w:t>se mění</w:t>
      </w:r>
      <w:r w:rsidRPr="001273BD">
        <w:t xml:space="preserve"> pro tuto smlouvu o dílo v následujícím ujednání: </w:t>
      </w:r>
    </w:p>
    <w:p w:rsidR="004018C8" w:rsidRPr="001273BD" w:rsidRDefault="004018C8" w:rsidP="00332925">
      <w:pPr>
        <w:spacing w:before="120"/>
        <w:ind w:left="714"/>
        <w:jc w:val="both"/>
        <w:rPr>
          <w:i/>
        </w:rPr>
      </w:pPr>
      <w:r w:rsidRPr="001273BD">
        <w:rPr>
          <w:i/>
        </w:rPr>
        <w:t>čl. 2. Všeobecné povinnosti zhotovitele, odst. 2. 3., písm. a) Dokumentace, povodňové plány, geodetické práce,</w:t>
      </w:r>
      <w:r w:rsidR="001273BD">
        <w:rPr>
          <w:i/>
        </w:rPr>
        <w:t xml:space="preserve"> </w:t>
      </w:r>
      <w:r w:rsidR="001273BD" w:rsidRPr="001273BD">
        <w:rPr>
          <w:i/>
        </w:rPr>
        <w:t>bod 4</w:t>
      </w:r>
      <w:r w:rsidR="001273BD">
        <w:rPr>
          <w:i/>
        </w:rPr>
        <w:t>.</w:t>
      </w:r>
    </w:p>
    <w:p w:rsidR="004018C8" w:rsidRDefault="00332925" w:rsidP="00332925">
      <w:pPr>
        <w:pStyle w:val="Bezmezer"/>
        <w:spacing w:before="60"/>
        <w:ind w:left="1134" w:hanging="420"/>
        <w:jc w:val="both"/>
      </w:pPr>
      <w:r>
        <w:t>4.</w:t>
      </w:r>
      <w:r>
        <w:tab/>
      </w:r>
      <w:r w:rsidR="004018C8" w:rsidRPr="001273BD">
        <w:t xml:space="preserve">Zhotovitel zajistí </w:t>
      </w:r>
      <w:r w:rsidR="001273BD" w:rsidRPr="001273BD">
        <w:t>vyhotovení zjednodušené dokumentace skutečného provedení stavby</w:t>
      </w:r>
      <w:r w:rsidR="001273BD">
        <w:t>.</w:t>
      </w:r>
      <w:r w:rsidR="00D54076">
        <w:t xml:space="preserve"> </w:t>
      </w:r>
      <w:r w:rsidR="001273BD" w:rsidRPr="001273BD">
        <w:t xml:space="preserve">Zjednodušená </w:t>
      </w:r>
      <w:r w:rsidR="004018C8" w:rsidRPr="001273BD">
        <w:t xml:space="preserve">dokumentace skutečného provedení bude objednateli předána ve </w:t>
      </w:r>
      <w:r w:rsidR="00F868E3">
        <w:t>3</w:t>
      </w:r>
      <w:r w:rsidR="004018C8" w:rsidRPr="001273BD">
        <w:t xml:space="preserve"> tištěných </w:t>
      </w:r>
      <w:proofErr w:type="spellStart"/>
      <w:r w:rsidR="004018C8" w:rsidRPr="001273BD">
        <w:t>paré</w:t>
      </w:r>
      <w:proofErr w:type="spellEnd"/>
      <w:r w:rsidR="004018C8" w:rsidRPr="001273BD">
        <w:t xml:space="preserve"> a v jednom digitálním vyhotovení ve formátu PDF.</w:t>
      </w:r>
    </w:p>
    <w:p w:rsidR="00782B90" w:rsidRPr="001273BD" w:rsidRDefault="00782B90" w:rsidP="00332925">
      <w:pPr>
        <w:spacing w:before="120"/>
        <w:ind w:left="714"/>
        <w:jc w:val="both"/>
        <w:rPr>
          <w:i/>
        </w:rPr>
      </w:pPr>
      <w:r w:rsidRPr="001273BD">
        <w:rPr>
          <w:i/>
        </w:rPr>
        <w:t xml:space="preserve">čl. 2. Všeobecné povinnosti zhotovitele, odst. 2. 3., písm. </w:t>
      </w:r>
      <w:r w:rsidR="00332925">
        <w:rPr>
          <w:i/>
        </w:rPr>
        <w:t>e</w:t>
      </w:r>
      <w:r w:rsidRPr="001273BD">
        <w:rPr>
          <w:i/>
        </w:rPr>
        <w:t xml:space="preserve">) </w:t>
      </w:r>
      <w:r w:rsidR="00332925">
        <w:rPr>
          <w:i/>
        </w:rPr>
        <w:t>Zařízení staveniště</w:t>
      </w:r>
      <w:r w:rsidRPr="001273BD">
        <w:rPr>
          <w:i/>
        </w:rPr>
        <w:t>,</w:t>
      </w:r>
      <w:r>
        <w:rPr>
          <w:i/>
        </w:rPr>
        <w:t xml:space="preserve"> </w:t>
      </w:r>
      <w:r w:rsidRPr="001273BD">
        <w:rPr>
          <w:i/>
        </w:rPr>
        <w:t xml:space="preserve">bod </w:t>
      </w:r>
      <w:r w:rsidR="00332925">
        <w:rPr>
          <w:i/>
        </w:rPr>
        <w:t>28</w:t>
      </w:r>
      <w:r>
        <w:rPr>
          <w:i/>
        </w:rPr>
        <w:t>.</w:t>
      </w:r>
    </w:p>
    <w:p w:rsidR="00782B90" w:rsidRPr="00CC117C" w:rsidRDefault="00332925" w:rsidP="00332925">
      <w:pPr>
        <w:pStyle w:val="Bezmezer"/>
        <w:spacing w:before="60"/>
        <w:ind w:left="1134" w:hanging="420"/>
        <w:jc w:val="both"/>
      </w:pPr>
      <w:r>
        <w:t xml:space="preserve">28. </w:t>
      </w:r>
      <w:r>
        <w:tab/>
      </w:r>
      <w:r w:rsidRPr="00332925">
        <w:t>Zhotovitel do své cenové nabídky započítal kompletní náklady na zaří</w:t>
      </w:r>
      <w:r>
        <w:t>zení staveniště a jeho provoz.</w:t>
      </w:r>
    </w:p>
    <w:p w:rsidR="004C028D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B85790">
        <w:t>Smluvní strany</w:t>
      </w:r>
      <w:r w:rsidR="00252D96">
        <w:t xml:space="preserve"> se</w:t>
      </w:r>
      <w:r w:rsidRPr="00B85790">
        <w:t xml:space="preserve"> dohodly, že z obchodních podmínek objednatele na zhotovení stavby </w:t>
      </w:r>
      <w:r w:rsidRPr="00060E11">
        <w:rPr>
          <w:b/>
        </w:rPr>
        <w:t>neplatí</w:t>
      </w:r>
      <w:r w:rsidRPr="00B85790">
        <w:t xml:space="preserve"> pro tuto smlouvu o dílo následující ujednání:</w:t>
      </w:r>
    </w:p>
    <w:p w:rsidR="004C58C1" w:rsidRDefault="00870C41" w:rsidP="002A3503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</w:pPr>
      <w:r w:rsidRPr="00870DF4">
        <w:t>čl.</w:t>
      </w:r>
      <w:r w:rsidR="007A54C0">
        <w:t> </w:t>
      </w:r>
      <w:r w:rsidRPr="00870DF4">
        <w:t>2. Všeobecn</w:t>
      </w:r>
      <w:r w:rsidR="007A54C0">
        <w:t>é povinnosti zhotovitele, odst. </w:t>
      </w:r>
      <w:r w:rsidRPr="00870DF4">
        <w:t>2.3., písm.</w:t>
      </w:r>
      <w:r w:rsidR="007A54C0">
        <w:t> </w:t>
      </w:r>
      <w:r w:rsidRPr="00870DF4">
        <w:t>a) Dokumentace, po</w:t>
      </w:r>
      <w:r w:rsidR="008F1BB6" w:rsidRPr="00870DF4">
        <w:t xml:space="preserve">vodňové plány, geodetické práce, </w:t>
      </w:r>
      <w:r w:rsidRPr="00870DF4">
        <w:t>body</w:t>
      </w:r>
      <w:r w:rsidR="006D420F">
        <w:t xml:space="preserve"> </w:t>
      </w:r>
      <w:r w:rsidR="00D63261">
        <w:t>3</w:t>
      </w:r>
      <w:r w:rsidR="008F1BB6" w:rsidRPr="00870DF4">
        <w:t>.</w:t>
      </w:r>
      <w:r w:rsidR="006D420F">
        <w:t>,</w:t>
      </w:r>
      <w:r w:rsidR="008F1BB6" w:rsidRPr="00870DF4">
        <w:t xml:space="preserve"> </w:t>
      </w:r>
      <w:r w:rsidRPr="00870DF4">
        <w:t>5</w:t>
      </w:r>
      <w:r w:rsidR="008F1BB6" w:rsidRPr="00870DF4">
        <w:t>.</w:t>
      </w:r>
      <w:r w:rsidRPr="00870DF4">
        <w:t>,</w:t>
      </w:r>
      <w:r w:rsidR="00FE77CE" w:rsidRPr="00870DF4">
        <w:t xml:space="preserve"> </w:t>
      </w:r>
      <w:r w:rsidR="00826413">
        <w:t xml:space="preserve">6., </w:t>
      </w:r>
      <w:r w:rsidR="00426A37" w:rsidRPr="00870DF4">
        <w:t xml:space="preserve"> </w:t>
      </w:r>
    </w:p>
    <w:p w:rsidR="00870C41" w:rsidRDefault="007A54C0" w:rsidP="002A3503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</w:pPr>
      <w:r>
        <w:t>čl. </w:t>
      </w:r>
      <w:r w:rsidR="004C58C1" w:rsidRPr="00870DF4">
        <w:t>2. Všeobecné povinnosti zhotovitele, odst.</w:t>
      </w:r>
      <w:r>
        <w:t> </w:t>
      </w:r>
      <w:r w:rsidR="004C58C1" w:rsidRPr="00870DF4">
        <w:t>2.3., písm.</w:t>
      </w:r>
      <w:r>
        <w:t> </w:t>
      </w:r>
      <w:r w:rsidR="00EC337C">
        <w:t>f) Ostatní podmínky, body </w:t>
      </w:r>
      <w:r w:rsidR="00487C00">
        <w:t xml:space="preserve">39., </w:t>
      </w:r>
      <w:r w:rsidR="009D745C">
        <w:t>43., 46., 47., 48., 49., 50., 54</w:t>
      </w:r>
      <w:r w:rsidR="00F1073D" w:rsidRPr="00870DF4">
        <w:t xml:space="preserve"> </w:t>
      </w:r>
    </w:p>
    <w:p w:rsidR="00FA2FC5" w:rsidRDefault="00FA2FC5" w:rsidP="00FA2FC5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</w:pPr>
      <w:r w:rsidRPr="00667EDA">
        <w:t>čl.</w:t>
      </w:r>
      <w:r>
        <w:t> 6</w:t>
      </w:r>
      <w:r w:rsidRPr="00667EDA">
        <w:t xml:space="preserve">. </w:t>
      </w:r>
      <w:r>
        <w:t>Cena díla, platební a fakturační podmínky, odst. 6.7.</w:t>
      </w:r>
      <w:r w:rsidR="00BD5E84">
        <w:t>,</w:t>
      </w:r>
      <w:r w:rsidR="0028614F">
        <w:t xml:space="preserve"> </w:t>
      </w:r>
      <w:r>
        <w:t xml:space="preserve"> </w:t>
      </w:r>
    </w:p>
    <w:p w:rsidR="001B011E" w:rsidRPr="00667EDA" w:rsidRDefault="001B011E" w:rsidP="001B011E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</w:pPr>
      <w:r w:rsidRPr="00667EDA">
        <w:t>čl.</w:t>
      </w:r>
      <w:r>
        <w:t> 7</w:t>
      </w:r>
      <w:r w:rsidRPr="00667EDA">
        <w:t xml:space="preserve">. </w:t>
      </w:r>
      <w:r>
        <w:t>Bankovní záruka, odst. 7.1. - 7.</w:t>
      </w:r>
      <w:r w:rsidR="00B2195C">
        <w:t>10</w:t>
      </w:r>
      <w:r>
        <w:t xml:space="preserve">.,  </w:t>
      </w:r>
    </w:p>
    <w:p w:rsidR="00870DF4" w:rsidRDefault="007A54C0" w:rsidP="002A3503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</w:pPr>
      <w:r>
        <w:lastRenderedPageBreak/>
        <w:t>čl. 12. Předání díla, odst. </w:t>
      </w:r>
      <w:proofErr w:type="gramStart"/>
      <w:r w:rsidR="00CF157E">
        <w:t>12.2.</w:t>
      </w:r>
      <w:r w:rsidR="00870DF4" w:rsidRPr="00870DF4">
        <w:t>, písm.</w:t>
      </w:r>
      <w:proofErr w:type="gramEnd"/>
      <w:r>
        <w:t> </w:t>
      </w:r>
      <w:r w:rsidR="00BD5E84">
        <w:t>b</w:t>
      </w:r>
      <w:r w:rsidR="00363AFC">
        <w:t>),</w:t>
      </w:r>
      <w:r w:rsidR="00B2195C">
        <w:t xml:space="preserve"> c</w:t>
      </w:r>
      <w:r w:rsidR="00B2195C" w:rsidRPr="002350F6">
        <w:t xml:space="preserve">), d), </w:t>
      </w:r>
      <w:r w:rsidR="00BD5E84" w:rsidRPr="002350F6">
        <w:t>e</w:t>
      </w:r>
      <w:r w:rsidR="00363AFC" w:rsidRPr="002350F6">
        <w:t>),</w:t>
      </w:r>
      <w:r w:rsidR="00BD5E84">
        <w:t xml:space="preserve"> f)</w:t>
      </w:r>
      <w:r w:rsidR="00B2195C">
        <w:t>, h</w:t>
      </w:r>
      <w:r w:rsidR="00B2195C" w:rsidRPr="00AD6922">
        <w:t>), i)</w:t>
      </w:r>
      <w:r w:rsidR="00332925">
        <w:t xml:space="preserve">, o), </w:t>
      </w:r>
    </w:p>
    <w:p w:rsidR="00EC337C" w:rsidRPr="00870DF4" w:rsidRDefault="00EC337C" w:rsidP="00EC337C">
      <w:pPr>
        <w:pStyle w:val="Odstavecseseznamem"/>
        <w:numPr>
          <w:ilvl w:val="0"/>
          <w:numId w:val="7"/>
        </w:numPr>
        <w:spacing w:before="120"/>
        <w:ind w:left="993" w:hanging="284"/>
        <w:contextualSpacing w:val="0"/>
        <w:jc w:val="both"/>
      </w:pPr>
      <w:r>
        <w:t>čl. 14</w:t>
      </w:r>
      <w:r w:rsidRPr="00667EDA">
        <w:t xml:space="preserve">. </w:t>
      </w:r>
      <w:r>
        <w:t>Odstoupení od smlouvy</w:t>
      </w:r>
      <w:r w:rsidRPr="00667EDA">
        <w:t xml:space="preserve">, </w:t>
      </w:r>
      <w:r>
        <w:t>odst. 14.3. a 14.4.</w:t>
      </w:r>
    </w:p>
    <w:p w:rsidR="004C028D" w:rsidRPr="00B85790" w:rsidRDefault="004C028D" w:rsidP="00975A05">
      <w:pPr>
        <w:pStyle w:val="lnekSOD"/>
      </w:pPr>
      <w:r w:rsidRPr="00B85790">
        <w:t>Závěrečná ustanovení</w:t>
      </w:r>
    </w:p>
    <w:p w:rsidR="0064394F" w:rsidRPr="00B85790" w:rsidRDefault="0064394F" w:rsidP="001106AC">
      <w:pPr>
        <w:numPr>
          <w:ilvl w:val="1"/>
          <w:numId w:val="3"/>
        </w:numPr>
        <w:tabs>
          <w:tab w:val="left" w:pos="284"/>
        </w:tabs>
        <w:ind w:left="709" w:hanging="567"/>
      </w:pPr>
      <w:r w:rsidRPr="00B85790">
        <w:t>Rozsah, podmínky a požadavky na provádění díla jsou specifikov</w:t>
      </w:r>
      <w:bookmarkStart w:id="0" w:name="_GoBack"/>
      <w:bookmarkEnd w:id="0"/>
      <w:r w:rsidRPr="00B85790">
        <w:t xml:space="preserve">ány: </w:t>
      </w:r>
    </w:p>
    <w:p w:rsidR="0064394F" w:rsidRPr="00B85790" w:rsidRDefault="0064394F" w:rsidP="001106AC">
      <w:pPr>
        <w:numPr>
          <w:ilvl w:val="0"/>
          <w:numId w:val="4"/>
        </w:numPr>
        <w:tabs>
          <w:tab w:val="left" w:pos="284"/>
        </w:tabs>
        <w:spacing w:before="60"/>
        <w:ind w:left="1434" w:hanging="357"/>
      </w:pPr>
      <w:r w:rsidRPr="00B85790">
        <w:t xml:space="preserve">v této smlouvě, </w:t>
      </w:r>
    </w:p>
    <w:p w:rsidR="0064394F" w:rsidRPr="00B85790" w:rsidRDefault="0064394F" w:rsidP="0064394F">
      <w:pPr>
        <w:numPr>
          <w:ilvl w:val="0"/>
          <w:numId w:val="4"/>
        </w:numPr>
        <w:tabs>
          <w:tab w:val="left" w:pos="284"/>
        </w:tabs>
      </w:pPr>
      <w:r w:rsidRPr="00B85790">
        <w:t xml:space="preserve">v zadávací dokumentaci veřejné zakázky, </w:t>
      </w:r>
    </w:p>
    <w:p w:rsidR="0064394F" w:rsidRPr="00B85790" w:rsidRDefault="0064394F" w:rsidP="0064394F">
      <w:pPr>
        <w:numPr>
          <w:ilvl w:val="0"/>
          <w:numId w:val="4"/>
        </w:numPr>
        <w:tabs>
          <w:tab w:val="left" w:pos="284"/>
        </w:tabs>
      </w:pPr>
      <w:r w:rsidRPr="00B85790">
        <w:t xml:space="preserve">v nabídce vítězného uchazeče. </w:t>
      </w:r>
    </w:p>
    <w:p w:rsidR="0064394F" w:rsidRPr="00B85790" w:rsidRDefault="0064394F" w:rsidP="001106AC">
      <w:pPr>
        <w:tabs>
          <w:tab w:val="left" w:pos="284"/>
        </w:tabs>
        <w:suppressAutoHyphens/>
        <w:spacing w:before="60"/>
        <w:ind w:left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64394F" w:rsidRPr="00B85790" w:rsidRDefault="0064394F" w:rsidP="001106AC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</w:pPr>
      <w:r w:rsidRPr="00B85790">
        <w:t xml:space="preserve">Obě strany prohlašují, že došlo k dohodě o celém obsahu této smlouvy. </w:t>
      </w:r>
    </w:p>
    <w:p w:rsidR="0064394F" w:rsidRPr="008219EC" w:rsidRDefault="0064394F" w:rsidP="001106AC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</w:t>
      </w:r>
      <w:r w:rsidR="001106AC">
        <w:t>y smluvních stran založenými na </w:t>
      </w:r>
      <w:r>
        <w:t>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64394F" w:rsidRPr="00B85790" w:rsidRDefault="0064394F" w:rsidP="001106AC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64394F" w:rsidRDefault="0064394F" w:rsidP="001106AC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  <w:jc w:val="both"/>
      </w:pPr>
      <w:r w:rsidRPr="00B85790">
        <w:t xml:space="preserve">Tato smlouva je projevem svobodné a vážné vůle smluvních stran, což stvrzují svými podpisy. </w:t>
      </w:r>
    </w:p>
    <w:p w:rsidR="0064394F" w:rsidRPr="003875F2" w:rsidRDefault="0064394F" w:rsidP="001106AC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  <w:jc w:val="both"/>
        <w:rPr>
          <w:i/>
        </w:rPr>
      </w:pPr>
      <w:r>
        <w:t>Tato s</w:t>
      </w:r>
      <w:r w:rsidRPr="001F7FF6">
        <w:t xml:space="preserve">mlouva nabývá platnosti dnem podpisu </w:t>
      </w:r>
      <w:r>
        <w:t xml:space="preserve">poslední </w:t>
      </w:r>
      <w:r w:rsidRPr="001F7FF6">
        <w:t>smluvní stran</w:t>
      </w:r>
      <w:r>
        <w:t>y a</w:t>
      </w:r>
      <w:r w:rsidRPr="001F7FF6">
        <w:t xml:space="preserve"> účinnosti dnem uveřejnění v registru smluv.</w:t>
      </w:r>
      <w:r>
        <w:t xml:space="preserve"> Zveřejnění v registru smluv zajistí neprodleně objednatel.</w:t>
      </w:r>
    </w:p>
    <w:p w:rsidR="004C028D" w:rsidRPr="00B85790" w:rsidRDefault="004C028D" w:rsidP="004C028D">
      <w:pPr>
        <w:ind w:left="142"/>
      </w:pPr>
    </w:p>
    <w:p w:rsidR="00A040E1" w:rsidRPr="005C4323" w:rsidRDefault="00A040E1" w:rsidP="00A040E1">
      <w:r w:rsidRPr="005C4323">
        <w:t>Za objednatele:</w:t>
      </w:r>
      <w:r w:rsidRPr="005C4323">
        <w:tab/>
      </w:r>
      <w:r w:rsidRPr="005C4323">
        <w:tab/>
      </w:r>
      <w:r w:rsidRPr="005C4323">
        <w:tab/>
      </w:r>
      <w:r w:rsidRPr="005C4323">
        <w:tab/>
      </w:r>
      <w:r w:rsidRPr="005C4323">
        <w:tab/>
      </w:r>
      <w:r w:rsidRPr="005C4323">
        <w:tab/>
        <w:t>Za zhotovitele:</w:t>
      </w:r>
    </w:p>
    <w:p w:rsidR="00A040E1" w:rsidRPr="005C4323" w:rsidRDefault="00A040E1" w:rsidP="00A040E1"/>
    <w:p w:rsidR="00A040E1" w:rsidRPr="005C4323" w:rsidRDefault="00A040E1" w:rsidP="00A040E1"/>
    <w:p w:rsidR="00975A05" w:rsidRDefault="00975A05" w:rsidP="004C028D"/>
    <w:p w:rsidR="00975A05" w:rsidRPr="00B85790" w:rsidRDefault="00975A05" w:rsidP="004C028D"/>
    <w:p w:rsidR="004C028D" w:rsidRPr="00B85790" w:rsidRDefault="004C028D" w:rsidP="004C028D"/>
    <w:p w:rsidR="00A040E1" w:rsidRPr="00E05D9C" w:rsidRDefault="00A040E1" w:rsidP="004C028D">
      <w:r w:rsidRPr="00E05D9C">
        <w:rPr>
          <w:i/>
          <w:iCs/>
        </w:rPr>
        <w:t>elektronicky podepsáno</w:t>
      </w:r>
      <w:r w:rsidRPr="00E05D9C">
        <w:rPr>
          <w:i/>
          <w:iCs/>
        </w:rPr>
        <w:tab/>
      </w:r>
      <w:r w:rsidRPr="00E05D9C">
        <w:rPr>
          <w:i/>
          <w:iCs/>
        </w:rPr>
        <w:tab/>
      </w:r>
      <w:r w:rsidRPr="00E05D9C">
        <w:rPr>
          <w:i/>
          <w:iCs/>
        </w:rPr>
        <w:tab/>
      </w:r>
      <w:r w:rsidRPr="00E05D9C">
        <w:rPr>
          <w:i/>
          <w:iCs/>
        </w:rPr>
        <w:tab/>
      </w:r>
      <w:r w:rsidRPr="00E05D9C">
        <w:rPr>
          <w:i/>
          <w:iCs/>
        </w:rPr>
        <w:tab/>
        <w:t>elektronicky podepsáno</w:t>
      </w:r>
      <w:r w:rsidR="004C028D" w:rsidRPr="00E05D9C">
        <w:t xml:space="preserve">   </w:t>
      </w:r>
    </w:p>
    <w:p w:rsidR="004C028D" w:rsidRPr="00E05D9C" w:rsidRDefault="00F66C07" w:rsidP="004C028D">
      <w:r>
        <w:t xml:space="preserve">  </w:t>
      </w:r>
      <w:r w:rsidR="00754A5C" w:rsidRPr="00184C3D">
        <w:t>Ing. Petr Martínek</w:t>
      </w:r>
      <w:r w:rsidR="00E05D9C" w:rsidRPr="00E05D9C">
        <w:tab/>
      </w:r>
      <w:r w:rsidR="00E05D9C" w:rsidRPr="00E05D9C">
        <w:tab/>
      </w:r>
      <w:r w:rsidR="00E05D9C" w:rsidRPr="00E05D9C">
        <w:tab/>
      </w:r>
      <w:r w:rsidR="004C028D" w:rsidRPr="00E05D9C">
        <w:tab/>
      </w:r>
      <w:r w:rsidR="004C028D" w:rsidRPr="00E05D9C">
        <w:tab/>
      </w:r>
      <w:r w:rsidR="004C028D" w:rsidRPr="00E05D9C">
        <w:tab/>
        <w:t xml:space="preserve">jméno oprávněné osoby </w:t>
      </w:r>
    </w:p>
    <w:p w:rsidR="004C028D" w:rsidRDefault="004C028D">
      <w:r w:rsidRPr="00E05D9C">
        <w:t xml:space="preserve">  </w:t>
      </w:r>
      <w:r w:rsidR="00754A5C">
        <w:t xml:space="preserve"> </w:t>
      </w:r>
      <w:r w:rsidR="00754A5C" w:rsidRPr="00184C3D">
        <w:t>investiční ředitel</w:t>
      </w:r>
      <w:r w:rsidRPr="00B85790">
        <w:tab/>
      </w:r>
      <w:r w:rsidR="00195477">
        <w:tab/>
      </w:r>
      <w:r w:rsidR="00E05D9C">
        <w:tab/>
      </w:r>
      <w:r w:rsidR="00E05D9C">
        <w:tab/>
      </w:r>
      <w:r w:rsidR="00E05D9C">
        <w:tab/>
      </w:r>
      <w:r w:rsidR="00195477">
        <w:tab/>
      </w:r>
      <w:r w:rsidR="00195477">
        <w:tab/>
      </w:r>
      <w:r w:rsidRPr="00B85790">
        <w:t>funkce</w:t>
      </w:r>
    </w:p>
    <w:sectPr w:rsidR="004C028D" w:rsidSect="006F027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C4D" w:rsidRDefault="00A14C4D" w:rsidP="00C84F66">
      <w:r>
        <w:separator/>
      </w:r>
    </w:p>
  </w:endnote>
  <w:endnote w:type="continuationSeparator" w:id="0">
    <w:p w:rsidR="00A14C4D" w:rsidRDefault="00A14C4D" w:rsidP="00C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4D" w:rsidRDefault="00A14C4D">
    <w:pPr>
      <w:pStyle w:val="Zpat"/>
    </w:pPr>
  </w:p>
  <w:p w:rsidR="00A14C4D" w:rsidRDefault="00A14C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4D" w:rsidRPr="00852808" w:rsidRDefault="00A14C4D" w:rsidP="00C84F66">
    <w:pPr>
      <w:pStyle w:val="Zpat"/>
      <w:rPr>
        <w:i/>
        <w:sz w:val="20"/>
        <w:szCs w:val="20"/>
      </w:rPr>
    </w:pPr>
    <w:r>
      <w:rPr>
        <w:i/>
        <w:sz w:val="20"/>
        <w:szCs w:val="20"/>
      </w:rPr>
      <w:t>Metuje, jez Náchod 1, uvedení do neškodného stavu, ř. km 32,318</w:t>
    </w:r>
    <w:r>
      <w:rPr>
        <w:i/>
        <w:sz w:val="20"/>
        <w:szCs w:val="20"/>
      </w:rPr>
      <w:tab/>
      <w:t>č</w:t>
    </w:r>
    <w:r w:rsidRPr="00852808">
      <w:rPr>
        <w:i/>
        <w:sz w:val="20"/>
        <w:szCs w:val="20"/>
      </w:rPr>
      <w:t>íslo akce</w:t>
    </w:r>
    <w:r w:rsidR="00EC4D31">
      <w:rPr>
        <w:i/>
        <w:sz w:val="20"/>
        <w:szCs w:val="20"/>
      </w:rPr>
      <w:t xml:space="preserve">: </w:t>
    </w:r>
    <w:r w:rsidR="00EC4D31" w:rsidRPr="00EC4D31">
      <w:rPr>
        <w:i/>
        <w:sz w:val="20"/>
        <w:szCs w:val="20"/>
      </w:rPr>
      <w:t>219180008</w:t>
    </w:r>
  </w:p>
  <w:p w:rsidR="00A14C4D" w:rsidRDefault="00A14C4D" w:rsidP="00C84F66">
    <w:pPr>
      <w:pStyle w:val="Zpat"/>
      <w:jc w:val="center"/>
    </w:pPr>
    <w:r w:rsidRPr="00852808">
      <w:rPr>
        <w:i/>
        <w:sz w:val="20"/>
        <w:szCs w:val="20"/>
      </w:rPr>
      <w:fldChar w:fldCharType="begin"/>
    </w:r>
    <w:r w:rsidRPr="00852808">
      <w:rPr>
        <w:i/>
        <w:sz w:val="20"/>
        <w:szCs w:val="20"/>
      </w:rPr>
      <w:instrText>PAGE   \* MERGEFORMAT</w:instrText>
    </w:r>
    <w:r w:rsidRPr="00852808">
      <w:rPr>
        <w:i/>
        <w:sz w:val="20"/>
        <w:szCs w:val="20"/>
      </w:rPr>
      <w:fldChar w:fldCharType="separate"/>
    </w:r>
    <w:r w:rsidR="002350F6">
      <w:rPr>
        <w:i/>
        <w:noProof/>
        <w:sz w:val="20"/>
        <w:szCs w:val="20"/>
      </w:rPr>
      <w:t>1</w:t>
    </w:r>
    <w:r w:rsidRPr="00852808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C4D" w:rsidRDefault="00A14C4D" w:rsidP="00C84F66">
      <w:r>
        <w:separator/>
      </w:r>
    </w:p>
  </w:footnote>
  <w:footnote w:type="continuationSeparator" w:id="0">
    <w:p w:rsidR="00A14C4D" w:rsidRDefault="00A14C4D" w:rsidP="00C8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4D" w:rsidRDefault="00A14C4D">
    <w:pPr>
      <w:pStyle w:val="Zhlav"/>
    </w:pPr>
  </w:p>
  <w:p w:rsidR="00A14C4D" w:rsidRDefault="00A14C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64"/>
    <w:multiLevelType w:val="hybridMultilevel"/>
    <w:tmpl w:val="73A28E1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092B05"/>
    <w:multiLevelType w:val="multilevel"/>
    <w:tmpl w:val="562E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" w15:restartNumberingAfterBreak="0">
    <w:nsid w:val="19D659A1"/>
    <w:multiLevelType w:val="hybridMultilevel"/>
    <w:tmpl w:val="73D637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278F8"/>
    <w:multiLevelType w:val="hybridMultilevel"/>
    <w:tmpl w:val="2768353C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A657452"/>
    <w:multiLevelType w:val="multilevel"/>
    <w:tmpl w:val="91E6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52642D"/>
    <w:multiLevelType w:val="multilevel"/>
    <w:tmpl w:val="A8E8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8D1A1D"/>
    <w:multiLevelType w:val="hybridMultilevel"/>
    <w:tmpl w:val="6BE00ADA"/>
    <w:lvl w:ilvl="0" w:tplc="09C0495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46463A1A"/>
    <w:multiLevelType w:val="multilevel"/>
    <w:tmpl w:val="E5CE96D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9CB149C"/>
    <w:multiLevelType w:val="hybridMultilevel"/>
    <w:tmpl w:val="937EF4B2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5"/>
  </w:num>
  <w:num w:numId="7">
    <w:abstractNumId w:val="8"/>
  </w:num>
  <w:num w:numId="8">
    <w:abstractNumId w:val="5"/>
  </w:num>
  <w:num w:numId="9">
    <w:abstractNumId w:val="1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7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0E"/>
    <w:rsid w:val="00007129"/>
    <w:rsid w:val="0001116C"/>
    <w:rsid w:val="000204BC"/>
    <w:rsid w:val="000269E7"/>
    <w:rsid w:val="00041384"/>
    <w:rsid w:val="000472B1"/>
    <w:rsid w:val="00060E11"/>
    <w:rsid w:val="00063411"/>
    <w:rsid w:val="000856D8"/>
    <w:rsid w:val="00095E32"/>
    <w:rsid w:val="000A5577"/>
    <w:rsid w:val="000B38A2"/>
    <w:rsid w:val="000E18F6"/>
    <w:rsid w:val="000E7F56"/>
    <w:rsid w:val="000F49E5"/>
    <w:rsid w:val="000F5D1E"/>
    <w:rsid w:val="00110401"/>
    <w:rsid w:val="001106AC"/>
    <w:rsid w:val="00111D45"/>
    <w:rsid w:val="00124279"/>
    <w:rsid w:val="001273BD"/>
    <w:rsid w:val="00171C8E"/>
    <w:rsid w:val="00175A66"/>
    <w:rsid w:val="001767F2"/>
    <w:rsid w:val="001775E5"/>
    <w:rsid w:val="00177FF6"/>
    <w:rsid w:val="00184C3D"/>
    <w:rsid w:val="0018506D"/>
    <w:rsid w:val="00195477"/>
    <w:rsid w:val="001A7C66"/>
    <w:rsid w:val="001B011E"/>
    <w:rsid w:val="001B2687"/>
    <w:rsid w:val="001C217B"/>
    <w:rsid w:val="001D6B80"/>
    <w:rsid w:val="001E1C75"/>
    <w:rsid w:val="00202EB2"/>
    <w:rsid w:val="002036A1"/>
    <w:rsid w:val="002048BB"/>
    <w:rsid w:val="00205640"/>
    <w:rsid w:val="002130B2"/>
    <w:rsid w:val="002204C3"/>
    <w:rsid w:val="00220647"/>
    <w:rsid w:val="002350F6"/>
    <w:rsid w:val="00236F74"/>
    <w:rsid w:val="002477FE"/>
    <w:rsid w:val="0025187D"/>
    <w:rsid w:val="00252D96"/>
    <w:rsid w:val="00270DD6"/>
    <w:rsid w:val="0028614F"/>
    <w:rsid w:val="0029533D"/>
    <w:rsid w:val="00296741"/>
    <w:rsid w:val="002A3503"/>
    <w:rsid w:val="002A45DD"/>
    <w:rsid w:val="002A580B"/>
    <w:rsid w:val="00301D51"/>
    <w:rsid w:val="003028D4"/>
    <w:rsid w:val="00313B0B"/>
    <w:rsid w:val="00321C16"/>
    <w:rsid w:val="00331261"/>
    <w:rsid w:val="00332925"/>
    <w:rsid w:val="00336B7A"/>
    <w:rsid w:val="00345D2E"/>
    <w:rsid w:val="0035365A"/>
    <w:rsid w:val="003560F6"/>
    <w:rsid w:val="00363AFC"/>
    <w:rsid w:val="00364677"/>
    <w:rsid w:val="00370A9E"/>
    <w:rsid w:val="00373374"/>
    <w:rsid w:val="00381321"/>
    <w:rsid w:val="003A128B"/>
    <w:rsid w:val="003B5729"/>
    <w:rsid w:val="003C32DA"/>
    <w:rsid w:val="003C472F"/>
    <w:rsid w:val="003D7331"/>
    <w:rsid w:val="003F1753"/>
    <w:rsid w:val="004018C8"/>
    <w:rsid w:val="00417253"/>
    <w:rsid w:val="00417451"/>
    <w:rsid w:val="00422175"/>
    <w:rsid w:val="00426A37"/>
    <w:rsid w:val="004425BF"/>
    <w:rsid w:val="00443C10"/>
    <w:rsid w:val="00444446"/>
    <w:rsid w:val="00451204"/>
    <w:rsid w:val="00475890"/>
    <w:rsid w:val="00487C00"/>
    <w:rsid w:val="0049484F"/>
    <w:rsid w:val="004A0E27"/>
    <w:rsid w:val="004A39A7"/>
    <w:rsid w:val="004A4D5C"/>
    <w:rsid w:val="004A59EE"/>
    <w:rsid w:val="004A79B4"/>
    <w:rsid w:val="004C028D"/>
    <w:rsid w:val="004C55F7"/>
    <w:rsid w:val="004C58C1"/>
    <w:rsid w:val="004D4361"/>
    <w:rsid w:val="004E476D"/>
    <w:rsid w:val="004E4B76"/>
    <w:rsid w:val="004E755A"/>
    <w:rsid w:val="004F3C45"/>
    <w:rsid w:val="00504ED8"/>
    <w:rsid w:val="00532038"/>
    <w:rsid w:val="0054209A"/>
    <w:rsid w:val="00560A70"/>
    <w:rsid w:val="0057115F"/>
    <w:rsid w:val="005837A8"/>
    <w:rsid w:val="00591F1D"/>
    <w:rsid w:val="0059781D"/>
    <w:rsid w:val="005A2D01"/>
    <w:rsid w:val="005A7098"/>
    <w:rsid w:val="005B3E26"/>
    <w:rsid w:val="005C688A"/>
    <w:rsid w:val="005C6D7E"/>
    <w:rsid w:val="005D184B"/>
    <w:rsid w:val="005D6CD7"/>
    <w:rsid w:val="005D7582"/>
    <w:rsid w:val="005E39BF"/>
    <w:rsid w:val="005E4483"/>
    <w:rsid w:val="0062061F"/>
    <w:rsid w:val="00622536"/>
    <w:rsid w:val="00631DAB"/>
    <w:rsid w:val="00631FF5"/>
    <w:rsid w:val="00635B99"/>
    <w:rsid w:val="0064299B"/>
    <w:rsid w:val="0064394F"/>
    <w:rsid w:val="00650428"/>
    <w:rsid w:val="00651526"/>
    <w:rsid w:val="00666728"/>
    <w:rsid w:val="006957B1"/>
    <w:rsid w:val="006A720F"/>
    <w:rsid w:val="006B7EB2"/>
    <w:rsid w:val="006C6A79"/>
    <w:rsid w:val="006D3A5A"/>
    <w:rsid w:val="006D420F"/>
    <w:rsid w:val="006D7F19"/>
    <w:rsid w:val="006F0276"/>
    <w:rsid w:val="006F1BBE"/>
    <w:rsid w:val="0070189F"/>
    <w:rsid w:val="007020D2"/>
    <w:rsid w:val="0070492E"/>
    <w:rsid w:val="0071059F"/>
    <w:rsid w:val="007167C0"/>
    <w:rsid w:val="00722252"/>
    <w:rsid w:val="00722629"/>
    <w:rsid w:val="007246F2"/>
    <w:rsid w:val="00732FFE"/>
    <w:rsid w:val="00733C06"/>
    <w:rsid w:val="00734706"/>
    <w:rsid w:val="00740D69"/>
    <w:rsid w:val="00743097"/>
    <w:rsid w:val="00754A5C"/>
    <w:rsid w:val="00770884"/>
    <w:rsid w:val="00775680"/>
    <w:rsid w:val="00781F0E"/>
    <w:rsid w:val="00782B90"/>
    <w:rsid w:val="00796897"/>
    <w:rsid w:val="007A54C0"/>
    <w:rsid w:val="007A5D30"/>
    <w:rsid w:val="007B4B00"/>
    <w:rsid w:val="007B5CD7"/>
    <w:rsid w:val="007E40DD"/>
    <w:rsid w:val="0080254C"/>
    <w:rsid w:val="00826413"/>
    <w:rsid w:val="00834C28"/>
    <w:rsid w:val="008644E6"/>
    <w:rsid w:val="00870C41"/>
    <w:rsid w:val="00870DF4"/>
    <w:rsid w:val="00870FE2"/>
    <w:rsid w:val="008724DA"/>
    <w:rsid w:val="00874B3E"/>
    <w:rsid w:val="00885833"/>
    <w:rsid w:val="00891673"/>
    <w:rsid w:val="008A216C"/>
    <w:rsid w:val="008E0001"/>
    <w:rsid w:val="008E6F20"/>
    <w:rsid w:val="008F1BB6"/>
    <w:rsid w:val="00912564"/>
    <w:rsid w:val="009154FC"/>
    <w:rsid w:val="00917809"/>
    <w:rsid w:val="00925337"/>
    <w:rsid w:val="0093715F"/>
    <w:rsid w:val="009451C3"/>
    <w:rsid w:val="0095067C"/>
    <w:rsid w:val="00975A05"/>
    <w:rsid w:val="00980489"/>
    <w:rsid w:val="00990DF2"/>
    <w:rsid w:val="009D1B1F"/>
    <w:rsid w:val="009D745C"/>
    <w:rsid w:val="009F408D"/>
    <w:rsid w:val="00A040E1"/>
    <w:rsid w:val="00A13D1C"/>
    <w:rsid w:val="00A14C4D"/>
    <w:rsid w:val="00A22D8D"/>
    <w:rsid w:val="00A40729"/>
    <w:rsid w:val="00A47905"/>
    <w:rsid w:val="00A5152F"/>
    <w:rsid w:val="00A5269B"/>
    <w:rsid w:val="00A85D31"/>
    <w:rsid w:val="00A97026"/>
    <w:rsid w:val="00AA5304"/>
    <w:rsid w:val="00AB493F"/>
    <w:rsid w:val="00AC2B51"/>
    <w:rsid w:val="00AC4359"/>
    <w:rsid w:val="00AD6922"/>
    <w:rsid w:val="00AF27CF"/>
    <w:rsid w:val="00B00671"/>
    <w:rsid w:val="00B129CD"/>
    <w:rsid w:val="00B2195C"/>
    <w:rsid w:val="00B30524"/>
    <w:rsid w:val="00B43416"/>
    <w:rsid w:val="00B44276"/>
    <w:rsid w:val="00B81E9D"/>
    <w:rsid w:val="00BA3AE9"/>
    <w:rsid w:val="00BA777D"/>
    <w:rsid w:val="00BB593E"/>
    <w:rsid w:val="00BB5F9D"/>
    <w:rsid w:val="00BC16C9"/>
    <w:rsid w:val="00BD5E84"/>
    <w:rsid w:val="00BF6F11"/>
    <w:rsid w:val="00C11524"/>
    <w:rsid w:val="00C17B4E"/>
    <w:rsid w:val="00C24621"/>
    <w:rsid w:val="00C34AF6"/>
    <w:rsid w:val="00C356B8"/>
    <w:rsid w:val="00C36851"/>
    <w:rsid w:val="00C414E0"/>
    <w:rsid w:val="00C56D61"/>
    <w:rsid w:val="00C76FE4"/>
    <w:rsid w:val="00C84F66"/>
    <w:rsid w:val="00C95739"/>
    <w:rsid w:val="00CC117C"/>
    <w:rsid w:val="00CC31B5"/>
    <w:rsid w:val="00CD483F"/>
    <w:rsid w:val="00CD7D7E"/>
    <w:rsid w:val="00CE570E"/>
    <w:rsid w:val="00CF157E"/>
    <w:rsid w:val="00D00FCB"/>
    <w:rsid w:val="00D03CEB"/>
    <w:rsid w:val="00D112EC"/>
    <w:rsid w:val="00D226BA"/>
    <w:rsid w:val="00D25002"/>
    <w:rsid w:val="00D323BC"/>
    <w:rsid w:val="00D338E6"/>
    <w:rsid w:val="00D54076"/>
    <w:rsid w:val="00D624E3"/>
    <w:rsid w:val="00D63261"/>
    <w:rsid w:val="00D71636"/>
    <w:rsid w:val="00D76187"/>
    <w:rsid w:val="00D86566"/>
    <w:rsid w:val="00D95D23"/>
    <w:rsid w:val="00DA5F12"/>
    <w:rsid w:val="00DB5988"/>
    <w:rsid w:val="00DD5B34"/>
    <w:rsid w:val="00DE66C0"/>
    <w:rsid w:val="00DF5EF1"/>
    <w:rsid w:val="00E04195"/>
    <w:rsid w:val="00E0519A"/>
    <w:rsid w:val="00E05D9C"/>
    <w:rsid w:val="00E17F37"/>
    <w:rsid w:val="00E24817"/>
    <w:rsid w:val="00E27263"/>
    <w:rsid w:val="00E371F3"/>
    <w:rsid w:val="00E37685"/>
    <w:rsid w:val="00E4269F"/>
    <w:rsid w:val="00E46D94"/>
    <w:rsid w:val="00E842A2"/>
    <w:rsid w:val="00E95F59"/>
    <w:rsid w:val="00E97047"/>
    <w:rsid w:val="00EA2315"/>
    <w:rsid w:val="00EA3313"/>
    <w:rsid w:val="00EA61FA"/>
    <w:rsid w:val="00EB3B8C"/>
    <w:rsid w:val="00EC337C"/>
    <w:rsid w:val="00EC4D31"/>
    <w:rsid w:val="00EC526D"/>
    <w:rsid w:val="00EC79B3"/>
    <w:rsid w:val="00F03BD6"/>
    <w:rsid w:val="00F1073D"/>
    <w:rsid w:val="00F24921"/>
    <w:rsid w:val="00F357F5"/>
    <w:rsid w:val="00F54F42"/>
    <w:rsid w:val="00F640FB"/>
    <w:rsid w:val="00F66C07"/>
    <w:rsid w:val="00F7517E"/>
    <w:rsid w:val="00F82227"/>
    <w:rsid w:val="00F8469E"/>
    <w:rsid w:val="00F868E3"/>
    <w:rsid w:val="00FA2FC5"/>
    <w:rsid w:val="00FB144B"/>
    <w:rsid w:val="00FB4122"/>
    <w:rsid w:val="00FB44D1"/>
    <w:rsid w:val="00FB5F4E"/>
    <w:rsid w:val="00FC2A96"/>
    <w:rsid w:val="00FE137A"/>
    <w:rsid w:val="00F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5"/>
    <o:shapelayout v:ext="edit">
      <o:idmap v:ext="edit" data="1"/>
    </o:shapelayout>
  </w:shapeDefaults>
  <w:decimalSymbol w:val=","/>
  <w:listSeparator w:val=";"/>
  <w14:docId w14:val="7C8E35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B90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1C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customStyle="1" w:styleId="lnekSOD">
    <w:name w:val="Článek SOD"/>
    <w:basedOn w:val="Normln"/>
    <w:link w:val="lnekSODChar"/>
    <w:qFormat/>
    <w:rsid w:val="00975A05"/>
    <w:pPr>
      <w:numPr>
        <w:numId w:val="1"/>
      </w:numPr>
      <w:spacing w:before="360" w:after="240"/>
      <w:jc w:val="center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lnekSODChar">
    <w:name w:val="Článek SOD Char"/>
    <w:link w:val="lnekSOD"/>
    <w:rsid w:val="00975A05"/>
    <w:rPr>
      <w:rFonts w:eastAsia="Times New Roman"/>
      <w:b/>
      <w:sz w:val="24"/>
      <w:szCs w:val="24"/>
    </w:rPr>
  </w:style>
  <w:style w:type="character" w:customStyle="1" w:styleId="ZhlavChar">
    <w:name w:val="Záhlaví Char"/>
    <w:link w:val="Zhlav"/>
    <w:uiPriority w:val="99"/>
    <w:rsid w:val="00C84F66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4F66"/>
    <w:rPr>
      <w:rFonts w:eastAsia="Times New Roman"/>
      <w:sz w:val="24"/>
      <w:szCs w:val="24"/>
    </w:rPr>
  </w:style>
  <w:style w:type="paragraph" w:customStyle="1" w:styleId="lnek">
    <w:name w:val="Článek"/>
    <w:basedOn w:val="Nadpis1"/>
    <w:qFormat/>
    <w:rsid w:val="00171C8E"/>
    <w:pPr>
      <w:numPr>
        <w:numId w:val="9"/>
      </w:numPr>
      <w:tabs>
        <w:tab w:val="num" w:pos="360"/>
      </w:tabs>
      <w:spacing w:before="360" w:after="240"/>
      <w:ind w:left="0" w:firstLine="0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71C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36F74"/>
    <w:rPr>
      <w:rFonts w:eastAsia="Times New Roman"/>
      <w:sz w:val="24"/>
      <w:szCs w:val="24"/>
    </w:rPr>
  </w:style>
  <w:style w:type="paragraph" w:customStyle="1" w:styleId="Odstavec">
    <w:name w:val="Odstavec"/>
    <w:basedOn w:val="Normln"/>
    <w:rsid w:val="00184C3D"/>
    <w:pPr>
      <w:widowControl w:val="0"/>
      <w:spacing w:before="120"/>
      <w:ind w:firstLine="567"/>
    </w:pPr>
    <w:rPr>
      <w:rFonts w:ascii="Arial" w:hAnsi="Arial"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3389-8A86-4E50-AD46-642A5B02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2026-03-26T07:57:00Z</dcterms:created>
  <dcterms:modified xsi:type="dcterms:W3CDTF">2026-03-26T09:27:00Z</dcterms:modified>
</cp:coreProperties>
</file>