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C4F1" w14:textId="77777777" w:rsidR="007F38D9" w:rsidRPr="00944358" w:rsidRDefault="007F38D9" w:rsidP="00C540D0">
      <w:pPr>
        <w:pStyle w:val="Nzev"/>
        <w:spacing w:before="240" w:after="120"/>
        <w:rPr>
          <w:rStyle w:val="FontStyle21"/>
          <w:rFonts w:ascii="Verdana" w:hAnsi="Verdana"/>
          <w:b/>
          <w:bCs/>
          <w:smallCaps/>
          <w:sz w:val="28"/>
          <w:szCs w:val="28"/>
        </w:rPr>
      </w:pPr>
      <w:r w:rsidRPr="00944358">
        <w:rPr>
          <w:rFonts w:ascii="Verdana" w:hAnsi="Verdana"/>
          <w:smallCaps/>
          <w:sz w:val="28"/>
          <w:szCs w:val="28"/>
        </w:rPr>
        <w:t xml:space="preserve">Smlouva o poskytování pěstebních činností </w:t>
      </w:r>
    </w:p>
    <w:p w14:paraId="062F0F5F" w14:textId="6CD2E5CE" w:rsidR="007F38D9" w:rsidRPr="00944358" w:rsidRDefault="00AA36E5" w:rsidP="00C540D0">
      <w:pPr>
        <w:pStyle w:val="Zkladntext21"/>
        <w:shd w:val="clear" w:color="auto" w:fill="auto"/>
        <w:spacing w:before="120" w:after="120" w:line="240" w:lineRule="auto"/>
        <w:ind w:firstLine="0"/>
        <w:jc w:val="center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t>(</w:t>
      </w:r>
      <w:r w:rsidR="007F38D9" w:rsidRPr="00944358">
        <w:rPr>
          <w:rFonts w:ascii="Verdana" w:hAnsi="Verdana" w:cs="Times New Roman"/>
          <w:i/>
          <w:sz w:val="20"/>
          <w:szCs w:val="20"/>
        </w:rPr>
        <w:t>dále jen „smlouva“</w:t>
      </w:r>
      <w:r>
        <w:rPr>
          <w:rFonts w:ascii="Verdana" w:hAnsi="Verdana" w:cs="Times New Roman"/>
          <w:i/>
          <w:sz w:val="20"/>
          <w:szCs w:val="20"/>
        </w:rPr>
        <w:t>)</w:t>
      </w:r>
    </w:p>
    <w:p w14:paraId="566D5D5E" w14:textId="4B68073C" w:rsidR="007F38D9" w:rsidRPr="00944358" w:rsidRDefault="007F38D9" w:rsidP="001105E8">
      <w:pPr>
        <w:pStyle w:val="Odstavecseseznamem"/>
        <w:spacing w:after="360"/>
        <w:ind w:left="0"/>
        <w:jc w:val="center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uzavřená dle zákona č. 89/2012 Sb., občansk</w:t>
      </w:r>
      <w:r w:rsidR="00AA36E5">
        <w:rPr>
          <w:rFonts w:ascii="Verdana" w:hAnsi="Verdana"/>
          <w:sz w:val="20"/>
          <w:szCs w:val="20"/>
        </w:rPr>
        <w:t>ý</w:t>
      </w:r>
      <w:r w:rsidRPr="00944358">
        <w:rPr>
          <w:rFonts w:ascii="Verdana" w:hAnsi="Verdana"/>
          <w:sz w:val="20"/>
          <w:szCs w:val="20"/>
        </w:rPr>
        <w:t xml:space="preserve"> zákoník, </w:t>
      </w:r>
      <w:r w:rsidR="00AA36E5">
        <w:rPr>
          <w:rFonts w:ascii="Verdana" w:hAnsi="Verdana"/>
          <w:sz w:val="20"/>
          <w:szCs w:val="20"/>
        </w:rPr>
        <w:t xml:space="preserve">ve znění pozdějších předpisů </w:t>
      </w:r>
      <w:r w:rsidR="00AA36E5" w:rsidRPr="00AA36E5">
        <w:rPr>
          <w:rFonts w:ascii="Verdana" w:hAnsi="Verdana"/>
          <w:i/>
          <w:iCs/>
          <w:sz w:val="20"/>
          <w:szCs w:val="20"/>
        </w:rPr>
        <w:t>(dále jen „občanský zákoník“)</w:t>
      </w:r>
    </w:p>
    <w:p w14:paraId="3CA3BF48" w14:textId="77777777" w:rsidR="007F38D9" w:rsidRPr="00944358" w:rsidRDefault="007F38D9" w:rsidP="00C540D0">
      <w:pPr>
        <w:pStyle w:val="Nadpis21"/>
        <w:keepNext/>
        <w:keepLines/>
        <w:shd w:val="clear" w:color="auto" w:fill="auto"/>
        <w:tabs>
          <w:tab w:val="left" w:pos="567"/>
          <w:tab w:val="left" w:pos="3849"/>
        </w:tabs>
        <w:spacing w:before="360" w:after="240" w:line="240" w:lineRule="auto"/>
        <w:rPr>
          <w:rFonts w:ascii="Verdana" w:hAnsi="Verdana" w:cs="Times New Roman"/>
          <w:sz w:val="20"/>
          <w:szCs w:val="20"/>
        </w:rPr>
      </w:pPr>
      <w:bookmarkStart w:id="0" w:name="bookmark1"/>
      <w:r w:rsidRPr="00944358">
        <w:rPr>
          <w:rFonts w:ascii="Verdana" w:hAnsi="Verdana" w:cs="Times New Roman"/>
          <w:sz w:val="20"/>
          <w:szCs w:val="20"/>
        </w:rPr>
        <w:t>Smluvní strany</w:t>
      </w:r>
      <w:bookmarkEnd w:id="0"/>
    </w:p>
    <w:p w14:paraId="70EE08B7" w14:textId="77777777" w:rsidR="007F38D9" w:rsidRDefault="007F38D9" w:rsidP="00C540D0">
      <w:pPr>
        <w:pStyle w:val="Odstavecseseznamem"/>
        <w:ind w:left="0"/>
        <w:jc w:val="both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Národní hřebčín Kladruby nad Labem</w:t>
      </w:r>
    </w:p>
    <w:p w14:paraId="76D15355" w14:textId="77777777" w:rsidR="00944358" w:rsidRPr="00944358" w:rsidRDefault="00944358" w:rsidP="00C540D0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státní příspěvková organizace</w:t>
      </w:r>
    </w:p>
    <w:p w14:paraId="5776D1A6" w14:textId="77777777" w:rsidR="007F38D9" w:rsidRPr="00944358" w:rsidRDefault="007F38D9" w:rsidP="00C540D0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se sídlem na adrese Kladruby nad Labem 1, 533 14 Kladruby nad Labem</w:t>
      </w:r>
    </w:p>
    <w:p w14:paraId="0455AB32" w14:textId="77777777" w:rsidR="007F38D9" w:rsidRPr="00944358" w:rsidRDefault="007F38D9" w:rsidP="00C540D0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IČO: 72048972</w:t>
      </w:r>
    </w:p>
    <w:p w14:paraId="65954121" w14:textId="77777777" w:rsidR="007F38D9" w:rsidRPr="00944358" w:rsidRDefault="007F38D9" w:rsidP="00C540D0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DIČ: CZ72048972</w:t>
      </w:r>
    </w:p>
    <w:p w14:paraId="248E7566" w14:textId="77777777" w:rsidR="001E38DE" w:rsidRPr="001E38DE" w:rsidRDefault="001E38DE" w:rsidP="001E38DE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1E38DE">
        <w:rPr>
          <w:rFonts w:ascii="Verdana" w:hAnsi="Verdana"/>
          <w:sz w:val="20"/>
          <w:szCs w:val="20"/>
        </w:rPr>
        <w:t>zastoupen Ing. Jiřím Machkem, ředitelem organizace na základě jmenování vyhotoveného dne 03.10.2013 Ministerstvem zemědělství pod č. j. 64786/</w:t>
      </w:r>
      <w:proofErr w:type="gramStart"/>
      <w:r w:rsidRPr="001E38DE">
        <w:rPr>
          <w:rFonts w:ascii="Verdana" w:hAnsi="Verdana"/>
          <w:sz w:val="20"/>
          <w:szCs w:val="20"/>
        </w:rPr>
        <w:t>2013-MZe</w:t>
      </w:r>
      <w:proofErr w:type="gramEnd"/>
      <w:r w:rsidRPr="001E38DE">
        <w:rPr>
          <w:rFonts w:ascii="Verdana" w:hAnsi="Verdana"/>
          <w:sz w:val="20"/>
          <w:szCs w:val="20"/>
        </w:rPr>
        <w:t>-12100</w:t>
      </w:r>
    </w:p>
    <w:p w14:paraId="29F07006" w14:textId="083A8B52" w:rsidR="007F38D9" w:rsidRPr="00944358" w:rsidRDefault="001E38DE" w:rsidP="001E38DE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1E38DE">
        <w:rPr>
          <w:rFonts w:ascii="Verdana" w:hAnsi="Verdana"/>
          <w:sz w:val="20"/>
          <w:szCs w:val="20"/>
        </w:rPr>
        <w:t>zřízen rozhodnutím: Zřizovací listina č.j. 33857/2009-10000 ze dne 15.10.2009 ve znění pozdějších dodatků</w:t>
      </w:r>
    </w:p>
    <w:p w14:paraId="08065247" w14:textId="77777777" w:rsidR="007F38D9" w:rsidRPr="00944358" w:rsidRDefault="007F38D9" w:rsidP="00C540D0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bankovní spojení: 5039561/0710, Česká národní banka</w:t>
      </w:r>
    </w:p>
    <w:p w14:paraId="758F14D4" w14:textId="77777777" w:rsidR="007F38D9" w:rsidRPr="00944358" w:rsidRDefault="007F38D9" w:rsidP="00C540D0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osoba oprávněná jednat za objednatele ve věci plnění smlouvy: </w:t>
      </w:r>
      <w:r w:rsidR="00B04AC8">
        <w:rPr>
          <w:rFonts w:ascii="Verdana" w:hAnsi="Verdana"/>
          <w:sz w:val="20"/>
          <w:szCs w:val="20"/>
        </w:rPr>
        <w:t>DOPLNÍ ZADAVATEL</w:t>
      </w:r>
    </w:p>
    <w:p w14:paraId="0D1EFB36" w14:textId="77777777" w:rsidR="007F38D9" w:rsidRPr="00944358" w:rsidRDefault="007F38D9" w:rsidP="00C540D0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e-mail: </w:t>
      </w:r>
      <w:r w:rsidR="00B04AC8">
        <w:rPr>
          <w:rFonts w:ascii="Verdana" w:hAnsi="Verdana"/>
          <w:sz w:val="20"/>
          <w:szCs w:val="20"/>
        </w:rPr>
        <w:t>DOPLNÍ ZADAVATEL</w:t>
      </w:r>
      <w:r w:rsidR="00C16B2C">
        <w:rPr>
          <w:rFonts w:ascii="Verdana" w:hAnsi="Verdana"/>
          <w:sz w:val="20"/>
          <w:szCs w:val="20"/>
        </w:rPr>
        <w:t xml:space="preserve">, tel.: +420 </w:t>
      </w:r>
      <w:r w:rsidR="00B04AC8">
        <w:rPr>
          <w:rFonts w:ascii="Verdana" w:hAnsi="Verdana"/>
          <w:sz w:val="20"/>
          <w:szCs w:val="20"/>
        </w:rPr>
        <w:t>DOPLNÍ ZADAVATEL</w:t>
      </w:r>
    </w:p>
    <w:p w14:paraId="7897F332" w14:textId="637D6058" w:rsidR="007F38D9" w:rsidRPr="00944358" w:rsidRDefault="00AF2185" w:rsidP="00C540D0">
      <w:pPr>
        <w:pStyle w:val="Odstavecseseznamem"/>
        <w:spacing w:before="120" w:after="360"/>
        <w:ind w:left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</w:t>
      </w:r>
      <w:r w:rsidR="007F38D9" w:rsidRPr="00944358">
        <w:rPr>
          <w:rFonts w:ascii="Verdana" w:hAnsi="Verdana"/>
          <w:i/>
          <w:sz w:val="20"/>
          <w:szCs w:val="20"/>
        </w:rPr>
        <w:t>dále jen „</w:t>
      </w:r>
      <w:r w:rsidR="00B53CF7" w:rsidRPr="00944358">
        <w:rPr>
          <w:rFonts w:ascii="Verdana" w:hAnsi="Verdana"/>
          <w:i/>
          <w:sz w:val="20"/>
          <w:szCs w:val="20"/>
        </w:rPr>
        <w:t>O</w:t>
      </w:r>
      <w:r w:rsidR="007F38D9" w:rsidRPr="00944358">
        <w:rPr>
          <w:rFonts w:ascii="Verdana" w:hAnsi="Verdana"/>
          <w:i/>
          <w:sz w:val="20"/>
          <w:szCs w:val="20"/>
        </w:rPr>
        <w:t>bjednatel“</w:t>
      </w:r>
      <w:r>
        <w:rPr>
          <w:rFonts w:ascii="Verdana" w:hAnsi="Verdana"/>
          <w:i/>
          <w:sz w:val="20"/>
          <w:szCs w:val="20"/>
        </w:rPr>
        <w:t>)</w:t>
      </w:r>
      <w:r w:rsidR="007F38D9" w:rsidRPr="00944358">
        <w:rPr>
          <w:rFonts w:ascii="Verdana" w:hAnsi="Verdana"/>
          <w:i/>
          <w:sz w:val="20"/>
          <w:szCs w:val="20"/>
        </w:rPr>
        <w:t xml:space="preserve"> </w:t>
      </w:r>
      <w:r w:rsidR="007F38D9" w:rsidRPr="00AF2185">
        <w:rPr>
          <w:rFonts w:ascii="Verdana" w:hAnsi="Verdana"/>
          <w:iCs/>
          <w:sz w:val="20"/>
          <w:szCs w:val="20"/>
        </w:rPr>
        <w:t>na straně jedné</w:t>
      </w:r>
    </w:p>
    <w:p w14:paraId="7859C849" w14:textId="6BB72C84" w:rsidR="00C16B2C" w:rsidRPr="00C16B2C" w:rsidRDefault="00C16B2C" w:rsidP="00C540D0">
      <w:pPr>
        <w:rPr>
          <w:rFonts w:ascii="Verdana" w:hAnsi="Verdana"/>
          <w:b/>
          <w:sz w:val="20"/>
          <w:szCs w:val="20"/>
        </w:rPr>
      </w:pPr>
      <w:permStart w:id="305811798" w:edGrp="everyone"/>
      <w:r w:rsidRPr="00C16B2C">
        <w:rPr>
          <w:rFonts w:ascii="Verdana" w:hAnsi="Verdana"/>
          <w:b/>
          <w:sz w:val="20"/>
          <w:szCs w:val="20"/>
        </w:rPr>
        <w:t xml:space="preserve">DOPLNÍ </w:t>
      </w:r>
      <w:r w:rsidR="001E38DE">
        <w:rPr>
          <w:rFonts w:ascii="Verdana" w:hAnsi="Verdana"/>
          <w:b/>
          <w:sz w:val="20"/>
          <w:szCs w:val="20"/>
        </w:rPr>
        <w:t>ZADAVATEL</w:t>
      </w:r>
      <w:permEnd w:id="305811798"/>
    </w:p>
    <w:p w14:paraId="276593EE" w14:textId="5C712D27" w:rsidR="00C16B2C" w:rsidRPr="008F7920" w:rsidRDefault="00C16B2C" w:rsidP="00C540D0">
      <w:pPr>
        <w:rPr>
          <w:rFonts w:ascii="Verdana" w:hAnsi="Verdana"/>
          <w:sz w:val="20"/>
          <w:szCs w:val="20"/>
        </w:rPr>
      </w:pPr>
      <w:r w:rsidRPr="008F7920">
        <w:rPr>
          <w:rFonts w:ascii="Verdana" w:hAnsi="Verdana"/>
          <w:sz w:val="20"/>
          <w:szCs w:val="20"/>
        </w:rPr>
        <w:t xml:space="preserve">se sídlem na adrese </w:t>
      </w:r>
      <w:permStart w:id="1715042975" w:edGrp="everyone"/>
      <w:r w:rsidRPr="008F7920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1715042975"/>
    </w:p>
    <w:p w14:paraId="4A5AFA5C" w14:textId="6EA9F0DD" w:rsidR="008F7920" w:rsidRPr="008F7920" w:rsidRDefault="008F7920" w:rsidP="008F7920">
      <w:pPr>
        <w:tabs>
          <w:tab w:val="left" w:pos="4860"/>
        </w:tabs>
        <w:rPr>
          <w:rFonts w:ascii="Verdana" w:hAnsi="Verdana"/>
          <w:sz w:val="20"/>
          <w:szCs w:val="20"/>
        </w:rPr>
      </w:pPr>
      <w:r w:rsidRPr="008F7920">
        <w:rPr>
          <w:rFonts w:ascii="Verdana" w:hAnsi="Verdana"/>
          <w:sz w:val="20"/>
          <w:szCs w:val="20"/>
        </w:rPr>
        <w:t xml:space="preserve">zapsán v obchodním rejstříku vedeném u </w:t>
      </w:r>
      <w:permStart w:id="1502433444" w:edGrp="everyone"/>
      <w:r w:rsidRPr="008F7920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1502433444"/>
      <w:r w:rsidRPr="008F7920">
        <w:rPr>
          <w:rFonts w:ascii="Verdana" w:hAnsi="Verdana"/>
          <w:sz w:val="20"/>
          <w:szCs w:val="20"/>
        </w:rPr>
        <w:t xml:space="preserve">, spisová značka: </w:t>
      </w:r>
      <w:permStart w:id="765603783" w:edGrp="everyone"/>
      <w:r w:rsidRPr="008F7920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765603783"/>
    </w:p>
    <w:p w14:paraId="7EE8CB3A" w14:textId="0437640F" w:rsidR="00C16B2C" w:rsidRPr="00C16B2C" w:rsidRDefault="00C16B2C" w:rsidP="00C540D0">
      <w:pPr>
        <w:rPr>
          <w:rFonts w:ascii="Verdana" w:hAnsi="Verdana"/>
          <w:sz w:val="20"/>
          <w:szCs w:val="20"/>
        </w:rPr>
      </w:pPr>
      <w:r w:rsidRPr="00C16B2C">
        <w:rPr>
          <w:rFonts w:ascii="Verdana" w:hAnsi="Verdana"/>
          <w:sz w:val="20"/>
          <w:szCs w:val="20"/>
        </w:rPr>
        <w:t xml:space="preserve">IČO: </w:t>
      </w:r>
      <w:permStart w:id="671437960" w:edGrp="everyone"/>
      <w:r w:rsidRPr="00C16B2C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671437960"/>
    </w:p>
    <w:p w14:paraId="43C971FF" w14:textId="77C1E4EE" w:rsidR="00C16B2C" w:rsidRPr="00C16B2C" w:rsidRDefault="00C16B2C" w:rsidP="00C540D0">
      <w:pPr>
        <w:rPr>
          <w:rFonts w:ascii="Verdana" w:hAnsi="Verdana"/>
          <w:sz w:val="20"/>
          <w:szCs w:val="20"/>
        </w:rPr>
      </w:pPr>
      <w:r w:rsidRPr="00C16B2C">
        <w:rPr>
          <w:rFonts w:ascii="Verdana" w:hAnsi="Verdana"/>
          <w:sz w:val="20"/>
          <w:szCs w:val="20"/>
        </w:rPr>
        <w:t xml:space="preserve">DIČ: </w:t>
      </w:r>
      <w:permStart w:id="1412237450" w:edGrp="everyone"/>
      <w:r w:rsidRPr="00C16B2C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1412237450"/>
    </w:p>
    <w:p w14:paraId="22271C47" w14:textId="414FAAF7" w:rsidR="00C16B2C" w:rsidRPr="00C16B2C" w:rsidRDefault="00C16B2C" w:rsidP="00C540D0">
      <w:pPr>
        <w:rPr>
          <w:rFonts w:ascii="Verdana" w:hAnsi="Verdana"/>
          <w:caps/>
          <w:sz w:val="20"/>
          <w:szCs w:val="20"/>
          <w:highlight w:val="cyan"/>
        </w:rPr>
      </w:pPr>
      <w:r w:rsidRPr="00C16B2C">
        <w:rPr>
          <w:rFonts w:ascii="Verdana" w:hAnsi="Verdana"/>
          <w:sz w:val="20"/>
          <w:szCs w:val="20"/>
        </w:rPr>
        <w:t xml:space="preserve">zastoupen </w:t>
      </w:r>
      <w:permStart w:id="1609832564" w:edGrp="everyone"/>
      <w:r w:rsidRPr="00C16B2C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1609832564"/>
    </w:p>
    <w:p w14:paraId="5174A510" w14:textId="530A3345" w:rsidR="00C16B2C" w:rsidRPr="00C16B2C" w:rsidRDefault="00C16B2C" w:rsidP="00C540D0">
      <w:pPr>
        <w:rPr>
          <w:rFonts w:ascii="Verdana" w:hAnsi="Verdana"/>
          <w:sz w:val="20"/>
          <w:szCs w:val="20"/>
        </w:rPr>
      </w:pPr>
      <w:r w:rsidRPr="00C16B2C">
        <w:rPr>
          <w:rFonts w:ascii="Verdana" w:hAnsi="Verdana"/>
          <w:sz w:val="20"/>
          <w:szCs w:val="20"/>
        </w:rPr>
        <w:t xml:space="preserve">bankovní spojení: </w:t>
      </w:r>
      <w:permStart w:id="280252154" w:edGrp="everyone"/>
      <w:r w:rsidRPr="00C16B2C">
        <w:rPr>
          <w:rFonts w:ascii="Verdana" w:hAnsi="Verdana"/>
          <w:sz w:val="20"/>
          <w:szCs w:val="20"/>
        </w:rPr>
        <w:t xml:space="preserve">DOPLNÍ </w:t>
      </w:r>
      <w:r w:rsidR="007B6368">
        <w:rPr>
          <w:rFonts w:ascii="Verdana" w:hAnsi="Verdana"/>
          <w:sz w:val="20"/>
          <w:szCs w:val="20"/>
        </w:rPr>
        <w:t>ZADAVATEL</w:t>
      </w:r>
      <w:permEnd w:id="280252154"/>
      <w:r w:rsidRPr="00C16B2C">
        <w:rPr>
          <w:rFonts w:ascii="Verdana" w:hAnsi="Verdana"/>
          <w:sz w:val="20"/>
          <w:szCs w:val="20"/>
        </w:rPr>
        <w:t xml:space="preserve">, </w:t>
      </w:r>
      <w:permStart w:id="1341982695" w:edGrp="everyone"/>
      <w:r w:rsidRPr="00C16B2C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1341982695"/>
    </w:p>
    <w:p w14:paraId="02ED256B" w14:textId="332BD733" w:rsidR="00C16B2C" w:rsidRPr="00C16B2C" w:rsidRDefault="00C16B2C" w:rsidP="00C540D0">
      <w:pPr>
        <w:rPr>
          <w:rFonts w:ascii="Verdana" w:hAnsi="Verdana"/>
          <w:sz w:val="20"/>
          <w:szCs w:val="20"/>
        </w:rPr>
      </w:pPr>
      <w:r w:rsidRPr="00C16B2C">
        <w:rPr>
          <w:rFonts w:ascii="Verdana" w:hAnsi="Verdana"/>
          <w:sz w:val="20"/>
          <w:szCs w:val="20"/>
        </w:rPr>
        <w:t xml:space="preserve">osoba oprávněná jednat za </w:t>
      </w:r>
      <w:r w:rsidR="008F2D9A">
        <w:rPr>
          <w:rFonts w:ascii="Verdana" w:hAnsi="Verdana"/>
          <w:sz w:val="20"/>
          <w:szCs w:val="20"/>
        </w:rPr>
        <w:t>poskytovatele</w:t>
      </w:r>
      <w:r w:rsidR="00540413">
        <w:rPr>
          <w:rFonts w:ascii="Verdana" w:hAnsi="Verdana"/>
          <w:sz w:val="20"/>
          <w:szCs w:val="20"/>
        </w:rPr>
        <w:t xml:space="preserve"> ve věci plnění smlouvy</w:t>
      </w:r>
      <w:r w:rsidRPr="00C16B2C">
        <w:rPr>
          <w:rFonts w:ascii="Verdana" w:hAnsi="Verdana"/>
          <w:sz w:val="20"/>
          <w:szCs w:val="20"/>
        </w:rPr>
        <w:t xml:space="preserve">: </w:t>
      </w:r>
      <w:permStart w:id="1772573750" w:edGrp="everyone"/>
      <w:r w:rsidRPr="00C16B2C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1772573750"/>
    </w:p>
    <w:p w14:paraId="5EC11BBD" w14:textId="2834A53B" w:rsidR="007F38D9" w:rsidRPr="00C16B2C" w:rsidRDefault="00C16B2C" w:rsidP="00C540D0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 w:rsidRPr="00C16B2C">
        <w:rPr>
          <w:rFonts w:ascii="Verdana" w:hAnsi="Verdana"/>
          <w:sz w:val="20"/>
          <w:szCs w:val="20"/>
        </w:rPr>
        <w:t xml:space="preserve">e-mail: </w:t>
      </w:r>
      <w:permStart w:id="1097624074" w:edGrp="everyone"/>
      <w:r w:rsidRPr="00C16B2C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1097624074"/>
      <w:r w:rsidRPr="00C16B2C">
        <w:rPr>
          <w:rFonts w:ascii="Verdana" w:hAnsi="Verdana"/>
          <w:sz w:val="20"/>
          <w:szCs w:val="20"/>
        </w:rPr>
        <w:t xml:space="preserve">, tel.: </w:t>
      </w:r>
      <w:permStart w:id="266737568" w:edGrp="everyone"/>
      <w:r w:rsidRPr="00C16B2C">
        <w:rPr>
          <w:rFonts w:ascii="Verdana" w:hAnsi="Verdana"/>
          <w:sz w:val="20"/>
          <w:szCs w:val="20"/>
        </w:rPr>
        <w:t xml:space="preserve">DOPLNÍ </w:t>
      </w:r>
      <w:r w:rsidR="001E38DE">
        <w:rPr>
          <w:rFonts w:ascii="Verdana" w:hAnsi="Verdana"/>
          <w:sz w:val="20"/>
          <w:szCs w:val="20"/>
        </w:rPr>
        <w:t>ZADAVATEL</w:t>
      </w:r>
      <w:permEnd w:id="266737568"/>
    </w:p>
    <w:p w14:paraId="3151FF66" w14:textId="222FCEDE" w:rsidR="006A737C" w:rsidRPr="00944358" w:rsidRDefault="00AF2185" w:rsidP="00C540D0">
      <w:pPr>
        <w:pStyle w:val="Odstavecseseznamem"/>
        <w:spacing w:before="120" w:after="360"/>
        <w:ind w:left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</w:t>
      </w:r>
      <w:r w:rsidR="007F38D9" w:rsidRPr="00944358">
        <w:rPr>
          <w:rFonts w:ascii="Verdana" w:hAnsi="Verdana"/>
          <w:i/>
          <w:sz w:val="20"/>
          <w:szCs w:val="20"/>
        </w:rPr>
        <w:t>dále jen „</w:t>
      </w:r>
      <w:r w:rsidR="005533F9" w:rsidRPr="00944358">
        <w:rPr>
          <w:rFonts w:ascii="Verdana" w:hAnsi="Verdana"/>
          <w:i/>
          <w:sz w:val="20"/>
          <w:szCs w:val="20"/>
        </w:rPr>
        <w:t>P</w:t>
      </w:r>
      <w:r w:rsidR="007F38D9" w:rsidRPr="00944358">
        <w:rPr>
          <w:rFonts w:ascii="Verdana" w:hAnsi="Verdana"/>
          <w:i/>
          <w:sz w:val="20"/>
          <w:szCs w:val="20"/>
        </w:rPr>
        <w:t>oskytovatel“</w:t>
      </w:r>
      <w:r>
        <w:rPr>
          <w:rFonts w:ascii="Verdana" w:hAnsi="Verdana"/>
          <w:i/>
          <w:sz w:val="20"/>
          <w:szCs w:val="20"/>
        </w:rPr>
        <w:t>)</w:t>
      </w:r>
      <w:r w:rsidR="007F38D9" w:rsidRPr="00944358">
        <w:rPr>
          <w:rFonts w:ascii="Verdana" w:hAnsi="Verdana"/>
          <w:i/>
          <w:sz w:val="20"/>
          <w:szCs w:val="20"/>
        </w:rPr>
        <w:t xml:space="preserve"> </w:t>
      </w:r>
      <w:r w:rsidR="007F38D9" w:rsidRPr="00AF2185">
        <w:rPr>
          <w:rFonts w:ascii="Verdana" w:hAnsi="Verdana"/>
          <w:iCs/>
          <w:sz w:val="20"/>
          <w:szCs w:val="20"/>
        </w:rPr>
        <w:t>na straně druhé</w:t>
      </w:r>
    </w:p>
    <w:p w14:paraId="31BFBF73" w14:textId="77777777" w:rsidR="007F38D9" w:rsidRPr="00944358" w:rsidRDefault="007F38D9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I.</w:t>
      </w:r>
      <w:r w:rsidRPr="00944358">
        <w:rPr>
          <w:rFonts w:ascii="Verdana" w:hAnsi="Verdana"/>
          <w:b/>
          <w:sz w:val="20"/>
          <w:szCs w:val="20"/>
        </w:rPr>
        <w:br/>
        <w:t>Úvodní ustanovení</w:t>
      </w:r>
      <w:r w:rsidR="009E1A04">
        <w:rPr>
          <w:rFonts w:ascii="Verdana" w:hAnsi="Verdana"/>
          <w:b/>
          <w:sz w:val="20"/>
          <w:szCs w:val="20"/>
        </w:rPr>
        <w:t>, odpovědné plnění předmětu smlouvy</w:t>
      </w:r>
    </w:p>
    <w:p w14:paraId="24207EFD" w14:textId="29319F66" w:rsidR="009F089F" w:rsidRPr="00944358" w:rsidRDefault="005F4F5F" w:rsidP="00C540D0">
      <w:pPr>
        <w:pStyle w:val="Style11"/>
        <w:widowControl/>
        <w:numPr>
          <w:ilvl w:val="0"/>
          <w:numId w:val="4"/>
        </w:numPr>
        <w:spacing w:after="120" w:line="240" w:lineRule="auto"/>
        <w:ind w:left="709" w:hanging="709"/>
        <w:rPr>
          <w:rStyle w:val="FontStyle23"/>
          <w:rFonts w:ascii="Verdana" w:hAnsi="Verdana"/>
          <w:b w:val="0"/>
          <w:bCs w:val="0"/>
          <w:color w:val="auto"/>
        </w:rPr>
      </w:pPr>
      <w:r w:rsidRPr="00944358">
        <w:rPr>
          <w:rStyle w:val="FontStyle23"/>
          <w:rFonts w:ascii="Verdana" w:hAnsi="Verdana"/>
          <w:b w:val="0"/>
        </w:rPr>
        <w:t>Objednatel – Národní</w:t>
      </w:r>
      <w:r w:rsidR="009645E6">
        <w:rPr>
          <w:rStyle w:val="FontStyle23"/>
          <w:rFonts w:ascii="Verdana" w:hAnsi="Verdana"/>
          <w:b w:val="0"/>
        </w:rPr>
        <w:t xml:space="preserve"> hřebčín Kladruby nad Labem</w:t>
      </w:r>
      <w:r w:rsidR="00C315A0">
        <w:rPr>
          <w:rStyle w:val="FontStyle23"/>
          <w:rFonts w:ascii="Verdana" w:hAnsi="Verdana"/>
          <w:b w:val="0"/>
        </w:rPr>
        <w:t xml:space="preserve"> je</w:t>
      </w:r>
      <w:r w:rsidR="006A737C" w:rsidRPr="00944358">
        <w:rPr>
          <w:rStyle w:val="FontStyle23"/>
          <w:rFonts w:ascii="Verdana" w:hAnsi="Verdana"/>
          <w:b w:val="0"/>
        </w:rPr>
        <w:t xml:space="preserve"> </w:t>
      </w:r>
      <w:r w:rsidR="00756062">
        <w:rPr>
          <w:rStyle w:val="FontStyle23"/>
          <w:rFonts w:ascii="Verdana" w:hAnsi="Verdana"/>
          <w:b w:val="0"/>
        </w:rPr>
        <w:t>státní příspěvkov</w:t>
      </w:r>
      <w:r w:rsidR="00C315A0">
        <w:rPr>
          <w:rStyle w:val="FontStyle23"/>
          <w:rFonts w:ascii="Verdana" w:hAnsi="Verdana"/>
          <w:b w:val="0"/>
        </w:rPr>
        <w:t>ou</w:t>
      </w:r>
      <w:r w:rsidR="00756062">
        <w:rPr>
          <w:rStyle w:val="FontStyle23"/>
          <w:rFonts w:ascii="Verdana" w:hAnsi="Verdana"/>
          <w:b w:val="0"/>
        </w:rPr>
        <w:t xml:space="preserve"> organizac</w:t>
      </w:r>
      <w:r w:rsidR="00C315A0">
        <w:rPr>
          <w:rStyle w:val="FontStyle23"/>
          <w:rFonts w:ascii="Verdana" w:hAnsi="Verdana"/>
          <w:b w:val="0"/>
        </w:rPr>
        <w:t>í</w:t>
      </w:r>
      <w:r w:rsidR="007C6446">
        <w:rPr>
          <w:rStyle w:val="FontStyle23"/>
          <w:rFonts w:ascii="Verdana" w:hAnsi="Verdana"/>
          <w:b w:val="0"/>
        </w:rPr>
        <w:t xml:space="preserve"> zřízen</w:t>
      </w:r>
      <w:r w:rsidR="00C315A0">
        <w:rPr>
          <w:rStyle w:val="FontStyle23"/>
          <w:rFonts w:ascii="Verdana" w:hAnsi="Verdana"/>
          <w:b w:val="0"/>
        </w:rPr>
        <w:t>ou</w:t>
      </w:r>
      <w:r w:rsidR="007C6446">
        <w:rPr>
          <w:rStyle w:val="FontStyle23"/>
          <w:rFonts w:ascii="Verdana" w:hAnsi="Verdana"/>
          <w:b w:val="0"/>
        </w:rPr>
        <w:t xml:space="preserve"> podle ustanovení § </w:t>
      </w:r>
      <w:r w:rsidR="007C6446" w:rsidRPr="00303CB7">
        <w:rPr>
          <w:rStyle w:val="FontStyle23"/>
          <w:rFonts w:ascii="Verdana" w:hAnsi="Verdana"/>
          <w:b w:val="0"/>
        </w:rPr>
        <w:t>54 odst. 2 zákona</w:t>
      </w:r>
      <w:r w:rsidR="007C6446">
        <w:rPr>
          <w:rStyle w:val="FontStyle23"/>
          <w:rFonts w:ascii="Verdana" w:hAnsi="Verdana"/>
          <w:b w:val="0"/>
        </w:rPr>
        <w:t xml:space="preserve"> č. 219/2000 Sb., o majetku České republiky a jejím vystupování v právních vztazích, ve znění pozdějších předpisů.</w:t>
      </w:r>
    </w:p>
    <w:p w14:paraId="0DB46C15" w14:textId="70EA7956" w:rsidR="009F089F" w:rsidRPr="00944358" w:rsidRDefault="006A737C" w:rsidP="00C540D0">
      <w:pPr>
        <w:pStyle w:val="Style11"/>
        <w:widowControl/>
        <w:spacing w:after="120" w:line="240" w:lineRule="auto"/>
        <w:ind w:left="709" w:firstLine="0"/>
        <w:rPr>
          <w:rStyle w:val="FontStyle23"/>
          <w:rFonts w:ascii="Verdana" w:hAnsi="Verdana"/>
          <w:b w:val="0"/>
          <w:bCs w:val="0"/>
          <w:color w:val="auto"/>
        </w:rPr>
      </w:pPr>
      <w:r w:rsidRPr="00944358">
        <w:rPr>
          <w:rStyle w:val="FontStyle23"/>
          <w:rFonts w:ascii="Verdana" w:hAnsi="Verdana"/>
          <w:b w:val="0"/>
        </w:rPr>
        <w:t xml:space="preserve">Jedním z předmětů činností Objednatele je </w:t>
      </w:r>
      <w:r w:rsidRPr="00944358">
        <w:rPr>
          <w:rFonts w:ascii="Verdana" w:hAnsi="Verdana"/>
          <w:sz w:val="20"/>
          <w:szCs w:val="20"/>
        </w:rPr>
        <w:t xml:space="preserve">hospodaření v lese na pozemcích vlastních nebo užívaných na základě jiného právního důvodu. V rámci této činnosti </w:t>
      </w:r>
      <w:r w:rsidRPr="00944358">
        <w:rPr>
          <w:rStyle w:val="FontStyle23"/>
          <w:rFonts w:ascii="Verdana" w:hAnsi="Verdana"/>
          <w:b w:val="0"/>
        </w:rPr>
        <w:t xml:space="preserve">spravuje </w:t>
      </w:r>
      <w:smartTag w:uri="urn:schemas-microsoft-com:office:smarttags" w:element="metricconverter">
        <w:smartTagPr>
          <w:attr w:name="ProductID" w:val="508 hektarů"/>
        </w:smartTagPr>
        <w:r w:rsidRPr="00944358">
          <w:rPr>
            <w:rStyle w:val="FontStyle23"/>
            <w:rFonts w:ascii="Verdana" w:hAnsi="Verdana"/>
            <w:b w:val="0"/>
          </w:rPr>
          <w:t>508 hektarů</w:t>
        </w:r>
      </w:smartTag>
      <w:r w:rsidRPr="00944358">
        <w:rPr>
          <w:rStyle w:val="FontStyle23"/>
          <w:rFonts w:ascii="Verdana" w:hAnsi="Verdana"/>
          <w:b w:val="0"/>
        </w:rPr>
        <w:t xml:space="preserve"> lesa. Objednatel v souladu se zákonem zajišťuj</w:t>
      </w:r>
      <w:r w:rsidR="009F089F" w:rsidRPr="00944358">
        <w:rPr>
          <w:rStyle w:val="FontStyle23"/>
          <w:rFonts w:ascii="Verdana" w:hAnsi="Verdana"/>
          <w:b w:val="0"/>
        </w:rPr>
        <w:t>e optimální plnění funkcí lesa.</w:t>
      </w:r>
    </w:p>
    <w:p w14:paraId="5DA30FA2" w14:textId="67A00569" w:rsidR="006A737C" w:rsidRPr="009E1A04" w:rsidRDefault="006A737C" w:rsidP="00C540D0">
      <w:pPr>
        <w:pStyle w:val="Style11"/>
        <w:widowControl/>
        <w:numPr>
          <w:ilvl w:val="0"/>
          <w:numId w:val="4"/>
        </w:numPr>
        <w:spacing w:after="120" w:line="240" w:lineRule="auto"/>
        <w:ind w:hanging="720"/>
        <w:rPr>
          <w:rStyle w:val="FontStyle23"/>
          <w:rFonts w:ascii="Verdana" w:hAnsi="Verdana"/>
          <w:b w:val="0"/>
          <w:bCs w:val="0"/>
          <w:color w:val="auto"/>
        </w:rPr>
      </w:pPr>
      <w:r w:rsidRPr="00944358">
        <w:rPr>
          <w:rStyle w:val="FontStyle23"/>
          <w:rFonts w:ascii="Verdana" w:hAnsi="Verdana"/>
          <w:b w:val="0"/>
        </w:rPr>
        <w:t xml:space="preserve">Tato smlouva je uzavírána na základě výsledků </w:t>
      </w:r>
      <w:r w:rsidR="00C315A0">
        <w:rPr>
          <w:rStyle w:val="FontStyle23"/>
          <w:rFonts w:ascii="Verdana" w:hAnsi="Verdana"/>
          <w:b w:val="0"/>
        </w:rPr>
        <w:t>výběrového</w:t>
      </w:r>
      <w:r w:rsidRPr="00944358">
        <w:rPr>
          <w:rStyle w:val="FontStyle23"/>
          <w:rFonts w:ascii="Verdana" w:hAnsi="Verdana"/>
          <w:b w:val="0"/>
        </w:rPr>
        <w:t xml:space="preserve"> řízení k veřejné zakázce s názvem „</w:t>
      </w:r>
      <w:r w:rsidR="008847AB" w:rsidRPr="001E2D9E">
        <w:rPr>
          <w:rStyle w:val="FontStyle23"/>
          <w:rFonts w:ascii="Verdana" w:hAnsi="Verdana"/>
          <w:bCs w:val="0"/>
        </w:rPr>
        <w:t xml:space="preserve">Pěstební činnost na rok </w:t>
      </w:r>
      <w:r w:rsidR="00F914DA" w:rsidRPr="001E2D9E">
        <w:rPr>
          <w:rStyle w:val="FontStyle23"/>
          <w:rFonts w:ascii="Verdana" w:hAnsi="Verdana"/>
          <w:bCs w:val="0"/>
        </w:rPr>
        <w:t>202</w:t>
      </w:r>
      <w:r w:rsidR="001E2D9E" w:rsidRPr="001E2D9E">
        <w:rPr>
          <w:rStyle w:val="FontStyle23"/>
          <w:rFonts w:ascii="Verdana" w:hAnsi="Verdana"/>
          <w:bCs w:val="0"/>
        </w:rPr>
        <w:t>6</w:t>
      </w:r>
      <w:r w:rsidRPr="00944358">
        <w:rPr>
          <w:rStyle w:val="FontStyle23"/>
          <w:rFonts w:ascii="Verdana" w:hAnsi="Verdana"/>
          <w:b w:val="0"/>
        </w:rPr>
        <w:t xml:space="preserve">“ </w:t>
      </w:r>
      <w:r w:rsidRPr="00CB2A13">
        <w:rPr>
          <w:rStyle w:val="FontStyle23"/>
          <w:rFonts w:ascii="Verdana" w:hAnsi="Verdana"/>
          <w:b w:val="0"/>
          <w:i/>
          <w:iCs/>
        </w:rPr>
        <w:t>(</w:t>
      </w:r>
      <w:r w:rsidR="00CB2A13" w:rsidRPr="00CB2A13">
        <w:rPr>
          <w:rStyle w:val="FontStyle23"/>
          <w:rFonts w:ascii="Verdana" w:hAnsi="Verdana"/>
          <w:b w:val="0"/>
          <w:i/>
          <w:iCs/>
        </w:rPr>
        <w:t xml:space="preserve">dále jen </w:t>
      </w:r>
      <w:r w:rsidRPr="00CB2A13">
        <w:rPr>
          <w:rStyle w:val="FontStyle23"/>
          <w:rFonts w:ascii="Verdana" w:hAnsi="Verdana"/>
          <w:b w:val="0"/>
          <w:i/>
          <w:iCs/>
        </w:rPr>
        <w:t>„</w:t>
      </w:r>
      <w:r w:rsidR="00667EB9" w:rsidRPr="00CB2A13">
        <w:rPr>
          <w:rStyle w:val="FontStyle23"/>
          <w:rFonts w:ascii="Verdana" w:hAnsi="Verdana"/>
          <w:b w:val="0"/>
          <w:i/>
          <w:iCs/>
        </w:rPr>
        <w:t>veřejná zakázka“)</w:t>
      </w:r>
      <w:r w:rsidR="00667EB9" w:rsidRPr="00CB2A13">
        <w:rPr>
          <w:rStyle w:val="FontStyle23"/>
          <w:rFonts w:ascii="Verdana" w:hAnsi="Verdana"/>
          <w:b w:val="0"/>
        </w:rPr>
        <w:t>,</w:t>
      </w:r>
      <w:r w:rsidR="00667EB9" w:rsidRPr="00944358">
        <w:rPr>
          <w:rStyle w:val="FontStyle23"/>
          <w:rFonts w:ascii="Verdana" w:hAnsi="Verdana"/>
          <w:b w:val="0"/>
        </w:rPr>
        <w:t xml:space="preserve"> v němž byla </w:t>
      </w:r>
      <w:r w:rsidR="001E2D9E" w:rsidRPr="001E2D9E">
        <w:rPr>
          <w:rStyle w:val="FontStyle23"/>
          <w:rFonts w:ascii="Verdana" w:hAnsi="Verdana"/>
          <w:b w:val="0"/>
          <w:bCs w:val="0"/>
        </w:rPr>
        <w:t>jako nejvhodnější vybrána nabídka Poskytovatele</w:t>
      </w:r>
      <w:r w:rsidRPr="00944358">
        <w:rPr>
          <w:rStyle w:val="FontStyle23"/>
          <w:rFonts w:ascii="Verdana" w:hAnsi="Verdana"/>
          <w:b w:val="0"/>
        </w:rPr>
        <w:t xml:space="preserve">. Při výkladu ustanovení této smlouvy je třeba přihlížet i k ustanovení </w:t>
      </w:r>
      <w:r w:rsidR="005533F9" w:rsidRPr="00944358">
        <w:rPr>
          <w:rStyle w:val="FontStyle23"/>
          <w:rFonts w:ascii="Verdana" w:hAnsi="Verdana"/>
          <w:b w:val="0"/>
        </w:rPr>
        <w:t>výzvy</w:t>
      </w:r>
      <w:r w:rsidRPr="00944358">
        <w:rPr>
          <w:rStyle w:val="FontStyle23"/>
          <w:rFonts w:ascii="Verdana" w:hAnsi="Verdana"/>
          <w:b w:val="0"/>
        </w:rPr>
        <w:t xml:space="preserve"> k ve</w:t>
      </w:r>
      <w:r w:rsidR="009F089F" w:rsidRPr="00944358">
        <w:rPr>
          <w:rStyle w:val="FontStyle23"/>
          <w:rFonts w:ascii="Verdana" w:hAnsi="Verdana"/>
          <w:b w:val="0"/>
        </w:rPr>
        <w:t>řejné zakázce.</w:t>
      </w:r>
    </w:p>
    <w:p w14:paraId="539BA7EC" w14:textId="05613499" w:rsidR="009E1A04" w:rsidRPr="009E1A04" w:rsidRDefault="009E1A04" w:rsidP="00C540D0">
      <w:pPr>
        <w:pStyle w:val="Style11"/>
        <w:widowControl/>
        <w:numPr>
          <w:ilvl w:val="0"/>
          <w:numId w:val="4"/>
        </w:numPr>
        <w:spacing w:after="120" w:line="240" w:lineRule="auto"/>
        <w:ind w:hanging="720"/>
        <w:rPr>
          <w:rFonts w:ascii="Verdana" w:hAnsi="Verdana"/>
          <w:sz w:val="20"/>
          <w:szCs w:val="20"/>
        </w:rPr>
      </w:pPr>
      <w:r w:rsidRPr="009E1A04">
        <w:rPr>
          <w:rFonts w:ascii="Verdana" w:hAnsi="Verdana"/>
          <w:sz w:val="20"/>
          <w:szCs w:val="20"/>
        </w:rPr>
        <w:lastRenderedPageBreak/>
        <w:t xml:space="preserve">Poskytovatel podpisem této smlouvy přebírá povinnosti uvedené v Čestném prohlášení ke společensky odpovědnému plnění veřejné zakázky, které je součástí nabídky </w:t>
      </w:r>
      <w:r>
        <w:rPr>
          <w:rFonts w:ascii="Verdana" w:hAnsi="Verdana"/>
          <w:sz w:val="20"/>
          <w:szCs w:val="20"/>
        </w:rPr>
        <w:t>P</w:t>
      </w:r>
      <w:r w:rsidRPr="009E1A04">
        <w:rPr>
          <w:rFonts w:ascii="Verdana" w:hAnsi="Verdana"/>
          <w:sz w:val="20"/>
          <w:szCs w:val="20"/>
        </w:rPr>
        <w:t xml:space="preserve">oskytovatele podané v rámci </w:t>
      </w:r>
      <w:r w:rsidR="00041419">
        <w:rPr>
          <w:rFonts w:ascii="Verdana" w:hAnsi="Verdana"/>
          <w:sz w:val="20"/>
          <w:szCs w:val="20"/>
        </w:rPr>
        <w:t>výběrového</w:t>
      </w:r>
      <w:r w:rsidRPr="009E1A04">
        <w:rPr>
          <w:rFonts w:ascii="Verdana" w:hAnsi="Verdana"/>
          <w:sz w:val="20"/>
          <w:szCs w:val="20"/>
        </w:rPr>
        <w:t xml:space="preserve"> řízení. Objednatel je oprávněn plnění těchto povinností kdykoliv kontrolovat, a to i bez předchozího ohlášení </w:t>
      </w:r>
      <w:r>
        <w:rPr>
          <w:rFonts w:ascii="Verdana" w:hAnsi="Verdana"/>
          <w:sz w:val="20"/>
          <w:szCs w:val="20"/>
        </w:rPr>
        <w:t>P</w:t>
      </w:r>
      <w:r w:rsidRPr="009E1A04">
        <w:rPr>
          <w:rFonts w:ascii="Verdana" w:hAnsi="Verdana"/>
          <w:sz w:val="20"/>
          <w:szCs w:val="20"/>
        </w:rPr>
        <w:t>oskytovateli. Je</w:t>
      </w:r>
      <w:r w:rsidRPr="009E1A04">
        <w:rPr>
          <w:rFonts w:ascii="Verdana" w:hAnsi="Verdana"/>
          <w:sz w:val="20"/>
          <w:szCs w:val="20"/>
        </w:rPr>
        <w:noBreakHyphen/>
        <w:t xml:space="preserve">li k provedení kontroly potřeba předložení dokumentů, zavazuje se </w:t>
      </w:r>
      <w:r>
        <w:rPr>
          <w:rFonts w:ascii="Verdana" w:hAnsi="Verdana"/>
          <w:sz w:val="20"/>
          <w:szCs w:val="20"/>
        </w:rPr>
        <w:t>P</w:t>
      </w:r>
      <w:r w:rsidRPr="009E1A04">
        <w:rPr>
          <w:rFonts w:ascii="Verdana" w:hAnsi="Verdana"/>
          <w:sz w:val="20"/>
          <w:szCs w:val="20"/>
        </w:rPr>
        <w:t>oskytovatel k jejich předložení nejpozději do 5 pr</w:t>
      </w:r>
      <w:r>
        <w:rPr>
          <w:rFonts w:ascii="Verdana" w:hAnsi="Verdana"/>
          <w:sz w:val="20"/>
          <w:szCs w:val="20"/>
        </w:rPr>
        <w:t>acovních dnů od doručení výzvy O</w:t>
      </w:r>
      <w:r w:rsidRPr="009E1A04">
        <w:rPr>
          <w:rFonts w:ascii="Verdana" w:hAnsi="Verdana"/>
          <w:sz w:val="20"/>
          <w:szCs w:val="20"/>
        </w:rPr>
        <w:t>bjednatele.</w:t>
      </w:r>
    </w:p>
    <w:p w14:paraId="1585DC0F" w14:textId="77777777" w:rsidR="009F089F" w:rsidRPr="00944358" w:rsidRDefault="009F089F" w:rsidP="00C540D0">
      <w:pPr>
        <w:pStyle w:val="Bezmezer"/>
        <w:keepNext/>
        <w:spacing w:before="360" w:after="240"/>
        <w:jc w:val="center"/>
        <w:rPr>
          <w:rFonts w:ascii="Verdana" w:hAnsi="Verdana"/>
          <w:bCs/>
          <w:color w:val="000000"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II.</w:t>
      </w:r>
      <w:r w:rsidRPr="00944358">
        <w:rPr>
          <w:rFonts w:ascii="Verdana" w:hAnsi="Verdana"/>
          <w:b/>
          <w:sz w:val="20"/>
          <w:szCs w:val="20"/>
        </w:rPr>
        <w:br/>
        <w:t>Předmět smlouvy</w:t>
      </w:r>
    </w:p>
    <w:p w14:paraId="4B57DE53" w14:textId="6C2549B8" w:rsidR="009F089F" w:rsidRPr="00944358" w:rsidRDefault="005533F9" w:rsidP="00C540D0">
      <w:pPr>
        <w:pStyle w:val="Zkladntextodsazen"/>
        <w:numPr>
          <w:ilvl w:val="0"/>
          <w:numId w:val="5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se tout</w:t>
      </w:r>
      <w:r w:rsidR="00F4547F" w:rsidRPr="00944358">
        <w:rPr>
          <w:rFonts w:ascii="Verdana" w:hAnsi="Verdana"/>
          <w:sz w:val="20"/>
          <w:szCs w:val="20"/>
        </w:rPr>
        <w:t>o smlouvou zavazuje poskytovat O</w:t>
      </w:r>
      <w:r w:rsidR="006A737C" w:rsidRPr="00944358">
        <w:rPr>
          <w:rFonts w:ascii="Verdana" w:hAnsi="Verdana"/>
          <w:sz w:val="20"/>
          <w:szCs w:val="20"/>
        </w:rPr>
        <w:t>bjednateli dle jeho požadavků formulovaných v tzv. zadávacích listech služby spočívající v provádění pěstebních činností a plnit další povinnosti převzaté touto smlouvou</w:t>
      </w:r>
      <w:r w:rsidR="00041419">
        <w:rPr>
          <w:rFonts w:ascii="Verdana" w:hAnsi="Verdana"/>
          <w:sz w:val="20"/>
          <w:szCs w:val="20"/>
        </w:rPr>
        <w:t xml:space="preserve"> </w:t>
      </w:r>
      <w:r w:rsidR="00041419" w:rsidRPr="00041419">
        <w:rPr>
          <w:rFonts w:ascii="Verdana" w:hAnsi="Verdana"/>
          <w:i/>
          <w:iCs/>
          <w:sz w:val="20"/>
          <w:szCs w:val="20"/>
        </w:rPr>
        <w:t>(dále jen „</w:t>
      </w:r>
      <w:r w:rsidR="00041419" w:rsidRPr="00041419">
        <w:rPr>
          <w:rFonts w:ascii="Verdana" w:hAnsi="Verdana"/>
          <w:bCs/>
          <w:i/>
          <w:iCs/>
          <w:sz w:val="20"/>
          <w:szCs w:val="20"/>
        </w:rPr>
        <w:t>Plnění</w:t>
      </w:r>
      <w:r w:rsidR="00041419" w:rsidRPr="00041419">
        <w:rPr>
          <w:rFonts w:ascii="Verdana" w:hAnsi="Verdana"/>
          <w:i/>
          <w:iCs/>
          <w:sz w:val="20"/>
          <w:szCs w:val="20"/>
        </w:rPr>
        <w:t>“)</w:t>
      </w:r>
      <w:r w:rsidR="00041419">
        <w:rPr>
          <w:rFonts w:ascii="Verdana" w:hAnsi="Verdana"/>
          <w:sz w:val="20"/>
          <w:szCs w:val="20"/>
        </w:rPr>
        <w:t>, které jsou co do </w:t>
      </w:r>
      <w:r w:rsidR="00041419" w:rsidRPr="00944358">
        <w:rPr>
          <w:rFonts w:ascii="Verdana" w:hAnsi="Verdana"/>
          <w:sz w:val="20"/>
          <w:szCs w:val="20"/>
        </w:rPr>
        <w:t>své specifikace i množství vymezeny v </w:t>
      </w:r>
      <w:r w:rsidR="00041419" w:rsidRPr="00944358">
        <w:rPr>
          <w:rFonts w:ascii="Verdana" w:hAnsi="Verdana"/>
          <w:bCs/>
          <w:sz w:val="20"/>
          <w:szCs w:val="20"/>
        </w:rPr>
        <w:t xml:space="preserve">příloze </w:t>
      </w:r>
      <w:r w:rsidR="00041419">
        <w:rPr>
          <w:rFonts w:ascii="Verdana" w:hAnsi="Verdana"/>
          <w:bCs/>
          <w:sz w:val="20"/>
          <w:szCs w:val="20"/>
        </w:rPr>
        <w:t xml:space="preserve">č. </w:t>
      </w:r>
      <w:r w:rsidR="00041419" w:rsidRPr="00944358">
        <w:rPr>
          <w:rFonts w:ascii="Verdana" w:hAnsi="Verdana"/>
          <w:bCs/>
          <w:sz w:val="20"/>
          <w:szCs w:val="20"/>
        </w:rPr>
        <w:t>1</w:t>
      </w:r>
      <w:r w:rsidR="00041419" w:rsidRPr="00944358">
        <w:rPr>
          <w:rFonts w:ascii="Verdana" w:hAnsi="Verdana"/>
          <w:sz w:val="20"/>
          <w:szCs w:val="20"/>
        </w:rPr>
        <w:t xml:space="preserve"> této smlouvy nazvané</w:t>
      </w:r>
      <w:r w:rsidR="00041419">
        <w:rPr>
          <w:rFonts w:ascii="Verdana" w:hAnsi="Verdana"/>
          <w:sz w:val="20"/>
          <w:szCs w:val="20"/>
        </w:rPr>
        <w:t xml:space="preserve"> Specifikace p</w:t>
      </w:r>
      <w:r w:rsidR="00041419" w:rsidRPr="00944358">
        <w:rPr>
          <w:rFonts w:ascii="Verdana" w:hAnsi="Verdana"/>
          <w:sz w:val="20"/>
          <w:szCs w:val="20"/>
        </w:rPr>
        <w:t xml:space="preserve">ěstební činnosti </w:t>
      </w:r>
      <w:r w:rsidR="00041419" w:rsidRPr="00041419">
        <w:rPr>
          <w:rFonts w:ascii="Verdana" w:hAnsi="Verdana"/>
          <w:i/>
          <w:iCs/>
          <w:sz w:val="20"/>
          <w:szCs w:val="20"/>
        </w:rPr>
        <w:t>(dále jen „</w:t>
      </w:r>
      <w:r w:rsidR="00041419" w:rsidRPr="00041419">
        <w:rPr>
          <w:rFonts w:ascii="Verdana" w:hAnsi="Verdana"/>
          <w:bCs/>
          <w:i/>
          <w:iCs/>
          <w:sz w:val="20"/>
          <w:szCs w:val="20"/>
        </w:rPr>
        <w:t>Pěstební činnosti</w:t>
      </w:r>
      <w:r w:rsidR="00041419" w:rsidRPr="00041419">
        <w:rPr>
          <w:rFonts w:ascii="Verdana" w:hAnsi="Verdana"/>
          <w:i/>
          <w:iCs/>
          <w:sz w:val="20"/>
          <w:szCs w:val="20"/>
        </w:rPr>
        <w:t>“)</w:t>
      </w:r>
      <w:r w:rsidR="00041419">
        <w:rPr>
          <w:rFonts w:ascii="Verdana" w:hAnsi="Verdana"/>
          <w:i/>
          <w:iCs/>
          <w:sz w:val="20"/>
          <w:szCs w:val="20"/>
        </w:rPr>
        <w:t>.</w:t>
      </w:r>
      <w:r w:rsidR="006A737C" w:rsidRPr="00944358">
        <w:rPr>
          <w:rFonts w:ascii="Verdana" w:hAnsi="Verdana"/>
          <w:sz w:val="20"/>
          <w:szCs w:val="20"/>
        </w:rPr>
        <w:t xml:space="preserve">  </w:t>
      </w:r>
      <w:r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 xml:space="preserve">bjednatel se zavazuje zaplatit za tyto služby </w:t>
      </w: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>i cenu dle této s</w:t>
      </w:r>
      <w:r w:rsidR="009F089F" w:rsidRPr="00944358">
        <w:rPr>
          <w:rFonts w:ascii="Verdana" w:hAnsi="Verdana"/>
          <w:sz w:val="20"/>
          <w:szCs w:val="20"/>
        </w:rPr>
        <w:t>mlouvy.</w:t>
      </w:r>
    </w:p>
    <w:p w14:paraId="6B8BE02D" w14:textId="35D80ADD" w:rsidR="006A3501" w:rsidRPr="006A3501" w:rsidRDefault="00974924" w:rsidP="00C540D0">
      <w:pPr>
        <w:pStyle w:val="Zkladntext2"/>
        <w:numPr>
          <w:ilvl w:val="0"/>
          <w:numId w:val="5"/>
        </w:numPr>
        <w:spacing w:line="240" w:lineRule="auto"/>
        <w:ind w:left="709" w:hanging="709"/>
        <w:jc w:val="both"/>
        <w:rPr>
          <w:rFonts w:ascii="Verdana" w:hAnsi="Verdana" w:cs="Arial"/>
          <w:sz w:val="20"/>
        </w:rPr>
      </w:pPr>
      <w:r w:rsidRPr="00123F46">
        <w:rPr>
          <w:rFonts w:ascii="Verdana" w:hAnsi="Verdana" w:cs="Arial"/>
          <w:sz w:val="20"/>
        </w:rPr>
        <w:t xml:space="preserve">Rozsah </w:t>
      </w:r>
      <w:r>
        <w:rPr>
          <w:rFonts w:ascii="Verdana" w:hAnsi="Verdana" w:cs="Arial"/>
          <w:sz w:val="20"/>
        </w:rPr>
        <w:t xml:space="preserve">Pěstební činnosti, </w:t>
      </w:r>
      <w:r w:rsidR="002C0C4D">
        <w:rPr>
          <w:rFonts w:ascii="Verdana" w:hAnsi="Verdana" w:cs="Arial"/>
          <w:sz w:val="20"/>
        </w:rPr>
        <w:t>která</w:t>
      </w:r>
      <w:r w:rsidR="00EB16F4">
        <w:rPr>
          <w:rFonts w:ascii="Verdana" w:hAnsi="Verdana" w:cs="Arial"/>
          <w:sz w:val="20"/>
        </w:rPr>
        <w:t xml:space="preserve"> bude O</w:t>
      </w:r>
      <w:r w:rsidRPr="00123F46">
        <w:rPr>
          <w:rFonts w:ascii="Verdana" w:hAnsi="Verdana" w:cs="Arial"/>
          <w:sz w:val="20"/>
        </w:rPr>
        <w:t xml:space="preserve">bjednatelem podle </w:t>
      </w:r>
      <w:r>
        <w:rPr>
          <w:rFonts w:ascii="Verdana" w:hAnsi="Verdana" w:cs="Arial"/>
          <w:sz w:val="20"/>
        </w:rPr>
        <w:t>smlouvy</w:t>
      </w:r>
      <w:r w:rsidR="002C0C4D">
        <w:rPr>
          <w:rFonts w:ascii="Verdana" w:hAnsi="Verdana" w:cs="Arial"/>
          <w:sz w:val="20"/>
        </w:rPr>
        <w:t xml:space="preserve"> objednána</w:t>
      </w:r>
      <w:r w:rsidRPr="00123F46">
        <w:rPr>
          <w:rFonts w:ascii="Verdana" w:hAnsi="Verdana" w:cs="Arial"/>
          <w:sz w:val="20"/>
        </w:rPr>
        <w:t xml:space="preserve"> a </w:t>
      </w:r>
      <w:r w:rsidR="00EB16F4">
        <w:rPr>
          <w:rFonts w:ascii="Verdana" w:hAnsi="Verdana" w:cs="Arial"/>
          <w:sz w:val="20"/>
        </w:rPr>
        <w:t>P</w:t>
      </w:r>
      <w:r w:rsidR="002C0C4D">
        <w:rPr>
          <w:rFonts w:ascii="Verdana" w:hAnsi="Verdana" w:cs="Arial"/>
          <w:sz w:val="20"/>
        </w:rPr>
        <w:t>oskytovatelem</w:t>
      </w:r>
      <w:r w:rsidRPr="00123F46">
        <w:rPr>
          <w:rFonts w:ascii="Verdana" w:hAnsi="Verdana" w:cs="Arial"/>
          <w:sz w:val="20"/>
        </w:rPr>
        <w:t xml:space="preserve"> skutečně </w:t>
      </w:r>
      <w:r w:rsidR="002C0C4D">
        <w:rPr>
          <w:rFonts w:ascii="Verdana" w:hAnsi="Verdana" w:cs="Arial"/>
          <w:sz w:val="20"/>
        </w:rPr>
        <w:t>dodána</w:t>
      </w:r>
      <w:r w:rsidRPr="00123F46">
        <w:rPr>
          <w:rFonts w:ascii="Verdana" w:hAnsi="Verdana" w:cs="Arial"/>
          <w:sz w:val="20"/>
        </w:rPr>
        <w:t xml:space="preserve"> či poskytnut</w:t>
      </w:r>
      <w:r w:rsidR="00786F42">
        <w:rPr>
          <w:rFonts w:ascii="Verdana" w:hAnsi="Verdana" w:cs="Arial"/>
          <w:sz w:val="20"/>
        </w:rPr>
        <w:t>a</w:t>
      </w:r>
      <w:r w:rsidRPr="00123F46">
        <w:rPr>
          <w:rFonts w:ascii="Verdana" w:hAnsi="Verdana" w:cs="Arial"/>
          <w:sz w:val="20"/>
        </w:rPr>
        <w:t xml:space="preserve">, bude záviset </w:t>
      </w:r>
      <w:r w:rsidRPr="00123F46">
        <w:rPr>
          <w:rFonts w:ascii="Verdana" w:hAnsi="Verdana" w:cs="Arial"/>
          <w:b/>
          <w:sz w:val="20"/>
        </w:rPr>
        <w:t xml:space="preserve">pouze a jen na aktuálních potřebách </w:t>
      </w:r>
      <w:r w:rsidR="00EB16F4">
        <w:rPr>
          <w:rFonts w:ascii="Verdana" w:hAnsi="Verdana" w:cs="Arial"/>
          <w:b/>
          <w:sz w:val="20"/>
        </w:rPr>
        <w:t>O</w:t>
      </w:r>
      <w:r w:rsidRPr="00123F46">
        <w:rPr>
          <w:rFonts w:ascii="Verdana" w:hAnsi="Verdana" w:cs="Arial"/>
          <w:b/>
          <w:sz w:val="20"/>
        </w:rPr>
        <w:t xml:space="preserve">bjednatele, přičemž </w:t>
      </w:r>
      <w:r w:rsidR="00EB16F4">
        <w:rPr>
          <w:rFonts w:ascii="Verdana" w:hAnsi="Verdana" w:cs="Arial"/>
          <w:b/>
          <w:sz w:val="20"/>
        </w:rPr>
        <w:t>O</w:t>
      </w:r>
      <w:r w:rsidRPr="00123F46">
        <w:rPr>
          <w:rFonts w:ascii="Verdana" w:hAnsi="Verdana" w:cs="Arial"/>
          <w:b/>
          <w:sz w:val="20"/>
        </w:rPr>
        <w:t>bjednatel má právo neodebrat od </w:t>
      </w:r>
      <w:r w:rsidR="00EB16F4">
        <w:rPr>
          <w:rFonts w:ascii="Verdana" w:hAnsi="Verdana" w:cs="Arial"/>
          <w:b/>
          <w:sz w:val="20"/>
        </w:rPr>
        <w:t>P</w:t>
      </w:r>
      <w:r w:rsidR="002C0C4D">
        <w:rPr>
          <w:rFonts w:ascii="Verdana" w:hAnsi="Verdana" w:cs="Arial"/>
          <w:b/>
          <w:sz w:val="20"/>
        </w:rPr>
        <w:t>oskytovatele</w:t>
      </w:r>
      <w:r w:rsidRPr="00123F46">
        <w:rPr>
          <w:rFonts w:ascii="Verdana" w:hAnsi="Verdana" w:cs="Arial"/>
          <w:b/>
          <w:sz w:val="20"/>
        </w:rPr>
        <w:t xml:space="preserve"> </w:t>
      </w:r>
      <w:r w:rsidR="00EB16F4">
        <w:rPr>
          <w:rFonts w:ascii="Verdana" w:hAnsi="Verdana" w:cs="Arial"/>
          <w:b/>
          <w:sz w:val="20"/>
        </w:rPr>
        <w:t>Pěstební činnosti</w:t>
      </w:r>
      <w:r w:rsidRPr="00123F46">
        <w:rPr>
          <w:rFonts w:ascii="Verdana" w:hAnsi="Verdana" w:cs="Arial"/>
          <w:b/>
          <w:sz w:val="20"/>
        </w:rPr>
        <w:t xml:space="preserve"> v plném rozsahu předpokládaném (uvedeném) v Příloze </w:t>
      </w:r>
      <w:r w:rsidR="00EB16F4">
        <w:rPr>
          <w:rFonts w:ascii="Verdana" w:hAnsi="Verdana" w:cs="Arial"/>
          <w:b/>
          <w:sz w:val="20"/>
        </w:rPr>
        <w:t xml:space="preserve">č. 2a a </w:t>
      </w:r>
      <w:proofErr w:type="gramStart"/>
      <w:r w:rsidR="00EB16F4">
        <w:rPr>
          <w:rFonts w:ascii="Verdana" w:hAnsi="Verdana" w:cs="Arial"/>
          <w:b/>
          <w:sz w:val="20"/>
        </w:rPr>
        <w:t>2b</w:t>
      </w:r>
      <w:proofErr w:type="gramEnd"/>
      <w:r w:rsidR="00EB16F4">
        <w:rPr>
          <w:rFonts w:ascii="Verdana" w:hAnsi="Verdana" w:cs="Arial"/>
          <w:b/>
          <w:sz w:val="20"/>
        </w:rPr>
        <w:t xml:space="preserve"> této smlouvy</w:t>
      </w:r>
      <w:r w:rsidR="006A3501">
        <w:rPr>
          <w:rFonts w:ascii="Verdana" w:hAnsi="Verdana" w:cs="Arial"/>
          <w:b/>
          <w:sz w:val="20"/>
        </w:rPr>
        <w:t xml:space="preserve">. </w:t>
      </w:r>
      <w:r w:rsidR="006A3501" w:rsidRPr="006A3501">
        <w:rPr>
          <w:rFonts w:ascii="Verdana" w:hAnsi="Verdana" w:cs="Arial"/>
          <w:sz w:val="20"/>
        </w:rPr>
        <w:t xml:space="preserve">Poskytovatel se zavazuje, že nebude-li na základě této </w:t>
      </w:r>
      <w:r w:rsidR="006A3501">
        <w:rPr>
          <w:rFonts w:ascii="Verdana" w:hAnsi="Verdana" w:cs="Arial"/>
          <w:sz w:val="20"/>
        </w:rPr>
        <w:t>smlouvy</w:t>
      </w:r>
      <w:r w:rsidR="006A3501" w:rsidRPr="006A3501">
        <w:rPr>
          <w:rFonts w:ascii="Verdana" w:hAnsi="Verdana" w:cs="Arial"/>
          <w:sz w:val="20"/>
        </w:rPr>
        <w:t xml:space="preserve"> objednán</w:t>
      </w:r>
      <w:r w:rsidR="006A3501">
        <w:rPr>
          <w:rFonts w:ascii="Verdana" w:hAnsi="Verdana" w:cs="Arial"/>
          <w:sz w:val="20"/>
        </w:rPr>
        <w:t>a</w:t>
      </w:r>
      <w:r w:rsidR="006A3501" w:rsidRPr="006A3501">
        <w:rPr>
          <w:rFonts w:ascii="Verdana" w:hAnsi="Verdana" w:cs="Arial"/>
          <w:sz w:val="20"/>
        </w:rPr>
        <w:t xml:space="preserve"> a </w:t>
      </w:r>
      <w:r w:rsidR="006A3501">
        <w:rPr>
          <w:rFonts w:ascii="Verdana" w:hAnsi="Verdana" w:cs="Arial"/>
          <w:sz w:val="20"/>
        </w:rPr>
        <w:t>Poskytovatelem</w:t>
      </w:r>
      <w:r w:rsidR="006A3501" w:rsidRPr="00123F46">
        <w:rPr>
          <w:rFonts w:ascii="Verdana" w:hAnsi="Verdana" w:cs="Arial"/>
          <w:sz w:val="20"/>
        </w:rPr>
        <w:t xml:space="preserve"> skutečně </w:t>
      </w:r>
      <w:r w:rsidR="006A3501">
        <w:rPr>
          <w:rFonts w:ascii="Verdana" w:hAnsi="Verdana" w:cs="Arial"/>
          <w:sz w:val="20"/>
        </w:rPr>
        <w:t>dodána</w:t>
      </w:r>
      <w:r w:rsidR="006A3501" w:rsidRPr="00123F46">
        <w:rPr>
          <w:rFonts w:ascii="Verdana" w:hAnsi="Verdana" w:cs="Arial"/>
          <w:sz w:val="20"/>
        </w:rPr>
        <w:t xml:space="preserve"> či poskytnut</w:t>
      </w:r>
      <w:r w:rsidR="00FD331F">
        <w:rPr>
          <w:rFonts w:ascii="Verdana" w:hAnsi="Verdana" w:cs="Arial"/>
          <w:sz w:val="20"/>
        </w:rPr>
        <w:t>a Pěstební činnost</w:t>
      </w:r>
      <w:r w:rsidR="006A3501" w:rsidRPr="006A3501">
        <w:rPr>
          <w:rFonts w:ascii="Verdana" w:hAnsi="Verdana" w:cs="Arial"/>
          <w:sz w:val="20"/>
        </w:rPr>
        <w:t xml:space="preserve"> v plném rozsahu uvedeném </w:t>
      </w:r>
      <w:r w:rsidR="006A3501" w:rsidRPr="006A3501">
        <w:rPr>
          <w:rFonts w:ascii="Verdana" w:hAnsi="Verdana" w:cs="Arial"/>
          <w:bCs/>
          <w:sz w:val="20"/>
        </w:rPr>
        <w:t xml:space="preserve">v Příloze č. 2a a </w:t>
      </w:r>
      <w:proofErr w:type="gramStart"/>
      <w:r w:rsidR="006A3501" w:rsidRPr="006A3501">
        <w:rPr>
          <w:rFonts w:ascii="Verdana" w:hAnsi="Verdana" w:cs="Arial"/>
          <w:bCs/>
          <w:sz w:val="20"/>
        </w:rPr>
        <w:t>2b</w:t>
      </w:r>
      <w:proofErr w:type="gramEnd"/>
      <w:r w:rsidR="006A3501" w:rsidRPr="006A3501">
        <w:rPr>
          <w:rFonts w:ascii="Verdana" w:hAnsi="Verdana" w:cs="Arial"/>
          <w:bCs/>
          <w:sz w:val="20"/>
        </w:rPr>
        <w:t xml:space="preserve"> této smlouvy</w:t>
      </w:r>
      <w:r w:rsidR="006A3501" w:rsidRPr="006A3501">
        <w:rPr>
          <w:rFonts w:ascii="Verdana" w:hAnsi="Verdana" w:cs="Arial"/>
          <w:sz w:val="20"/>
        </w:rPr>
        <w:t>, neuplatní nárok na náhradu škody spočívající v ušlém zisku</w:t>
      </w:r>
      <w:r w:rsidR="006A3501">
        <w:rPr>
          <w:rFonts w:ascii="Verdana" w:hAnsi="Verdana" w:cs="Arial"/>
          <w:sz w:val="20"/>
        </w:rPr>
        <w:t>.</w:t>
      </w:r>
    </w:p>
    <w:p w14:paraId="5F073ED4" w14:textId="71B039C1" w:rsidR="00974924" w:rsidRPr="00123F46" w:rsidRDefault="00EB16F4" w:rsidP="00C540D0">
      <w:pPr>
        <w:pStyle w:val="Zkladntext2"/>
        <w:numPr>
          <w:ilvl w:val="0"/>
          <w:numId w:val="5"/>
        </w:numPr>
        <w:spacing w:line="240" w:lineRule="auto"/>
        <w:ind w:left="709" w:hanging="709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O</w:t>
      </w:r>
      <w:r w:rsidR="00974924" w:rsidRPr="00123F46">
        <w:rPr>
          <w:rFonts w:ascii="Verdana" w:hAnsi="Verdana" w:cs="Arial"/>
          <w:b/>
          <w:sz w:val="20"/>
        </w:rPr>
        <w:t>bjednatel</w:t>
      </w:r>
      <w:r w:rsidR="00974924">
        <w:rPr>
          <w:rFonts w:ascii="Verdana" w:hAnsi="Verdana" w:cs="Arial"/>
          <w:b/>
          <w:sz w:val="20"/>
        </w:rPr>
        <w:t xml:space="preserve"> </w:t>
      </w:r>
      <w:r w:rsidR="006A3501">
        <w:rPr>
          <w:rFonts w:ascii="Verdana" w:hAnsi="Verdana" w:cs="Arial"/>
          <w:b/>
          <w:sz w:val="20"/>
        </w:rPr>
        <w:t xml:space="preserve">je </w:t>
      </w:r>
      <w:r w:rsidR="00974924">
        <w:rPr>
          <w:rFonts w:ascii="Verdana" w:hAnsi="Verdana" w:cs="Arial"/>
          <w:b/>
          <w:sz w:val="20"/>
        </w:rPr>
        <w:t>oprávněn požadovat po </w:t>
      </w:r>
      <w:r w:rsidR="009B3D5B">
        <w:rPr>
          <w:rFonts w:ascii="Verdana" w:hAnsi="Verdana" w:cs="Arial"/>
          <w:b/>
          <w:sz w:val="20"/>
        </w:rPr>
        <w:t>Poskytovateli</w:t>
      </w:r>
      <w:r w:rsidR="00974924" w:rsidRPr="00123F46">
        <w:rPr>
          <w:rFonts w:ascii="Verdana" w:hAnsi="Verdana" w:cs="Arial"/>
          <w:b/>
          <w:sz w:val="20"/>
        </w:rPr>
        <w:t xml:space="preserve"> poskytnutí </w:t>
      </w:r>
      <w:r>
        <w:rPr>
          <w:rFonts w:ascii="Verdana" w:hAnsi="Verdana" w:cs="Arial"/>
          <w:b/>
          <w:sz w:val="20"/>
        </w:rPr>
        <w:t>Pěstebních činností</w:t>
      </w:r>
      <w:r w:rsidR="00974924">
        <w:rPr>
          <w:rFonts w:ascii="Verdana" w:hAnsi="Verdana" w:cs="Arial"/>
          <w:b/>
          <w:sz w:val="20"/>
        </w:rPr>
        <w:t xml:space="preserve"> i ve větším rozsahu, než </w:t>
      </w:r>
      <w:r w:rsidR="00974924" w:rsidRPr="00123F46">
        <w:rPr>
          <w:rFonts w:ascii="Verdana" w:hAnsi="Verdana" w:cs="Arial"/>
          <w:b/>
          <w:sz w:val="20"/>
        </w:rPr>
        <w:t>je uvedeno v</w:t>
      </w:r>
      <w:r w:rsidR="00DB4240" w:rsidRPr="00123F46">
        <w:rPr>
          <w:rFonts w:ascii="Verdana" w:hAnsi="Verdana" w:cs="Arial"/>
          <w:b/>
          <w:sz w:val="20"/>
        </w:rPr>
        <w:t xml:space="preserve"> Příloze </w:t>
      </w:r>
      <w:r w:rsidR="00DB4240">
        <w:rPr>
          <w:rFonts w:ascii="Verdana" w:hAnsi="Verdana" w:cs="Arial"/>
          <w:b/>
          <w:sz w:val="20"/>
        </w:rPr>
        <w:t xml:space="preserve">č. 2a a </w:t>
      </w:r>
      <w:proofErr w:type="gramStart"/>
      <w:r w:rsidR="00DB4240">
        <w:rPr>
          <w:rFonts w:ascii="Verdana" w:hAnsi="Verdana" w:cs="Arial"/>
          <w:b/>
          <w:sz w:val="20"/>
        </w:rPr>
        <w:t>2b</w:t>
      </w:r>
      <w:proofErr w:type="gramEnd"/>
      <w:r w:rsidR="007E48EE">
        <w:rPr>
          <w:rFonts w:ascii="Verdana" w:hAnsi="Verdana" w:cs="Arial"/>
          <w:b/>
          <w:sz w:val="20"/>
        </w:rPr>
        <w:t xml:space="preserve"> této smlouvy</w:t>
      </w:r>
      <w:r w:rsidR="006A3501" w:rsidRPr="006A3501">
        <w:rPr>
          <w:rFonts w:ascii="Verdana" w:hAnsi="Verdana" w:cs="Arial"/>
          <w:b/>
          <w:sz w:val="20"/>
        </w:rPr>
        <w:t xml:space="preserve">, maximálně však do výše </w:t>
      </w:r>
      <w:proofErr w:type="gramStart"/>
      <w:r w:rsidR="006A3501" w:rsidRPr="006A3501">
        <w:rPr>
          <w:rFonts w:ascii="Verdana" w:hAnsi="Verdana" w:cs="Arial"/>
          <w:b/>
          <w:sz w:val="20"/>
        </w:rPr>
        <w:t>1,2 násobku</w:t>
      </w:r>
      <w:proofErr w:type="gramEnd"/>
      <w:r w:rsidR="006A3501" w:rsidRPr="006A3501">
        <w:rPr>
          <w:rFonts w:ascii="Verdana" w:hAnsi="Verdana" w:cs="Arial"/>
          <w:b/>
          <w:sz w:val="20"/>
        </w:rPr>
        <w:t xml:space="preserve"> celkové nabídkové ceny uvedené </w:t>
      </w:r>
      <w:r w:rsidR="006A3501">
        <w:rPr>
          <w:rFonts w:ascii="Verdana" w:hAnsi="Verdana" w:cs="Arial"/>
          <w:b/>
          <w:sz w:val="20"/>
        </w:rPr>
        <w:t>P</w:t>
      </w:r>
      <w:r w:rsidR="006A3501" w:rsidRPr="006A3501">
        <w:rPr>
          <w:rFonts w:ascii="Verdana" w:hAnsi="Verdana" w:cs="Arial"/>
          <w:b/>
          <w:sz w:val="20"/>
        </w:rPr>
        <w:t>oskytovatelem v </w:t>
      </w:r>
      <w:r w:rsidR="006A3501" w:rsidRPr="00123F46">
        <w:rPr>
          <w:rFonts w:ascii="Verdana" w:hAnsi="Verdana" w:cs="Arial"/>
          <w:b/>
          <w:sz w:val="20"/>
        </w:rPr>
        <w:t xml:space="preserve">Příloze </w:t>
      </w:r>
      <w:r w:rsidR="006A3501">
        <w:rPr>
          <w:rFonts w:ascii="Verdana" w:hAnsi="Verdana" w:cs="Arial"/>
          <w:b/>
          <w:sz w:val="20"/>
        </w:rPr>
        <w:t xml:space="preserve">č. 2a a </w:t>
      </w:r>
      <w:proofErr w:type="gramStart"/>
      <w:r w:rsidR="006A3501">
        <w:rPr>
          <w:rFonts w:ascii="Verdana" w:hAnsi="Verdana" w:cs="Arial"/>
          <w:b/>
          <w:sz w:val="20"/>
        </w:rPr>
        <w:t>2b</w:t>
      </w:r>
      <w:proofErr w:type="gramEnd"/>
      <w:r w:rsidR="006A3501">
        <w:rPr>
          <w:rFonts w:ascii="Verdana" w:hAnsi="Verdana" w:cs="Arial"/>
          <w:b/>
          <w:sz w:val="20"/>
        </w:rPr>
        <w:t xml:space="preserve"> </w:t>
      </w:r>
      <w:r w:rsidR="007E48EE">
        <w:rPr>
          <w:rFonts w:ascii="Verdana" w:hAnsi="Verdana" w:cs="Arial"/>
          <w:b/>
          <w:sz w:val="20"/>
        </w:rPr>
        <w:t xml:space="preserve">této smlouvy </w:t>
      </w:r>
      <w:r w:rsidR="006A3501" w:rsidRPr="006A3501">
        <w:rPr>
          <w:rFonts w:ascii="Verdana" w:hAnsi="Verdana" w:cs="Arial"/>
          <w:sz w:val="20"/>
        </w:rPr>
        <w:t>(vyhrazená změna závazku).</w:t>
      </w:r>
      <w:r w:rsidR="00974924" w:rsidRPr="006A3501">
        <w:rPr>
          <w:rFonts w:ascii="Verdana" w:hAnsi="Verdana" w:cs="Arial"/>
          <w:sz w:val="20"/>
        </w:rPr>
        <w:t xml:space="preserve"> </w:t>
      </w:r>
      <w:r w:rsidR="005E11B7">
        <w:rPr>
          <w:rFonts w:ascii="Verdana" w:hAnsi="Verdana" w:cs="Arial"/>
          <w:sz w:val="20"/>
        </w:rPr>
        <w:t>Poskytovatel</w:t>
      </w:r>
      <w:r w:rsidR="00974924" w:rsidRPr="00123F46">
        <w:rPr>
          <w:rFonts w:ascii="Verdana" w:hAnsi="Verdana" w:cs="Arial"/>
          <w:sz w:val="20"/>
        </w:rPr>
        <w:t xml:space="preserve"> prohlašuje, že si je této skutečnosti vědom a že s tímto právem </w:t>
      </w:r>
      <w:r w:rsidR="005E11B7">
        <w:rPr>
          <w:rFonts w:ascii="Verdana" w:hAnsi="Verdana" w:cs="Arial"/>
          <w:sz w:val="20"/>
        </w:rPr>
        <w:t>O</w:t>
      </w:r>
      <w:r w:rsidR="00974924" w:rsidRPr="00123F46">
        <w:rPr>
          <w:rFonts w:ascii="Verdana" w:hAnsi="Verdana" w:cs="Arial"/>
          <w:sz w:val="20"/>
        </w:rPr>
        <w:t>bjednatele bezvýhradně souhlasí.</w:t>
      </w:r>
    </w:p>
    <w:p w14:paraId="34023C9C" w14:textId="77777777" w:rsidR="00974924" w:rsidRPr="00944358" w:rsidRDefault="00974924" w:rsidP="00C540D0">
      <w:pPr>
        <w:pStyle w:val="Zkladntextodsazen"/>
        <w:numPr>
          <w:ilvl w:val="0"/>
          <w:numId w:val="5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123F46">
        <w:rPr>
          <w:rFonts w:ascii="Verdana" w:hAnsi="Verdana" w:cs="Arial"/>
          <w:sz w:val="20"/>
        </w:rPr>
        <w:t xml:space="preserve">Objednatel předpokládá pro období trvání </w:t>
      </w:r>
      <w:r w:rsidR="00DB4240">
        <w:rPr>
          <w:rFonts w:ascii="Verdana" w:hAnsi="Verdana" w:cs="Arial"/>
          <w:sz w:val="20"/>
        </w:rPr>
        <w:t>smlouvy</w:t>
      </w:r>
      <w:r w:rsidRPr="00123F46">
        <w:rPr>
          <w:rFonts w:ascii="Verdana" w:hAnsi="Verdana" w:cs="Arial"/>
          <w:sz w:val="20"/>
        </w:rPr>
        <w:t xml:space="preserve"> odběr </w:t>
      </w:r>
      <w:r w:rsidR="00DB4240">
        <w:rPr>
          <w:rFonts w:ascii="Verdana" w:hAnsi="Verdana" w:cs="Arial"/>
          <w:sz w:val="20"/>
        </w:rPr>
        <w:t>Pěstební činnosti</w:t>
      </w:r>
      <w:r w:rsidRPr="00123F46">
        <w:rPr>
          <w:rFonts w:ascii="Verdana" w:hAnsi="Verdana" w:cs="Arial"/>
          <w:sz w:val="20"/>
        </w:rPr>
        <w:t xml:space="preserve"> v</w:t>
      </w:r>
      <w:r w:rsidR="00DB4240">
        <w:rPr>
          <w:rFonts w:ascii="Verdana" w:hAnsi="Verdana" w:cs="Arial"/>
          <w:sz w:val="20"/>
        </w:rPr>
        <w:t> </w:t>
      </w:r>
      <w:r w:rsidRPr="00123F46">
        <w:rPr>
          <w:rFonts w:ascii="Verdana" w:hAnsi="Verdana" w:cs="Arial"/>
          <w:sz w:val="20"/>
        </w:rPr>
        <w:t>množství</w:t>
      </w:r>
      <w:r w:rsidR="00DB4240">
        <w:rPr>
          <w:rFonts w:ascii="Verdana" w:hAnsi="Verdana" w:cs="Arial"/>
          <w:sz w:val="20"/>
        </w:rPr>
        <w:t xml:space="preserve"> a rozsahu</w:t>
      </w:r>
      <w:r w:rsidRPr="00123F46">
        <w:rPr>
          <w:rFonts w:ascii="Verdana" w:hAnsi="Verdana" w:cs="Arial"/>
          <w:sz w:val="20"/>
        </w:rPr>
        <w:t xml:space="preserve"> </w:t>
      </w:r>
      <w:r w:rsidRPr="00DB4240">
        <w:rPr>
          <w:rFonts w:ascii="Verdana" w:hAnsi="Verdana" w:cs="Arial"/>
          <w:sz w:val="20"/>
        </w:rPr>
        <w:t xml:space="preserve">uvedeném </w:t>
      </w:r>
      <w:r w:rsidR="00DB4240" w:rsidRPr="00DB4240">
        <w:rPr>
          <w:rFonts w:ascii="Verdana" w:hAnsi="Verdana" w:cs="Arial"/>
          <w:sz w:val="20"/>
        </w:rPr>
        <w:t xml:space="preserve">v Příloze č. 2a a </w:t>
      </w:r>
      <w:proofErr w:type="gramStart"/>
      <w:r w:rsidR="00DB4240" w:rsidRPr="00DB4240">
        <w:rPr>
          <w:rFonts w:ascii="Verdana" w:hAnsi="Verdana" w:cs="Arial"/>
          <w:sz w:val="20"/>
        </w:rPr>
        <w:t>2b</w:t>
      </w:r>
      <w:proofErr w:type="gramEnd"/>
      <w:r w:rsidR="00DB4240" w:rsidRPr="00DB4240">
        <w:rPr>
          <w:rFonts w:ascii="Verdana" w:hAnsi="Verdana" w:cs="Arial"/>
          <w:sz w:val="20"/>
        </w:rPr>
        <w:t xml:space="preserve"> této smlouvy</w:t>
      </w:r>
      <w:r w:rsidRPr="00DB4240">
        <w:rPr>
          <w:rFonts w:ascii="Verdana" w:hAnsi="Verdana" w:cs="Arial"/>
          <w:sz w:val="20"/>
        </w:rPr>
        <w:t>.</w:t>
      </w:r>
    </w:p>
    <w:p w14:paraId="54DBEE3C" w14:textId="77777777" w:rsidR="009F089F" w:rsidRPr="00944358" w:rsidRDefault="006A737C" w:rsidP="00C540D0">
      <w:pPr>
        <w:pStyle w:val="Zkladntextodsazen"/>
        <w:numPr>
          <w:ilvl w:val="0"/>
          <w:numId w:val="5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Konkrétní dílčí plnění bude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p</w:t>
      </w:r>
      <w:r w:rsidR="00F4547F" w:rsidRPr="00944358">
        <w:rPr>
          <w:rFonts w:ascii="Verdana" w:hAnsi="Verdana"/>
          <w:sz w:val="20"/>
          <w:szCs w:val="20"/>
        </w:rPr>
        <w:t>oskytovat na základě požadavků O</w:t>
      </w:r>
      <w:r w:rsidRPr="00944358">
        <w:rPr>
          <w:rFonts w:ascii="Verdana" w:hAnsi="Verdana"/>
          <w:sz w:val="20"/>
          <w:szCs w:val="20"/>
        </w:rPr>
        <w:t xml:space="preserve">bjednatele uvedených v zadávacích listech. </w:t>
      </w:r>
      <w:r w:rsidR="004B6C49">
        <w:rPr>
          <w:rFonts w:ascii="Verdana" w:hAnsi="Verdana"/>
          <w:sz w:val="20"/>
          <w:szCs w:val="20"/>
        </w:rPr>
        <w:t>Objednatel je povinen nejméně 5 </w:t>
      </w:r>
      <w:r w:rsidRPr="00944358">
        <w:rPr>
          <w:rFonts w:ascii="Verdana" w:hAnsi="Verdana"/>
          <w:sz w:val="20"/>
          <w:szCs w:val="20"/>
        </w:rPr>
        <w:t xml:space="preserve">pracovních dnů před zahájením každého jednotlivého plnění doručit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i zadávací list, ve kterém bude specifikováno, která konkrétní plnění a v jakém časovém období a množství u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e </w:t>
      </w:r>
      <w:r w:rsidR="00E35B32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bjednává.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je povinen </w:t>
      </w:r>
      <w:r w:rsidR="00F4547F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bjednateli písemně potvrdit převzetí zadávacího listu do 5 kalen</w:t>
      </w:r>
      <w:r w:rsidR="00F4547F" w:rsidRPr="00944358">
        <w:rPr>
          <w:rFonts w:ascii="Verdana" w:hAnsi="Verdana"/>
          <w:sz w:val="20"/>
          <w:szCs w:val="20"/>
        </w:rPr>
        <w:t>dářních dnů ode dne odeslání O</w:t>
      </w:r>
      <w:r w:rsidRPr="00944358">
        <w:rPr>
          <w:rFonts w:ascii="Verdana" w:hAnsi="Verdana"/>
          <w:sz w:val="20"/>
          <w:szCs w:val="20"/>
        </w:rPr>
        <w:t>bjednatelem. Za písemné potvrzení se považuje i potvrzení zaslané emailem. Mlčení nebo nečinnost samy o sobě neznamenají přijetí zadávacího l</w:t>
      </w:r>
      <w:r w:rsidR="009F089F" w:rsidRPr="00944358">
        <w:rPr>
          <w:rFonts w:ascii="Verdana" w:hAnsi="Verdana"/>
          <w:sz w:val="20"/>
          <w:szCs w:val="20"/>
        </w:rPr>
        <w:t>istu a nelze realizovat plnění.</w:t>
      </w:r>
    </w:p>
    <w:p w14:paraId="144F4B2B" w14:textId="77777777" w:rsidR="009F089F" w:rsidRPr="00944358" w:rsidRDefault="006A737C" w:rsidP="00C540D0">
      <w:pPr>
        <w:pStyle w:val="Zkladntextodsazen"/>
        <w:numPr>
          <w:ilvl w:val="0"/>
          <w:numId w:val="5"/>
        </w:numPr>
        <w:spacing w:after="120"/>
        <w:ind w:left="709" w:hanging="709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Kontaktní osoba </w:t>
      </w:r>
      <w:r w:rsidR="001C539B" w:rsidRPr="00944358">
        <w:rPr>
          <w:rFonts w:ascii="Verdana" w:hAnsi="Verdana"/>
          <w:sz w:val="20"/>
          <w:szCs w:val="20"/>
        </w:rPr>
        <w:t>O</w:t>
      </w:r>
      <w:r w:rsidR="009645E6">
        <w:rPr>
          <w:rFonts w:ascii="Verdana" w:hAnsi="Verdana"/>
          <w:sz w:val="20"/>
          <w:szCs w:val="20"/>
        </w:rPr>
        <w:t>bjednatele pro objednávání je:</w:t>
      </w:r>
      <w:r w:rsidR="009645E6">
        <w:rPr>
          <w:rFonts w:ascii="Verdana" w:hAnsi="Verdana"/>
          <w:sz w:val="20"/>
          <w:szCs w:val="20"/>
        </w:rPr>
        <w:br/>
      </w:r>
      <w:r w:rsidR="00273BC0">
        <w:rPr>
          <w:rFonts w:ascii="Verdana" w:hAnsi="Verdana"/>
          <w:sz w:val="20"/>
          <w:szCs w:val="20"/>
        </w:rPr>
        <w:t>DOPLNÍ ZADAVATEL</w:t>
      </w:r>
      <w:r w:rsidR="005533F9" w:rsidRPr="00944358">
        <w:rPr>
          <w:rFonts w:ascii="Verdana" w:hAnsi="Verdana"/>
          <w:sz w:val="20"/>
          <w:szCs w:val="20"/>
        </w:rPr>
        <w:t>, tel</w:t>
      </w:r>
      <w:r w:rsidR="00866A27">
        <w:rPr>
          <w:rFonts w:ascii="Verdana" w:hAnsi="Verdana"/>
          <w:sz w:val="20"/>
          <w:szCs w:val="20"/>
        </w:rPr>
        <w:t>.</w:t>
      </w:r>
      <w:r w:rsidR="005533F9" w:rsidRPr="00944358">
        <w:rPr>
          <w:rFonts w:ascii="Verdana" w:hAnsi="Verdana"/>
          <w:sz w:val="20"/>
          <w:szCs w:val="20"/>
        </w:rPr>
        <w:t xml:space="preserve">: </w:t>
      </w:r>
      <w:r w:rsidR="009645E6">
        <w:rPr>
          <w:rFonts w:ascii="Verdana" w:hAnsi="Verdana"/>
          <w:sz w:val="20"/>
          <w:szCs w:val="20"/>
        </w:rPr>
        <w:t xml:space="preserve">+420 </w:t>
      </w:r>
      <w:r w:rsidR="00273BC0">
        <w:rPr>
          <w:rFonts w:ascii="Verdana" w:hAnsi="Verdana"/>
          <w:sz w:val="20"/>
          <w:szCs w:val="20"/>
        </w:rPr>
        <w:t>DOPLNÍ ZADAVATEL</w:t>
      </w:r>
    </w:p>
    <w:p w14:paraId="41035C28" w14:textId="09D18980" w:rsidR="009F089F" w:rsidRPr="00944358" w:rsidRDefault="006A737C" w:rsidP="00C540D0">
      <w:pPr>
        <w:pStyle w:val="Zkladntextodsazen"/>
        <w:spacing w:after="120"/>
        <w:ind w:left="709" w:firstLine="0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Kontaktní osoba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="00866A27">
        <w:rPr>
          <w:rFonts w:ascii="Verdana" w:hAnsi="Verdana"/>
          <w:sz w:val="20"/>
          <w:szCs w:val="20"/>
        </w:rPr>
        <w:t>e pro objednávání je</w:t>
      </w:r>
      <w:r w:rsidR="00866A27">
        <w:rPr>
          <w:rFonts w:ascii="Verdana" w:hAnsi="Verdana"/>
          <w:sz w:val="20"/>
          <w:szCs w:val="20"/>
        </w:rPr>
        <w:br/>
      </w:r>
      <w:permStart w:id="70064265" w:edGrp="everyone"/>
      <w:r w:rsidR="000C05A8" w:rsidRPr="00944358">
        <w:rPr>
          <w:rFonts w:ascii="Verdana" w:hAnsi="Verdana"/>
          <w:sz w:val="20"/>
          <w:szCs w:val="20"/>
        </w:rPr>
        <w:t xml:space="preserve">DOPLNÍ </w:t>
      </w:r>
      <w:r w:rsidR="00ED10F9">
        <w:rPr>
          <w:rFonts w:ascii="Verdana" w:hAnsi="Verdana"/>
          <w:sz w:val="20"/>
          <w:szCs w:val="20"/>
        </w:rPr>
        <w:t>ZADAVATEL</w:t>
      </w:r>
      <w:permEnd w:id="70064265"/>
      <w:r w:rsidR="00866A27">
        <w:rPr>
          <w:rFonts w:ascii="Verdana" w:hAnsi="Verdana"/>
          <w:sz w:val="20"/>
          <w:szCs w:val="20"/>
        </w:rPr>
        <w:t xml:space="preserve">, tel.: </w:t>
      </w:r>
      <w:permStart w:id="806972721" w:edGrp="everyone"/>
      <w:r w:rsidR="00866A27" w:rsidRPr="00944358">
        <w:rPr>
          <w:rFonts w:ascii="Verdana" w:hAnsi="Verdana"/>
          <w:sz w:val="20"/>
          <w:szCs w:val="20"/>
        </w:rPr>
        <w:t xml:space="preserve">DOPLNÍ </w:t>
      </w:r>
      <w:r w:rsidR="00ED10F9">
        <w:rPr>
          <w:rFonts w:ascii="Verdana" w:hAnsi="Verdana"/>
          <w:sz w:val="20"/>
          <w:szCs w:val="20"/>
        </w:rPr>
        <w:t>ZADAVATEL</w:t>
      </w:r>
      <w:permEnd w:id="806972721"/>
    </w:p>
    <w:p w14:paraId="38F33277" w14:textId="77777777" w:rsidR="006A737C" w:rsidRPr="00944358" w:rsidRDefault="005533F9" w:rsidP="00C540D0">
      <w:pPr>
        <w:pStyle w:val="Zkladntextodsazen"/>
        <w:numPr>
          <w:ilvl w:val="0"/>
          <w:numId w:val="5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je povinen provádět plnění a plnit ostatní povinnosti podle této smlouvy s odbornou péčí, vlastním jménem a na vlastní odpovědnost.</w:t>
      </w:r>
    </w:p>
    <w:p w14:paraId="64E3C117" w14:textId="77777777" w:rsidR="006A737C" w:rsidRPr="00944358" w:rsidRDefault="009F089F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lastRenderedPageBreak/>
        <w:t>Článek III.</w:t>
      </w:r>
      <w:r w:rsidRPr="00944358">
        <w:rPr>
          <w:rFonts w:ascii="Verdana" w:hAnsi="Verdana"/>
          <w:b/>
          <w:sz w:val="20"/>
          <w:szCs w:val="20"/>
        </w:rPr>
        <w:br/>
        <w:t>Doba a místo plnění</w:t>
      </w:r>
    </w:p>
    <w:p w14:paraId="10738299" w14:textId="08715C7E" w:rsidR="009F089F" w:rsidRPr="00944358" w:rsidRDefault="006A737C" w:rsidP="00C540D0">
      <w:pPr>
        <w:numPr>
          <w:ilvl w:val="0"/>
          <w:numId w:val="6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Místem plnění je polesí Kladruby nad Labem a porostní skupiny uvedené v </w:t>
      </w:r>
      <w:r w:rsidR="00FD331F">
        <w:rPr>
          <w:rFonts w:ascii="Verdana" w:hAnsi="Verdana"/>
          <w:bCs/>
          <w:sz w:val="20"/>
          <w:szCs w:val="20"/>
        </w:rPr>
        <w:t>p</w:t>
      </w:r>
      <w:r w:rsidRPr="00944358">
        <w:rPr>
          <w:rFonts w:ascii="Verdana" w:hAnsi="Verdana"/>
          <w:bCs/>
          <w:sz w:val="20"/>
          <w:szCs w:val="20"/>
        </w:rPr>
        <w:t xml:space="preserve">říloze </w:t>
      </w:r>
      <w:r w:rsidR="008A16AB">
        <w:rPr>
          <w:rFonts w:ascii="Verdana" w:hAnsi="Verdana"/>
          <w:bCs/>
          <w:sz w:val="20"/>
          <w:szCs w:val="20"/>
        </w:rPr>
        <w:t xml:space="preserve">č. </w:t>
      </w:r>
      <w:r w:rsidRPr="00944358">
        <w:rPr>
          <w:rFonts w:ascii="Verdana" w:hAnsi="Verdana"/>
          <w:bCs/>
          <w:sz w:val="20"/>
          <w:szCs w:val="20"/>
        </w:rPr>
        <w:t>1</w:t>
      </w:r>
      <w:r w:rsidRPr="00944358">
        <w:rPr>
          <w:rFonts w:ascii="Verdana" w:hAnsi="Verdana"/>
          <w:sz w:val="20"/>
          <w:szCs w:val="20"/>
        </w:rPr>
        <w:t xml:space="preserve"> této smlouvy.</w:t>
      </w:r>
    </w:p>
    <w:p w14:paraId="3A65E8FF" w14:textId="055B3691" w:rsidR="009F089F" w:rsidRPr="00944358" w:rsidRDefault="006A737C" w:rsidP="00C540D0">
      <w:pPr>
        <w:numPr>
          <w:ilvl w:val="0"/>
          <w:numId w:val="6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Tato smlouva se uzavírá na dobu </w:t>
      </w:r>
      <w:r w:rsidR="004570F8" w:rsidRPr="00944358">
        <w:rPr>
          <w:rFonts w:ascii="Verdana" w:hAnsi="Verdana"/>
          <w:sz w:val="20"/>
          <w:szCs w:val="20"/>
        </w:rPr>
        <w:t>určitou</w:t>
      </w:r>
      <w:r w:rsidR="00091BF0">
        <w:rPr>
          <w:rFonts w:ascii="Verdana" w:hAnsi="Verdana"/>
          <w:sz w:val="20"/>
          <w:szCs w:val="20"/>
        </w:rPr>
        <w:t xml:space="preserve"> </w:t>
      </w:r>
      <w:r w:rsidR="00EE7ED7">
        <w:rPr>
          <w:rFonts w:ascii="Verdana" w:hAnsi="Verdana"/>
          <w:sz w:val="20"/>
          <w:szCs w:val="20"/>
        </w:rPr>
        <w:t>do 30.11</w:t>
      </w:r>
      <w:r w:rsidR="008847AB">
        <w:rPr>
          <w:rFonts w:ascii="Verdana" w:hAnsi="Verdana"/>
          <w:sz w:val="20"/>
          <w:szCs w:val="20"/>
        </w:rPr>
        <w:t>.</w:t>
      </w:r>
      <w:r w:rsidR="006F56BD">
        <w:rPr>
          <w:rFonts w:ascii="Verdana" w:hAnsi="Verdana"/>
          <w:sz w:val="20"/>
          <w:szCs w:val="20"/>
        </w:rPr>
        <w:t>202</w:t>
      </w:r>
      <w:r w:rsidR="00ED10F9">
        <w:rPr>
          <w:rFonts w:ascii="Verdana" w:hAnsi="Verdana"/>
          <w:sz w:val="20"/>
          <w:szCs w:val="20"/>
        </w:rPr>
        <w:t>6</w:t>
      </w:r>
      <w:r w:rsidRPr="00944358">
        <w:rPr>
          <w:rFonts w:ascii="Verdana" w:hAnsi="Verdana"/>
          <w:sz w:val="20"/>
          <w:szCs w:val="20"/>
        </w:rPr>
        <w:t>.</w:t>
      </w:r>
    </w:p>
    <w:p w14:paraId="72A84810" w14:textId="77777777" w:rsidR="006A737C" w:rsidRPr="00944358" w:rsidRDefault="009F089F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IV.</w:t>
      </w:r>
      <w:r w:rsidRPr="00944358">
        <w:rPr>
          <w:rFonts w:ascii="Verdana" w:hAnsi="Verdana"/>
          <w:b/>
          <w:sz w:val="20"/>
          <w:szCs w:val="20"/>
        </w:rPr>
        <w:br/>
        <w:t xml:space="preserve">Práva a povinnosti </w:t>
      </w:r>
      <w:r w:rsidR="001C539B" w:rsidRPr="00944358">
        <w:rPr>
          <w:rFonts w:ascii="Verdana" w:hAnsi="Verdana"/>
          <w:b/>
          <w:sz w:val="20"/>
          <w:szCs w:val="20"/>
        </w:rPr>
        <w:t>O</w:t>
      </w:r>
      <w:r w:rsidRPr="00944358">
        <w:rPr>
          <w:rFonts w:ascii="Verdana" w:hAnsi="Verdana"/>
          <w:b/>
          <w:sz w:val="20"/>
          <w:szCs w:val="20"/>
        </w:rPr>
        <w:t>bjednatele</w:t>
      </w:r>
    </w:p>
    <w:p w14:paraId="3CE18E51" w14:textId="77777777" w:rsidR="009F089F" w:rsidRPr="00944358" w:rsidRDefault="006A737C" w:rsidP="00C540D0">
      <w:pPr>
        <w:numPr>
          <w:ilvl w:val="0"/>
          <w:numId w:val="7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Objednatel předá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i podrobně specifikovanou oblast polesí, kde bude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plnění vykonávat </w:t>
      </w:r>
      <w:r w:rsidRPr="00A45BE2">
        <w:rPr>
          <w:rFonts w:ascii="Verdana" w:hAnsi="Verdana"/>
          <w:i/>
          <w:iCs/>
          <w:sz w:val="20"/>
          <w:szCs w:val="20"/>
        </w:rPr>
        <w:t>(dále jen „Smluvní území“)</w:t>
      </w:r>
      <w:r w:rsidRPr="00944358">
        <w:rPr>
          <w:rFonts w:ascii="Verdana" w:hAnsi="Verdana"/>
          <w:sz w:val="20"/>
          <w:szCs w:val="20"/>
        </w:rPr>
        <w:t xml:space="preserve">.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se zavazuje převzetí této listiny písemně potvrdit a do 5 dnů po skončení této smlouvy předat tuto listinu </w:t>
      </w:r>
      <w:r w:rsidR="001C539B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bjednateli.</w:t>
      </w:r>
    </w:p>
    <w:p w14:paraId="341D80AF" w14:textId="77777777" w:rsidR="009F089F" w:rsidRPr="00944358" w:rsidRDefault="006A737C" w:rsidP="00C540D0">
      <w:pPr>
        <w:numPr>
          <w:ilvl w:val="0"/>
          <w:numId w:val="7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Objednatel je oprávněn požadovat na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i omezení či zastavení provádění plnění, jestliže dosavadní výkon prací ohrožuje životní prostředí či jiné obecné zájmy, nebo je v rozporu s obecně závaznými právními </w:t>
      </w:r>
      <w:r w:rsidR="000C05A8" w:rsidRPr="00944358">
        <w:rPr>
          <w:rFonts w:ascii="Verdana" w:hAnsi="Verdana"/>
          <w:sz w:val="20"/>
          <w:szCs w:val="20"/>
        </w:rPr>
        <w:t>předpisy, nebo jestliže dojde k </w:t>
      </w:r>
      <w:r w:rsidRPr="00944358">
        <w:rPr>
          <w:rFonts w:ascii="Verdana" w:hAnsi="Verdana"/>
          <w:sz w:val="20"/>
          <w:szCs w:val="20"/>
        </w:rPr>
        <w:t xml:space="preserve">porušení této smlouvy. Požadavek </w:t>
      </w:r>
      <w:r w:rsidR="001C539B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bjednatele na omezení či zastavení plnění musí být učiněn v písemné formě.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je povinen omezit či zastavit </w:t>
      </w:r>
      <w:proofErr w:type="gramStart"/>
      <w:r w:rsidRPr="00944358">
        <w:rPr>
          <w:rFonts w:ascii="Verdana" w:hAnsi="Verdana"/>
          <w:sz w:val="20"/>
          <w:szCs w:val="20"/>
        </w:rPr>
        <w:t>plnění</w:t>
      </w:r>
      <w:proofErr w:type="gramEnd"/>
      <w:r w:rsidRPr="00944358">
        <w:rPr>
          <w:rFonts w:ascii="Verdana" w:hAnsi="Verdana"/>
          <w:sz w:val="20"/>
          <w:szCs w:val="20"/>
        </w:rPr>
        <w:t xml:space="preserve"> jakmile je mu písemný pokyn doručen.</w:t>
      </w:r>
    </w:p>
    <w:p w14:paraId="6ADE8972" w14:textId="4975041F" w:rsidR="009F089F" w:rsidRPr="00944358" w:rsidRDefault="006A737C" w:rsidP="00C540D0">
      <w:pPr>
        <w:numPr>
          <w:ilvl w:val="0"/>
          <w:numId w:val="7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Objednatel je povinen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>i poskytnout souči</w:t>
      </w:r>
      <w:r w:rsidR="000C05A8" w:rsidRPr="00944358">
        <w:rPr>
          <w:rFonts w:ascii="Verdana" w:hAnsi="Verdana"/>
          <w:sz w:val="20"/>
          <w:szCs w:val="20"/>
        </w:rPr>
        <w:t>nnost potřebnou k</w:t>
      </w:r>
      <w:r w:rsidR="00303CB7">
        <w:rPr>
          <w:rFonts w:ascii="Verdana" w:hAnsi="Verdana"/>
          <w:sz w:val="20"/>
          <w:szCs w:val="20"/>
        </w:rPr>
        <w:t> </w:t>
      </w:r>
      <w:r w:rsidR="000C05A8" w:rsidRPr="00944358">
        <w:rPr>
          <w:rFonts w:ascii="Verdana" w:hAnsi="Verdana"/>
          <w:sz w:val="20"/>
          <w:szCs w:val="20"/>
        </w:rPr>
        <w:t>plnění</w:t>
      </w:r>
      <w:r w:rsidR="00303CB7">
        <w:rPr>
          <w:rFonts w:ascii="Verdana" w:hAnsi="Verdana"/>
          <w:sz w:val="20"/>
          <w:szCs w:val="20"/>
        </w:rPr>
        <w:t xml:space="preserve"> povinností dle této smlouvy</w:t>
      </w:r>
      <w:r w:rsidR="000C05A8" w:rsidRPr="00944358">
        <w:rPr>
          <w:rFonts w:ascii="Verdana" w:hAnsi="Verdana"/>
          <w:sz w:val="20"/>
          <w:szCs w:val="20"/>
        </w:rPr>
        <w:t xml:space="preserve"> (např. </w:t>
      </w:r>
      <w:r w:rsidRPr="00944358">
        <w:rPr>
          <w:rFonts w:ascii="Verdana" w:hAnsi="Verdana"/>
          <w:sz w:val="20"/>
          <w:szCs w:val="20"/>
        </w:rPr>
        <w:t>užívání cesty).</w:t>
      </w:r>
    </w:p>
    <w:p w14:paraId="764BCC61" w14:textId="1A0C7423" w:rsidR="009F089F" w:rsidRPr="00944358" w:rsidRDefault="006A737C" w:rsidP="00C540D0">
      <w:pPr>
        <w:numPr>
          <w:ilvl w:val="0"/>
          <w:numId w:val="7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Objednatel je oprávněn kontrolovat provádění p</w:t>
      </w:r>
      <w:r w:rsidR="000C05A8" w:rsidRPr="00944358">
        <w:rPr>
          <w:rFonts w:ascii="Verdana" w:hAnsi="Verdana"/>
          <w:sz w:val="20"/>
          <w:szCs w:val="20"/>
        </w:rPr>
        <w:t>lnění. Zjistí-li Objednatel, že 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provádí </w:t>
      </w:r>
      <w:r w:rsidR="00303CB7">
        <w:rPr>
          <w:rFonts w:ascii="Verdana" w:hAnsi="Verdana"/>
          <w:sz w:val="20"/>
          <w:szCs w:val="20"/>
        </w:rPr>
        <w:t>P</w:t>
      </w:r>
      <w:r w:rsidRPr="00944358">
        <w:rPr>
          <w:rFonts w:ascii="Verdana" w:hAnsi="Verdana"/>
          <w:sz w:val="20"/>
          <w:szCs w:val="20"/>
        </w:rPr>
        <w:t xml:space="preserve">lnění v rozporu se svými povinnostmi, je </w:t>
      </w:r>
      <w:r w:rsidR="005533F9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bjednatel oprávněn požadovat, aby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zastavil provádění </w:t>
      </w:r>
      <w:r w:rsidR="00303CB7">
        <w:rPr>
          <w:rFonts w:ascii="Verdana" w:hAnsi="Verdana"/>
          <w:sz w:val="20"/>
          <w:szCs w:val="20"/>
        </w:rPr>
        <w:t>P</w:t>
      </w:r>
      <w:r w:rsidRPr="00944358">
        <w:rPr>
          <w:rFonts w:ascii="Verdana" w:hAnsi="Verdana"/>
          <w:sz w:val="20"/>
          <w:szCs w:val="20"/>
        </w:rPr>
        <w:t xml:space="preserve">lnění </w:t>
      </w:r>
      <w:r w:rsidR="001E75E8">
        <w:rPr>
          <w:rFonts w:ascii="Verdana" w:hAnsi="Verdana"/>
          <w:sz w:val="20"/>
          <w:szCs w:val="20"/>
        </w:rPr>
        <w:t>a provedl nápravu</w:t>
      </w:r>
      <w:r w:rsidRPr="00944358">
        <w:rPr>
          <w:rFonts w:ascii="Verdana" w:hAnsi="Verdana"/>
          <w:sz w:val="20"/>
          <w:szCs w:val="20"/>
        </w:rPr>
        <w:t xml:space="preserve">. </w:t>
      </w:r>
    </w:p>
    <w:p w14:paraId="54EC89B7" w14:textId="37EFFE2E" w:rsidR="006A737C" w:rsidRPr="00944358" w:rsidRDefault="006A737C" w:rsidP="00C540D0">
      <w:pPr>
        <w:numPr>
          <w:ilvl w:val="0"/>
          <w:numId w:val="7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Objednatel je oprávněn odmítnout převzetí provedeného Plnění od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e v případě, že práce nebyly provedeny řádně, zejména jestliže nebyly provedeny v souladu se zadávacím listem. V takovém případě uvede </w:t>
      </w:r>
      <w:r w:rsidR="005533F9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bjednatel na převzatých přehledech provedených </w:t>
      </w:r>
      <w:r w:rsidR="00303CB7">
        <w:rPr>
          <w:rFonts w:ascii="Verdana" w:hAnsi="Verdana"/>
          <w:sz w:val="20"/>
          <w:szCs w:val="20"/>
        </w:rPr>
        <w:t>P</w:t>
      </w:r>
      <w:r w:rsidRPr="00944358">
        <w:rPr>
          <w:rFonts w:ascii="Verdana" w:hAnsi="Verdana"/>
          <w:sz w:val="20"/>
          <w:szCs w:val="20"/>
        </w:rPr>
        <w:t>lnění důvod nepřevzetí a dl</w:t>
      </w:r>
      <w:r w:rsidR="000C05A8" w:rsidRPr="00944358">
        <w:rPr>
          <w:rFonts w:ascii="Verdana" w:hAnsi="Verdana"/>
          <w:sz w:val="20"/>
          <w:szCs w:val="20"/>
        </w:rPr>
        <w:t>e okolností stanoví i lhůtu pro </w:t>
      </w:r>
      <w:r w:rsidRPr="00944358">
        <w:rPr>
          <w:rFonts w:ascii="Verdana" w:hAnsi="Verdana"/>
          <w:sz w:val="20"/>
          <w:szCs w:val="20"/>
        </w:rPr>
        <w:t>odstranění vad.</w:t>
      </w:r>
    </w:p>
    <w:p w14:paraId="116C21A7" w14:textId="77777777" w:rsidR="006A737C" w:rsidRPr="00944358" w:rsidRDefault="009F089F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V.</w:t>
      </w:r>
      <w:r w:rsidRPr="00944358">
        <w:rPr>
          <w:rFonts w:ascii="Verdana" w:hAnsi="Verdana"/>
          <w:b/>
          <w:sz w:val="20"/>
          <w:szCs w:val="20"/>
        </w:rPr>
        <w:br/>
        <w:t xml:space="preserve">Práva o povinnosti </w:t>
      </w:r>
      <w:r w:rsidR="005533F9" w:rsidRPr="00944358">
        <w:rPr>
          <w:rFonts w:ascii="Verdana" w:hAnsi="Verdana"/>
          <w:b/>
          <w:sz w:val="20"/>
          <w:szCs w:val="20"/>
        </w:rPr>
        <w:t>Poskytovatel</w:t>
      </w:r>
      <w:r w:rsidRPr="00944358">
        <w:rPr>
          <w:rFonts w:ascii="Verdana" w:hAnsi="Verdana"/>
          <w:b/>
          <w:sz w:val="20"/>
          <w:szCs w:val="20"/>
        </w:rPr>
        <w:t>e</w:t>
      </w:r>
    </w:p>
    <w:p w14:paraId="7C53B3EB" w14:textId="7A5F9370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je povinen provádět </w:t>
      </w:r>
      <w:r w:rsidR="00303CB7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 xml:space="preserve">lnění řádně a včas, s odbornou péčí, v dohodnuté kvalitě a v souladu s touto smlouvou předcházet vzniku škod a chránit oprávněné zájmy </w:t>
      </w:r>
      <w:r w:rsidRPr="00944358">
        <w:rPr>
          <w:rFonts w:ascii="Verdana" w:hAnsi="Verdana"/>
          <w:sz w:val="20"/>
          <w:szCs w:val="20"/>
        </w:rPr>
        <w:t>O</w:t>
      </w:r>
      <w:r w:rsidR="009F089F" w:rsidRPr="00944358">
        <w:rPr>
          <w:rFonts w:ascii="Verdana" w:hAnsi="Verdana"/>
          <w:sz w:val="20"/>
          <w:szCs w:val="20"/>
        </w:rPr>
        <w:t>bjednatele.</w:t>
      </w:r>
    </w:p>
    <w:p w14:paraId="322A3DAD" w14:textId="17F5CB69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se zavazuje předat </w:t>
      </w:r>
      <w:r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 xml:space="preserve">bjednateli 1x týdně písemný přehled provedeného dílčího </w:t>
      </w:r>
      <w:r w:rsidR="00303CB7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 xml:space="preserve">lnění (k rukám pověřeného pracovníka </w:t>
      </w:r>
      <w:r w:rsidR="00CF7054" w:rsidRPr="00944358">
        <w:rPr>
          <w:rFonts w:ascii="Verdana" w:hAnsi="Verdana"/>
          <w:sz w:val="20"/>
          <w:szCs w:val="20"/>
        </w:rPr>
        <w:t>O</w:t>
      </w:r>
      <w:r w:rsidR="004B6C49">
        <w:rPr>
          <w:rFonts w:ascii="Verdana" w:hAnsi="Verdana"/>
          <w:sz w:val="20"/>
          <w:szCs w:val="20"/>
        </w:rPr>
        <w:t>bjednatele), a na </w:t>
      </w:r>
      <w:r w:rsidR="006A737C" w:rsidRPr="00944358">
        <w:rPr>
          <w:rFonts w:ascii="Verdana" w:hAnsi="Verdana"/>
          <w:sz w:val="20"/>
          <w:szCs w:val="20"/>
        </w:rPr>
        <w:t>základě těchto písemných přehledů předávat řád</w:t>
      </w:r>
      <w:r w:rsidR="00E35B32">
        <w:rPr>
          <w:rFonts w:ascii="Verdana" w:hAnsi="Verdana"/>
          <w:sz w:val="20"/>
          <w:szCs w:val="20"/>
        </w:rPr>
        <w:t xml:space="preserve">ně provedené </w:t>
      </w:r>
      <w:r w:rsidR="00303CB7">
        <w:rPr>
          <w:rFonts w:ascii="Verdana" w:hAnsi="Verdana"/>
          <w:sz w:val="20"/>
          <w:szCs w:val="20"/>
        </w:rPr>
        <w:t>P</w:t>
      </w:r>
      <w:r w:rsidR="00E35B32">
        <w:rPr>
          <w:rFonts w:ascii="Verdana" w:hAnsi="Verdana"/>
          <w:sz w:val="20"/>
          <w:szCs w:val="20"/>
        </w:rPr>
        <w:t>lnění ve lhůtě do </w:t>
      </w:r>
      <w:r w:rsidR="00C02BF8">
        <w:rPr>
          <w:rFonts w:ascii="Verdana" w:hAnsi="Verdana"/>
          <w:sz w:val="20"/>
          <w:szCs w:val="20"/>
        </w:rPr>
        <w:t>sedmého</w:t>
      </w:r>
      <w:r w:rsidR="006A737C" w:rsidRPr="00944358">
        <w:rPr>
          <w:rFonts w:ascii="Verdana" w:hAnsi="Verdana"/>
          <w:sz w:val="20"/>
          <w:szCs w:val="20"/>
        </w:rPr>
        <w:t xml:space="preserve"> dne kalendářního měsíce následujícího po kalendářním měsíci, v němž byly pěstební činnosti provedeny. Potvrzení převzetí ze strany </w:t>
      </w:r>
      <w:r w:rsidR="00CF7054" w:rsidRPr="00944358">
        <w:rPr>
          <w:rFonts w:ascii="Verdana" w:hAnsi="Verdana"/>
          <w:sz w:val="20"/>
          <w:szCs w:val="20"/>
        </w:rPr>
        <w:t>O</w:t>
      </w:r>
      <w:r w:rsidR="0093551A">
        <w:rPr>
          <w:rFonts w:ascii="Verdana" w:hAnsi="Verdana"/>
          <w:sz w:val="20"/>
          <w:szCs w:val="20"/>
        </w:rPr>
        <w:t>bjednatele není na </w:t>
      </w:r>
      <w:r w:rsidR="006A737C" w:rsidRPr="00944358">
        <w:rPr>
          <w:rFonts w:ascii="Verdana" w:hAnsi="Verdana"/>
          <w:sz w:val="20"/>
          <w:szCs w:val="20"/>
        </w:rPr>
        <w:t xml:space="preserve">překážku později vzneseným námitkám ke kvalitě </w:t>
      </w:r>
      <w:r w:rsidR="00303CB7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>lnění a nárokům z ti</w:t>
      </w:r>
      <w:r w:rsidR="000C05A8" w:rsidRPr="00944358">
        <w:rPr>
          <w:rFonts w:ascii="Verdana" w:hAnsi="Verdana"/>
          <w:sz w:val="20"/>
          <w:szCs w:val="20"/>
        </w:rPr>
        <w:t>tulu odpovědnosti za vady či za </w:t>
      </w:r>
      <w:r w:rsidR="006A737C" w:rsidRPr="00944358">
        <w:rPr>
          <w:rFonts w:ascii="Verdana" w:hAnsi="Verdana"/>
          <w:sz w:val="20"/>
          <w:szCs w:val="20"/>
        </w:rPr>
        <w:t>škodu.</w:t>
      </w:r>
    </w:p>
    <w:p w14:paraId="198CE0B4" w14:textId="0F2A8A6F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je povinen zkoumat skutečnosti, které by</w:t>
      </w:r>
      <w:r w:rsidR="000C05A8" w:rsidRPr="00944358">
        <w:rPr>
          <w:rFonts w:ascii="Verdana" w:hAnsi="Verdana"/>
          <w:sz w:val="20"/>
          <w:szCs w:val="20"/>
        </w:rPr>
        <w:t xml:space="preserve"> mohly ohrozit výkon </w:t>
      </w:r>
      <w:r w:rsidR="00303CB7">
        <w:rPr>
          <w:rFonts w:ascii="Verdana" w:hAnsi="Verdana"/>
          <w:sz w:val="20"/>
          <w:szCs w:val="20"/>
        </w:rPr>
        <w:t>P</w:t>
      </w:r>
      <w:r w:rsidR="000C05A8" w:rsidRPr="00944358">
        <w:rPr>
          <w:rFonts w:ascii="Verdana" w:hAnsi="Verdana"/>
          <w:sz w:val="20"/>
          <w:szCs w:val="20"/>
        </w:rPr>
        <w:t>lnění dle </w:t>
      </w:r>
      <w:r w:rsidR="006A737C" w:rsidRPr="00944358">
        <w:rPr>
          <w:rFonts w:ascii="Verdana" w:hAnsi="Verdana"/>
          <w:sz w:val="20"/>
          <w:szCs w:val="20"/>
        </w:rPr>
        <w:t>této smlouvy (např. na pásma hygienické ochrany, chráněných území, zvýšený pohyb turistů).</w:t>
      </w:r>
    </w:p>
    <w:p w14:paraId="4C951E79" w14:textId="77777777" w:rsidR="009F089F" w:rsidRPr="00944358" w:rsidRDefault="006A737C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</w:t>
      </w:r>
      <w:r w:rsidRPr="00944358">
        <w:rPr>
          <w:rFonts w:ascii="Verdana" w:hAnsi="Verdana"/>
          <w:bCs/>
          <w:sz w:val="20"/>
          <w:szCs w:val="20"/>
        </w:rPr>
        <w:t xml:space="preserve">kud </w:t>
      </w:r>
      <w:r w:rsidR="005533F9" w:rsidRPr="00944358">
        <w:rPr>
          <w:rFonts w:ascii="Verdana" w:hAnsi="Verdana"/>
          <w:bCs/>
          <w:sz w:val="20"/>
          <w:szCs w:val="20"/>
        </w:rPr>
        <w:t>Poskytovatel</w:t>
      </w:r>
      <w:r w:rsidRPr="00944358">
        <w:rPr>
          <w:rFonts w:ascii="Verdana" w:hAnsi="Verdana"/>
          <w:bCs/>
          <w:sz w:val="20"/>
          <w:szCs w:val="20"/>
        </w:rPr>
        <w:t xml:space="preserve"> způsobí odření kůry, anebo poškození kořenů, je povinen provést do 24 hodin od vzniku škody na své náklady ošetření oděrků a kořenů, </w:t>
      </w:r>
      <w:r w:rsidRPr="00944358">
        <w:rPr>
          <w:rFonts w:ascii="Verdana" w:hAnsi="Verdana"/>
          <w:bCs/>
          <w:sz w:val="20"/>
          <w:szCs w:val="20"/>
        </w:rPr>
        <w:lastRenderedPageBreak/>
        <w:t>přičemž je povinen zajistit nátěr poškozených míst vhodnými prostředky s fungicidními účinky.</w:t>
      </w:r>
    </w:p>
    <w:p w14:paraId="0FBEF3EF" w14:textId="6C54F2D3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je povinen použít pro výkon </w:t>
      </w:r>
      <w:r w:rsidR="00303CB7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>lnění na</w:t>
      </w:r>
      <w:r w:rsidR="000C05A8" w:rsidRPr="00944358">
        <w:rPr>
          <w:rFonts w:ascii="Verdana" w:hAnsi="Verdana"/>
          <w:sz w:val="20"/>
          <w:szCs w:val="20"/>
        </w:rPr>
        <w:t xml:space="preserve"> smluvním území porostní mapy a </w:t>
      </w:r>
      <w:r w:rsidR="006A737C" w:rsidRPr="00944358">
        <w:rPr>
          <w:rFonts w:ascii="Verdana" w:hAnsi="Verdana"/>
          <w:sz w:val="20"/>
          <w:szCs w:val="20"/>
        </w:rPr>
        <w:t xml:space="preserve">mapu lesních dopravních cest s vyznačením lesní sítě </w:t>
      </w:r>
      <w:r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 xml:space="preserve">bjednatele, s klasifikací cest. </w:t>
      </w:r>
    </w:p>
    <w:p w14:paraId="2BA0C17C" w14:textId="68EEBC72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je oprávněn za účelem řádného pr</w:t>
      </w:r>
      <w:r w:rsidR="00D82332">
        <w:rPr>
          <w:rFonts w:ascii="Verdana" w:hAnsi="Verdana"/>
          <w:sz w:val="20"/>
          <w:szCs w:val="20"/>
        </w:rPr>
        <w:t xml:space="preserve">ovádění požadovaného </w:t>
      </w:r>
      <w:r w:rsidR="00303CB7">
        <w:rPr>
          <w:rFonts w:ascii="Verdana" w:hAnsi="Verdana"/>
          <w:sz w:val="20"/>
          <w:szCs w:val="20"/>
        </w:rPr>
        <w:t>P</w:t>
      </w:r>
      <w:r w:rsidR="00D82332">
        <w:rPr>
          <w:rFonts w:ascii="Verdana" w:hAnsi="Verdana"/>
          <w:sz w:val="20"/>
          <w:szCs w:val="20"/>
        </w:rPr>
        <w:t>lnění dle </w:t>
      </w:r>
      <w:r w:rsidR="006A737C" w:rsidRPr="00944358">
        <w:rPr>
          <w:rFonts w:ascii="Verdana" w:hAnsi="Verdana"/>
          <w:sz w:val="20"/>
          <w:szCs w:val="20"/>
        </w:rPr>
        <w:t xml:space="preserve">této smlouvy bezplatně používat k dopravě lesní dopravní síť </w:t>
      </w:r>
      <w:r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>bjednatele.</w:t>
      </w:r>
    </w:p>
    <w:p w14:paraId="512B8B96" w14:textId="545F5CB7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se zavazuje k odstranění vad vznikl</w:t>
      </w:r>
      <w:r w:rsidR="000635BD">
        <w:rPr>
          <w:rFonts w:ascii="Verdana" w:hAnsi="Verdana"/>
          <w:sz w:val="20"/>
          <w:szCs w:val="20"/>
        </w:rPr>
        <w:t xml:space="preserve">ých vadným prováděním </w:t>
      </w:r>
      <w:r w:rsidR="00303CB7">
        <w:rPr>
          <w:rFonts w:ascii="Verdana" w:hAnsi="Verdana"/>
          <w:sz w:val="20"/>
          <w:szCs w:val="20"/>
        </w:rPr>
        <w:t>P</w:t>
      </w:r>
      <w:r w:rsidR="000635BD">
        <w:rPr>
          <w:rFonts w:ascii="Verdana" w:hAnsi="Verdana"/>
          <w:sz w:val="20"/>
          <w:szCs w:val="20"/>
        </w:rPr>
        <w:t>lnění, a </w:t>
      </w:r>
      <w:r w:rsidR="006A737C" w:rsidRPr="00944358">
        <w:rPr>
          <w:rFonts w:ascii="Verdana" w:hAnsi="Verdana"/>
          <w:sz w:val="20"/>
          <w:szCs w:val="20"/>
        </w:rPr>
        <w:t xml:space="preserve">to nejpozději do 5 dnů ode dne, kdy byl k takovému odstranění </w:t>
      </w:r>
      <w:r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>bjednatelem písemně vyzván.</w:t>
      </w:r>
    </w:p>
    <w:p w14:paraId="0E96D5A8" w14:textId="77777777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se zavazuje, že pro mazání lišt a řetězů motorových pil a pro náplně hydraulických soustav bude používat biologicky o</w:t>
      </w:r>
      <w:r w:rsidR="000C05A8" w:rsidRPr="00944358">
        <w:rPr>
          <w:rFonts w:ascii="Verdana" w:hAnsi="Verdana"/>
          <w:sz w:val="20"/>
          <w:szCs w:val="20"/>
        </w:rPr>
        <w:t>dbouratelné oleje schválené pro </w:t>
      </w:r>
      <w:r w:rsidR="006A737C" w:rsidRPr="00944358">
        <w:rPr>
          <w:rFonts w:ascii="Verdana" w:hAnsi="Verdana"/>
          <w:sz w:val="20"/>
          <w:szCs w:val="20"/>
        </w:rPr>
        <w:t xml:space="preserve">provoz mechanizačních </w:t>
      </w:r>
      <w:r w:rsidR="009F089F" w:rsidRPr="00944358">
        <w:rPr>
          <w:rFonts w:ascii="Verdana" w:hAnsi="Verdana"/>
          <w:sz w:val="20"/>
          <w:szCs w:val="20"/>
        </w:rPr>
        <w:t>prostředků v lesních porostech.</w:t>
      </w:r>
    </w:p>
    <w:p w14:paraId="4B8F518B" w14:textId="4EFF2AE6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je povinen upozornit </w:t>
      </w:r>
      <w:r w:rsidR="00CF7054"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>bjedn</w:t>
      </w:r>
      <w:r w:rsidR="0093551A">
        <w:rPr>
          <w:rFonts w:ascii="Verdana" w:hAnsi="Verdana"/>
          <w:sz w:val="20"/>
          <w:szCs w:val="20"/>
        </w:rPr>
        <w:t>atele bez zbytečného odkladu na </w:t>
      </w:r>
      <w:r w:rsidR="006A737C" w:rsidRPr="00944358">
        <w:rPr>
          <w:rFonts w:ascii="Verdana" w:hAnsi="Verdana"/>
          <w:sz w:val="20"/>
          <w:szCs w:val="20"/>
        </w:rPr>
        <w:t xml:space="preserve">nevhodnou povahu pokynů daných mu </w:t>
      </w:r>
      <w:r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>bjednatelem k prov</w:t>
      </w:r>
      <w:r w:rsidR="00303CB7">
        <w:rPr>
          <w:rFonts w:ascii="Verdana" w:hAnsi="Verdana"/>
          <w:sz w:val="20"/>
          <w:szCs w:val="20"/>
        </w:rPr>
        <w:t>ádění</w:t>
      </w:r>
      <w:r w:rsidR="006A737C" w:rsidRPr="00944358">
        <w:rPr>
          <w:rFonts w:ascii="Verdana" w:hAnsi="Verdana"/>
          <w:sz w:val="20"/>
          <w:szCs w:val="20"/>
        </w:rPr>
        <w:t xml:space="preserve"> </w:t>
      </w:r>
      <w:r w:rsidR="00303CB7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 xml:space="preserve">lnění, jestliže </w:t>
      </w: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mohl tuto nevhodnost zjistit při vynaložení odborné péče. Jestliže nevhodné pokyny </w:t>
      </w:r>
      <w:r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 xml:space="preserve">bjednatele brání v řádném provádění </w:t>
      </w:r>
      <w:r w:rsidR="00303CB7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 xml:space="preserve">lnění, je </w:t>
      </w: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povinen jejich provádění v nezbytném rozsahu přerušit do doby změny pokynů </w:t>
      </w:r>
      <w:r w:rsidR="00CF7054"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 xml:space="preserve">bjednatele, nebo písemného sdělení, že </w:t>
      </w:r>
      <w:r w:rsidR="00CF7054"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>bjednatel trvá na prováděn</w:t>
      </w:r>
      <w:r w:rsidR="000C05A8" w:rsidRPr="00944358">
        <w:rPr>
          <w:rFonts w:ascii="Verdana" w:hAnsi="Verdana"/>
          <w:sz w:val="20"/>
          <w:szCs w:val="20"/>
        </w:rPr>
        <w:t>í Plnění podle daných pokynů. O </w:t>
      </w:r>
      <w:r w:rsidR="006A737C" w:rsidRPr="00944358">
        <w:rPr>
          <w:rFonts w:ascii="Verdana" w:hAnsi="Verdana"/>
          <w:sz w:val="20"/>
          <w:szCs w:val="20"/>
        </w:rPr>
        <w:t xml:space="preserve">dobu, po kterou bylo nutno </w:t>
      </w:r>
      <w:r w:rsidR="00303CB7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>lnění přerušit, se prodlužuje lhůta stanovená pro jejich dokončení.</w:t>
      </w:r>
    </w:p>
    <w:p w14:paraId="54380E39" w14:textId="6E4FC130" w:rsidR="009F089F" w:rsidRPr="00944358" w:rsidRDefault="005533F9" w:rsidP="00C540D0">
      <w:pPr>
        <w:numPr>
          <w:ilvl w:val="1"/>
          <w:numId w:val="1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je povinen při své činnosti dodržovat zejména zákon č. </w:t>
      </w:r>
      <w:r w:rsidR="006A737C" w:rsidRPr="00303CB7">
        <w:rPr>
          <w:rFonts w:ascii="Verdana" w:hAnsi="Verdana"/>
          <w:sz w:val="20"/>
          <w:szCs w:val="20"/>
        </w:rPr>
        <w:t>326/2004</w:t>
      </w:r>
      <w:r w:rsidR="006A737C" w:rsidRPr="00944358">
        <w:rPr>
          <w:rFonts w:ascii="Verdana" w:hAnsi="Verdana"/>
          <w:sz w:val="20"/>
          <w:szCs w:val="20"/>
        </w:rPr>
        <w:t xml:space="preserve"> Sb. o rostlinolékařské péči a o změně některých souvisejících zákonů, ve znění pozdějších předpisů</w:t>
      </w:r>
      <w:r w:rsidR="00356A2D">
        <w:rPr>
          <w:rFonts w:ascii="Verdana" w:hAnsi="Verdana"/>
          <w:sz w:val="20"/>
          <w:szCs w:val="20"/>
        </w:rPr>
        <w:t xml:space="preserve"> </w:t>
      </w:r>
      <w:r w:rsidR="00356A2D" w:rsidRPr="00356A2D">
        <w:rPr>
          <w:rFonts w:ascii="Verdana" w:hAnsi="Verdana"/>
          <w:i/>
          <w:iCs/>
          <w:sz w:val="20"/>
          <w:szCs w:val="20"/>
        </w:rPr>
        <w:t xml:space="preserve">(dále jen „zákon o </w:t>
      </w:r>
      <w:r w:rsidR="00356A2D" w:rsidRPr="00356A2D">
        <w:rPr>
          <w:rFonts w:ascii="Verdana" w:hAnsi="Verdana"/>
          <w:bCs/>
          <w:i/>
          <w:iCs/>
          <w:sz w:val="20"/>
          <w:szCs w:val="20"/>
        </w:rPr>
        <w:t>rostlinolékařské péči“)</w:t>
      </w:r>
      <w:r w:rsidR="006A737C" w:rsidRPr="00944358">
        <w:rPr>
          <w:rFonts w:ascii="Verdana" w:hAnsi="Verdana"/>
          <w:sz w:val="20"/>
          <w:szCs w:val="20"/>
        </w:rPr>
        <w:t xml:space="preserve">, nařízení vlády </w:t>
      </w:r>
      <w:r w:rsidR="00303CB7">
        <w:rPr>
          <w:rFonts w:ascii="Verdana" w:hAnsi="Verdana"/>
          <w:sz w:val="20"/>
          <w:szCs w:val="20"/>
        </w:rPr>
        <w:t>339/2017</w:t>
      </w:r>
      <w:r w:rsidR="006A737C" w:rsidRPr="00944358">
        <w:rPr>
          <w:rFonts w:ascii="Verdana" w:hAnsi="Verdana"/>
          <w:sz w:val="20"/>
          <w:szCs w:val="20"/>
        </w:rPr>
        <w:t xml:space="preserve"> Sb., </w:t>
      </w:r>
      <w:r w:rsidR="00303CB7" w:rsidRPr="00303CB7">
        <w:rPr>
          <w:rFonts w:ascii="Verdana" w:hAnsi="Verdana"/>
          <w:sz w:val="20"/>
          <w:szCs w:val="20"/>
        </w:rPr>
        <w:t>bližších požadavcích na způsob organizace práce a pracovních postupů při práci v lese a na pracovištích obdobného charakteru</w:t>
      </w:r>
      <w:r w:rsidR="00303CB7">
        <w:rPr>
          <w:rFonts w:ascii="Verdana" w:hAnsi="Verdana"/>
          <w:sz w:val="20"/>
          <w:szCs w:val="20"/>
        </w:rPr>
        <w:t xml:space="preserve"> a </w:t>
      </w:r>
      <w:r w:rsidR="006A737C" w:rsidRPr="00944358">
        <w:rPr>
          <w:rFonts w:ascii="Verdana" w:hAnsi="Verdana"/>
          <w:sz w:val="20"/>
          <w:szCs w:val="20"/>
        </w:rPr>
        <w:t>předpisy týkající se zajištění bezpečnosti a ochrany zdraví při práci a požární ochrany a pracovní postupy a zásady bezpečné práce při lesnických činnostech.</w:t>
      </w:r>
    </w:p>
    <w:p w14:paraId="05867A8D" w14:textId="77777777" w:rsidR="006A737C" w:rsidRPr="00944358" w:rsidRDefault="009F089F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VI.</w:t>
      </w:r>
      <w:r w:rsidRPr="00944358">
        <w:rPr>
          <w:rFonts w:ascii="Verdana" w:hAnsi="Verdana"/>
          <w:b/>
          <w:sz w:val="20"/>
          <w:szCs w:val="20"/>
        </w:rPr>
        <w:br/>
        <w:t>Cena</w:t>
      </w:r>
    </w:p>
    <w:p w14:paraId="13181E89" w14:textId="51B305A8" w:rsidR="004D75B8" w:rsidRPr="004D75B8" w:rsidRDefault="004D75B8" w:rsidP="00C540D0">
      <w:pPr>
        <w:numPr>
          <w:ilvl w:val="0"/>
          <w:numId w:val="8"/>
        </w:numPr>
        <w:spacing w:after="120"/>
        <w:ind w:hanging="720"/>
        <w:jc w:val="both"/>
        <w:rPr>
          <w:rFonts w:ascii="Verdana" w:hAnsi="Verdana" w:cs="Arial"/>
          <w:b/>
          <w:sz w:val="20"/>
          <w:szCs w:val="20"/>
        </w:rPr>
      </w:pPr>
      <w:r w:rsidRPr="004D75B8">
        <w:rPr>
          <w:rFonts w:ascii="Verdana" w:hAnsi="Verdana" w:cs="Arial"/>
          <w:sz w:val="20"/>
          <w:szCs w:val="20"/>
        </w:rPr>
        <w:t xml:space="preserve">Skutečná cena bude určena na základě </w:t>
      </w:r>
      <w:r w:rsidR="001F6A30">
        <w:rPr>
          <w:rFonts w:ascii="Verdana" w:hAnsi="Verdana" w:cs="Arial"/>
          <w:sz w:val="20"/>
          <w:szCs w:val="20"/>
        </w:rPr>
        <w:t xml:space="preserve">cenových údajů uvedených </w:t>
      </w:r>
      <w:proofErr w:type="gramStart"/>
      <w:r w:rsidRPr="004D75B8">
        <w:rPr>
          <w:rFonts w:ascii="Verdana" w:hAnsi="Verdana" w:cs="Arial"/>
          <w:sz w:val="20"/>
          <w:szCs w:val="20"/>
        </w:rPr>
        <w:t>v </w:t>
      </w:r>
      <w:r w:rsidR="001F6A30" w:rsidRPr="00DB4240">
        <w:rPr>
          <w:rFonts w:ascii="Verdana" w:hAnsi="Verdana" w:cs="Arial"/>
          <w:sz w:val="20"/>
        </w:rPr>
        <w:t> Příloze</w:t>
      </w:r>
      <w:proofErr w:type="gramEnd"/>
      <w:r w:rsidR="001F6A30" w:rsidRPr="00DB4240">
        <w:rPr>
          <w:rFonts w:ascii="Verdana" w:hAnsi="Verdana" w:cs="Arial"/>
          <w:sz w:val="20"/>
        </w:rPr>
        <w:t xml:space="preserve"> č. 2a a </w:t>
      </w:r>
      <w:proofErr w:type="gramStart"/>
      <w:r w:rsidR="001F6A30" w:rsidRPr="00DB4240">
        <w:rPr>
          <w:rFonts w:ascii="Verdana" w:hAnsi="Verdana" w:cs="Arial"/>
          <w:sz w:val="20"/>
        </w:rPr>
        <w:t>2b</w:t>
      </w:r>
      <w:proofErr w:type="gramEnd"/>
      <w:r w:rsidR="001F6A30">
        <w:rPr>
          <w:rFonts w:ascii="Verdana" w:hAnsi="Verdana" w:cs="Arial"/>
          <w:sz w:val="20"/>
        </w:rPr>
        <w:t>,</w:t>
      </w:r>
      <w:r w:rsidRPr="004D75B8">
        <w:rPr>
          <w:rFonts w:ascii="Verdana" w:hAnsi="Verdana" w:cs="Arial"/>
          <w:sz w:val="20"/>
          <w:szCs w:val="20"/>
        </w:rPr>
        <w:t xml:space="preserve"> a to na základě uskutečněného plnění.</w:t>
      </w:r>
    </w:p>
    <w:p w14:paraId="1F5820CC" w14:textId="77777777" w:rsidR="004D75B8" w:rsidRPr="004D75B8" w:rsidRDefault="004D75B8" w:rsidP="00C540D0">
      <w:pPr>
        <w:numPr>
          <w:ilvl w:val="0"/>
          <w:numId w:val="8"/>
        </w:numPr>
        <w:spacing w:after="120"/>
        <w:ind w:hanging="720"/>
        <w:jc w:val="both"/>
        <w:rPr>
          <w:rFonts w:ascii="Verdana" w:hAnsi="Verdana" w:cs="Arial"/>
          <w:b/>
          <w:sz w:val="20"/>
          <w:szCs w:val="20"/>
        </w:rPr>
      </w:pPr>
      <w:r w:rsidRPr="004D75B8">
        <w:rPr>
          <w:rFonts w:ascii="Verdana" w:hAnsi="Verdana" w:cs="Arial"/>
          <w:sz w:val="20"/>
          <w:szCs w:val="20"/>
        </w:rPr>
        <w:t>Objednatel neposkytuje zálohy.</w:t>
      </w:r>
    </w:p>
    <w:p w14:paraId="12EF0056" w14:textId="3EBB504C" w:rsidR="004D75B8" w:rsidRPr="001C2B3C" w:rsidRDefault="004D75B8" w:rsidP="00C540D0">
      <w:pPr>
        <w:numPr>
          <w:ilvl w:val="0"/>
          <w:numId w:val="8"/>
        </w:numPr>
        <w:spacing w:after="120"/>
        <w:ind w:hanging="720"/>
        <w:jc w:val="both"/>
        <w:rPr>
          <w:rFonts w:ascii="Verdana" w:hAnsi="Verdana" w:cs="Arial"/>
          <w:b/>
          <w:sz w:val="20"/>
          <w:szCs w:val="20"/>
        </w:rPr>
      </w:pPr>
      <w:r w:rsidRPr="004D75B8">
        <w:rPr>
          <w:rFonts w:ascii="Verdana" w:hAnsi="Verdana" w:cs="Arial"/>
          <w:sz w:val="20"/>
          <w:szCs w:val="20"/>
        </w:rPr>
        <w:t xml:space="preserve">Celková cena za celkové skutečně </w:t>
      </w:r>
      <w:r w:rsidRPr="001C2B3C">
        <w:rPr>
          <w:rFonts w:ascii="Verdana" w:hAnsi="Verdana" w:cs="Arial"/>
          <w:sz w:val="20"/>
          <w:szCs w:val="20"/>
        </w:rPr>
        <w:t xml:space="preserve">uskutečněné plnění nepřekročí částku </w:t>
      </w:r>
      <w:proofErr w:type="gramStart"/>
      <w:r w:rsidR="00BE1537">
        <w:rPr>
          <w:rFonts w:ascii="Verdana" w:hAnsi="Verdana" w:cs="Arial"/>
          <w:b/>
          <w:sz w:val="20"/>
          <w:szCs w:val="20"/>
        </w:rPr>
        <w:t>1,2</w:t>
      </w:r>
      <w:r w:rsidR="001C2B3C" w:rsidRPr="001C2B3C">
        <w:rPr>
          <w:rFonts w:ascii="Verdana" w:hAnsi="Verdana" w:cs="Arial"/>
          <w:b/>
          <w:sz w:val="20"/>
          <w:szCs w:val="20"/>
        </w:rPr>
        <w:t xml:space="preserve"> násobku</w:t>
      </w:r>
      <w:proofErr w:type="gramEnd"/>
      <w:r w:rsidR="001C2B3C" w:rsidRPr="001C2B3C">
        <w:rPr>
          <w:rFonts w:ascii="Verdana" w:hAnsi="Verdana" w:cs="Arial"/>
          <w:b/>
          <w:sz w:val="20"/>
          <w:szCs w:val="20"/>
        </w:rPr>
        <w:t xml:space="preserve"> celkové nabídkové ceny</w:t>
      </w:r>
      <w:r w:rsidR="00907A17">
        <w:rPr>
          <w:rFonts w:ascii="Verdana" w:hAnsi="Verdana" w:cs="Arial"/>
          <w:b/>
          <w:sz w:val="20"/>
          <w:szCs w:val="20"/>
        </w:rPr>
        <w:t xml:space="preserve"> </w:t>
      </w:r>
      <w:r w:rsidR="001C2B3C" w:rsidRPr="001C2B3C">
        <w:rPr>
          <w:rFonts w:ascii="Verdana" w:hAnsi="Verdana" w:cs="Arial"/>
          <w:b/>
          <w:sz w:val="20"/>
          <w:szCs w:val="20"/>
        </w:rPr>
        <w:t xml:space="preserve">uvedené </w:t>
      </w:r>
      <w:r w:rsidR="00E64156">
        <w:rPr>
          <w:rFonts w:ascii="Verdana" w:hAnsi="Verdana" w:cs="Arial"/>
          <w:b/>
          <w:sz w:val="20"/>
          <w:szCs w:val="20"/>
        </w:rPr>
        <w:t>P</w:t>
      </w:r>
      <w:r w:rsidR="001C2B3C">
        <w:rPr>
          <w:rFonts w:ascii="Verdana" w:hAnsi="Verdana" w:cs="Arial"/>
          <w:b/>
          <w:sz w:val="20"/>
          <w:szCs w:val="20"/>
        </w:rPr>
        <w:t>oskytovatelem</w:t>
      </w:r>
      <w:r w:rsidR="001C2B3C" w:rsidRPr="001C2B3C">
        <w:rPr>
          <w:rFonts w:ascii="Verdana" w:hAnsi="Verdana" w:cs="Arial"/>
          <w:b/>
          <w:sz w:val="20"/>
          <w:szCs w:val="20"/>
        </w:rPr>
        <w:t xml:space="preserve"> v</w:t>
      </w:r>
      <w:r w:rsidR="002E0C2E">
        <w:rPr>
          <w:rFonts w:ascii="Verdana" w:hAnsi="Verdana" w:cs="Arial"/>
          <w:b/>
          <w:sz w:val="20"/>
          <w:szCs w:val="20"/>
        </w:rPr>
        <w:t xml:space="preserve"> Příloze č. 2a a </w:t>
      </w:r>
      <w:proofErr w:type="gramStart"/>
      <w:r w:rsidR="002E0C2E">
        <w:rPr>
          <w:rFonts w:ascii="Verdana" w:hAnsi="Verdana" w:cs="Arial"/>
          <w:b/>
          <w:sz w:val="20"/>
          <w:szCs w:val="20"/>
        </w:rPr>
        <w:t>2b</w:t>
      </w:r>
      <w:proofErr w:type="gramEnd"/>
      <w:r w:rsidR="002E0C2E">
        <w:rPr>
          <w:rFonts w:ascii="Verdana" w:hAnsi="Verdana" w:cs="Arial"/>
          <w:b/>
          <w:sz w:val="20"/>
          <w:szCs w:val="20"/>
        </w:rPr>
        <w:t xml:space="preserve"> této smlouvy</w:t>
      </w:r>
      <w:r w:rsidR="00E64156">
        <w:rPr>
          <w:rFonts w:ascii="Verdana" w:hAnsi="Verdana" w:cs="Arial"/>
          <w:b/>
          <w:sz w:val="20"/>
          <w:szCs w:val="20"/>
        </w:rPr>
        <w:t>,</w:t>
      </w:r>
      <w:r w:rsidR="00EE7ED7">
        <w:rPr>
          <w:rFonts w:ascii="Verdana" w:hAnsi="Verdana" w:cs="Arial"/>
          <w:b/>
          <w:sz w:val="20"/>
          <w:szCs w:val="20"/>
        </w:rPr>
        <w:t xml:space="preserve"> a </w:t>
      </w:r>
      <w:r w:rsidR="00E64156">
        <w:rPr>
          <w:rFonts w:ascii="Verdana" w:hAnsi="Verdana" w:cs="Arial"/>
          <w:b/>
          <w:sz w:val="20"/>
          <w:szCs w:val="20"/>
        </w:rPr>
        <w:t xml:space="preserve">to </w:t>
      </w:r>
      <w:r w:rsidR="00EE7ED7">
        <w:rPr>
          <w:rFonts w:ascii="Verdana" w:hAnsi="Verdana" w:cs="Arial"/>
          <w:b/>
          <w:sz w:val="20"/>
          <w:szCs w:val="20"/>
        </w:rPr>
        <w:t>v období do 30.11</w:t>
      </w:r>
      <w:r w:rsidR="006F56BD">
        <w:rPr>
          <w:rFonts w:ascii="Verdana" w:hAnsi="Verdana" w:cs="Arial"/>
          <w:b/>
          <w:sz w:val="20"/>
          <w:szCs w:val="20"/>
        </w:rPr>
        <w:t>.</w:t>
      </w:r>
      <w:r w:rsidR="00317075">
        <w:rPr>
          <w:rFonts w:ascii="Verdana" w:hAnsi="Verdana" w:cs="Arial"/>
          <w:b/>
          <w:sz w:val="20"/>
          <w:szCs w:val="20"/>
        </w:rPr>
        <w:t>202</w:t>
      </w:r>
      <w:r w:rsidR="00ED10F9">
        <w:rPr>
          <w:rFonts w:ascii="Verdana" w:hAnsi="Verdana" w:cs="Arial"/>
          <w:b/>
          <w:sz w:val="20"/>
          <w:szCs w:val="20"/>
        </w:rPr>
        <w:t>6</w:t>
      </w:r>
      <w:r w:rsidR="001C2B3C" w:rsidRPr="001C2B3C">
        <w:rPr>
          <w:rFonts w:ascii="Verdana" w:hAnsi="Verdana" w:cs="Arial"/>
          <w:sz w:val="20"/>
          <w:szCs w:val="20"/>
        </w:rPr>
        <w:t>.</w:t>
      </w:r>
    </w:p>
    <w:p w14:paraId="75ECAEFE" w14:textId="77777777" w:rsidR="009F089F" w:rsidRPr="004D75B8" w:rsidRDefault="004D75B8" w:rsidP="00C540D0">
      <w:pPr>
        <w:pStyle w:val="Zkladntext2"/>
        <w:numPr>
          <w:ilvl w:val="0"/>
          <w:numId w:val="8"/>
        </w:numPr>
        <w:spacing w:line="240" w:lineRule="auto"/>
        <w:ind w:hanging="720"/>
        <w:jc w:val="both"/>
        <w:rPr>
          <w:rFonts w:ascii="Verdana" w:hAnsi="Verdana" w:cs="Arial"/>
          <w:sz w:val="20"/>
          <w:szCs w:val="20"/>
        </w:rPr>
      </w:pPr>
      <w:r w:rsidRPr="004D75B8">
        <w:rPr>
          <w:rFonts w:ascii="Verdana" w:hAnsi="Verdana" w:cs="Arial"/>
          <w:sz w:val="20"/>
          <w:szCs w:val="20"/>
        </w:rPr>
        <w:t xml:space="preserve">Cenu za jednotlivou položku (měrnou jednotku) je možné změnit pouze v případě, že dojde v průběhu realizace ke změnám daňových </w:t>
      </w:r>
      <w:r w:rsidR="000635BD">
        <w:rPr>
          <w:rFonts w:ascii="Verdana" w:hAnsi="Verdana" w:cs="Arial"/>
          <w:sz w:val="20"/>
          <w:szCs w:val="20"/>
        </w:rPr>
        <w:t>předpisů upravující výši DPH, o </w:t>
      </w:r>
      <w:r w:rsidRPr="004D75B8">
        <w:rPr>
          <w:rFonts w:ascii="Verdana" w:hAnsi="Verdana" w:cs="Arial"/>
          <w:sz w:val="20"/>
          <w:szCs w:val="20"/>
        </w:rPr>
        <w:t>čemž jsou v tomto případě smluvní strany povinny uzavřít dodatek ke smlouvě.</w:t>
      </w:r>
    </w:p>
    <w:p w14:paraId="1402389E" w14:textId="77777777" w:rsidR="006A737C" w:rsidRPr="00944358" w:rsidRDefault="009F089F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VII.</w:t>
      </w:r>
      <w:r w:rsidRPr="00944358">
        <w:rPr>
          <w:rFonts w:ascii="Verdana" w:hAnsi="Verdana"/>
          <w:b/>
          <w:sz w:val="20"/>
          <w:szCs w:val="20"/>
        </w:rPr>
        <w:br/>
        <w:t>Platební podmínky</w:t>
      </w:r>
    </w:p>
    <w:p w14:paraId="3442C011" w14:textId="14751EEA" w:rsidR="009F089F" w:rsidRPr="00944358" w:rsidRDefault="006A737C" w:rsidP="00C540D0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Úhrada ceny za provedená dílčí plnění dle</w:t>
      </w:r>
      <w:r w:rsidR="0093551A">
        <w:rPr>
          <w:rFonts w:ascii="Verdana" w:hAnsi="Verdana"/>
          <w:sz w:val="20"/>
          <w:szCs w:val="20"/>
        </w:rPr>
        <w:t xml:space="preserve"> této smlouvy bude provedena na </w:t>
      </w:r>
      <w:r w:rsidRPr="00944358">
        <w:rPr>
          <w:rFonts w:ascii="Verdana" w:hAnsi="Verdana"/>
          <w:sz w:val="20"/>
          <w:szCs w:val="20"/>
        </w:rPr>
        <w:t xml:space="preserve">základě faktur zaslaných na adresu </w:t>
      </w:r>
      <w:r w:rsidR="00CF7054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bjednatele. Každá faktura musí přitom splňovat veškeré náležitosti účetních a daňových dokladů vyžadované platnými a účinnými právními předpisy. Přílohy faktur tvoří kopie potvrzených dokumentů dokládajících převzetí plnění a jeho objem, které specifikuje tato smlouva.</w:t>
      </w:r>
    </w:p>
    <w:p w14:paraId="7FCF2EA1" w14:textId="4222CE65" w:rsidR="005E0896" w:rsidRPr="005E0896" w:rsidRDefault="005533F9" w:rsidP="005E0896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lastRenderedPageBreak/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je povinen fakturovat cenu za provedené dílčí </w:t>
      </w:r>
      <w:r w:rsidR="00E64156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 xml:space="preserve">lnění vždy jedenkrát měsíčně za uplynulý kalendářní měsíc, a to samostatnou fakturou. Za den uskutečnění zdanitelného plnění bude považován poslední den předmětného (uplynulého) měsíce. Dojde-li k předčasnému skončení této smlouvy, považuje se za den uskutečnění zdanitelného plnění poslední den účinnosti této smlouvy. </w:t>
      </w:r>
      <w:r w:rsidR="005E0896" w:rsidRPr="00062DBF">
        <w:rPr>
          <w:rFonts w:ascii="Verdana" w:hAnsi="Verdana" w:cs="Arial"/>
          <w:sz w:val="20"/>
        </w:rPr>
        <w:t xml:space="preserve">Právo </w:t>
      </w:r>
      <w:r w:rsidR="003539BC">
        <w:rPr>
          <w:rFonts w:ascii="Verdana" w:hAnsi="Verdana" w:cs="Arial"/>
          <w:sz w:val="20"/>
        </w:rPr>
        <w:t>Poskytovatele</w:t>
      </w:r>
      <w:r w:rsidR="005E0896" w:rsidRPr="00062DBF">
        <w:rPr>
          <w:rFonts w:ascii="Verdana" w:hAnsi="Verdana" w:cs="Arial"/>
          <w:sz w:val="20"/>
        </w:rPr>
        <w:t xml:space="preserve"> vystavit daňový doklad (fakturu) vzniká po řádném </w:t>
      </w:r>
      <w:r w:rsidR="003539BC">
        <w:rPr>
          <w:rFonts w:ascii="Verdana" w:hAnsi="Verdana" w:cs="Arial"/>
          <w:sz w:val="20"/>
        </w:rPr>
        <w:t xml:space="preserve">poskytnutí </w:t>
      </w:r>
      <w:r w:rsidR="00E64156">
        <w:rPr>
          <w:rFonts w:ascii="Verdana" w:hAnsi="Verdana" w:cs="Arial"/>
          <w:sz w:val="20"/>
        </w:rPr>
        <w:t>dílčího Plnění</w:t>
      </w:r>
      <w:r w:rsidR="005E0896" w:rsidRPr="00062DBF">
        <w:rPr>
          <w:rFonts w:ascii="Verdana" w:hAnsi="Verdana" w:cs="Arial"/>
          <w:sz w:val="20"/>
        </w:rPr>
        <w:t xml:space="preserve">. Daňový doklad bude </w:t>
      </w:r>
      <w:r w:rsidR="003539BC">
        <w:rPr>
          <w:rFonts w:ascii="Verdana" w:hAnsi="Verdana"/>
          <w:b/>
          <w:sz w:val="20"/>
          <w:u w:val="single"/>
        </w:rPr>
        <w:t>doručen O</w:t>
      </w:r>
      <w:r w:rsidR="005E0896" w:rsidRPr="00062DBF">
        <w:rPr>
          <w:rFonts w:ascii="Verdana" w:hAnsi="Verdana"/>
          <w:b/>
          <w:sz w:val="20"/>
          <w:u w:val="single"/>
        </w:rPr>
        <w:t>bjednateli</w:t>
      </w:r>
      <w:r w:rsidR="005E0896">
        <w:rPr>
          <w:rFonts w:ascii="Verdana" w:hAnsi="Verdana"/>
          <w:b/>
          <w:sz w:val="20"/>
          <w:u w:val="single"/>
        </w:rPr>
        <w:t xml:space="preserve"> nejpozději do sedmi (7) </w:t>
      </w:r>
      <w:r w:rsidR="005E0896" w:rsidRPr="00062DBF">
        <w:rPr>
          <w:rFonts w:ascii="Verdana" w:hAnsi="Verdana"/>
          <w:b/>
          <w:sz w:val="20"/>
          <w:u w:val="single"/>
        </w:rPr>
        <w:t>kalendářních dnů od jeho vystavení</w:t>
      </w:r>
      <w:r w:rsidR="003539BC">
        <w:rPr>
          <w:rFonts w:ascii="Verdana" w:hAnsi="Verdana"/>
          <w:b/>
          <w:sz w:val="20"/>
          <w:u w:val="single"/>
        </w:rPr>
        <w:t>, a to osobně na podatelnu O</w:t>
      </w:r>
      <w:r w:rsidR="005E0896">
        <w:rPr>
          <w:rFonts w:ascii="Verdana" w:hAnsi="Verdana"/>
          <w:b/>
          <w:sz w:val="20"/>
          <w:u w:val="single"/>
        </w:rPr>
        <w:t xml:space="preserve">bjednatele, prostřednictvím doručovatele poštovních služeb na adresu </w:t>
      </w:r>
      <w:r w:rsidR="003539BC">
        <w:rPr>
          <w:rFonts w:ascii="Verdana" w:hAnsi="Verdana"/>
          <w:b/>
          <w:sz w:val="20"/>
          <w:u w:val="single"/>
        </w:rPr>
        <w:t>sídla O</w:t>
      </w:r>
      <w:r w:rsidR="005E0896">
        <w:rPr>
          <w:rFonts w:ascii="Verdana" w:hAnsi="Verdana"/>
          <w:b/>
          <w:sz w:val="20"/>
          <w:u w:val="single"/>
        </w:rPr>
        <w:t>bjednatele</w:t>
      </w:r>
      <w:r w:rsidR="00E64156">
        <w:rPr>
          <w:rFonts w:ascii="Verdana" w:hAnsi="Verdana"/>
          <w:b/>
          <w:sz w:val="20"/>
          <w:u w:val="single"/>
        </w:rPr>
        <w:t>, prostřednictvím datové schránky Objednatele</w:t>
      </w:r>
      <w:r w:rsidR="005E0896">
        <w:rPr>
          <w:rFonts w:ascii="Verdana" w:hAnsi="Verdana"/>
          <w:b/>
          <w:sz w:val="20"/>
          <w:u w:val="single"/>
        </w:rPr>
        <w:t xml:space="preserve"> nebo na e-mailovou adresu </w:t>
      </w:r>
      <w:r w:rsidR="005E0896" w:rsidRPr="003539BC">
        <w:rPr>
          <w:rFonts w:ascii="Verdana" w:hAnsi="Verdana"/>
          <w:b/>
          <w:sz w:val="20"/>
          <w:u w:val="single"/>
        </w:rPr>
        <w:t>podatelna@nhkladruby.cz</w:t>
      </w:r>
      <w:r w:rsidR="005E0896" w:rsidRPr="00062DBF">
        <w:rPr>
          <w:rFonts w:ascii="Verdana" w:hAnsi="Verdana"/>
          <w:b/>
          <w:sz w:val="20"/>
          <w:u w:val="single"/>
        </w:rPr>
        <w:t>.</w:t>
      </w:r>
    </w:p>
    <w:p w14:paraId="4A3CCA41" w14:textId="77777777" w:rsidR="005E0896" w:rsidRPr="005E0896" w:rsidRDefault="005E0896" w:rsidP="005E0896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5E0896">
        <w:rPr>
          <w:rFonts w:ascii="Verdana" w:hAnsi="Verdana" w:cs="Calibri"/>
          <w:sz w:val="20"/>
        </w:rPr>
        <w:t xml:space="preserve">Splatnost faktury činí </w:t>
      </w:r>
      <w:r w:rsidRPr="005E0896">
        <w:rPr>
          <w:rFonts w:ascii="Verdana" w:hAnsi="Verdana" w:cs="Calibri"/>
          <w:b/>
          <w:sz w:val="20"/>
        </w:rPr>
        <w:t xml:space="preserve">nejméně </w:t>
      </w:r>
      <w:r w:rsidR="00EE7ED7">
        <w:rPr>
          <w:rFonts w:ascii="Verdana" w:hAnsi="Verdana" w:cs="Calibri"/>
          <w:b/>
          <w:sz w:val="20"/>
        </w:rPr>
        <w:t>třicet (3</w:t>
      </w:r>
      <w:r w:rsidRPr="005E0896">
        <w:rPr>
          <w:rFonts w:ascii="Verdana" w:hAnsi="Verdana" w:cs="Calibri"/>
          <w:b/>
          <w:sz w:val="20"/>
        </w:rPr>
        <w:t>0) kalendářních dnů</w:t>
      </w:r>
      <w:r w:rsidRPr="005E0896">
        <w:rPr>
          <w:rFonts w:ascii="Verdana" w:hAnsi="Verdana" w:cs="Calibri"/>
          <w:sz w:val="20"/>
        </w:rPr>
        <w:t xml:space="preserve"> a počí</w:t>
      </w:r>
      <w:r w:rsidR="003539BC">
        <w:rPr>
          <w:rFonts w:ascii="Verdana" w:hAnsi="Verdana" w:cs="Calibri"/>
          <w:sz w:val="20"/>
        </w:rPr>
        <w:t>tá se ode dne doručení faktury O</w:t>
      </w:r>
      <w:r w:rsidRPr="005E0896">
        <w:rPr>
          <w:rFonts w:ascii="Verdana" w:hAnsi="Verdana" w:cs="Calibri"/>
          <w:sz w:val="20"/>
        </w:rPr>
        <w:t>bjednateli.</w:t>
      </w:r>
      <w:r w:rsidRPr="005E0896">
        <w:rPr>
          <w:rFonts w:ascii="Verdana" w:hAnsi="Verdana" w:cs="Arial"/>
          <w:sz w:val="20"/>
        </w:rPr>
        <w:t xml:space="preserve"> Přílohou daňového dokladu bude rozpis </w:t>
      </w:r>
      <w:r w:rsidR="00901F9F">
        <w:rPr>
          <w:rFonts w:ascii="Verdana" w:hAnsi="Verdana" w:cs="Arial"/>
          <w:sz w:val="20"/>
        </w:rPr>
        <w:t>poskytnutých služeb odsouhlasený O</w:t>
      </w:r>
      <w:r w:rsidRPr="005E0896">
        <w:rPr>
          <w:rFonts w:ascii="Verdana" w:hAnsi="Verdana" w:cs="Arial"/>
          <w:sz w:val="20"/>
        </w:rPr>
        <w:t>bjednatelem.</w:t>
      </w:r>
    </w:p>
    <w:p w14:paraId="1927EB85" w14:textId="77777777" w:rsidR="005E0896" w:rsidRPr="005E0896" w:rsidRDefault="005E0896" w:rsidP="005E0896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5E0896">
        <w:rPr>
          <w:rFonts w:ascii="Verdana" w:hAnsi="Verdana" w:cs="Calibri"/>
          <w:sz w:val="20"/>
        </w:rPr>
        <w:t>Smluvní strany se dohodly, že dnem úhrady se rozumí den odepsání fakturované částky z účtu Objednatele. Objednatel není v prodl</w:t>
      </w:r>
      <w:r w:rsidR="00901F9F">
        <w:rPr>
          <w:rFonts w:ascii="Verdana" w:hAnsi="Verdana" w:cs="Calibri"/>
          <w:sz w:val="20"/>
        </w:rPr>
        <w:t>ení, uhradí-li daňový doklad do </w:t>
      </w:r>
      <w:r w:rsidRPr="005E0896">
        <w:rPr>
          <w:rFonts w:ascii="Verdana" w:hAnsi="Verdana" w:cs="Calibri"/>
          <w:sz w:val="20"/>
        </w:rPr>
        <w:t>třiceti</w:t>
      </w:r>
      <w:r w:rsidR="006F56BD">
        <w:rPr>
          <w:rFonts w:ascii="Verdana" w:hAnsi="Verdana" w:cs="Calibri"/>
          <w:sz w:val="20"/>
        </w:rPr>
        <w:t xml:space="preserve"> (30)</w:t>
      </w:r>
      <w:r w:rsidRPr="005E0896">
        <w:rPr>
          <w:rFonts w:ascii="Verdana" w:hAnsi="Verdana" w:cs="Calibri"/>
          <w:sz w:val="20"/>
        </w:rPr>
        <w:t xml:space="preserve"> kalendářních dnů po jeho obdržení, byť úhrada proběhne po termínu, který je na daňovém dokladu uveden jako den splatnosti.</w:t>
      </w:r>
    </w:p>
    <w:p w14:paraId="2B8300DE" w14:textId="0FB099EB" w:rsidR="005E0896" w:rsidRPr="00E64156" w:rsidRDefault="005E0896" w:rsidP="005E0896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 w:cs="Arial"/>
          <w:sz w:val="20"/>
        </w:rPr>
      </w:pPr>
      <w:r w:rsidRPr="005E0896">
        <w:rPr>
          <w:rFonts w:ascii="Verdana" w:hAnsi="Verdana" w:cs="Arial"/>
          <w:sz w:val="20"/>
        </w:rPr>
        <w:t xml:space="preserve">Daňový doklad musí splňovat náležitosti dané </w:t>
      </w:r>
      <w:r w:rsidR="00E64156" w:rsidRPr="00E64156">
        <w:rPr>
          <w:rFonts w:ascii="Verdana" w:hAnsi="Verdana" w:cs="Arial"/>
          <w:sz w:val="20"/>
        </w:rPr>
        <w:t xml:space="preserve">podle zák. č. 563/1991 Sb., o účetnictví, ve znění pozdějších předpisů </w:t>
      </w:r>
      <w:r w:rsidR="00E64156" w:rsidRPr="006D3B34">
        <w:rPr>
          <w:rFonts w:ascii="Verdana" w:hAnsi="Verdana" w:cs="Arial"/>
          <w:i/>
          <w:iCs/>
          <w:sz w:val="20"/>
        </w:rPr>
        <w:t>(dále jen „zákon o účetnictví“)</w:t>
      </w:r>
      <w:r w:rsidR="00E64156" w:rsidRPr="00E64156">
        <w:rPr>
          <w:rFonts w:ascii="Verdana" w:hAnsi="Verdana" w:cs="Arial"/>
          <w:sz w:val="20"/>
        </w:rPr>
        <w:t xml:space="preserve"> a zák.</w:t>
      </w:r>
      <w:r w:rsidR="00E64156" w:rsidRPr="00E64156">
        <w:rPr>
          <w:rFonts w:ascii="Verdana" w:hAnsi="Verdana" w:cs="Arial"/>
          <w:sz w:val="20"/>
        </w:rPr>
        <w:br/>
        <w:t xml:space="preserve">č. 235/2004 Sb., o dani z přidané hodnoty, ve znění pozdějších předpisů </w:t>
      </w:r>
      <w:r w:rsidR="00E64156" w:rsidRPr="00356A2D">
        <w:rPr>
          <w:rFonts w:ascii="Verdana" w:hAnsi="Verdana" w:cs="Arial"/>
          <w:i/>
          <w:iCs/>
          <w:sz w:val="20"/>
        </w:rPr>
        <w:t>(dále jen „zákon o DPH“)</w:t>
      </w:r>
      <w:r w:rsidRPr="005E0896">
        <w:rPr>
          <w:rFonts w:ascii="Verdana" w:hAnsi="Verdana" w:cs="Arial"/>
          <w:sz w:val="20"/>
        </w:rPr>
        <w:t>.</w:t>
      </w:r>
    </w:p>
    <w:p w14:paraId="5BC51D4A" w14:textId="25D52F94" w:rsidR="005E0896" w:rsidRPr="005E0896" w:rsidRDefault="005E0896" w:rsidP="005E0896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5E0896">
        <w:rPr>
          <w:rFonts w:ascii="Verdana" w:hAnsi="Verdana"/>
          <w:sz w:val="20"/>
        </w:rPr>
        <w:t xml:space="preserve">Na daňovém dokladu bude uvedeno evidenční číslo veřejné zakázky </w:t>
      </w:r>
      <w:r w:rsidRPr="00EE7ED7">
        <w:rPr>
          <w:rFonts w:ascii="Verdana" w:hAnsi="Verdana"/>
          <w:b/>
          <w:sz w:val="20"/>
        </w:rPr>
        <w:t xml:space="preserve">VZ </w:t>
      </w:r>
      <w:r w:rsidR="00ED10F9">
        <w:rPr>
          <w:rFonts w:ascii="Verdana" w:hAnsi="Verdana"/>
          <w:b/>
          <w:sz w:val="20"/>
        </w:rPr>
        <w:t>12</w:t>
      </w:r>
      <w:r w:rsidRPr="00EE7ED7">
        <w:rPr>
          <w:rFonts w:ascii="Verdana" w:hAnsi="Verdana"/>
          <w:b/>
          <w:sz w:val="20"/>
        </w:rPr>
        <w:t>/</w:t>
      </w:r>
      <w:r w:rsidR="006F56BD">
        <w:rPr>
          <w:rFonts w:ascii="Verdana" w:hAnsi="Verdana"/>
          <w:b/>
          <w:sz w:val="20"/>
        </w:rPr>
        <w:t>202</w:t>
      </w:r>
      <w:r w:rsidR="00ED10F9">
        <w:rPr>
          <w:rFonts w:ascii="Verdana" w:hAnsi="Verdana"/>
          <w:b/>
          <w:sz w:val="20"/>
        </w:rPr>
        <w:t>6.</w:t>
      </w:r>
    </w:p>
    <w:p w14:paraId="34017527" w14:textId="77777777" w:rsidR="005E0896" w:rsidRPr="005E0896" w:rsidRDefault="005E0896" w:rsidP="005E0896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5E0896">
        <w:rPr>
          <w:rFonts w:ascii="Verdana" w:hAnsi="Verdana" w:cs="Arial"/>
          <w:sz w:val="20"/>
        </w:rPr>
        <w:t>Objednatel má právo daňový doklad před uplynutím lhůty jeho splatnosti vrátit, aniž by došlo k prodlení s jeho úhradou, obsahuje-li nesprávné údaje nebo náležitosti dle uvedených právních předpisů. Nová lhůta splat</w:t>
      </w:r>
      <w:r w:rsidR="00540413">
        <w:rPr>
          <w:rFonts w:ascii="Verdana" w:hAnsi="Verdana" w:cs="Arial"/>
          <w:sz w:val="20"/>
        </w:rPr>
        <w:t>nosti v délce 30</w:t>
      </w:r>
      <w:r w:rsidRPr="005E0896">
        <w:rPr>
          <w:rFonts w:ascii="Verdana" w:hAnsi="Verdana" w:cs="Arial"/>
          <w:sz w:val="20"/>
        </w:rPr>
        <w:t xml:space="preserve"> dnů začne plynout ode dne doručení opraveného daňového dokladu.</w:t>
      </w:r>
    </w:p>
    <w:p w14:paraId="36F827C5" w14:textId="77777777" w:rsidR="005E0896" w:rsidRPr="005E0896" w:rsidRDefault="005E0896" w:rsidP="005E0896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5E0896">
        <w:rPr>
          <w:rFonts w:ascii="Verdana" w:hAnsi="Verdana" w:cs="Arial"/>
          <w:sz w:val="20"/>
        </w:rPr>
        <w:t xml:space="preserve">Objednatel uplatní institut zvláštního způsobu zajištění daně dle § 109a zákona o DPH a hodnotu plnění odpovídající dani z přidané hodnoty uvedené na faktuře uhradí v termínu splatnosti této faktury stanoveném dle smlouvy přímo na osobní depozitní účet </w:t>
      </w:r>
      <w:r w:rsidR="00290873">
        <w:rPr>
          <w:rFonts w:ascii="Verdana" w:hAnsi="Verdana" w:cs="Arial"/>
          <w:sz w:val="20"/>
          <w:szCs w:val="20"/>
        </w:rPr>
        <w:t>Poskytovatele</w:t>
      </w:r>
      <w:r w:rsidR="00290873" w:rsidRPr="005E0896">
        <w:rPr>
          <w:rFonts w:ascii="Verdana" w:hAnsi="Verdana" w:cs="Arial"/>
          <w:sz w:val="20"/>
          <w:szCs w:val="20"/>
        </w:rPr>
        <w:t xml:space="preserve"> </w:t>
      </w:r>
      <w:r w:rsidRPr="005E0896">
        <w:rPr>
          <w:rFonts w:ascii="Verdana" w:hAnsi="Verdana" w:cs="Arial"/>
          <w:sz w:val="20"/>
        </w:rPr>
        <w:t>vedený u místně příslušného správce daně v případě, že</w:t>
      </w:r>
    </w:p>
    <w:p w14:paraId="691A78CC" w14:textId="77777777" w:rsidR="005E0896" w:rsidRPr="005E0896" w:rsidRDefault="00901F9F" w:rsidP="005E0896">
      <w:pPr>
        <w:numPr>
          <w:ilvl w:val="1"/>
          <w:numId w:val="22"/>
        </w:numPr>
        <w:tabs>
          <w:tab w:val="clear" w:pos="1545"/>
        </w:tabs>
        <w:spacing w:after="60"/>
        <w:ind w:left="1134" w:hanging="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Poskytovatel</w:t>
      </w:r>
      <w:r w:rsidR="005E0896" w:rsidRPr="005E0896">
        <w:rPr>
          <w:rFonts w:ascii="Verdana" w:hAnsi="Verdana" w:cs="Arial"/>
          <w:sz w:val="20"/>
          <w:szCs w:val="20"/>
        </w:rPr>
        <w:t xml:space="preserve"> bude ke dni uskutečnění zdanitelného plnění zveřejněn v aplikaci „Registr plátců DPH“ jako nespolehlivý plátce, nebo</w:t>
      </w:r>
    </w:p>
    <w:p w14:paraId="379907D8" w14:textId="77777777" w:rsidR="005E0896" w:rsidRPr="005E0896" w:rsidRDefault="00901F9F" w:rsidP="005E0896">
      <w:pPr>
        <w:numPr>
          <w:ilvl w:val="1"/>
          <w:numId w:val="22"/>
        </w:numPr>
        <w:tabs>
          <w:tab w:val="clear" w:pos="1545"/>
          <w:tab w:val="num" w:pos="720"/>
        </w:tabs>
        <w:spacing w:after="60"/>
        <w:ind w:left="1134" w:hanging="28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Poskytovatel</w:t>
      </w:r>
      <w:r w:rsidRPr="005E0896">
        <w:rPr>
          <w:rFonts w:ascii="Verdana" w:hAnsi="Verdana" w:cs="Arial"/>
          <w:sz w:val="20"/>
          <w:szCs w:val="20"/>
        </w:rPr>
        <w:t xml:space="preserve"> </w:t>
      </w:r>
      <w:r w:rsidR="005E0896" w:rsidRPr="005E0896">
        <w:rPr>
          <w:rFonts w:ascii="Verdana" w:hAnsi="Verdana" w:cs="Arial"/>
          <w:sz w:val="20"/>
          <w:szCs w:val="20"/>
        </w:rPr>
        <w:t>bude ke dni uskutečnění zdanitelného plnění v insolvenčním řízení,</w:t>
      </w:r>
      <w:r w:rsidR="005E0896" w:rsidRPr="005E0896" w:rsidDel="0039374D">
        <w:rPr>
          <w:rFonts w:ascii="Verdana" w:hAnsi="Verdana" w:cs="Arial"/>
          <w:sz w:val="20"/>
          <w:szCs w:val="20"/>
        </w:rPr>
        <w:t xml:space="preserve"> </w:t>
      </w:r>
      <w:r w:rsidR="005E0896" w:rsidRPr="005E0896">
        <w:rPr>
          <w:rFonts w:ascii="Verdana" w:hAnsi="Verdana" w:cs="Arial"/>
          <w:sz w:val="20"/>
          <w:szCs w:val="20"/>
        </w:rPr>
        <w:t>nebo</w:t>
      </w:r>
    </w:p>
    <w:p w14:paraId="04CECC3A" w14:textId="77777777" w:rsidR="005E0896" w:rsidRPr="005E0896" w:rsidRDefault="005E0896" w:rsidP="005E0896">
      <w:pPr>
        <w:numPr>
          <w:ilvl w:val="1"/>
          <w:numId w:val="22"/>
        </w:numPr>
        <w:tabs>
          <w:tab w:val="clear" w:pos="1545"/>
          <w:tab w:val="num" w:pos="720"/>
        </w:tabs>
        <w:spacing w:after="120"/>
        <w:ind w:left="1135" w:hanging="284"/>
        <w:jc w:val="both"/>
        <w:rPr>
          <w:rFonts w:ascii="Verdana" w:hAnsi="Verdana" w:cs="Arial"/>
          <w:sz w:val="20"/>
          <w:szCs w:val="20"/>
        </w:rPr>
      </w:pPr>
      <w:r w:rsidRPr="005E0896">
        <w:rPr>
          <w:rFonts w:ascii="Verdana" w:hAnsi="Verdana" w:cs="Arial"/>
          <w:sz w:val="20"/>
          <w:szCs w:val="20"/>
        </w:rPr>
        <w:t xml:space="preserve">bankovní účet </w:t>
      </w:r>
      <w:r w:rsidR="00901F9F">
        <w:rPr>
          <w:rFonts w:ascii="Verdana" w:hAnsi="Verdana" w:cs="Arial"/>
          <w:sz w:val="20"/>
          <w:szCs w:val="20"/>
        </w:rPr>
        <w:t>Poskytovatele</w:t>
      </w:r>
      <w:r w:rsidR="00901F9F" w:rsidRPr="005E0896">
        <w:rPr>
          <w:rFonts w:ascii="Verdana" w:hAnsi="Verdana" w:cs="Arial"/>
          <w:sz w:val="20"/>
          <w:szCs w:val="20"/>
        </w:rPr>
        <w:t xml:space="preserve"> </w:t>
      </w:r>
      <w:r w:rsidRPr="005E0896">
        <w:rPr>
          <w:rFonts w:ascii="Verdana" w:hAnsi="Verdana" w:cs="Arial"/>
          <w:sz w:val="20"/>
          <w:szCs w:val="20"/>
        </w:rPr>
        <w:t xml:space="preserve">určený k úhradě plnění uvedený na faktuře nebude správcem daně zveřejněn v aplikaci „Registr plátců DPH“.  </w:t>
      </w:r>
    </w:p>
    <w:p w14:paraId="0C7D8FFC" w14:textId="77777777" w:rsidR="009F089F" w:rsidRPr="00944358" w:rsidRDefault="005E0896" w:rsidP="005E0896">
      <w:pPr>
        <w:numPr>
          <w:ilvl w:val="0"/>
          <w:numId w:val="13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123F46">
        <w:rPr>
          <w:rFonts w:ascii="Verdana" w:hAnsi="Verdana" w:cs="Arial"/>
          <w:sz w:val="20"/>
        </w:rPr>
        <w:t xml:space="preserve">Objednatel nenese odpovědnost za případné penále a jiné postihy vyměřené či stanovené správcem daně </w:t>
      </w:r>
      <w:r w:rsidR="00290873">
        <w:rPr>
          <w:rFonts w:ascii="Verdana" w:hAnsi="Verdana" w:cs="Arial"/>
          <w:sz w:val="20"/>
          <w:szCs w:val="20"/>
        </w:rPr>
        <w:t>Poskytovateli</w:t>
      </w:r>
      <w:r w:rsidR="00290873" w:rsidRPr="005E0896">
        <w:rPr>
          <w:rFonts w:ascii="Verdana" w:hAnsi="Verdana" w:cs="Arial"/>
          <w:sz w:val="20"/>
          <w:szCs w:val="20"/>
        </w:rPr>
        <w:t xml:space="preserve"> </w:t>
      </w:r>
      <w:r w:rsidRPr="00123F46">
        <w:rPr>
          <w:rFonts w:ascii="Verdana" w:hAnsi="Verdana" w:cs="Arial"/>
          <w:sz w:val="20"/>
        </w:rPr>
        <w:t>v souvislosti s potenciálně pozdní úhradou DPH, tj. po datu splatnosti této daně.</w:t>
      </w:r>
    </w:p>
    <w:p w14:paraId="480971E4" w14:textId="77777777" w:rsidR="006A737C" w:rsidRPr="00944358" w:rsidRDefault="009F089F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VIII.</w:t>
      </w:r>
      <w:r w:rsidRPr="00944358">
        <w:rPr>
          <w:rFonts w:ascii="Verdana" w:hAnsi="Verdana"/>
          <w:b/>
          <w:sz w:val="20"/>
          <w:szCs w:val="20"/>
        </w:rPr>
        <w:br/>
        <w:t>Odpovědnost za škodu</w:t>
      </w:r>
    </w:p>
    <w:p w14:paraId="2D630C46" w14:textId="77777777" w:rsidR="009F089F" w:rsidRPr="00944358" w:rsidRDefault="005533F9" w:rsidP="00C540D0">
      <w:pPr>
        <w:numPr>
          <w:ilvl w:val="0"/>
          <w:numId w:val="9"/>
        </w:numPr>
        <w:spacing w:after="120"/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se z</w:t>
      </w:r>
      <w:r w:rsidR="009F089F" w:rsidRPr="00944358">
        <w:rPr>
          <w:rFonts w:ascii="Verdana" w:hAnsi="Verdana"/>
          <w:bCs/>
          <w:sz w:val="20"/>
          <w:szCs w:val="20"/>
        </w:rPr>
        <w:t>avazuje předcházet vzniku škod.</w:t>
      </w:r>
    </w:p>
    <w:p w14:paraId="4BDAA81B" w14:textId="77777777" w:rsidR="009F089F" w:rsidRPr="00944358" w:rsidRDefault="005533F9" w:rsidP="00C540D0">
      <w:pPr>
        <w:numPr>
          <w:ilvl w:val="0"/>
          <w:numId w:val="9"/>
        </w:numPr>
        <w:spacing w:after="120"/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je povinen veškeré plnění zajišťovat a vykonávat tak, aby neohrozil životní prostředí, majetek ve vlastnictví nebo ve správě </w:t>
      </w:r>
      <w:r w:rsidRPr="00944358">
        <w:rPr>
          <w:rFonts w:ascii="Verdana" w:hAnsi="Verdana"/>
          <w:bCs/>
          <w:sz w:val="20"/>
          <w:szCs w:val="20"/>
        </w:rPr>
        <w:t>O</w:t>
      </w:r>
      <w:r w:rsidR="006A737C" w:rsidRPr="00944358">
        <w:rPr>
          <w:rFonts w:ascii="Verdana" w:hAnsi="Verdana"/>
          <w:bCs/>
          <w:sz w:val="20"/>
          <w:szCs w:val="20"/>
        </w:rPr>
        <w:t>bjednatele ani jiných právnických nebo fyzických osob, ani zdraví svých</w:t>
      </w:r>
      <w:r w:rsidR="009F089F" w:rsidRPr="00944358">
        <w:rPr>
          <w:rFonts w:ascii="Verdana" w:hAnsi="Verdana"/>
          <w:bCs/>
          <w:sz w:val="20"/>
          <w:szCs w:val="20"/>
        </w:rPr>
        <w:t xml:space="preserve"> zaměstnanců nebo třetích osob.</w:t>
      </w:r>
    </w:p>
    <w:p w14:paraId="1E6FE303" w14:textId="299C06AC" w:rsidR="009F089F" w:rsidRPr="00944358" w:rsidRDefault="005533F9" w:rsidP="00C540D0">
      <w:pPr>
        <w:numPr>
          <w:ilvl w:val="0"/>
          <w:numId w:val="9"/>
        </w:numPr>
        <w:spacing w:after="120"/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lastRenderedPageBreak/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odpovídá za škody, které vzniknou </w:t>
      </w:r>
      <w:r w:rsidR="000D483C" w:rsidRPr="00944358">
        <w:rPr>
          <w:rFonts w:ascii="Verdana" w:hAnsi="Verdana"/>
          <w:bCs/>
          <w:sz w:val="20"/>
          <w:szCs w:val="20"/>
        </w:rPr>
        <w:t>v souvislosti se zajišťováním a </w:t>
      </w:r>
      <w:r w:rsidR="006A737C" w:rsidRPr="00944358">
        <w:rPr>
          <w:rFonts w:ascii="Verdana" w:hAnsi="Verdana"/>
          <w:bCs/>
          <w:sz w:val="20"/>
          <w:szCs w:val="20"/>
        </w:rPr>
        <w:t xml:space="preserve">prováděním </w:t>
      </w:r>
      <w:r w:rsidR="00356A2D">
        <w:rPr>
          <w:rFonts w:ascii="Verdana" w:hAnsi="Verdana"/>
          <w:bCs/>
          <w:sz w:val="20"/>
          <w:szCs w:val="20"/>
        </w:rPr>
        <w:t>P</w:t>
      </w:r>
      <w:r w:rsidR="006A737C" w:rsidRPr="00944358">
        <w:rPr>
          <w:rFonts w:ascii="Verdana" w:hAnsi="Verdana"/>
          <w:bCs/>
          <w:sz w:val="20"/>
          <w:szCs w:val="20"/>
        </w:rPr>
        <w:t xml:space="preserve">lnění. </w:t>
      </w:r>
      <w:r w:rsidRPr="00944358">
        <w:rPr>
          <w:rFonts w:ascii="Verdana" w:hAnsi="Verdana"/>
          <w:bCs/>
          <w:sz w:val="20"/>
          <w:szCs w:val="20"/>
        </w:rPr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odpovídá i za škody, které způsobí jeho zaměstnanci nebo právnické či fyzické osoby, které </w:t>
      </w:r>
      <w:r w:rsidRPr="00944358">
        <w:rPr>
          <w:rFonts w:ascii="Verdana" w:hAnsi="Verdana"/>
          <w:bCs/>
          <w:sz w:val="20"/>
          <w:szCs w:val="20"/>
        </w:rPr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využije pro plnění povinností ze smlouvy nebo k jiným činnostem, včetně škod takto způsobených cestou do místa </w:t>
      </w:r>
      <w:r w:rsidR="00356A2D">
        <w:rPr>
          <w:rFonts w:ascii="Verdana" w:hAnsi="Verdana"/>
          <w:bCs/>
          <w:sz w:val="20"/>
          <w:szCs w:val="20"/>
        </w:rPr>
        <w:t>P</w:t>
      </w:r>
      <w:r w:rsidR="006A737C" w:rsidRPr="00944358">
        <w:rPr>
          <w:rFonts w:ascii="Verdana" w:hAnsi="Verdana"/>
          <w:bCs/>
          <w:sz w:val="20"/>
          <w:szCs w:val="20"/>
        </w:rPr>
        <w:t xml:space="preserve">lnění, v místě </w:t>
      </w:r>
      <w:r w:rsidR="00356A2D">
        <w:rPr>
          <w:rFonts w:ascii="Verdana" w:hAnsi="Verdana"/>
          <w:bCs/>
          <w:sz w:val="20"/>
          <w:szCs w:val="20"/>
        </w:rPr>
        <w:t>P</w:t>
      </w:r>
      <w:r w:rsidR="006A737C" w:rsidRPr="00944358">
        <w:rPr>
          <w:rFonts w:ascii="Verdana" w:hAnsi="Verdana"/>
          <w:bCs/>
          <w:sz w:val="20"/>
          <w:szCs w:val="20"/>
        </w:rPr>
        <w:t xml:space="preserve">lnění nebo cestou z místa </w:t>
      </w:r>
      <w:r w:rsidR="00356A2D">
        <w:rPr>
          <w:rFonts w:ascii="Verdana" w:hAnsi="Verdana"/>
          <w:bCs/>
          <w:sz w:val="20"/>
          <w:szCs w:val="20"/>
        </w:rPr>
        <w:t>P</w:t>
      </w:r>
      <w:r w:rsidR="006A737C" w:rsidRPr="00944358">
        <w:rPr>
          <w:rFonts w:ascii="Verdana" w:hAnsi="Verdana"/>
          <w:bCs/>
          <w:sz w:val="20"/>
          <w:szCs w:val="20"/>
        </w:rPr>
        <w:t xml:space="preserve">lnění. </w:t>
      </w:r>
      <w:r w:rsidRPr="00944358">
        <w:rPr>
          <w:rFonts w:ascii="Verdana" w:hAnsi="Verdana"/>
          <w:bCs/>
          <w:sz w:val="20"/>
          <w:szCs w:val="20"/>
        </w:rPr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nese odpovědnost za plnění svých povinností podle smlo</w:t>
      </w:r>
      <w:r w:rsidR="000D483C" w:rsidRPr="00944358">
        <w:rPr>
          <w:rFonts w:ascii="Verdana" w:hAnsi="Verdana"/>
          <w:bCs/>
          <w:sz w:val="20"/>
          <w:szCs w:val="20"/>
        </w:rPr>
        <w:t>uvy ve stejném rozsahu i v </w:t>
      </w:r>
      <w:r w:rsidR="006A737C" w:rsidRPr="00944358">
        <w:rPr>
          <w:rFonts w:ascii="Verdana" w:hAnsi="Verdana"/>
          <w:bCs/>
          <w:sz w:val="20"/>
          <w:szCs w:val="20"/>
        </w:rPr>
        <w:t>případě, že činnosti upravené touto smlouvou provádí prostřednictvím třetích osob.</w:t>
      </w:r>
    </w:p>
    <w:p w14:paraId="45649D57" w14:textId="09A7D9A3" w:rsidR="009F089F" w:rsidRPr="00944358" w:rsidRDefault="005533F9" w:rsidP="00C540D0">
      <w:pPr>
        <w:numPr>
          <w:ilvl w:val="0"/>
          <w:numId w:val="9"/>
        </w:numPr>
        <w:spacing w:after="120"/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je povinen realizovat </w:t>
      </w:r>
      <w:r w:rsidR="00356A2D">
        <w:rPr>
          <w:rFonts w:ascii="Verdana" w:hAnsi="Verdana"/>
          <w:bCs/>
          <w:sz w:val="20"/>
          <w:szCs w:val="20"/>
        </w:rPr>
        <w:t>P</w:t>
      </w:r>
      <w:r w:rsidR="006A737C" w:rsidRPr="00944358">
        <w:rPr>
          <w:rFonts w:ascii="Verdana" w:hAnsi="Verdana"/>
          <w:bCs/>
          <w:sz w:val="20"/>
          <w:szCs w:val="20"/>
        </w:rPr>
        <w:t xml:space="preserve">lnění tak, aby jeho provedením nezpůsobil ohrožení platnosti osvědčení o účasti v regionální certifikaci systémem PEFC a FSC, případně dalších certifikátů získaných </w:t>
      </w:r>
      <w:r w:rsidR="00182FBC" w:rsidRPr="00944358">
        <w:rPr>
          <w:rFonts w:ascii="Verdana" w:hAnsi="Verdana"/>
          <w:bCs/>
          <w:sz w:val="20"/>
          <w:szCs w:val="20"/>
        </w:rPr>
        <w:t>O</w:t>
      </w:r>
      <w:r w:rsidR="006A737C" w:rsidRPr="00944358">
        <w:rPr>
          <w:rFonts w:ascii="Verdana" w:hAnsi="Verdana"/>
          <w:bCs/>
          <w:sz w:val="20"/>
          <w:szCs w:val="20"/>
        </w:rPr>
        <w:t>bjednatelem.</w:t>
      </w:r>
    </w:p>
    <w:p w14:paraId="3FF4F5BC" w14:textId="77777777" w:rsidR="006A737C" w:rsidRPr="00944358" w:rsidRDefault="005533F9" w:rsidP="00C540D0">
      <w:pPr>
        <w:numPr>
          <w:ilvl w:val="0"/>
          <w:numId w:val="9"/>
        </w:numPr>
        <w:spacing w:after="120"/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dále odpovídá, a to i v případě, že tyto činnosti bude </w:t>
      </w:r>
      <w:r w:rsidRPr="00944358">
        <w:rPr>
          <w:rFonts w:ascii="Verdana" w:hAnsi="Verdana"/>
          <w:bCs/>
          <w:sz w:val="20"/>
          <w:szCs w:val="20"/>
        </w:rPr>
        <w:t>Poskytovatel</w:t>
      </w:r>
      <w:r w:rsidR="006A737C" w:rsidRPr="00944358">
        <w:rPr>
          <w:rFonts w:ascii="Verdana" w:hAnsi="Verdana"/>
          <w:bCs/>
          <w:sz w:val="20"/>
          <w:szCs w:val="20"/>
        </w:rPr>
        <w:t xml:space="preserve"> provádět prostřednictvím třetích osob, zejména za:</w:t>
      </w:r>
    </w:p>
    <w:p w14:paraId="3384130D" w14:textId="0F0A2C59" w:rsidR="006A737C" w:rsidRPr="00944358" w:rsidRDefault="006A737C" w:rsidP="00C540D0">
      <w:pPr>
        <w:numPr>
          <w:ilvl w:val="0"/>
          <w:numId w:val="15"/>
        </w:numPr>
        <w:tabs>
          <w:tab w:val="left" w:pos="540"/>
        </w:tabs>
        <w:spacing w:after="12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škody na životním prostředí, životech a zdraví lidí, živočichů, rostlin, kulturních památkách, zvláště chráněných druzích r</w:t>
      </w:r>
      <w:r w:rsidR="000635BD">
        <w:rPr>
          <w:rFonts w:ascii="Verdana" w:hAnsi="Verdana"/>
          <w:bCs/>
          <w:sz w:val="20"/>
          <w:szCs w:val="20"/>
        </w:rPr>
        <w:t>ostlin či živočichů, a škody na </w:t>
      </w:r>
      <w:r w:rsidRPr="00944358">
        <w:rPr>
          <w:rFonts w:ascii="Verdana" w:hAnsi="Verdana"/>
          <w:bCs/>
          <w:sz w:val="20"/>
          <w:szCs w:val="20"/>
        </w:rPr>
        <w:t xml:space="preserve">majetku ve vlastnictví nebo ve správě </w:t>
      </w:r>
      <w:r w:rsidR="00CF7054" w:rsidRPr="00944358">
        <w:rPr>
          <w:rFonts w:ascii="Verdana" w:hAnsi="Verdana"/>
          <w:bCs/>
          <w:sz w:val="20"/>
          <w:szCs w:val="20"/>
        </w:rPr>
        <w:t>O</w:t>
      </w:r>
      <w:r w:rsidR="000635BD">
        <w:rPr>
          <w:rFonts w:ascii="Verdana" w:hAnsi="Verdana"/>
          <w:bCs/>
          <w:sz w:val="20"/>
          <w:szCs w:val="20"/>
        </w:rPr>
        <w:t>bjednatele, ke kterým dojde v </w:t>
      </w:r>
      <w:r w:rsidRPr="00944358">
        <w:rPr>
          <w:rFonts w:ascii="Verdana" w:hAnsi="Verdana"/>
          <w:bCs/>
          <w:sz w:val="20"/>
          <w:szCs w:val="20"/>
        </w:rPr>
        <w:t>důsledku používání nevhodných či nedovolených technologií či p</w:t>
      </w:r>
      <w:r w:rsidR="000D483C" w:rsidRPr="00944358">
        <w:rPr>
          <w:rFonts w:ascii="Verdana" w:hAnsi="Verdana"/>
          <w:bCs/>
          <w:sz w:val="20"/>
          <w:szCs w:val="20"/>
        </w:rPr>
        <w:t>ostupů, používání nevhodných či </w:t>
      </w:r>
      <w:r w:rsidRPr="00944358">
        <w:rPr>
          <w:rFonts w:ascii="Verdana" w:hAnsi="Verdana"/>
          <w:bCs/>
          <w:sz w:val="20"/>
          <w:szCs w:val="20"/>
        </w:rPr>
        <w:t>nedovolených ropných produktů, nepovolenýc</w:t>
      </w:r>
      <w:r w:rsidR="000D483C" w:rsidRPr="00944358">
        <w:rPr>
          <w:rFonts w:ascii="Verdana" w:hAnsi="Verdana"/>
          <w:bCs/>
          <w:sz w:val="20"/>
          <w:szCs w:val="20"/>
        </w:rPr>
        <w:t>h chemikálií, závadných látek a </w:t>
      </w:r>
      <w:r w:rsidRPr="00944358">
        <w:rPr>
          <w:rFonts w:ascii="Verdana" w:hAnsi="Verdana"/>
          <w:bCs/>
          <w:sz w:val="20"/>
          <w:szCs w:val="20"/>
        </w:rPr>
        <w:t>materiálů, či nedodržením platných prá</w:t>
      </w:r>
      <w:r w:rsidR="000D483C" w:rsidRPr="00944358">
        <w:rPr>
          <w:rFonts w:ascii="Verdana" w:hAnsi="Verdana"/>
          <w:bCs/>
          <w:sz w:val="20"/>
          <w:szCs w:val="20"/>
        </w:rPr>
        <w:t xml:space="preserve">vních předpisů, např. zákona </w:t>
      </w:r>
      <w:r w:rsidRPr="00944358">
        <w:rPr>
          <w:rFonts w:ascii="Verdana" w:hAnsi="Verdana"/>
          <w:bCs/>
          <w:sz w:val="20"/>
          <w:szCs w:val="20"/>
        </w:rPr>
        <w:t xml:space="preserve">o rostlinolékařské péči, zákona </w:t>
      </w:r>
      <w:r w:rsidR="000635BD" w:rsidRPr="002D2093">
        <w:rPr>
          <w:rFonts w:ascii="Verdana" w:hAnsi="Verdana"/>
          <w:bCs/>
          <w:sz w:val="20"/>
          <w:szCs w:val="20"/>
        </w:rPr>
        <w:t>č. </w:t>
      </w:r>
      <w:r w:rsidR="002D2093" w:rsidRPr="002D2093">
        <w:rPr>
          <w:rFonts w:ascii="Verdana" w:hAnsi="Verdana"/>
          <w:bCs/>
          <w:sz w:val="20"/>
          <w:szCs w:val="20"/>
        </w:rPr>
        <w:t>541</w:t>
      </w:r>
      <w:r w:rsidR="00CF7054" w:rsidRPr="002D2093">
        <w:rPr>
          <w:rFonts w:ascii="Verdana" w:hAnsi="Verdana"/>
          <w:bCs/>
          <w:sz w:val="20"/>
          <w:szCs w:val="20"/>
        </w:rPr>
        <w:t>/20</w:t>
      </w:r>
      <w:r w:rsidR="002D2093">
        <w:rPr>
          <w:rFonts w:ascii="Verdana" w:hAnsi="Verdana"/>
          <w:bCs/>
          <w:sz w:val="20"/>
          <w:szCs w:val="20"/>
        </w:rPr>
        <w:t>20</w:t>
      </w:r>
      <w:r w:rsidR="00CF7054" w:rsidRPr="00944358">
        <w:rPr>
          <w:rFonts w:ascii="Verdana" w:hAnsi="Verdana"/>
          <w:bCs/>
          <w:sz w:val="20"/>
          <w:szCs w:val="20"/>
        </w:rPr>
        <w:t xml:space="preserve"> Sb., o </w:t>
      </w:r>
      <w:r w:rsidR="000D483C" w:rsidRPr="00944358">
        <w:rPr>
          <w:rFonts w:ascii="Verdana" w:hAnsi="Verdana"/>
          <w:bCs/>
          <w:sz w:val="20"/>
          <w:szCs w:val="20"/>
        </w:rPr>
        <w:t>odpadech</w:t>
      </w:r>
      <w:r w:rsidRPr="00944358">
        <w:rPr>
          <w:rFonts w:ascii="Verdana" w:hAnsi="Verdana"/>
          <w:bCs/>
          <w:sz w:val="20"/>
          <w:szCs w:val="20"/>
        </w:rPr>
        <w:t>, ve znění</w:t>
      </w:r>
      <w:r w:rsidR="000D483C" w:rsidRPr="00944358">
        <w:rPr>
          <w:rFonts w:ascii="Verdana" w:hAnsi="Verdana"/>
          <w:bCs/>
          <w:sz w:val="20"/>
          <w:szCs w:val="20"/>
        </w:rPr>
        <w:t xml:space="preserve"> pozdějších předpisů, zákona č. </w:t>
      </w:r>
      <w:r w:rsidRPr="002D2093">
        <w:rPr>
          <w:rFonts w:ascii="Verdana" w:hAnsi="Verdana"/>
          <w:bCs/>
          <w:sz w:val="20"/>
          <w:szCs w:val="20"/>
        </w:rPr>
        <w:t>254/2001</w:t>
      </w:r>
      <w:r w:rsidRPr="00944358">
        <w:rPr>
          <w:rFonts w:ascii="Verdana" w:hAnsi="Verdana"/>
          <w:bCs/>
          <w:sz w:val="20"/>
          <w:szCs w:val="20"/>
        </w:rPr>
        <w:t xml:space="preserve"> Sb., o vodách a o změně některých dalších zákonů, ve znění pozdějších předpisů, zákona</w:t>
      </w:r>
      <w:r w:rsidR="00A82BB4">
        <w:rPr>
          <w:rFonts w:ascii="Verdana" w:hAnsi="Verdana"/>
          <w:bCs/>
          <w:sz w:val="20"/>
          <w:szCs w:val="20"/>
        </w:rPr>
        <w:br/>
      </w:r>
      <w:r w:rsidRPr="00944358">
        <w:rPr>
          <w:rFonts w:ascii="Verdana" w:hAnsi="Verdana"/>
          <w:bCs/>
          <w:sz w:val="20"/>
          <w:szCs w:val="20"/>
        </w:rPr>
        <w:t xml:space="preserve">č. 114/1992 Sb., </w:t>
      </w:r>
      <w:r w:rsidR="000635BD">
        <w:rPr>
          <w:rFonts w:ascii="Verdana" w:hAnsi="Verdana"/>
          <w:bCs/>
          <w:sz w:val="20"/>
          <w:szCs w:val="20"/>
        </w:rPr>
        <w:t>o </w:t>
      </w:r>
      <w:r w:rsidR="000D483C" w:rsidRPr="00944358">
        <w:rPr>
          <w:rFonts w:ascii="Verdana" w:hAnsi="Verdana"/>
          <w:bCs/>
          <w:sz w:val="20"/>
          <w:szCs w:val="20"/>
        </w:rPr>
        <w:t>ochraně přírody a krajiny, ve </w:t>
      </w:r>
      <w:r w:rsidRPr="00944358">
        <w:rPr>
          <w:rFonts w:ascii="Verdana" w:hAnsi="Verdana"/>
          <w:bCs/>
          <w:sz w:val="20"/>
          <w:szCs w:val="20"/>
        </w:rPr>
        <w:t>znění pozdějších předpisů, zákona č. 20/1987 Sb.,</w:t>
      </w:r>
      <w:r w:rsidR="000D483C" w:rsidRPr="00944358">
        <w:rPr>
          <w:rFonts w:ascii="Verdana" w:hAnsi="Verdana"/>
          <w:bCs/>
          <w:sz w:val="20"/>
          <w:szCs w:val="20"/>
        </w:rPr>
        <w:t xml:space="preserve"> o státní památkové péči, ve </w:t>
      </w:r>
      <w:r w:rsidRPr="00944358">
        <w:rPr>
          <w:rFonts w:ascii="Verdana" w:hAnsi="Verdana"/>
          <w:bCs/>
          <w:sz w:val="20"/>
          <w:szCs w:val="20"/>
        </w:rPr>
        <w:t>znění p</w:t>
      </w:r>
      <w:r w:rsidR="000635BD">
        <w:rPr>
          <w:rFonts w:ascii="Verdana" w:hAnsi="Verdana"/>
          <w:bCs/>
          <w:sz w:val="20"/>
          <w:szCs w:val="20"/>
        </w:rPr>
        <w:t xml:space="preserve">ozdějších předpisů, vyhlášky </w:t>
      </w:r>
      <w:r w:rsidR="000635BD" w:rsidRPr="002D2093">
        <w:rPr>
          <w:rFonts w:ascii="Verdana" w:hAnsi="Verdana"/>
          <w:bCs/>
          <w:sz w:val="20"/>
          <w:szCs w:val="20"/>
        </w:rPr>
        <w:t>č. </w:t>
      </w:r>
      <w:r w:rsidRPr="002D2093">
        <w:rPr>
          <w:rFonts w:ascii="Verdana" w:hAnsi="Verdana"/>
          <w:bCs/>
          <w:sz w:val="20"/>
          <w:szCs w:val="20"/>
        </w:rPr>
        <w:t>327/2012 Sb.,</w:t>
      </w:r>
      <w:r w:rsidRPr="00944358">
        <w:rPr>
          <w:rFonts w:ascii="Verdana" w:hAnsi="Verdana"/>
          <w:bCs/>
          <w:sz w:val="20"/>
          <w:szCs w:val="20"/>
        </w:rPr>
        <w:t xml:space="preserve"> o ochraně včel, zvěře, vodních organismů a dalších necílových organismů při použití</w:t>
      </w:r>
      <w:r w:rsidR="000D483C" w:rsidRPr="00944358">
        <w:rPr>
          <w:rFonts w:ascii="Verdana" w:hAnsi="Verdana"/>
          <w:bCs/>
          <w:sz w:val="20"/>
          <w:szCs w:val="20"/>
        </w:rPr>
        <w:t xml:space="preserve"> přípravků na </w:t>
      </w:r>
      <w:r w:rsidRPr="00944358">
        <w:rPr>
          <w:rFonts w:ascii="Verdana" w:hAnsi="Verdana"/>
          <w:bCs/>
          <w:sz w:val="20"/>
          <w:szCs w:val="20"/>
        </w:rPr>
        <w:t>ochranu rostlin, ve znění pozdějších předpisů,</w:t>
      </w:r>
    </w:p>
    <w:p w14:paraId="6CDBA6D2" w14:textId="77777777" w:rsidR="006A737C" w:rsidRPr="00944358" w:rsidRDefault="006A737C" w:rsidP="00C540D0">
      <w:pPr>
        <w:numPr>
          <w:ilvl w:val="0"/>
          <w:numId w:val="15"/>
        </w:numPr>
        <w:tabs>
          <w:tab w:val="left" w:pos="540"/>
        </w:tabs>
        <w:spacing w:after="12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škody vzniklé nedodržením povinností vypl</w:t>
      </w:r>
      <w:r w:rsidR="000D483C" w:rsidRPr="00944358">
        <w:rPr>
          <w:rFonts w:ascii="Verdana" w:hAnsi="Verdana"/>
          <w:bCs/>
          <w:sz w:val="20"/>
          <w:szCs w:val="20"/>
        </w:rPr>
        <w:t>ývajících pro vlastníka lesa ze </w:t>
      </w:r>
      <w:r w:rsidRPr="00944358">
        <w:rPr>
          <w:rFonts w:ascii="Verdana" w:hAnsi="Verdana"/>
          <w:bCs/>
          <w:sz w:val="20"/>
          <w:szCs w:val="20"/>
        </w:rPr>
        <w:t xml:space="preserve">zákona č. 289/1995 Sb., o lesích a změně </w:t>
      </w:r>
      <w:r w:rsidR="00CF7054" w:rsidRPr="00944358">
        <w:rPr>
          <w:rFonts w:ascii="Verdana" w:hAnsi="Verdana"/>
          <w:bCs/>
          <w:sz w:val="20"/>
          <w:szCs w:val="20"/>
        </w:rPr>
        <w:t>a doplnění některých zákonů, ve </w:t>
      </w:r>
      <w:r w:rsidRPr="00944358">
        <w:rPr>
          <w:rFonts w:ascii="Verdana" w:hAnsi="Verdana"/>
          <w:bCs/>
          <w:sz w:val="20"/>
          <w:szCs w:val="20"/>
        </w:rPr>
        <w:t>znění pozdějších předpisů,</w:t>
      </w:r>
    </w:p>
    <w:p w14:paraId="419BC2F8" w14:textId="77777777" w:rsidR="006A737C" w:rsidRPr="00944358" w:rsidRDefault="006A737C" w:rsidP="00C540D0">
      <w:pPr>
        <w:numPr>
          <w:ilvl w:val="0"/>
          <w:numId w:val="15"/>
        </w:numPr>
        <w:tabs>
          <w:tab w:val="left" w:pos="540"/>
        </w:tabs>
        <w:spacing w:after="12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 xml:space="preserve">újmu vzniklou ztrátou platnosti osvědčení o účasti v regionální certifikaci systémem PEFC a FSC případně dalších certifikátů získaných </w:t>
      </w:r>
      <w:r w:rsidR="00182FBC" w:rsidRPr="00944358">
        <w:rPr>
          <w:rFonts w:ascii="Verdana" w:hAnsi="Verdana"/>
          <w:bCs/>
          <w:sz w:val="20"/>
          <w:szCs w:val="20"/>
        </w:rPr>
        <w:t>O</w:t>
      </w:r>
      <w:r w:rsidRPr="00944358">
        <w:rPr>
          <w:rFonts w:ascii="Verdana" w:hAnsi="Verdana"/>
          <w:bCs/>
          <w:sz w:val="20"/>
          <w:szCs w:val="20"/>
        </w:rPr>
        <w:t xml:space="preserve">bjednatelem, bezprostředně zaviněnou činností </w:t>
      </w:r>
      <w:r w:rsidR="005533F9" w:rsidRPr="00944358">
        <w:rPr>
          <w:rFonts w:ascii="Verdana" w:hAnsi="Verdana"/>
          <w:bCs/>
          <w:sz w:val="20"/>
          <w:szCs w:val="20"/>
        </w:rPr>
        <w:t>Poskytovatel</w:t>
      </w:r>
      <w:r w:rsidR="000D483C" w:rsidRPr="00944358">
        <w:rPr>
          <w:rFonts w:ascii="Verdana" w:hAnsi="Verdana"/>
          <w:bCs/>
          <w:sz w:val="20"/>
          <w:szCs w:val="20"/>
        </w:rPr>
        <w:t>e v rozporu se smlouvou nebo </w:t>
      </w:r>
      <w:r w:rsidRPr="00944358">
        <w:rPr>
          <w:rFonts w:ascii="Verdana" w:hAnsi="Verdana"/>
          <w:bCs/>
          <w:sz w:val="20"/>
          <w:szCs w:val="20"/>
        </w:rPr>
        <w:t>právními předpisy,</w:t>
      </w:r>
    </w:p>
    <w:p w14:paraId="0F938787" w14:textId="77777777" w:rsidR="006A737C" w:rsidRPr="00944358" w:rsidRDefault="006A737C" w:rsidP="00C540D0">
      <w:pPr>
        <w:numPr>
          <w:ilvl w:val="0"/>
          <w:numId w:val="15"/>
        </w:numPr>
        <w:tabs>
          <w:tab w:val="left" w:pos="540"/>
        </w:tabs>
        <w:spacing w:after="12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škody vzniklé nedodržením povinností vyplývajících z předpisů k zajištění ochrany zdraví a bezpečnosti práce,</w:t>
      </w:r>
    </w:p>
    <w:p w14:paraId="29C2FAF2" w14:textId="77777777" w:rsidR="006A737C" w:rsidRPr="00944358" w:rsidRDefault="006A737C" w:rsidP="00C540D0">
      <w:pPr>
        <w:numPr>
          <w:ilvl w:val="0"/>
          <w:numId w:val="15"/>
        </w:numPr>
        <w:tabs>
          <w:tab w:val="left" w:pos="540"/>
        </w:tabs>
        <w:spacing w:after="12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škody vzniklé nedodržením povinností vyplývajících z předpisů k zabezpečení požární ochrany,</w:t>
      </w:r>
    </w:p>
    <w:p w14:paraId="3821D288" w14:textId="77777777" w:rsidR="006A737C" w:rsidRPr="00944358" w:rsidRDefault="006A737C" w:rsidP="00C540D0">
      <w:pPr>
        <w:numPr>
          <w:ilvl w:val="0"/>
          <w:numId w:val="15"/>
        </w:numPr>
        <w:spacing w:after="12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 xml:space="preserve">škody způsobené tím, že v důsledku prodlení </w:t>
      </w:r>
      <w:r w:rsidR="005533F9" w:rsidRPr="00944358">
        <w:rPr>
          <w:rFonts w:ascii="Verdana" w:hAnsi="Verdana"/>
          <w:bCs/>
          <w:sz w:val="20"/>
          <w:szCs w:val="20"/>
        </w:rPr>
        <w:t>Poskytovatel</w:t>
      </w:r>
      <w:r w:rsidRPr="00944358">
        <w:rPr>
          <w:rFonts w:ascii="Verdana" w:hAnsi="Verdana"/>
          <w:bCs/>
          <w:sz w:val="20"/>
          <w:szCs w:val="20"/>
        </w:rPr>
        <w:t>e musely být některé činnosti provedeny jinou osobou,</w:t>
      </w:r>
    </w:p>
    <w:p w14:paraId="0496833A" w14:textId="77777777" w:rsidR="006A737C" w:rsidRPr="00944358" w:rsidRDefault="006A737C" w:rsidP="00C540D0">
      <w:pPr>
        <w:numPr>
          <w:ilvl w:val="0"/>
          <w:numId w:val="15"/>
        </w:numPr>
        <w:tabs>
          <w:tab w:val="left" w:pos="540"/>
        </w:tabs>
        <w:spacing w:after="12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škody vzniklé nedodržením dalších povinností stanovených touto smlouvou nebo obecně závaznými právními předpisy.</w:t>
      </w:r>
    </w:p>
    <w:p w14:paraId="1D34F70E" w14:textId="5041BCE1" w:rsidR="006A737C" w:rsidRPr="00944358" w:rsidRDefault="00676D42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IX.</w:t>
      </w:r>
      <w:r w:rsidRPr="00944358">
        <w:rPr>
          <w:rFonts w:ascii="Verdana" w:hAnsi="Verdana"/>
          <w:b/>
          <w:sz w:val="20"/>
          <w:szCs w:val="20"/>
        </w:rPr>
        <w:br/>
        <w:t>Smluvní sankce a úrok z prodlení</w:t>
      </w:r>
    </w:p>
    <w:p w14:paraId="13F6834B" w14:textId="77777777" w:rsidR="006A737C" w:rsidRPr="00944358" w:rsidRDefault="005533F9" w:rsidP="00C540D0">
      <w:pPr>
        <w:pStyle w:val="Odstavecseseznamem"/>
        <w:numPr>
          <w:ilvl w:val="0"/>
          <w:numId w:val="10"/>
        </w:numPr>
        <w:spacing w:after="60"/>
        <w:ind w:left="709" w:hanging="709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se zavazuje </w:t>
      </w:r>
      <w:r w:rsidR="00182FBC"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>bjednateli</w:t>
      </w:r>
      <w:r w:rsidR="006A737C" w:rsidRPr="00944358">
        <w:rPr>
          <w:rFonts w:ascii="Verdana" w:hAnsi="Verdana"/>
          <w:bCs/>
          <w:sz w:val="20"/>
          <w:szCs w:val="20"/>
        </w:rPr>
        <w:t xml:space="preserve"> zaplatit smluvní pokutu:</w:t>
      </w:r>
    </w:p>
    <w:p w14:paraId="7317985A" w14:textId="08BD29EA" w:rsidR="006A737C" w:rsidRPr="00944358" w:rsidRDefault="006A737C" w:rsidP="00C540D0">
      <w:pPr>
        <w:numPr>
          <w:ilvl w:val="0"/>
          <w:numId w:val="16"/>
        </w:numPr>
        <w:spacing w:after="6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za použití biologicky neodbourate</w:t>
      </w:r>
      <w:r w:rsidR="000D483C" w:rsidRPr="00944358">
        <w:rPr>
          <w:rFonts w:ascii="Verdana" w:hAnsi="Verdana"/>
          <w:bCs/>
          <w:sz w:val="20"/>
          <w:szCs w:val="20"/>
        </w:rPr>
        <w:t>lných olejů, a to ve výši 1 000,00</w:t>
      </w:r>
      <w:r w:rsidRPr="00944358">
        <w:rPr>
          <w:rFonts w:ascii="Verdana" w:hAnsi="Verdana"/>
          <w:bCs/>
          <w:sz w:val="20"/>
          <w:szCs w:val="20"/>
        </w:rPr>
        <w:t xml:space="preserve"> Kč za každý </w:t>
      </w:r>
      <w:r w:rsidR="00530235">
        <w:rPr>
          <w:rFonts w:ascii="Verdana" w:hAnsi="Verdana"/>
          <w:bCs/>
          <w:sz w:val="20"/>
          <w:szCs w:val="20"/>
        </w:rPr>
        <w:t xml:space="preserve">případ </w:t>
      </w:r>
      <w:r w:rsidRPr="00944358">
        <w:rPr>
          <w:rFonts w:ascii="Verdana" w:hAnsi="Verdana"/>
          <w:bCs/>
          <w:sz w:val="20"/>
          <w:szCs w:val="20"/>
        </w:rPr>
        <w:t>použit</w:t>
      </w:r>
      <w:r w:rsidR="00530235">
        <w:rPr>
          <w:rFonts w:ascii="Verdana" w:hAnsi="Verdana"/>
          <w:bCs/>
          <w:sz w:val="20"/>
          <w:szCs w:val="20"/>
        </w:rPr>
        <w:t>í</w:t>
      </w:r>
      <w:r w:rsidRPr="00944358">
        <w:rPr>
          <w:rFonts w:ascii="Verdana" w:hAnsi="Verdana"/>
          <w:bCs/>
          <w:sz w:val="20"/>
          <w:szCs w:val="20"/>
        </w:rPr>
        <w:t xml:space="preserve"> biologicky neodbourateln</w:t>
      </w:r>
      <w:r w:rsidR="00530235">
        <w:rPr>
          <w:rFonts w:ascii="Verdana" w:hAnsi="Verdana"/>
          <w:bCs/>
          <w:sz w:val="20"/>
          <w:szCs w:val="20"/>
        </w:rPr>
        <w:t>ého</w:t>
      </w:r>
      <w:r w:rsidRPr="00944358">
        <w:rPr>
          <w:rFonts w:ascii="Verdana" w:hAnsi="Verdana"/>
          <w:bCs/>
          <w:sz w:val="20"/>
          <w:szCs w:val="20"/>
        </w:rPr>
        <w:t xml:space="preserve"> olej</w:t>
      </w:r>
      <w:r w:rsidR="00530235">
        <w:rPr>
          <w:rFonts w:ascii="Verdana" w:hAnsi="Verdana"/>
          <w:bCs/>
          <w:sz w:val="20"/>
          <w:szCs w:val="20"/>
        </w:rPr>
        <w:t>e</w:t>
      </w:r>
      <w:r w:rsidRPr="00944358">
        <w:rPr>
          <w:rFonts w:ascii="Verdana" w:hAnsi="Verdana"/>
          <w:bCs/>
          <w:sz w:val="20"/>
          <w:szCs w:val="20"/>
        </w:rPr>
        <w:t>,</w:t>
      </w:r>
    </w:p>
    <w:p w14:paraId="6B3CB92B" w14:textId="77777777" w:rsidR="006A737C" w:rsidRPr="00944358" w:rsidRDefault="006A737C" w:rsidP="00C540D0">
      <w:pPr>
        <w:numPr>
          <w:ilvl w:val="0"/>
          <w:numId w:val="16"/>
        </w:numPr>
        <w:spacing w:after="6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lastRenderedPageBreak/>
        <w:t>za poškození sadebního materiálu neodborn</w:t>
      </w:r>
      <w:r w:rsidR="000D483C" w:rsidRPr="00944358">
        <w:rPr>
          <w:rFonts w:ascii="Verdana" w:hAnsi="Verdana"/>
          <w:bCs/>
          <w:sz w:val="20"/>
          <w:szCs w:val="20"/>
        </w:rPr>
        <w:t>ou</w:t>
      </w:r>
      <w:r w:rsidR="000635BD">
        <w:rPr>
          <w:rFonts w:ascii="Verdana" w:hAnsi="Verdana"/>
          <w:bCs/>
          <w:sz w:val="20"/>
          <w:szCs w:val="20"/>
        </w:rPr>
        <w:t xml:space="preserve"> manipulací, a to ve výši 10,00 </w:t>
      </w:r>
      <w:r w:rsidRPr="00944358">
        <w:rPr>
          <w:rFonts w:ascii="Verdana" w:hAnsi="Verdana"/>
          <w:bCs/>
          <w:sz w:val="20"/>
          <w:szCs w:val="20"/>
        </w:rPr>
        <w:t>Kč za každý ks poškozeného sadebního materiálu,</w:t>
      </w:r>
    </w:p>
    <w:p w14:paraId="139885DC" w14:textId="77777777" w:rsidR="006A737C" w:rsidRPr="00713971" w:rsidRDefault="006A737C" w:rsidP="00C540D0">
      <w:pPr>
        <w:numPr>
          <w:ilvl w:val="0"/>
          <w:numId w:val="16"/>
        </w:numPr>
        <w:spacing w:after="6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za poškození sazenic při ochraně lesa (zlomení, v</w:t>
      </w:r>
      <w:r w:rsidR="000D483C" w:rsidRPr="00944358">
        <w:rPr>
          <w:rFonts w:ascii="Verdana" w:hAnsi="Verdana"/>
          <w:bCs/>
          <w:sz w:val="20"/>
          <w:szCs w:val="20"/>
        </w:rPr>
        <w:t xml:space="preserve">yžnutí apod.) a to ve výši </w:t>
      </w:r>
      <w:r w:rsidR="000D483C" w:rsidRPr="00713971">
        <w:rPr>
          <w:rFonts w:ascii="Verdana" w:hAnsi="Verdana"/>
          <w:bCs/>
          <w:sz w:val="20"/>
          <w:szCs w:val="20"/>
        </w:rPr>
        <w:t>100,00 </w:t>
      </w:r>
      <w:r w:rsidRPr="00713971">
        <w:rPr>
          <w:rFonts w:ascii="Verdana" w:hAnsi="Verdana"/>
          <w:bCs/>
          <w:sz w:val="20"/>
          <w:szCs w:val="20"/>
        </w:rPr>
        <w:t>Kč za každou poškozenou sazenici,</w:t>
      </w:r>
    </w:p>
    <w:p w14:paraId="5D53F74D" w14:textId="7686BCE2" w:rsidR="006A737C" w:rsidRPr="00713971" w:rsidRDefault="003A3CCB" w:rsidP="00C540D0">
      <w:pPr>
        <w:numPr>
          <w:ilvl w:val="0"/>
          <w:numId w:val="16"/>
        </w:numPr>
        <w:spacing w:after="6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713971">
        <w:rPr>
          <w:rFonts w:ascii="Verdana" w:hAnsi="Verdana"/>
          <w:sz w:val="20"/>
          <w:szCs w:val="20"/>
        </w:rPr>
        <w:t xml:space="preserve">v případě prodlení s řádným dodáním předmětu </w:t>
      </w:r>
      <w:r w:rsidR="00530235">
        <w:rPr>
          <w:rFonts w:ascii="Verdana" w:hAnsi="Verdana"/>
          <w:sz w:val="20"/>
          <w:szCs w:val="20"/>
        </w:rPr>
        <w:t>P</w:t>
      </w:r>
      <w:r w:rsidRPr="00713971">
        <w:rPr>
          <w:rFonts w:ascii="Verdana" w:hAnsi="Verdana"/>
          <w:sz w:val="20"/>
          <w:szCs w:val="20"/>
        </w:rPr>
        <w:t xml:space="preserve">lnění se poskytovatel zavazuje uhradit </w:t>
      </w:r>
      <w:r w:rsidR="009B3D5B">
        <w:rPr>
          <w:rFonts w:ascii="Verdana" w:hAnsi="Verdana"/>
          <w:sz w:val="20"/>
          <w:szCs w:val="20"/>
        </w:rPr>
        <w:t>Objednateli</w:t>
      </w:r>
      <w:r w:rsidRPr="00713971">
        <w:rPr>
          <w:rFonts w:ascii="Verdana" w:hAnsi="Verdana"/>
          <w:sz w:val="20"/>
          <w:szCs w:val="20"/>
        </w:rPr>
        <w:t xml:space="preserve"> smluvní pokutu ve výši 0,02 % z ceny </w:t>
      </w:r>
      <w:r w:rsidR="00530235">
        <w:rPr>
          <w:rFonts w:ascii="Verdana" w:hAnsi="Verdana"/>
          <w:sz w:val="20"/>
          <w:szCs w:val="20"/>
        </w:rPr>
        <w:t>P</w:t>
      </w:r>
      <w:r w:rsidR="00713971" w:rsidRPr="00713971">
        <w:rPr>
          <w:rFonts w:ascii="Verdana" w:hAnsi="Verdana"/>
          <w:sz w:val="20"/>
          <w:szCs w:val="20"/>
        </w:rPr>
        <w:t>lnění</w:t>
      </w:r>
      <w:r w:rsidR="00A40E08">
        <w:rPr>
          <w:rFonts w:ascii="Verdana" w:hAnsi="Verdana"/>
          <w:sz w:val="20"/>
          <w:szCs w:val="20"/>
        </w:rPr>
        <w:t xml:space="preserve"> bez </w:t>
      </w:r>
      <w:r w:rsidRPr="00713971">
        <w:rPr>
          <w:rFonts w:ascii="Verdana" w:hAnsi="Verdana"/>
          <w:sz w:val="20"/>
          <w:szCs w:val="20"/>
        </w:rPr>
        <w:t>DPH, s jehož dodáním</w:t>
      </w:r>
      <w:r w:rsidR="00713971" w:rsidRPr="00713971">
        <w:rPr>
          <w:rFonts w:ascii="Verdana" w:hAnsi="Verdana"/>
          <w:sz w:val="20"/>
          <w:szCs w:val="20"/>
        </w:rPr>
        <w:t xml:space="preserve"> či poskytnutím</w:t>
      </w:r>
      <w:r w:rsidRPr="00713971">
        <w:rPr>
          <w:rFonts w:ascii="Verdana" w:hAnsi="Verdana"/>
          <w:sz w:val="20"/>
          <w:szCs w:val="20"/>
        </w:rPr>
        <w:t xml:space="preserve"> je </w:t>
      </w:r>
      <w:r w:rsidR="00713971" w:rsidRPr="00713971">
        <w:rPr>
          <w:rFonts w:ascii="Verdana" w:hAnsi="Verdana"/>
          <w:sz w:val="20"/>
          <w:szCs w:val="20"/>
        </w:rPr>
        <w:t>poskytovatel</w:t>
      </w:r>
      <w:r w:rsidR="00A40E08">
        <w:rPr>
          <w:rFonts w:ascii="Verdana" w:hAnsi="Verdana"/>
          <w:sz w:val="20"/>
          <w:szCs w:val="20"/>
        </w:rPr>
        <w:t xml:space="preserve"> v prodlení, a to za </w:t>
      </w:r>
      <w:r w:rsidRPr="00713971">
        <w:rPr>
          <w:rFonts w:ascii="Verdana" w:hAnsi="Verdana"/>
          <w:sz w:val="20"/>
          <w:szCs w:val="20"/>
        </w:rPr>
        <w:t>každý započatý den prodlení</w:t>
      </w:r>
      <w:r w:rsidR="006A737C" w:rsidRPr="00713971">
        <w:rPr>
          <w:rFonts w:ascii="Verdana" w:hAnsi="Verdana"/>
          <w:sz w:val="20"/>
          <w:szCs w:val="20"/>
        </w:rPr>
        <w:t>;</w:t>
      </w:r>
    </w:p>
    <w:p w14:paraId="79432F84" w14:textId="20E27A98" w:rsidR="006A737C" w:rsidRPr="00944358" w:rsidRDefault="006A737C" w:rsidP="00C540D0">
      <w:pPr>
        <w:numPr>
          <w:ilvl w:val="0"/>
          <w:numId w:val="16"/>
        </w:numPr>
        <w:spacing w:after="6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za nepřevzetí z</w:t>
      </w:r>
      <w:r w:rsidR="000D483C" w:rsidRPr="00944358">
        <w:rPr>
          <w:rFonts w:ascii="Verdana" w:hAnsi="Verdana"/>
          <w:sz w:val="20"/>
          <w:szCs w:val="20"/>
        </w:rPr>
        <w:t xml:space="preserve">adávacího </w:t>
      </w:r>
      <w:r w:rsidR="00D560EA">
        <w:rPr>
          <w:rFonts w:ascii="Verdana" w:hAnsi="Verdana"/>
          <w:sz w:val="20"/>
          <w:szCs w:val="20"/>
        </w:rPr>
        <w:t>listu, a to ve výši 5</w:t>
      </w:r>
      <w:r w:rsidR="000D483C" w:rsidRPr="00944358">
        <w:rPr>
          <w:rFonts w:ascii="Verdana" w:hAnsi="Verdana"/>
          <w:sz w:val="20"/>
          <w:szCs w:val="20"/>
        </w:rPr>
        <w:t>00,00 </w:t>
      </w:r>
      <w:r w:rsidRPr="00944358">
        <w:rPr>
          <w:rFonts w:ascii="Verdana" w:hAnsi="Verdana"/>
          <w:sz w:val="20"/>
          <w:szCs w:val="20"/>
        </w:rPr>
        <w:t>Kč za každý jednotlivý případ porušení a rovněž za každý</w:t>
      </w:r>
      <w:r w:rsidR="00074F87">
        <w:rPr>
          <w:rFonts w:ascii="Verdana" w:hAnsi="Verdana"/>
          <w:sz w:val="20"/>
          <w:szCs w:val="20"/>
        </w:rPr>
        <w:t>,</w:t>
      </w:r>
      <w:r w:rsidRPr="00944358">
        <w:rPr>
          <w:rFonts w:ascii="Verdana" w:hAnsi="Verdana"/>
          <w:sz w:val="20"/>
          <w:szCs w:val="20"/>
        </w:rPr>
        <w:t xml:space="preserve"> byť i započatý den, po který bude porušení nadále trvat.</w:t>
      </w:r>
    </w:p>
    <w:p w14:paraId="2182E666" w14:textId="2B85EA84" w:rsidR="006A737C" w:rsidRPr="00944358" w:rsidRDefault="006A737C" w:rsidP="00C540D0">
      <w:pPr>
        <w:numPr>
          <w:ilvl w:val="0"/>
          <w:numId w:val="16"/>
        </w:numPr>
        <w:spacing w:after="120"/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944358">
        <w:rPr>
          <w:rFonts w:ascii="Verdana" w:hAnsi="Verdana"/>
          <w:bCs/>
          <w:sz w:val="20"/>
          <w:szCs w:val="20"/>
        </w:rPr>
        <w:t>za každý</w:t>
      </w:r>
      <w:r w:rsidR="00074F87">
        <w:rPr>
          <w:rFonts w:ascii="Verdana" w:hAnsi="Verdana"/>
          <w:bCs/>
          <w:sz w:val="20"/>
          <w:szCs w:val="20"/>
        </w:rPr>
        <w:t>,</w:t>
      </w:r>
      <w:r w:rsidRPr="00944358">
        <w:rPr>
          <w:rFonts w:ascii="Verdana" w:hAnsi="Verdana"/>
          <w:bCs/>
          <w:sz w:val="20"/>
          <w:szCs w:val="20"/>
        </w:rPr>
        <w:t xml:space="preserve"> byť jen započatý den prodlení s odstr</w:t>
      </w:r>
      <w:r w:rsidR="00D560EA">
        <w:rPr>
          <w:rFonts w:ascii="Verdana" w:hAnsi="Verdana"/>
          <w:bCs/>
          <w:sz w:val="20"/>
          <w:szCs w:val="20"/>
        </w:rPr>
        <w:t>aněním vady, a to ve výši 3</w:t>
      </w:r>
      <w:r w:rsidR="000D483C" w:rsidRPr="00944358">
        <w:rPr>
          <w:rFonts w:ascii="Verdana" w:hAnsi="Verdana"/>
          <w:bCs/>
          <w:sz w:val="20"/>
          <w:szCs w:val="20"/>
        </w:rPr>
        <w:t>00,00 </w:t>
      </w:r>
      <w:r w:rsidRPr="00944358">
        <w:rPr>
          <w:rFonts w:ascii="Verdana" w:hAnsi="Verdana"/>
          <w:bCs/>
          <w:sz w:val="20"/>
          <w:szCs w:val="20"/>
        </w:rPr>
        <w:t>Kč.</w:t>
      </w:r>
    </w:p>
    <w:p w14:paraId="35CD8BE1" w14:textId="77777777" w:rsidR="006A737C" w:rsidRPr="00944358" w:rsidRDefault="006A737C" w:rsidP="00C540D0">
      <w:pPr>
        <w:pStyle w:val="Odstavecseseznamem"/>
        <w:numPr>
          <w:ilvl w:val="0"/>
          <w:numId w:val="10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Ujednáním o smluvní pokutě, ani zaplacením smluvní pokuty není dotčena povinnost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>e splnit závazek zajišt</w:t>
      </w:r>
      <w:r w:rsidR="000635BD">
        <w:rPr>
          <w:rFonts w:ascii="Verdana" w:hAnsi="Verdana"/>
          <w:sz w:val="20"/>
          <w:szCs w:val="20"/>
        </w:rPr>
        <w:t>ěný smluvní pokutou či nárok na </w:t>
      </w:r>
      <w:r w:rsidRPr="00944358">
        <w:rPr>
          <w:rFonts w:ascii="Verdana" w:hAnsi="Verdana"/>
          <w:sz w:val="20"/>
          <w:szCs w:val="20"/>
        </w:rPr>
        <w:t xml:space="preserve">náhradu škody, nárok na úrok z prodlení, ani nárok na vydání bezdůvodného obohacení. </w:t>
      </w:r>
    </w:p>
    <w:p w14:paraId="297C12C0" w14:textId="77777777" w:rsidR="00676D42" w:rsidRPr="00944358" w:rsidRDefault="006A737C" w:rsidP="00C540D0">
      <w:pPr>
        <w:pStyle w:val="Odstavecseseznamem"/>
        <w:numPr>
          <w:ilvl w:val="0"/>
          <w:numId w:val="10"/>
        </w:numPr>
        <w:spacing w:after="120"/>
        <w:ind w:left="709" w:hanging="709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Výše úroků z prodlení se řídí obecně závaznými právními předpisy.</w:t>
      </w:r>
    </w:p>
    <w:p w14:paraId="17E82BB1" w14:textId="77777777" w:rsidR="006A737C" w:rsidRPr="00944358" w:rsidRDefault="00676D42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X.</w:t>
      </w:r>
      <w:r w:rsidRPr="00944358">
        <w:rPr>
          <w:rFonts w:ascii="Verdana" w:hAnsi="Verdana"/>
          <w:b/>
          <w:sz w:val="20"/>
          <w:szCs w:val="20"/>
        </w:rPr>
        <w:br/>
        <w:t>Odpovědnost za vady</w:t>
      </w:r>
    </w:p>
    <w:p w14:paraId="40E0D3E8" w14:textId="2C7D88EB" w:rsidR="00676D42" w:rsidRPr="00944358" w:rsidRDefault="006A737C" w:rsidP="00C540D0">
      <w:pPr>
        <w:numPr>
          <w:ilvl w:val="1"/>
          <w:numId w:val="2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Odpovědnost za vady plnění dle této smlouvy se řídí příslušnými ustanoveními</w:t>
      </w:r>
      <w:r w:rsidR="00530235">
        <w:rPr>
          <w:rFonts w:ascii="Verdana" w:hAnsi="Verdana"/>
          <w:sz w:val="20"/>
          <w:szCs w:val="20"/>
        </w:rPr>
        <w:t xml:space="preserve"> </w:t>
      </w:r>
      <w:r w:rsidRPr="00944358">
        <w:rPr>
          <w:rFonts w:ascii="Verdana" w:hAnsi="Verdana"/>
          <w:sz w:val="20"/>
          <w:szCs w:val="20"/>
        </w:rPr>
        <w:t>občanského zákoníku, pokud není v této smlouvě specifikováno jinak.</w:t>
      </w:r>
    </w:p>
    <w:p w14:paraId="0C2E4460" w14:textId="77777777" w:rsidR="006A737C" w:rsidRPr="00944358" w:rsidRDefault="006A737C" w:rsidP="00C540D0">
      <w:pPr>
        <w:numPr>
          <w:ilvl w:val="1"/>
          <w:numId w:val="2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V případě odstranitelných vad </w:t>
      </w:r>
      <w:r w:rsidR="00182FBC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bjednatel přednostně uplatní právo na bezplatné odstranění vady. Jestliže reklamovaná vada n</w:t>
      </w:r>
      <w:r w:rsidR="00A3716B" w:rsidRPr="00944358">
        <w:rPr>
          <w:rFonts w:ascii="Verdana" w:hAnsi="Verdana"/>
          <w:sz w:val="20"/>
          <w:szCs w:val="20"/>
        </w:rPr>
        <w:t>ení včas a řádně odstraněna, má </w:t>
      </w:r>
      <w:r w:rsidR="00CF7054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bjednatel právo na přiměřenou slevu z ceny nebo na odstranění vady vlastními zaměstnanci či třetími osobami na náklady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e; tím nejsou dotčena práva, která přísluší </w:t>
      </w:r>
      <w:r w:rsidR="00182FBC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bjednateli ze zákona nebo dle této smlouvy.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se zavazuje takto vyúčtované náklady </w:t>
      </w:r>
      <w:r w:rsidR="00CF7054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bjednatele uhradit. Volba nároků z vadného plnění náleží </w:t>
      </w:r>
      <w:r w:rsidR="00182FBC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bjednateli.</w:t>
      </w:r>
    </w:p>
    <w:p w14:paraId="6601C93A" w14:textId="77777777" w:rsidR="006A737C" w:rsidRPr="00944358" w:rsidRDefault="00676D42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XI.</w:t>
      </w:r>
      <w:r w:rsidRPr="00944358">
        <w:rPr>
          <w:rFonts w:ascii="Verdana" w:hAnsi="Verdana"/>
          <w:b/>
          <w:sz w:val="20"/>
          <w:szCs w:val="20"/>
        </w:rPr>
        <w:br/>
        <w:t>Doba trvání smlouvy</w:t>
      </w:r>
    </w:p>
    <w:p w14:paraId="6D91924E" w14:textId="77777777" w:rsidR="006A737C" w:rsidRPr="00944358" w:rsidRDefault="006A737C" w:rsidP="00B921A0">
      <w:pPr>
        <w:keepNext/>
        <w:spacing w:after="60"/>
        <w:ind w:left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Smlouva zaniká:</w:t>
      </w:r>
    </w:p>
    <w:p w14:paraId="04A6AB2F" w14:textId="77777777" w:rsidR="006A737C" w:rsidRPr="00944358" w:rsidRDefault="006A737C" w:rsidP="00C540D0">
      <w:pPr>
        <w:numPr>
          <w:ilvl w:val="0"/>
          <w:numId w:val="11"/>
        </w:numPr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uplynutím doby, na kterou byla sjednána;</w:t>
      </w:r>
    </w:p>
    <w:p w14:paraId="0901CC78" w14:textId="77777777" w:rsidR="006A737C" w:rsidRPr="00944358" w:rsidRDefault="006A737C" w:rsidP="00C540D0">
      <w:pPr>
        <w:numPr>
          <w:ilvl w:val="0"/>
          <w:numId w:val="11"/>
        </w:numPr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dohodou účastníků uzavřenou v písemné formě;</w:t>
      </w:r>
    </w:p>
    <w:p w14:paraId="250DD962" w14:textId="5612AF5A" w:rsidR="006A737C" w:rsidRPr="00944358" w:rsidRDefault="00530235" w:rsidP="00C540D0">
      <w:pPr>
        <w:numPr>
          <w:ilvl w:val="0"/>
          <w:numId w:val="11"/>
        </w:numPr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písemným </w:t>
      </w:r>
      <w:r w:rsidR="006A737C" w:rsidRPr="00944358">
        <w:rPr>
          <w:rFonts w:ascii="Verdana" w:hAnsi="Verdana"/>
          <w:sz w:val="20"/>
          <w:szCs w:val="20"/>
        </w:rPr>
        <w:t>odstoupením od smlouvy;</w:t>
      </w:r>
    </w:p>
    <w:p w14:paraId="1F594A83" w14:textId="5E024AE3" w:rsidR="00676D42" w:rsidRPr="00944358" w:rsidRDefault="006A737C" w:rsidP="00C540D0">
      <w:pPr>
        <w:numPr>
          <w:ilvl w:val="0"/>
          <w:numId w:val="11"/>
        </w:numPr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zánikem některé ze smluvních stran bez právního nástupce</w:t>
      </w:r>
      <w:r w:rsidR="00530235">
        <w:rPr>
          <w:rFonts w:ascii="Verdana" w:hAnsi="Verdana"/>
          <w:sz w:val="20"/>
          <w:szCs w:val="20"/>
        </w:rPr>
        <w:t>; a</w:t>
      </w:r>
    </w:p>
    <w:p w14:paraId="3F8C4920" w14:textId="3B41B5D5" w:rsidR="00676D42" w:rsidRPr="00944358" w:rsidRDefault="00530235" w:rsidP="00C540D0">
      <w:pPr>
        <w:numPr>
          <w:ilvl w:val="0"/>
          <w:numId w:val="11"/>
        </w:numPr>
        <w:spacing w:after="120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písemnou </w:t>
      </w:r>
      <w:r w:rsidR="006A737C" w:rsidRPr="00944358">
        <w:rPr>
          <w:rFonts w:ascii="Verdana" w:hAnsi="Verdana"/>
          <w:sz w:val="20"/>
          <w:szCs w:val="20"/>
        </w:rPr>
        <w:t xml:space="preserve">výpovědí ze strany </w:t>
      </w:r>
      <w:r w:rsidR="00CF7054" w:rsidRPr="00944358">
        <w:rPr>
          <w:rFonts w:ascii="Verdana" w:hAnsi="Verdana"/>
          <w:sz w:val="20"/>
          <w:szCs w:val="20"/>
        </w:rPr>
        <w:t>O</w:t>
      </w:r>
      <w:r w:rsidR="004A3FFE">
        <w:rPr>
          <w:rFonts w:ascii="Verdana" w:hAnsi="Verdana"/>
          <w:sz w:val="20"/>
          <w:szCs w:val="20"/>
        </w:rPr>
        <w:t>bjednatele s dvou</w:t>
      </w:r>
      <w:r w:rsidR="006A737C" w:rsidRPr="00944358">
        <w:rPr>
          <w:rFonts w:ascii="Verdana" w:hAnsi="Verdana"/>
          <w:sz w:val="20"/>
          <w:szCs w:val="20"/>
        </w:rPr>
        <w:t>měsíční výpovědní dobou</w:t>
      </w:r>
      <w:r w:rsidR="00D82332">
        <w:rPr>
          <w:rFonts w:ascii="Verdana" w:hAnsi="Verdana"/>
          <w:sz w:val="20"/>
          <w:szCs w:val="20"/>
        </w:rPr>
        <w:t>, a to i bez </w:t>
      </w:r>
      <w:r w:rsidR="004A3FFE">
        <w:rPr>
          <w:rFonts w:ascii="Verdana" w:hAnsi="Verdana"/>
          <w:sz w:val="20"/>
          <w:szCs w:val="20"/>
        </w:rPr>
        <w:t>uvedení důvodu</w:t>
      </w:r>
      <w:r w:rsidR="006A737C" w:rsidRPr="00944358">
        <w:rPr>
          <w:rFonts w:ascii="Verdana" w:hAnsi="Verdana"/>
          <w:sz w:val="20"/>
          <w:szCs w:val="20"/>
        </w:rPr>
        <w:t>. Výpovědní doba začíná běžet první den následujícího měsíce po poručení písemné výpovědi</w:t>
      </w:r>
      <w:r>
        <w:rPr>
          <w:rFonts w:ascii="Verdana" w:hAnsi="Verdana"/>
          <w:sz w:val="20"/>
          <w:szCs w:val="20"/>
        </w:rPr>
        <w:t xml:space="preserve"> Poskytovateli</w:t>
      </w:r>
      <w:r w:rsidR="006A737C" w:rsidRPr="00944358">
        <w:rPr>
          <w:rFonts w:ascii="Verdana" w:hAnsi="Verdana"/>
          <w:sz w:val="20"/>
          <w:szCs w:val="20"/>
        </w:rPr>
        <w:t>.</w:t>
      </w:r>
    </w:p>
    <w:p w14:paraId="03DE19AF" w14:textId="77777777" w:rsidR="006A737C" w:rsidRPr="00944358" w:rsidRDefault="00676D42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Článek XII.</w:t>
      </w:r>
      <w:r w:rsidRPr="00944358">
        <w:rPr>
          <w:rFonts w:ascii="Verdana" w:hAnsi="Verdana"/>
          <w:b/>
          <w:sz w:val="20"/>
          <w:szCs w:val="20"/>
        </w:rPr>
        <w:br/>
        <w:t>Odstoupení od smlouvy</w:t>
      </w:r>
    </w:p>
    <w:p w14:paraId="7A8C05DE" w14:textId="03DB45A5" w:rsidR="00676D42" w:rsidRPr="00944358" w:rsidRDefault="006A737C" w:rsidP="00C540D0">
      <w:pPr>
        <w:numPr>
          <w:ilvl w:val="0"/>
          <w:numId w:val="12"/>
        </w:numPr>
        <w:tabs>
          <w:tab w:val="clear" w:pos="510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Objednatel může odstoupit od smlouvy, poruší-li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podstatným způsobem své smluvní povinnosti a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byl na tuto skutečnost prokazateln</w:t>
      </w:r>
      <w:r w:rsidR="00951BC7">
        <w:rPr>
          <w:rFonts w:ascii="Verdana" w:hAnsi="Verdana"/>
          <w:sz w:val="20"/>
          <w:szCs w:val="20"/>
        </w:rPr>
        <w:t>ě</w:t>
      </w:r>
      <w:r w:rsidRPr="00944358">
        <w:rPr>
          <w:rFonts w:ascii="Verdana" w:hAnsi="Verdana"/>
          <w:sz w:val="20"/>
          <w:szCs w:val="20"/>
        </w:rPr>
        <w:t xml:space="preserve"> písemně upozorněn.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i budou uhrazeny účelně vynaložené </w:t>
      </w:r>
      <w:r w:rsidRPr="00944358">
        <w:rPr>
          <w:rFonts w:ascii="Verdana" w:hAnsi="Verdana"/>
          <w:sz w:val="20"/>
          <w:szCs w:val="20"/>
        </w:rPr>
        <w:lastRenderedPageBreak/>
        <w:t>náklady prokazatelně spojené s dosud provedenými pracemi mimo nák</w:t>
      </w:r>
      <w:r w:rsidR="00A3716B" w:rsidRPr="00944358">
        <w:rPr>
          <w:rFonts w:ascii="Verdana" w:hAnsi="Verdana"/>
          <w:sz w:val="20"/>
          <w:szCs w:val="20"/>
        </w:rPr>
        <w:t>ladů spojených s odstoupením od </w:t>
      </w:r>
      <w:r w:rsidRPr="00944358">
        <w:rPr>
          <w:rFonts w:ascii="Verdana" w:hAnsi="Verdana"/>
          <w:sz w:val="20"/>
          <w:szCs w:val="20"/>
        </w:rPr>
        <w:t xml:space="preserve">smlouvy. Současně </w:t>
      </w:r>
      <w:r w:rsidR="00182FBC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bjednateli vzniká nárok na úhradu vícenákladů vynaložených na dokončení plnění a na náhradu ztrát (škod) vzniklých prodloužením termínu jeh</w:t>
      </w:r>
      <w:r w:rsidR="00676D42" w:rsidRPr="00944358">
        <w:rPr>
          <w:rFonts w:ascii="Verdana" w:hAnsi="Verdana"/>
          <w:sz w:val="20"/>
          <w:szCs w:val="20"/>
        </w:rPr>
        <w:t>o dokončení ve stejném rozsahu.</w:t>
      </w:r>
    </w:p>
    <w:p w14:paraId="68CA17CC" w14:textId="77777777" w:rsidR="006A737C" w:rsidRPr="00944358" w:rsidRDefault="006A737C" w:rsidP="00C540D0">
      <w:pPr>
        <w:numPr>
          <w:ilvl w:val="0"/>
          <w:numId w:val="12"/>
        </w:numPr>
        <w:tabs>
          <w:tab w:val="clear" w:pos="510"/>
        </w:tabs>
        <w:spacing w:after="6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Podstatným porušením smlouvy ze strany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e se rozumí zejména: </w:t>
      </w:r>
    </w:p>
    <w:p w14:paraId="2BFFDA95" w14:textId="77777777" w:rsidR="006A737C" w:rsidRPr="00944358" w:rsidRDefault="006A737C" w:rsidP="00C540D0">
      <w:pPr>
        <w:numPr>
          <w:ilvl w:val="2"/>
          <w:numId w:val="12"/>
        </w:numPr>
        <w:tabs>
          <w:tab w:val="clear" w:pos="1134"/>
        </w:tabs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nesplnění smluvních termínů podle této smlouvy, </w:t>
      </w:r>
    </w:p>
    <w:p w14:paraId="11714812" w14:textId="6E6DC8E7" w:rsidR="006A737C" w:rsidRPr="00944358" w:rsidRDefault="006A737C" w:rsidP="00C540D0">
      <w:pPr>
        <w:numPr>
          <w:ilvl w:val="2"/>
          <w:numId w:val="12"/>
        </w:numPr>
        <w:tabs>
          <w:tab w:val="clear" w:pos="1134"/>
        </w:tabs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pokud celková</w:t>
      </w:r>
      <w:r w:rsidR="00440B46">
        <w:rPr>
          <w:rFonts w:ascii="Verdana" w:hAnsi="Verdana"/>
          <w:sz w:val="20"/>
          <w:szCs w:val="20"/>
        </w:rPr>
        <w:t xml:space="preserve"> výše smluvních pokut přesáhne 1</w:t>
      </w:r>
      <w:r w:rsidRPr="00944358">
        <w:rPr>
          <w:rFonts w:ascii="Verdana" w:hAnsi="Verdana"/>
          <w:sz w:val="20"/>
          <w:szCs w:val="20"/>
        </w:rPr>
        <w:t>0 %</w:t>
      </w:r>
      <w:r w:rsidR="00440B46">
        <w:rPr>
          <w:rFonts w:ascii="Verdana" w:hAnsi="Verdana"/>
          <w:sz w:val="20"/>
          <w:szCs w:val="20"/>
        </w:rPr>
        <w:t xml:space="preserve"> celkové</w:t>
      </w:r>
      <w:r w:rsidR="0058692D">
        <w:rPr>
          <w:rFonts w:ascii="Verdana" w:hAnsi="Verdana"/>
          <w:sz w:val="20"/>
          <w:szCs w:val="20"/>
        </w:rPr>
        <w:t xml:space="preserve"> nabídkové</w:t>
      </w:r>
      <w:r w:rsidRPr="00944358">
        <w:rPr>
          <w:rFonts w:ascii="Verdana" w:hAnsi="Verdana"/>
          <w:sz w:val="20"/>
          <w:szCs w:val="20"/>
        </w:rPr>
        <w:t xml:space="preserve"> ceny</w:t>
      </w:r>
      <w:r w:rsidR="0058692D">
        <w:rPr>
          <w:rFonts w:ascii="Verdana" w:hAnsi="Verdana"/>
          <w:sz w:val="20"/>
          <w:szCs w:val="20"/>
        </w:rPr>
        <w:t xml:space="preserve"> v Kč</w:t>
      </w:r>
      <w:r w:rsidRPr="00944358">
        <w:rPr>
          <w:rFonts w:ascii="Verdana" w:hAnsi="Verdana"/>
          <w:sz w:val="20"/>
          <w:szCs w:val="20"/>
        </w:rPr>
        <w:t xml:space="preserve"> </w:t>
      </w:r>
      <w:r w:rsidR="0058692D">
        <w:rPr>
          <w:rFonts w:ascii="Verdana" w:hAnsi="Verdana"/>
          <w:sz w:val="20"/>
          <w:szCs w:val="20"/>
        </w:rPr>
        <w:t>bez </w:t>
      </w:r>
      <w:r w:rsidRPr="00944358">
        <w:rPr>
          <w:rFonts w:ascii="Verdana" w:hAnsi="Verdana"/>
          <w:sz w:val="20"/>
          <w:szCs w:val="20"/>
        </w:rPr>
        <w:t>DPH,</w:t>
      </w:r>
    </w:p>
    <w:p w14:paraId="41E68805" w14:textId="77777777" w:rsidR="006A737C" w:rsidRPr="00944358" w:rsidRDefault="006A737C" w:rsidP="00C540D0">
      <w:pPr>
        <w:numPr>
          <w:ilvl w:val="2"/>
          <w:numId w:val="12"/>
        </w:numPr>
        <w:tabs>
          <w:tab w:val="clear" w:pos="1134"/>
        </w:tabs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opakované nebo hrubé porušení pravidel bezpečnosti práce, protipožární ochrany, ochrany zdraví při práci či jiné bezpečnostní předpisy a pravidla,</w:t>
      </w:r>
    </w:p>
    <w:p w14:paraId="43FD0B79" w14:textId="7BDFEE8D" w:rsidR="006A737C" w:rsidRPr="00944358" w:rsidRDefault="006A737C" w:rsidP="00C540D0">
      <w:pPr>
        <w:numPr>
          <w:ilvl w:val="2"/>
          <w:numId w:val="12"/>
        </w:numPr>
        <w:tabs>
          <w:tab w:val="clear" w:pos="1134"/>
        </w:tabs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zahájení insolvenčního řízení proti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i, nebo zahájení likvidace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>e</w:t>
      </w:r>
      <w:r w:rsidR="00C41CD3">
        <w:rPr>
          <w:rFonts w:ascii="Verdana" w:hAnsi="Verdana"/>
          <w:sz w:val="20"/>
          <w:szCs w:val="20"/>
        </w:rPr>
        <w:t>,</w:t>
      </w:r>
    </w:p>
    <w:p w14:paraId="5DADEAC3" w14:textId="77777777" w:rsidR="006A737C" w:rsidRPr="00944358" w:rsidRDefault="006A737C" w:rsidP="00C540D0">
      <w:pPr>
        <w:numPr>
          <w:ilvl w:val="2"/>
          <w:numId w:val="12"/>
        </w:numPr>
        <w:tabs>
          <w:tab w:val="clear" w:pos="1134"/>
        </w:tabs>
        <w:spacing w:after="12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neodstranění závažných nedostatků zjištěných v rámci kontroly průběhu Plnění ve stanoveném termínu.</w:t>
      </w:r>
    </w:p>
    <w:p w14:paraId="74141174" w14:textId="77777777" w:rsidR="006A737C" w:rsidRPr="00944358" w:rsidRDefault="006A737C" w:rsidP="00C540D0">
      <w:pPr>
        <w:numPr>
          <w:ilvl w:val="0"/>
          <w:numId w:val="12"/>
        </w:numPr>
        <w:tabs>
          <w:tab w:val="clear" w:pos="510"/>
        </w:tabs>
        <w:spacing w:after="6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Dále je </w:t>
      </w:r>
      <w:r w:rsidR="00182FBC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bjednatel oprávněn od smlouvy odstoupit v případě, že:</w:t>
      </w:r>
    </w:p>
    <w:p w14:paraId="40EE8E72" w14:textId="77777777" w:rsidR="006A737C" w:rsidRPr="00944358" w:rsidRDefault="006A737C" w:rsidP="00C540D0">
      <w:pPr>
        <w:numPr>
          <w:ilvl w:val="2"/>
          <w:numId w:val="12"/>
        </w:numPr>
        <w:tabs>
          <w:tab w:val="clear" w:pos="1134"/>
        </w:tabs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dojde vlivem biotických či abiotických činitelů ke změně stavu lesa a z ní vyplývajících hospodářských potřeb a povinností přesahujících sjednanou odchylku od smluveného objemu plnění ve výši 20 %.</w:t>
      </w:r>
    </w:p>
    <w:p w14:paraId="1ADB7645" w14:textId="5F0D9E5E" w:rsidR="006A737C" w:rsidRPr="00944358" w:rsidRDefault="005533F9" w:rsidP="00C540D0">
      <w:pPr>
        <w:numPr>
          <w:ilvl w:val="2"/>
          <w:numId w:val="12"/>
        </w:numPr>
        <w:tabs>
          <w:tab w:val="clear" w:pos="1134"/>
        </w:tabs>
        <w:spacing w:after="6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C41CD3">
        <w:rPr>
          <w:rFonts w:ascii="Verdana" w:hAnsi="Verdana"/>
          <w:sz w:val="20"/>
          <w:szCs w:val="20"/>
        </w:rPr>
        <w:t xml:space="preserve"> bude</w:t>
      </w:r>
      <w:r w:rsidR="006A737C" w:rsidRPr="00944358">
        <w:rPr>
          <w:rFonts w:ascii="Verdana" w:hAnsi="Verdana"/>
          <w:sz w:val="20"/>
          <w:szCs w:val="20"/>
        </w:rPr>
        <w:t xml:space="preserve"> v prodlení s prováděným </w:t>
      </w:r>
      <w:r w:rsidR="00951BC7">
        <w:rPr>
          <w:rFonts w:ascii="Verdana" w:hAnsi="Verdana"/>
          <w:sz w:val="20"/>
          <w:szCs w:val="20"/>
        </w:rPr>
        <w:t>P</w:t>
      </w:r>
      <w:r w:rsidR="006A737C" w:rsidRPr="00944358">
        <w:rPr>
          <w:rFonts w:ascii="Verdana" w:hAnsi="Verdana"/>
          <w:sz w:val="20"/>
          <w:szCs w:val="20"/>
        </w:rPr>
        <w:t>lněním podle zadávacího listu o více než 10</w:t>
      </w:r>
      <w:r w:rsidR="00540413">
        <w:rPr>
          <w:rFonts w:ascii="Verdana" w:hAnsi="Verdana"/>
          <w:sz w:val="20"/>
          <w:szCs w:val="20"/>
        </w:rPr>
        <w:t xml:space="preserve"> </w:t>
      </w:r>
      <w:r w:rsidR="006A737C" w:rsidRPr="00944358">
        <w:rPr>
          <w:rFonts w:ascii="Verdana" w:hAnsi="Verdana"/>
          <w:sz w:val="20"/>
          <w:szCs w:val="20"/>
        </w:rPr>
        <w:t>% z celkového finančního objemu</w:t>
      </w:r>
      <w:r w:rsidR="00951BC7">
        <w:rPr>
          <w:rFonts w:ascii="Verdana" w:hAnsi="Verdana"/>
          <w:sz w:val="20"/>
          <w:szCs w:val="20"/>
        </w:rPr>
        <w:t xml:space="preserve"> dle této smlouvy</w:t>
      </w:r>
      <w:r w:rsidR="006A737C" w:rsidRPr="00944358">
        <w:rPr>
          <w:rFonts w:ascii="Verdana" w:hAnsi="Verdana"/>
          <w:sz w:val="20"/>
          <w:szCs w:val="20"/>
        </w:rPr>
        <w:t>; to neplatí v případě prokázání prodlevy výlučně z důvodu nepříznivých klimatických podmínek;</w:t>
      </w:r>
    </w:p>
    <w:p w14:paraId="7054FA26" w14:textId="77777777" w:rsidR="006A737C" w:rsidRPr="00944358" w:rsidRDefault="005533F9" w:rsidP="00C540D0">
      <w:pPr>
        <w:numPr>
          <w:ilvl w:val="2"/>
          <w:numId w:val="12"/>
        </w:numPr>
        <w:tabs>
          <w:tab w:val="clear" w:pos="1134"/>
        </w:tabs>
        <w:spacing w:after="120"/>
        <w:ind w:left="1276" w:hanging="425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Poskytovatel</w:t>
      </w:r>
      <w:r w:rsidR="006A737C" w:rsidRPr="00944358">
        <w:rPr>
          <w:rFonts w:ascii="Verdana" w:hAnsi="Verdana"/>
          <w:sz w:val="20"/>
          <w:szCs w:val="20"/>
        </w:rPr>
        <w:t xml:space="preserve"> na žádost </w:t>
      </w:r>
      <w:r w:rsidR="00CF7054" w:rsidRPr="00944358">
        <w:rPr>
          <w:rFonts w:ascii="Verdana" w:hAnsi="Verdana"/>
          <w:sz w:val="20"/>
          <w:szCs w:val="20"/>
        </w:rPr>
        <w:t>O</w:t>
      </w:r>
      <w:r w:rsidR="006A737C" w:rsidRPr="00944358">
        <w:rPr>
          <w:rFonts w:ascii="Verdana" w:hAnsi="Verdana"/>
          <w:sz w:val="20"/>
          <w:szCs w:val="20"/>
        </w:rPr>
        <w:t>bjednatele v požadovaném rozsahu neomezí nebo nezastaví prováděné Plnění.</w:t>
      </w:r>
    </w:p>
    <w:p w14:paraId="070D6FC8" w14:textId="77777777" w:rsidR="00676D42" w:rsidRPr="00944358" w:rsidRDefault="006A737C" w:rsidP="00C540D0">
      <w:pPr>
        <w:numPr>
          <w:ilvl w:val="0"/>
          <w:numId w:val="12"/>
        </w:numPr>
        <w:tabs>
          <w:tab w:val="clear" w:pos="510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Obě smluvní strany jsou oprávněny odstoupit od smlouvy, jestliže okolnosti vyšší moci u druhé smluvní strany trvají déle než 2 měs</w:t>
      </w:r>
      <w:r w:rsidR="00A3716B" w:rsidRPr="00944358">
        <w:rPr>
          <w:rFonts w:ascii="Verdana" w:hAnsi="Verdana"/>
          <w:sz w:val="20"/>
          <w:szCs w:val="20"/>
        </w:rPr>
        <w:t>íce. Za okolnosti vyšší moci se </w:t>
      </w:r>
      <w:r w:rsidRPr="00944358">
        <w:rPr>
          <w:rFonts w:ascii="Verdana" w:hAnsi="Verdana"/>
          <w:sz w:val="20"/>
          <w:szCs w:val="20"/>
        </w:rPr>
        <w:t>považují takové neodvratitelné události, které ta smluvní strana, která se jich dovolává, při uzavírání smlouvy nemohla předvídat, a které jí brání, aby splnila své smluvní povinnosti (např. válka, živelné katastro</w:t>
      </w:r>
      <w:r w:rsidR="00A3716B" w:rsidRPr="00944358">
        <w:rPr>
          <w:rFonts w:ascii="Verdana" w:hAnsi="Verdana"/>
          <w:sz w:val="20"/>
          <w:szCs w:val="20"/>
        </w:rPr>
        <w:t>fy, generální stávky apod.). Za </w:t>
      </w:r>
      <w:r w:rsidRPr="00944358">
        <w:rPr>
          <w:rFonts w:ascii="Verdana" w:hAnsi="Verdana"/>
          <w:sz w:val="20"/>
          <w:szCs w:val="20"/>
        </w:rPr>
        <w:t xml:space="preserve">okolnosti vyšší moci se naproti tomu nepovažují zpoždění dodávek </w:t>
      </w:r>
      <w:r w:rsidR="00182FBC" w:rsidRPr="00944358">
        <w:rPr>
          <w:rFonts w:ascii="Verdana" w:hAnsi="Verdana"/>
          <w:sz w:val="20"/>
          <w:szCs w:val="20"/>
        </w:rPr>
        <w:t>poddodavatel</w:t>
      </w:r>
      <w:r w:rsidRPr="00944358">
        <w:rPr>
          <w:rFonts w:ascii="Verdana" w:hAnsi="Verdana"/>
          <w:sz w:val="20"/>
          <w:szCs w:val="20"/>
        </w:rPr>
        <w:t>ů, výpadky energie apod.</w:t>
      </w:r>
    </w:p>
    <w:p w14:paraId="2985F565" w14:textId="77777777" w:rsidR="00676D42" w:rsidRPr="00944358" w:rsidRDefault="006A737C" w:rsidP="00C540D0">
      <w:pPr>
        <w:numPr>
          <w:ilvl w:val="0"/>
          <w:numId w:val="12"/>
        </w:numPr>
        <w:tabs>
          <w:tab w:val="clear" w:pos="510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Stanoví-li oprávněná strana pro d</w:t>
      </w:r>
      <w:r w:rsidR="009A112A" w:rsidRPr="00944358">
        <w:rPr>
          <w:rFonts w:ascii="Verdana" w:hAnsi="Verdana"/>
          <w:sz w:val="20"/>
          <w:szCs w:val="20"/>
        </w:rPr>
        <w:t>odatečné plnění lhůtu, vzniká jí</w:t>
      </w:r>
      <w:r w:rsidRPr="00944358">
        <w:rPr>
          <w:rFonts w:ascii="Verdana" w:hAnsi="Verdana"/>
          <w:sz w:val="20"/>
          <w:szCs w:val="20"/>
        </w:rPr>
        <w:t xml:space="preserve"> prá</w:t>
      </w:r>
      <w:r w:rsidR="00A3716B" w:rsidRPr="00944358">
        <w:rPr>
          <w:rFonts w:ascii="Verdana" w:hAnsi="Verdana"/>
          <w:sz w:val="20"/>
          <w:szCs w:val="20"/>
        </w:rPr>
        <w:t>vo odstoupit od </w:t>
      </w:r>
      <w:r w:rsidRPr="00944358">
        <w:rPr>
          <w:rFonts w:ascii="Verdana" w:hAnsi="Verdana"/>
          <w:sz w:val="20"/>
          <w:szCs w:val="20"/>
        </w:rPr>
        <w:t>smlouvy po marném uplynutí této lhůty. Jestliže však strana, která je v prodlení, písemně prohlásí, že svůj závazek nesplní, můž</w:t>
      </w:r>
      <w:r w:rsidR="00A3716B" w:rsidRPr="00944358">
        <w:rPr>
          <w:rFonts w:ascii="Verdana" w:hAnsi="Verdana"/>
          <w:sz w:val="20"/>
          <w:szCs w:val="20"/>
        </w:rPr>
        <w:t>e oprávněná strana odstoupit od </w:t>
      </w:r>
      <w:r w:rsidRPr="00944358">
        <w:rPr>
          <w:rFonts w:ascii="Verdana" w:hAnsi="Verdana"/>
          <w:sz w:val="20"/>
          <w:szCs w:val="20"/>
        </w:rPr>
        <w:t>smlouvy před uplynutím lhůty dodatečného plnění, kterou stanovila, tzn. ihned poté, co prohlášení povinné strany obdrží.</w:t>
      </w:r>
    </w:p>
    <w:p w14:paraId="1323DDD7" w14:textId="07AC7B7A" w:rsidR="00676D42" w:rsidRPr="00944358" w:rsidRDefault="006A737C" w:rsidP="00C540D0">
      <w:pPr>
        <w:numPr>
          <w:ilvl w:val="0"/>
          <w:numId w:val="12"/>
        </w:numPr>
        <w:tabs>
          <w:tab w:val="clear" w:pos="510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V případě, že </w:t>
      </w:r>
      <w:r w:rsidR="00182FBC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bjednatel odstoupí od smlouvy dle tohoto ustanovení, je oprávněn pozastavit veškeré platby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i i ty, které se dle smlouvy staly splatnými, a to až do dokončení plnění náhradním </w:t>
      </w:r>
      <w:r w:rsidR="00C41CD3">
        <w:rPr>
          <w:rFonts w:ascii="Verdana" w:hAnsi="Verdana"/>
          <w:sz w:val="20"/>
          <w:szCs w:val="20"/>
        </w:rPr>
        <w:t>p</w:t>
      </w:r>
      <w:r w:rsidR="005533F9" w:rsidRPr="00944358">
        <w:rPr>
          <w:rFonts w:ascii="Verdana" w:hAnsi="Verdana"/>
          <w:sz w:val="20"/>
          <w:szCs w:val="20"/>
        </w:rPr>
        <w:t>oskytovatel</w:t>
      </w:r>
      <w:r w:rsidRPr="00944358">
        <w:rPr>
          <w:rFonts w:ascii="Verdana" w:hAnsi="Verdana"/>
          <w:sz w:val="20"/>
          <w:szCs w:val="20"/>
        </w:rPr>
        <w:t xml:space="preserve">em. Pokud náklady, které náhradním dokončením plnění vzniknou </w:t>
      </w:r>
      <w:r w:rsidR="00182FBC" w:rsidRPr="00944358">
        <w:rPr>
          <w:rFonts w:ascii="Verdana" w:hAnsi="Verdana"/>
          <w:sz w:val="20"/>
          <w:szCs w:val="20"/>
        </w:rPr>
        <w:t>Objednateli</w:t>
      </w:r>
      <w:r w:rsidRPr="00944358">
        <w:rPr>
          <w:rFonts w:ascii="Verdana" w:hAnsi="Verdana"/>
          <w:sz w:val="20"/>
          <w:szCs w:val="20"/>
        </w:rPr>
        <w:t xml:space="preserve">, přesáhnou zůstatek ceny, kterou by byl </w:t>
      </w:r>
      <w:r w:rsidR="00CF7054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bjednatel ještě zavázán při řádném a bezchybném provádění díla uhradit</w:t>
      </w:r>
      <w:r w:rsidR="00F94440">
        <w:rPr>
          <w:rFonts w:ascii="Verdana" w:hAnsi="Verdana"/>
          <w:sz w:val="20"/>
          <w:szCs w:val="20"/>
        </w:rPr>
        <w:t>,</w:t>
      </w:r>
      <w:r w:rsidRPr="00944358">
        <w:rPr>
          <w:rFonts w:ascii="Verdana" w:hAnsi="Verdana"/>
          <w:sz w:val="20"/>
          <w:szCs w:val="20"/>
        </w:rPr>
        <w:t xml:space="preserve"> je </w:t>
      </w:r>
      <w:r w:rsidR="00CF7054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 xml:space="preserve">bjednatel oprávněn rozdíl započíst. V případě, že pozastavená platba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i nebude stačit na úhradu rozdílu, je </w:t>
      </w:r>
      <w:r w:rsidR="005533F9" w:rsidRPr="00944358">
        <w:rPr>
          <w:rFonts w:ascii="Verdana" w:hAnsi="Verdana"/>
          <w:sz w:val="20"/>
          <w:szCs w:val="20"/>
        </w:rPr>
        <w:t>Poskytovatel</w:t>
      </w:r>
      <w:r w:rsidRPr="00944358">
        <w:rPr>
          <w:rFonts w:ascii="Verdana" w:hAnsi="Verdana"/>
          <w:sz w:val="20"/>
          <w:szCs w:val="20"/>
        </w:rPr>
        <w:t xml:space="preserve"> povinen </w:t>
      </w:r>
      <w:r w:rsidR="00CF7054" w:rsidRPr="00944358">
        <w:rPr>
          <w:rFonts w:ascii="Verdana" w:hAnsi="Verdana"/>
          <w:sz w:val="20"/>
          <w:szCs w:val="20"/>
        </w:rPr>
        <w:t>O</w:t>
      </w:r>
      <w:r w:rsidRPr="00944358">
        <w:rPr>
          <w:rFonts w:ascii="Verdana" w:hAnsi="Verdana"/>
          <w:sz w:val="20"/>
          <w:szCs w:val="20"/>
        </w:rPr>
        <w:t>bje</w:t>
      </w:r>
      <w:r w:rsidR="00676D42" w:rsidRPr="00944358">
        <w:rPr>
          <w:rFonts w:ascii="Verdana" w:hAnsi="Verdana"/>
          <w:sz w:val="20"/>
          <w:szCs w:val="20"/>
        </w:rPr>
        <w:t>dnateli zbývající část uhradit.</w:t>
      </w:r>
    </w:p>
    <w:p w14:paraId="620232C8" w14:textId="77777777" w:rsidR="006A737C" w:rsidRPr="00944358" w:rsidRDefault="006A737C" w:rsidP="00C540D0">
      <w:pPr>
        <w:numPr>
          <w:ilvl w:val="0"/>
          <w:numId w:val="12"/>
        </w:numPr>
        <w:tabs>
          <w:tab w:val="clear" w:pos="510"/>
        </w:tabs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Odstoupením od smlouvy zanikají všechna práva a povinnosti stran ze smlouvy. Odstoupení od smlouvy se však nedotýká nároku na náhradu škody vzniklé porušením smlouvy, řešení sporu mezi smluvními stranami, nároků na smluvní pokuty a jiných nároků, které podle této smlouvy nebo vzhlede</w:t>
      </w:r>
      <w:r w:rsidR="00A3716B" w:rsidRPr="00944358">
        <w:rPr>
          <w:rFonts w:ascii="Verdana" w:hAnsi="Verdana"/>
          <w:sz w:val="20"/>
          <w:szCs w:val="20"/>
        </w:rPr>
        <w:t>m ke své povaze mají trvat i po </w:t>
      </w:r>
      <w:r w:rsidRPr="00944358">
        <w:rPr>
          <w:rFonts w:ascii="Verdana" w:hAnsi="Verdana"/>
          <w:sz w:val="20"/>
          <w:szCs w:val="20"/>
        </w:rPr>
        <w:t>ukončení smlouvy.</w:t>
      </w:r>
    </w:p>
    <w:p w14:paraId="09630CE9" w14:textId="77777777" w:rsidR="006A737C" w:rsidRPr="00944358" w:rsidRDefault="00676D42" w:rsidP="00C540D0">
      <w:pPr>
        <w:pStyle w:val="Bezmezer"/>
        <w:keepNext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lastRenderedPageBreak/>
        <w:t>Článek XIII.</w:t>
      </w:r>
      <w:r w:rsidRPr="00944358">
        <w:rPr>
          <w:rFonts w:ascii="Verdana" w:hAnsi="Verdana"/>
          <w:b/>
          <w:sz w:val="20"/>
          <w:szCs w:val="20"/>
        </w:rPr>
        <w:br/>
        <w:t>Závěrečná ustanovení</w:t>
      </w:r>
    </w:p>
    <w:p w14:paraId="37F2E97D" w14:textId="6D774446" w:rsidR="006A737C" w:rsidRDefault="006A737C" w:rsidP="00C540D0">
      <w:pPr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V případě, že by se kterékoli ustanovení této smlouvy ukázalo v budoucnu jako neplatné, nebude to mít vliv na platnost a účinnost ostatních ustanovení této smlouvy. Místo neplatného ustanovení platí za dohodnuté tak</w:t>
      </w:r>
      <w:r w:rsidR="00C41CD3">
        <w:rPr>
          <w:rFonts w:ascii="Verdana" w:hAnsi="Verdana"/>
          <w:sz w:val="20"/>
          <w:szCs w:val="20"/>
        </w:rPr>
        <w:t>ové</w:t>
      </w:r>
      <w:r w:rsidRPr="00944358">
        <w:rPr>
          <w:rFonts w:ascii="Verdana" w:hAnsi="Verdana"/>
          <w:sz w:val="20"/>
          <w:szCs w:val="20"/>
        </w:rPr>
        <w:t xml:space="preserve"> ustanovení, které </w:t>
      </w:r>
      <w:r w:rsidR="008E09A0">
        <w:rPr>
          <w:rFonts w:ascii="Verdana" w:hAnsi="Verdana"/>
          <w:sz w:val="20"/>
          <w:szCs w:val="20"/>
        </w:rPr>
        <w:t>v </w:t>
      </w:r>
      <w:r w:rsidRPr="00944358">
        <w:rPr>
          <w:rFonts w:ascii="Verdana" w:hAnsi="Verdana"/>
          <w:sz w:val="20"/>
          <w:szCs w:val="20"/>
        </w:rPr>
        <w:t>nejvyšší možné míře zachovává smysl a význam dotčeného ustanovení v kontextu celé smlouvy.</w:t>
      </w:r>
    </w:p>
    <w:p w14:paraId="7CF425A4" w14:textId="65902ED9" w:rsidR="00EB650F" w:rsidRPr="009A19E6" w:rsidRDefault="00EB650F" w:rsidP="00C540D0">
      <w:pPr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</w:rPr>
        <w:t>Poskytovatel</w:t>
      </w:r>
      <w:r w:rsidRPr="00123F46">
        <w:rPr>
          <w:rFonts w:ascii="Verdana" w:hAnsi="Verdana" w:cs="Arial"/>
          <w:sz w:val="20"/>
        </w:rPr>
        <w:t xml:space="preserve"> je povinen plnit veškeré své povinnosti vyplývající ze smlouvy s odbornou péčí, v souladu s obecně závaznými právními předpisy, smlouvou a jej</w:t>
      </w:r>
      <w:r w:rsidR="007135D6">
        <w:rPr>
          <w:rFonts w:ascii="Verdana" w:hAnsi="Verdana" w:cs="Arial"/>
          <w:sz w:val="20"/>
        </w:rPr>
        <w:t>ími přílohami a pokyny O</w:t>
      </w:r>
      <w:r w:rsidRPr="00123F46">
        <w:rPr>
          <w:rFonts w:ascii="Verdana" w:hAnsi="Verdana" w:cs="Arial"/>
          <w:sz w:val="20"/>
        </w:rPr>
        <w:t>bjednatele.</w:t>
      </w:r>
    </w:p>
    <w:p w14:paraId="3D54FE7D" w14:textId="6CCCFCA6" w:rsidR="009A19E6" w:rsidRPr="006D3B34" w:rsidRDefault="009A19E6" w:rsidP="006D3B34">
      <w:pPr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</w:rPr>
        <w:t>Poskytovatel</w:t>
      </w:r>
      <w:r w:rsidRPr="00123F46">
        <w:rPr>
          <w:rFonts w:ascii="Verdana" w:hAnsi="Verdana" w:cs="Arial"/>
          <w:sz w:val="20"/>
        </w:rPr>
        <w:t xml:space="preserve"> se zavazuje umožnit všem subjektům oprávněným k výkonu kontroly provést kontrolu dokladů souvisejících s plněním, a to po do</w:t>
      </w:r>
      <w:r>
        <w:rPr>
          <w:rFonts w:ascii="Verdana" w:hAnsi="Verdana" w:cs="Arial"/>
          <w:sz w:val="20"/>
        </w:rPr>
        <w:t>bu danou právními předpisy ČR k </w:t>
      </w:r>
      <w:r w:rsidRPr="00123F46">
        <w:rPr>
          <w:rFonts w:ascii="Verdana" w:hAnsi="Verdana" w:cs="Arial"/>
          <w:sz w:val="20"/>
        </w:rPr>
        <w:t>jejich archivaci (zejm</w:t>
      </w:r>
      <w:r w:rsidR="006D3B34">
        <w:rPr>
          <w:rFonts w:ascii="Verdana" w:hAnsi="Verdana" w:cs="Arial"/>
          <w:sz w:val="20"/>
        </w:rPr>
        <w:t>éna</w:t>
      </w:r>
      <w:r w:rsidRPr="00123F46">
        <w:rPr>
          <w:rFonts w:ascii="Verdana" w:hAnsi="Verdana" w:cs="Arial"/>
          <w:sz w:val="20"/>
        </w:rPr>
        <w:t xml:space="preserve"> zákon</w:t>
      </w:r>
      <w:r w:rsidR="006D3B34">
        <w:rPr>
          <w:rFonts w:ascii="Verdana" w:hAnsi="Verdana" w:cs="Arial"/>
          <w:sz w:val="20"/>
        </w:rPr>
        <w:t xml:space="preserve">em </w:t>
      </w:r>
      <w:r w:rsidRPr="00123F46">
        <w:rPr>
          <w:rFonts w:ascii="Verdana" w:hAnsi="Verdana" w:cs="Arial"/>
          <w:sz w:val="20"/>
        </w:rPr>
        <w:t>o účetnictví</w:t>
      </w:r>
      <w:r w:rsidR="006D3B34">
        <w:rPr>
          <w:rFonts w:ascii="Verdana" w:hAnsi="Verdana" w:cs="Arial"/>
          <w:sz w:val="20"/>
        </w:rPr>
        <w:t xml:space="preserve"> </w:t>
      </w:r>
      <w:r w:rsidR="00C41CD3">
        <w:rPr>
          <w:rFonts w:ascii="Verdana" w:hAnsi="Verdana" w:cs="Arial"/>
          <w:sz w:val="20"/>
        </w:rPr>
        <w:t xml:space="preserve">a </w:t>
      </w:r>
      <w:r w:rsidRPr="00123F46">
        <w:rPr>
          <w:rFonts w:ascii="Verdana" w:hAnsi="Verdana" w:cs="Arial"/>
          <w:sz w:val="20"/>
        </w:rPr>
        <w:t>zákon</w:t>
      </w:r>
      <w:r w:rsidR="006D3B34">
        <w:rPr>
          <w:rFonts w:ascii="Verdana" w:hAnsi="Verdana" w:cs="Arial"/>
          <w:sz w:val="20"/>
        </w:rPr>
        <w:t>em o DPH</w:t>
      </w:r>
      <w:r w:rsidR="00C41CD3">
        <w:rPr>
          <w:rFonts w:ascii="Verdana" w:hAnsi="Verdana" w:cs="Arial"/>
          <w:sz w:val="20"/>
        </w:rPr>
        <w:t>)</w:t>
      </w:r>
      <w:r w:rsidRPr="006D3B34">
        <w:rPr>
          <w:rFonts w:ascii="Verdana" w:hAnsi="Verdana" w:cs="Arial"/>
          <w:sz w:val="20"/>
        </w:rPr>
        <w:t>.</w:t>
      </w:r>
    </w:p>
    <w:p w14:paraId="00B3C945" w14:textId="77777777" w:rsidR="009A19E6" w:rsidRPr="00944358" w:rsidRDefault="009A19E6" w:rsidP="00C540D0">
      <w:pPr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</w:rPr>
        <w:t>Poskytovatel</w:t>
      </w:r>
      <w:r w:rsidRPr="00123F46">
        <w:rPr>
          <w:rFonts w:ascii="Verdana" w:hAnsi="Verdana" w:cs="Arial"/>
          <w:sz w:val="20"/>
        </w:rPr>
        <w:t xml:space="preserve"> je podle ustanovení § 2 písm. e) zákona č. 320/2001 Sb., o finanční kontrole ve veřejné správě a o změně některých zákonů (zákon o finanční kontrole), ve znění pozdějších předpisů, osobou povinnou spolupůsobit při výkonu finanční kontroly prováděné v souvislosti s úhradou zboží a služeb z veřejných výdajů nebo z veřejné finanční podpory.</w:t>
      </w:r>
    </w:p>
    <w:p w14:paraId="7091CEA3" w14:textId="5764250A" w:rsidR="006A737C" w:rsidRPr="00944358" w:rsidRDefault="006A737C" w:rsidP="00C540D0">
      <w:pPr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 xml:space="preserve">Tato smlouva nabývá platnosti dnem jejího podpisu zástupci </w:t>
      </w:r>
      <w:r w:rsidR="003D6F88">
        <w:rPr>
          <w:rFonts w:ascii="Verdana" w:hAnsi="Verdana"/>
          <w:sz w:val="20"/>
          <w:szCs w:val="20"/>
        </w:rPr>
        <w:t xml:space="preserve">smluvních </w:t>
      </w:r>
      <w:r w:rsidRPr="00944358">
        <w:rPr>
          <w:rFonts w:ascii="Verdana" w:hAnsi="Verdana"/>
          <w:sz w:val="20"/>
          <w:szCs w:val="20"/>
        </w:rPr>
        <w:t>stran.</w:t>
      </w:r>
    </w:p>
    <w:p w14:paraId="24B12B98" w14:textId="59A253A0" w:rsidR="006A737C" w:rsidRPr="00944358" w:rsidRDefault="006A737C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944358">
        <w:rPr>
          <w:rFonts w:ascii="Verdana" w:hAnsi="Verdana"/>
        </w:rPr>
        <w:t xml:space="preserve">Ustanovení neupravená touto smlouvou se řídí obecně platnými právními předpisy České republiky, zejména </w:t>
      </w:r>
      <w:r w:rsidR="00AA36E5">
        <w:rPr>
          <w:rFonts w:ascii="Verdana" w:hAnsi="Verdana"/>
          <w:lang w:val="cs-CZ"/>
        </w:rPr>
        <w:t xml:space="preserve">občanským </w:t>
      </w:r>
      <w:r w:rsidRPr="00944358">
        <w:rPr>
          <w:rFonts w:ascii="Verdana" w:hAnsi="Verdana"/>
        </w:rPr>
        <w:t>záko</w:t>
      </w:r>
      <w:r w:rsidR="00AA36E5">
        <w:rPr>
          <w:rFonts w:ascii="Verdana" w:hAnsi="Verdana"/>
          <w:lang w:val="cs-CZ"/>
        </w:rPr>
        <w:t>níkem</w:t>
      </w:r>
      <w:r w:rsidRPr="00944358">
        <w:rPr>
          <w:rFonts w:ascii="Verdana" w:hAnsi="Verdana"/>
        </w:rPr>
        <w:t>.</w:t>
      </w:r>
    </w:p>
    <w:p w14:paraId="3BE21ABE" w14:textId="77777777" w:rsidR="004B280B" w:rsidRPr="004B280B" w:rsidRDefault="006B0891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123F46">
        <w:rPr>
          <w:rFonts w:ascii="Verdana" w:hAnsi="Verdana" w:cs="Arial"/>
        </w:rPr>
        <w:t>Strany si sdělily všechny skutkové a právní okolnosti, o nichž k datu podpisu této smlouvy věděly nebo vědět musely, a které jsou relevantní ve vztahu k uzavření této smlouvy. Skutkové a právní okolnosti jsou obsaženy 1. v této smlouvě, 2. ve výzvě k podávání nabídek (zadávací dokumentaci), 3. v nabídce vítězného účastníka. Tyto dokumenty musí být chápány jako komplexní, navzájem se doplňující a vysvětlující, avšak v případě jakéhokoliv rozporu mají vzájemnou přednost v pořadí výše stanoveném.</w:t>
      </w:r>
    </w:p>
    <w:p w14:paraId="6C28D186" w14:textId="3380D755" w:rsidR="006A737C" w:rsidRPr="00944358" w:rsidRDefault="006A737C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944358">
        <w:rPr>
          <w:rFonts w:ascii="Verdana" w:hAnsi="Verdana"/>
        </w:rPr>
        <w:t xml:space="preserve">Práva vzniklá z této smlouvy nesmí být </w:t>
      </w:r>
      <w:r w:rsidR="005533F9" w:rsidRPr="00944358">
        <w:rPr>
          <w:rFonts w:ascii="Verdana" w:hAnsi="Verdana"/>
          <w:lang w:val="cs-CZ"/>
        </w:rPr>
        <w:t>Poskytovatel</w:t>
      </w:r>
      <w:proofErr w:type="spellStart"/>
      <w:r w:rsidRPr="00944358">
        <w:rPr>
          <w:rFonts w:ascii="Verdana" w:hAnsi="Verdana"/>
        </w:rPr>
        <w:t>e</w:t>
      </w:r>
      <w:r w:rsidRPr="00944358">
        <w:rPr>
          <w:rFonts w:ascii="Verdana" w:hAnsi="Verdana"/>
          <w:lang w:val="cs-CZ"/>
        </w:rPr>
        <w:t>m</w:t>
      </w:r>
      <w:proofErr w:type="spellEnd"/>
      <w:r w:rsidR="004B280B">
        <w:rPr>
          <w:rFonts w:ascii="Verdana" w:hAnsi="Verdana"/>
        </w:rPr>
        <w:t xml:space="preserve"> postoupena bez</w:t>
      </w:r>
      <w:r w:rsidR="004B280B">
        <w:rPr>
          <w:rFonts w:ascii="Verdana" w:hAnsi="Verdana"/>
          <w:lang w:val="cs-CZ"/>
        </w:rPr>
        <w:t> </w:t>
      </w:r>
      <w:r w:rsidRPr="00944358">
        <w:rPr>
          <w:rFonts w:ascii="Verdana" w:hAnsi="Verdana"/>
        </w:rPr>
        <w:t xml:space="preserve">předchozího písemného souhlasu </w:t>
      </w:r>
      <w:r w:rsidR="007B7512">
        <w:rPr>
          <w:rFonts w:ascii="Verdana" w:hAnsi="Verdana"/>
          <w:lang w:val="cs-CZ"/>
        </w:rPr>
        <w:t>Ob</w:t>
      </w:r>
      <w:r w:rsidR="007B7512">
        <w:rPr>
          <w:rFonts w:ascii="Verdana" w:hAnsi="Verdana"/>
        </w:rPr>
        <w:t>jednatele</w:t>
      </w:r>
      <w:r w:rsidR="008E09A0">
        <w:rPr>
          <w:rFonts w:ascii="Verdana" w:hAnsi="Verdana"/>
        </w:rPr>
        <w:t>. Pro </w:t>
      </w:r>
      <w:r w:rsidRPr="00944358">
        <w:rPr>
          <w:rFonts w:ascii="Verdana" w:hAnsi="Verdana"/>
        </w:rPr>
        <w:t>vyloučení jakýchkoliv pochybností smluvní strany uvádějí, že za písemnou formu nebude p</w:t>
      </w:r>
      <w:r w:rsidR="00A3716B" w:rsidRPr="00944358">
        <w:rPr>
          <w:rFonts w:ascii="Verdana" w:hAnsi="Verdana"/>
        </w:rPr>
        <w:t>ro tento účel považována výměna</w:t>
      </w:r>
      <w:r w:rsidR="00E55F00">
        <w:rPr>
          <w:rFonts w:ascii="Verdana" w:hAnsi="Verdana"/>
          <w:lang w:val="cs-CZ"/>
        </w:rPr>
        <w:t xml:space="preserve"> </w:t>
      </w:r>
      <w:r w:rsidRPr="00944358">
        <w:rPr>
          <w:rFonts w:ascii="Verdana" w:hAnsi="Verdana"/>
        </w:rPr>
        <w:t>e-mailových, či jiných elektronických zpráv mezi smluvními stranami</w:t>
      </w:r>
      <w:r w:rsidR="009A19E6">
        <w:rPr>
          <w:rFonts w:ascii="Verdana" w:hAnsi="Verdana"/>
          <w:lang w:val="cs-CZ"/>
        </w:rPr>
        <w:t>, nestanovuje-li tato smlouva v konkrétních případech jinak</w:t>
      </w:r>
      <w:r w:rsidRPr="00944358">
        <w:rPr>
          <w:rFonts w:ascii="Verdana" w:hAnsi="Verdana"/>
        </w:rPr>
        <w:t xml:space="preserve">. </w:t>
      </w:r>
    </w:p>
    <w:p w14:paraId="74FAEE19" w14:textId="77777777" w:rsidR="006A737C" w:rsidRPr="00944358" w:rsidRDefault="006A737C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944358">
        <w:rPr>
          <w:rFonts w:ascii="Verdana" w:hAnsi="Verdana"/>
        </w:rPr>
        <w:t xml:space="preserve">Práva vyplývající z této smlouvy či jejího </w:t>
      </w:r>
      <w:r w:rsidR="0058692D">
        <w:rPr>
          <w:rFonts w:ascii="Verdana" w:hAnsi="Verdana"/>
        </w:rPr>
        <w:t>porušení se promlčují ve lhůtě 4</w:t>
      </w:r>
      <w:r w:rsidR="00A3716B" w:rsidRPr="00944358">
        <w:rPr>
          <w:rFonts w:ascii="Verdana" w:hAnsi="Verdana"/>
        </w:rPr>
        <w:t xml:space="preserve"> let ode </w:t>
      </w:r>
      <w:r w:rsidRPr="00944358">
        <w:rPr>
          <w:rFonts w:ascii="Verdana" w:hAnsi="Verdana"/>
        </w:rPr>
        <w:t>dne, kdy právo mohlo být uplatněno poprvé.</w:t>
      </w:r>
    </w:p>
    <w:p w14:paraId="598D2EFD" w14:textId="7D8F216A" w:rsidR="006A737C" w:rsidRPr="00944358" w:rsidRDefault="006A737C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944358">
        <w:rPr>
          <w:rFonts w:ascii="Verdana" w:hAnsi="Verdana"/>
        </w:rPr>
        <w:t xml:space="preserve">Strany si nepřejí, aby nad rámec výslovných ustanovení této </w:t>
      </w:r>
      <w:r w:rsidR="004570F8" w:rsidRPr="00944358">
        <w:rPr>
          <w:rFonts w:ascii="Verdana" w:hAnsi="Verdana"/>
        </w:rPr>
        <w:t>smlouvy</w:t>
      </w:r>
      <w:r w:rsidRPr="00944358">
        <w:rPr>
          <w:rFonts w:ascii="Verdana" w:hAnsi="Verdana"/>
        </w:rPr>
        <w:t xml:space="preserve"> byla jakákoliv práva a povinnosti dovozovány z dosavadní či budoucí praxe zavedené mezi stranami či zvyklostí zachovávaných obecně či v odvětví týkajícím se předmětu plnění této </w:t>
      </w:r>
      <w:r w:rsidR="004570F8" w:rsidRPr="00944358">
        <w:rPr>
          <w:rFonts w:ascii="Verdana" w:hAnsi="Verdana"/>
        </w:rPr>
        <w:t>smlouvy</w:t>
      </w:r>
      <w:r w:rsidRPr="00944358">
        <w:rPr>
          <w:rFonts w:ascii="Verdana" w:hAnsi="Verdana"/>
        </w:rPr>
        <w:t xml:space="preserve">, ledaže je ve </w:t>
      </w:r>
      <w:r w:rsidR="004570F8" w:rsidRPr="00944358">
        <w:rPr>
          <w:rFonts w:ascii="Verdana" w:hAnsi="Verdana"/>
        </w:rPr>
        <w:t>smlouvě</w:t>
      </w:r>
      <w:r w:rsidRPr="00944358">
        <w:rPr>
          <w:rFonts w:ascii="Verdana" w:hAnsi="Verdana"/>
        </w:rPr>
        <w:t xml:space="preserve"> výslovně sjednáno jinak. Vedle shora uvedeného si strany potvrzují, že si nejsou vědomy žádných dosud mezi nimi zavedených obchodních zvyklostí či praxe. </w:t>
      </w:r>
    </w:p>
    <w:p w14:paraId="18508E22" w14:textId="1E682630" w:rsidR="006A737C" w:rsidRPr="00951BC7" w:rsidRDefault="006A737C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944358">
        <w:rPr>
          <w:rFonts w:ascii="Verdana" w:hAnsi="Verdana"/>
        </w:rPr>
        <w:t xml:space="preserve">Pro vyloučení pochybností </w:t>
      </w:r>
      <w:r w:rsidR="005533F9" w:rsidRPr="00944358">
        <w:rPr>
          <w:rFonts w:ascii="Verdana" w:hAnsi="Verdana"/>
          <w:lang w:val="cs-CZ"/>
        </w:rPr>
        <w:t>Poskytovatel</w:t>
      </w:r>
      <w:r w:rsidRPr="00944358">
        <w:rPr>
          <w:rFonts w:ascii="Verdana" w:hAnsi="Verdana"/>
        </w:rPr>
        <w:t xml:space="preserve"> výslovně potvrzuje, že je podnikatelem, uzavírá tuto smlouvu při svém podnikání, </w:t>
      </w:r>
      <w:r w:rsidR="00951BC7" w:rsidRPr="00951BC7">
        <w:rPr>
          <w:rFonts w:ascii="Verdana" w:hAnsi="Verdana"/>
        </w:rPr>
        <w:t xml:space="preserve">a proto nemá právo požadovat zrušení </w:t>
      </w:r>
      <w:r w:rsidR="0085367A">
        <w:rPr>
          <w:rFonts w:ascii="Verdana" w:hAnsi="Verdana"/>
        </w:rPr>
        <w:t>smlouvy</w:t>
      </w:r>
      <w:r w:rsidR="00951BC7" w:rsidRPr="00951BC7">
        <w:rPr>
          <w:rFonts w:ascii="Verdana" w:hAnsi="Verdana"/>
        </w:rPr>
        <w:t xml:space="preserve"> podle § 1793 odst. 1, ani se nemůže dovolat neplatnosti </w:t>
      </w:r>
      <w:r w:rsidR="001812B6">
        <w:rPr>
          <w:rFonts w:ascii="Verdana" w:hAnsi="Verdana"/>
        </w:rPr>
        <w:t>smlouvy</w:t>
      </w:r>
      <w:r w:rsidR="00951BC7" w:rsidRPr="00951BC7">
        <w:rPr>
          <w:rFonts w:ascii="Verdana" w:hAnsi="Verdana"/>
        </w:rPr>
        <w:t xml:space="preserve"> podle</w:t>
      </w:r>
      <w:r w:rsidR="001812B6">
        <w:rPr>
          <w:rFonts w:ascii="Verdana" w:hAnsi="Verdana"/>
        </w:rPr>
        <w:br/>
      </w:r>
      <w:r w:rsidR="00951BC7" w:rsidRPr="00951BC7">
        <w:rPr>
          <w:rFonts w:ascii="Verdana" w:hAnsi="Verdana"/>
        </w:rPr>
        <w:t>§ 1796 občanského zákoníku.</w:t>
      </w:r>
    </w:p>
    <w:p w14:paraId="6569693E" w14:textId="2AD76F4B" w:rsidR="006A737C" w:rsidRPr="00944358" w:rsidRDefault="006A737C" w:rsidP="00C540D0">
      <w:pPr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sz w:val="20"/>
          <w:szCs w:val="20"/>
        </w:rPr>
        <w:t>Smluvní strany se podpisem této smlouvy dohodly, že</w:t>
      </w:r>
      <w:r w:rsidR="00A3716B" w:rsidRPr="00944358">
        <w:rPr>
          <w:rFonts w:ascii="Verdana" w:hAnsi="Verdana"/>
          <w:sz w:val="20"/>
          <w:szCs w:val="20"/>
        </w:rPr>
        <w:t xml:space="preserve"> vylučují aplikaci ustanovení </w:t>
      </w:r>
      <w:r w:rsidR="00A3716B" w:rsidRPr="003D6F88">
        <w:rPr>
          <w:rFonts w:ascii="Verdana" w:hAnsi="Verdana"/>
          <w:sz w:val="20"/>
          <w:szCs w:val="20"/>
        </w:rPr>
        <w:t>§ </w:t>
      </w:r>
      <w:smartTag w:uri="urn:schemas-microsoft-com:office:smarttags" w:element="metricconverter">
        <w:smartTagPr>
          <w:attr w:name="ProductID" w:val="557 a"/>
        </w:smartTagPr>
        <w:r w:rsidRPr="003D6F88">
          <w:rPr>
            <w:rFonts w:ascii="Verdana" w:hAnsi="Verdana"/>
            <w:sz w:val="20"/>
            <w:szCs w:val="20"/>
          </w:rPr>
          <w:t>557 a</w:t>
        </w:r>
      </w:smartTag>
      <w:r w:rsidRPr="003D6F88">
        <w:rPr>
          <w:rFonts w:ascii="Verdana" w:hAnsi="Verdana"/>
          <w:sz w:val="20"/>
          <w:szCs w:val="20"/>
        </w:rPr>
        <w:t xml:space="preserve"> § 1805</w:t>
      </w:r>
      <w:r w:rsidRPr="00944358">
        <w:rPr>
          <w:rFonts w:ascii="Verdana" w:hAnsi="Verdana"/>
          <w:sz w:val="20"/>
          <w:szCs w:val="20"/>
        </w:rPr>
        <w:t xml:space="preserve"> občanského zákoníku.</w:t>
      </w:r>
    </w:p>
    <w:p w14:paraId="17F766E3" w14:textId="77777777" w:rsidR="00C94527" w:rsidRPr="00944358" w:rsidRDefault="00C94527" w:rsidP="00C540D0">
      <w:pPr>
        <w:pStyle w:val="Odstavecseseznamem"/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 w:cs="Calibri"/>
          <w:sz w:val="20"/>
          <w:szCs w:val="20"/>
        </w:rPr>
      </w:pPr>
      <w:r w:rsidRPr="00944358">
        <w:rPr>
          <w:rFonts w:ascii="Verdana" w:hAnsi="Verdana" w:cs="Calibri"/>
          <w:sz w:val="20"/>
          <w:szCs w:val="20"/>
        </w:rPr>
        <w:lastRenderedPageBreak/>
        <w:t>Poskytovatel dává souhlas s poskytnutím údajů obsažených ve smlouvě a všech jejich přílohách, a to i v dokumentech, které budou následně Poskytovatelem Objednateli poskytnuty, podle zákona č. 106/1999 Sb., o svob</w:t>
      </w:r>
      <w:r w:rsidR="008E09A0">
        <w:rPr>
          <w:rFonts w:ascii="Verdana" w:hAnsi="Verdana" w:cs="Calibri"/>
          <w:sz w:val="20"/>
          <w:szCs w:val="20"/>
        </w:rPr>
        <w:t>odném přístupu k </w:t>
      </w:r>
      <w:r w:rsidR="00A3716B" w:rsidRPr="00944358">
        <w:rPr>
          <w:rFonts w:ascii="Verdana" w:hAnsi="Verdana" w:cs="Calibri"/>
          <w:sz w:val="20"/>
          <w:szCs w:val="20"/>
        </w:rPr>
        <w:t>informacím, ve </w:t>
      </w:r>
      <w:r w:rsidRPr="00944358">
        <w:rPr>
          <w:rFonts w:ascii="Verdana" w:hAnsi="Verdana" w:cs="Calibri"/>
          <w:sz w:val="20"/>
          <w:szCs w:val="20"/>
        </w:rPr>
        <w:t>znění pozdějších předpisů, pokud tento souhlas Poskytovatel výslovně neodepře s odkazem na obchodní tajemství, či jiné zákonem předpokládané skutečnosti.</w:t>
      </w:r>
    </w:p>
    <w:p w14:paraId="0932D382" w14:textId="3C43BAAB" w:rsidR="00C94527" w:rsidRDefault="00C94527" w:rsidP="00C540D0">
      <w:pPr>
        <w:pStyle w:val="Odstavecseseznamem"/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/>
          <w:color w:val="000000"/>
          <w:sz w:val="20"/>
          <w:szCs w:val="20"/>
        </w:rPr>
      </w:pPr>
      <w:r w:rsidRPr="00944358">
        <w:rPr>
          <w:rFonts w:ascii="Verdana" w:hAnsi="Verdana"/>
          <w:color w:val="000000"/>
          <w:sz w:val="20"/>
          <w:szCs w:val="20"/>
        </w:rPr>
        <w:t>Objednatel je povinným subjektem dle § 2 od</w:t>
      </w:r>
      <w:r w:rsidR="008E09A0">
        <w:rPr>
          <w:rFonts w:ascii="Verdana" w:hAnsi="Verdana"/>
          <w:color w:val="000000"/>
          <w:sz w:val="20"/>
          <w:szCs w:val="20"/>
        </w:rPr>
        <w:t>st. 1 zákona č. 340/2015 Sb., o </w:t>
      </w:r>
      <w:r w:rsidRPr="00944358">
        <w:rPr>
          <w:rFonts w:ascii="Verdana" w:hAnsi="Verdana"/>
          <w:color w:val="000000"/>
          <w:sz w:val="20"/>
          <w:szCs w:val="20"/>
        </w:rPr>
        <w:t>zvláštních podmínkách účinnosti některých smluv</w:t>
      </w:r>
      <w:r w:rsidR="008E09A0">
        <w:rPr>
          <w:rFonts w:ascii="Verdana" w:hAnsi="Verdana"/>
          <w:color w:val="000000"/>
          <w:sz w:val="20"/>
          <w:szCs w:val="20"/>
        </w:rPr>
        <w:t>, uveřejňování těchto smluv a o </w:t>
      </w:r>
      <w:r w:rsidRPr="00944358">
        <w:rPr>
          <w:rFonts w:ascii="Verdana" w:hAnsi="Verdana"/>
          <w:color w:val="000000"/>
          <w:sz w:val="20"/>
          <w:szCs w:val="20"/>
        </w:rPr>
        <w:t>registru smluv</w:t>
      </w:r>
      <w:r w:rsidR="00E921B3">
        <w:rPr>
          <w:rFonts w:ascii="Verdana" w:hAnsi="Verdana"/>
          <w:color w:val="000000"/>
          <w:sz w:val="20"/>
          <w:szCs w:val="20"/>
        </w:rPr>
        <w:t>, ve znění pozdějších předpisů.</w:t>
      </w:r>
      <w:r w:rsidRPr="00944358">
        <w:rPr>
          <w:rFonts w:ascii="Verdana" w:hAnsi="Verdana"/>
          <w:color w:val="000000"/>
          <w:sz w:val="20"/>
          <w:szCs w:val="20"/>
        </w:rPr>
        <w:t xml:space="preserve"> Poskytovatel je srozuměn s tím, že Objednatel smlouvu uveřejní požadovaným způsobem v zákonem stanovené l</w:t>
      </w:r>
      <w:r w:rsidR="008E09A0">
        <w:rPr>
          <w:rFonts w:ascii="Verdana" w:hAnsi="Verdana"/>
          <w:color w:val="000000"/>
          <w:sz w:val="20"/>
          <w:szCs w:val="20"/>
        </w:rPr>
        <w:t>hůtě ve znění případných změn a </w:t>
      </w:r>
      <w:r w:rsidRPr="00944358">
        <w:rPr>
          <w:rFonts w:ascii="Verdana" w:hAnsi="Verdana"/>
          <w:color w:val="000000"/>
          <w:sz w:val="20"/>
          <w:szCs w:val="20"/>
        </w:rPr>
        <w:t>dodatků, a to včetně příslušných metadat ve smyslu § 5 citovaného zákona</w:t>
      </w:r>
      <w:r w:rsidR="00FA07C7">
        <w:rPr>
          <w:rFonts w:ascii="Verdana" w:hAnsi="Verdana"/>
          <w:color w:val="000000"/>
          <w:sz w:val="20"/>
          <w:szCs w:val="20"/>
        </w:rPr>
        <w:t xml:space="preserve">, </w:t>
      </w:r>
      <w:r w:rsidR="00FA07C7" w:rsidRPr="00FA07C7">
        <w:rPr>
          <w:rFonts w:ascii="Verdana" w:hAnsi="Verdana"/>
          <w:color w:val="000000"/>
          <w:sz w:val="20"/>
          <w:szCs w:val="20"/>
        </w:rPr>
        <w:t xml:space="preserve">pokud tento souhlas výslovně </w:t>
      </w:r>
      <w:r w:rsidR="00424C26">
        <w:rPr>
          <w:rFonts w:ascii="Verdana" w:hAnsi="Verdana"/>
          <w:color w:val="000000"/>
          <w:sz w:val="20"/>
          <w:szCs w:val="20"/>
        </w:rPr>
        <w:t xml:space="preserve">Poskytovatel </w:t>
      </w:r>
      <w:r w:rsidR="00FA07C7" w:rsidRPr="00FA07C7">
        <w:rPr>
          <w:rFonts w:ascii="Verdana" w:hAnsi="Verdana"/>
          <w:color w:val="000000"/>
          <w:sz w:val="20"/>
          <w:szCs w:val="20"/>
        </w:rPr>
        <w:t>neodepře s odkazem na obchodní tajemství, či jiné zákonem předpokládané skutečnosti.</w:t>
      </w:r>
      <w:r w:rsidR="00FA07C7">
        <w:rPr>
          <w:rFonts w:ascii="Verdana" w:hAnsi="Verdana"/>
          <w:color w:val="000000"/>
          <w:sz w:val="20"/>
          <w:szCs w:val="20"/>
        </w:rPr>
        <w:t xml:space="preserve"> </w:t>
      </w:r>
      <w:r w:rsidR="00FA07C7" w:rsidRPr="00FA07C7">
        <w:rPr>
          <w:rFonts w:ascii="Verdana" w:hAnsi="Verdana"/>
          <w:color w:val="000000"/>
          <w:sz w:val="20"/>
          <w:szCs w:val="20"/>
        </w:rPr>
        <w:t>V souladu s </w:t>
      </w:r>
      <w:proofErr w:type="spellStart"/>
      <w:r w:rsidR="00FA07C7" w:rsidRPr="00FA07C7">
        <w:rPr>
          <w:rFonts w:ascii="Verdana" w:hAnsi="Verdana"/>
          <w:color w:val="000000"/>
          <w:sz w:val="20"/>
          <w:szCs w:val="20"/>
        </w:rPr>
        <w:t>ust</w:t>
      </w:r>
      <w:proofErr w:type="spellEnd"/>
      <w:r w:rsidR="00FA07C7" w:rsidRPr="00FA07C7">
        <w:rPr>
          <w:rFonts w:ascii="Verdana" w:hAnsi="Verdana"/>
          <w:color w:val="000000"/>
          <w:sz w:val="20"/>
          <w:szCs w:val="20"/>
        </w:rPr>
        <w:t xml:space="preserve">. § 6 zákona o registru smluv nabývá </w:t>
      </w:r>
      <w:r w:rsidR="00FA07C7">
        <w:rPr>
          <w:rFonts w:ascii="Verdana" w:hAnsi="Verdana"/>
          <w:color w:val="000000"/>
          <w:sz w:val="20"/>
          <w:szCs w:val="20"/>
        </w:rPr>
        <w:t>smlouva</w:t>
      </w:r>
      <w:r w:rsidR="00FA07C7" w:rsidRPr="00FA07C7">
        <w:rPr>
          <w:rFonts w:ascii="Verdana" w:hAnsi="Verdana"/>
          <w:color w:val="000000"/>
          <w:sz w:val="20"/>
          <w:szCs w:val="20"/>
        </w:rPr>
        <w:t xml:space="preserve"> účinnosti dnem jejího uveřejnění způsobem dle § 5 citovaného zákona. </w:t>
      </w:r>
    </w:p>
    <w:p w14:paraId="7DE8C8D0" w14:textId="5CC60ECC" w:rsidR="00CC4C8C" w:rsidRPr="00944358" w:rsidRDefault="00CC4C8C" w:rsidP="00C540D0">
      <w:pPr>
        <w:pStyle w:val="Odstavecseseznamem"/>
        <w:numPr>
          <w:ilvl w:val="0"/>
          <w:numId w:val="14"/>
        </w:numPr>
        <w:spacing w:after="120"/>
        <w:ind w:left="709" w:hanging="709"/>
        <w:jc w:val="both"/>
        <w:rPr>
          <w:rFonts w:ascii="Verdana" w:hAnsi="Verdana"/>
          <w:color w:val="000000"/>
          <w:sz w:val="20"/>
          <w:szCs w:val="20"/>
        </w:rPr>
      </w:pPr>
      <w:r w:rsidRPr="00123F46">
        <w:rPr>
          <w:rFonts w:ascii="Verdana" w:hAnsi="Verdana" w:cs="Arial"/>
          <w:sz w:val="20"/>
        </w:rPr>
        <w:t xml:space="preserve">Objednatel je povinným subjektem dle </w:t>
      </w:r>
      <w:proofErr w:type="spellStart"/>
      <w:r w:rsidRPr="00123F46">
        <w:rPr>
          <w:rFonts w:ascii="Verdana" w:hAnsi="Verdana" w:cs="Arial"/>
          <w:sz w:val="20"/>
        </w:rPr>
        <w:t>ust</w:t>
      </w:r>
      <w:proofErr w:type="spellEnd"/>
      <w:r w:rsidRPr="00123F46">
        <w:rPr>
          <w:rFonts w:ascii="Verdana" w:hAnsi="Verdana" w:cs="Arial"/>
          <w:sz w:val="20"/>
        </w:rPr>
        <w:t>. § 219 zákona č. 134/2016 Sb., o zadávání veřejných zakázek</w:t>
      </w:r>
      <w:r w:rsidR="00FA07C7">
        <w:rPr>
          <w:rFonts w:ascii="Verdana" w:hAnsi="Verdana" w:cs="Arial"/>
          <w:sz w:val="20"/>
        </w:rPr>
        <w:t>, ve znění pozdějších předpisů.</w:t>
      </w:r>
      <w:r w:rsidRPr="00123F46">
        <w:rPr>
          <w:rFonts w:ascii="Verdana" w:hAnsi="Verdana" w:cs="Arial"/>
          <w:sz w:val="20"/>
        </w:rPr>
        <w:t xml:space="preserve"> </w:t>
      </w:r>
      <w:r w:rsidR="005E11B7">
        <w:rPr>
          <w:rFonts w:ascii="Verdana" w:hAnsi="Verdana" w:cs="Arial"/>
          <w:sz w:val="20"/>
        </w:rPr>
        <w:t>Poskytovatel</w:t>
      </w:r>
      <w:r w:rsidRPr="00123F46">
        <w:rPr>
          <w:rFonts w:ascii="Verdana" w:hAnsi="Verdana" w:cs="Arial"/>
          <w:sz w:val="20"/>
        </w:rPr>
        <w:t xml:space="preserve"> podpisem smlouvy dává souhlas s uveřejněním smlouvy, ve znění případných změn a dodatků, způsobem dle § 219 citovaného zákona, pokud tento souhlas výslovně neodepře s odkazem na obchodní tajemství, či jiné zákonem předpokládané skutečnosti.</w:t>
      </w:r>
    </w:p>
    <w:p w14:paraId="666CC24E" w14:textId="0F2B198F" w:rsidR="006A737C" w:rsidRPr="00944358" w:rsidRDefault="006A737C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944358">
        <w:rPr>
          <w:rFonts w:ascii="Verdana" w:hAnsi="Verdana"/>
        </w:rPr>
        <w:t xml:space="preserve">Změny a doplnění této </w:t>
      </w:r>
      <w:r w:rsidR="00673BE7" w:rsidRPr="00944358">
        <w:rPr>
          <w:rFonts w:ascii="Verdana" w:hAnsi="Verdana"/>
        </w:rPr>
        <w:t>smlouvy</w:t>
      </w:r>
      <w:r w:rsidRPr="00944358">
        <w:rPr>
          <w:rFonts w:ascii="Verdana" w:hAnsi="Verdana"/>
        </w:rPr>
        <w:t xml:space="preserve"> jsou možné pouze v písemné podobě číslovanými dodatky a na základě vzájemné dohody obou smluvních stran.</w:t>
      </w:r>
    </w:p>
    <w:p w14:paraId="75671628" w14:textId="7FAD7751" w:rsidR="00CC4C8C" w:rsidRPr="00CC4C8C" w:rsidRDefault="006A737C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944358">
        <w:rPr>
          <w:rFonts w:ascii="Verdana" w:hAnsi="Verdana"/>
        </w:rPr>
        <w:t xml:space="preserve">Případné spory vzniklé z této </w:t>
      </w:r>
      <w:r w:rsidR="00673BE7">
        <w:rPr>
          <w:rFonts w:ascii="Verdana" w:hAnsi="Verdana"/>
          <w:lang w:val="cs-CZ"/>
        </w:rPr>
        <w:t>s</w:t>
      </w:r>
      <w:proofErr w:type="spellStart"/>
      <w:r w:rsidR="00FA07C7">
        <w:rPr>
          <w:rFonts w:ascii="Verdana" w:hAnsi="Verdana"/>
        </w:rPr>
        <w:t>mlouvy</w:t>
      </w:r>
      <w:proofErr w:type="spellEnd"/>
      <w:r w:rsidRPr="00944358">
        <w:rPr>
          <w:rFonts w:ascii="Verdana" w:hAnsi="Verdana"/>
        </w:rPr>
        <w:t xml:space="preserve"> a v souvislosti s ní budou smluvní strany řešit především vzájemnou dohodou, v případě soudního sporu bude podle českého práva rozhodovat místně příslušný český soud podle sídla </w:t>
      </w:r>
      <w:r w:rsidR="008E09A0">
        <w:rPr>
          <w:rFonts w:ascii="Verdana" w:hAnsi="Verdana"/>
          <w:lang w:val="cs-CZ"/>
        </w:rPr>
        <w:t>Objednatele</w:t>
      </w:r>
      <w:r w:rsidR="00CC4C8C">
        <w:rPr>
          <w:rFonts w:ascii="Verdana" w:hAnsi="Verdana"/>
        </w:rPr>
        <w:t>.</w:t>
      </w:r>
    </w:p>
    <w:p w14:paraId="0EC9E4FC" w14:textId="77777777" w:rsidR="003E4CC6" w:rsidRDefault="00CC4C8C" w:rsidP="003E4CC6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 w:cs="Arial"/>
          <w:bCs/>
        </w:rPr>
      </w:pPr>
      <w:r w:rsidRPr="00123F46">
        <w:rPr>
          <w:rFonts w:ascii="Verdana" w:hAnsi="Verdana" w:cs="Arial"/>
        </w:rPr>
        <w:t xml:space="preserve">V pochybnostech s doručením se má za to, že písemnost byla doručena třetího pracovního dne po prokazatelném odeslání doporučeného </w:t>
      </w:r>
      <w:r w:rsidRPr="00123F46">
        <w:rPr>
          <w:rFonts w:ascii="Verdana" w:hAnsi="Verdana" w:cs="Arial"/>
          <w:bCs/>
        </w:rPr>
        <w:t xml:space="preserve">dopisu </w:t>
      </w:r>
      <w:r w:rsidRPr="00123F46">
        <w:rPr>
          <w:rFonts w:ascii="Verdana" w:hAnsi="Verdana" w:cs="Arial"/>
        </w:rPr>
        <w:t>na adresu uvedenou v záhlaví smlouvy</w:t>
      </w:r>
      <w:r w:rsidRPr="00123F46">
        <w:rPr>
          <w:rFonts w:ascii="Verdana" w:hAnsi="Verdana" w:cs="Arial"/>
          <w:bCs/>
        </w:rPr>
        <w:t>, a to i v případě, že adresát na této adrese již nesídlí, ale tuto skutečnost neoznámil písemně druhé smluvní straně, nebo pokud jinak zmařil doručení.</w:t>
      </w:r>
    </w:p>
    <w:p w14:paraId="7262531D" w14:textId="3FE87A34" w:rsidR="003E4CC6" w:rsidRPr="003E4CC6" w:rsidRDefault="00FA07C7" w:rsidP="003E4CC6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 w:cs="Arial"/>
          <w:bCs/>
        </w:rPr>
      </w:pPr>
      <w:r w:rsidRPr="00FA07C7">
        <w:rPr>
          <w:rFonts w:ascii="Verdana" w:hAnsi="Verdana" w:cs="Arial"/>
          <w:bCs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411B68E2" w14:textId="77777777" w:rsidR="003E4CC6" w:rsidRPr="003E4CC6" w:rsidRDefault="003E4CC6" w:rsidP="003E4CC6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 w:cs="Arial"/>
          <w:bCs/>
        </w:rPr>
      </w:pPr>
      <w:r w:rsidRPr="003E4CC6">
        <w:rPr>
          <w:rFonts w:ascii="Verdana" w:eastAsia="Arial" w:hAnsi="Verdana" w:cs="Arial"/>
        </w:rPr>
        <w:t xml:space="preserve">Bude-li v souvislosti s plněním této smlouvy </w:t>
      </w:r>
      <w:r>
        <w:rPr>
          <w:rFonts w:ascii="Verdana" w:eastAsia="Arial" w:hAnsi="Verdana" w:cs="Arial"/>
          <w:lang w:val="cs-CZ"/>
        </w:rPr>
        <w:t>Poskytovatel</w:t>
      </w:r>
      <w:r w:rsidRPr="003E4CC6">
        <w:rPr>
          <w:rFonts w:ascii="Verdana" w:eastAsia="Arial" w:hAnsi="Verdana" w:cs="Arial"/>
        </w:rPr>
        <w:t xml:space="preserve"> nakládat s osobními údaji, odpovídá za to, že z jeho strany bude případné nakládání s těmito osobními údaji </w:t>
      </w:r>
      <w:r w:rsidRPr="003E4CC6">
        <w:rPr>
          <w:rFonts w:ascii="Verdana" w:hAnsi="Verdana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53938EED" w14:textId="0F92DB3F" w:rsidR="006A737C" w:rsidRPr="003D6F88" w:rsidRDefault="006A737C" w:rsidP="00C540D0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  <w:lang w:val="cs-CZ"/>
        </w:rPr>
      </w:pPr>
      <w:r w:rsidRPr="00944358">
        <w:rPr>
          <w:rFonts w:ascii="Verdana" w:hAnsi="Verdana"/>
        </w:rPr>
        <w:t xml:space="preserve">Tato </w:t>
      </w:r>
      <w:r w:rsidR="008E09A0">
        <w:rPr>
          <w:rFonts w:ascii="Verdana" w:hAnsi="Verdana"/>
          <w:lang w:val="cs-CZ"/>
        </w:rPr>
        <w:t>smlouva</w:t>
      </w:r>
      <w:r w:rsidRPr="00944358">
        <w:rPr>
          <w:rFonts w:ascii="Verdana" w:hAnsi="Verdana"/>
        </w:rPr>
        <w:t xml:space="preserve"> se uzavírá ve </w:t>
      </w:r>
      <w:r w:rsidR="006F00E8">
        <w:rPr>
          <w:rFonts w:ascii="Verdana" w:hAnsi="Verdana"/>
          <w:lang w:val="cs-CZ"/>
        </w:rPr>
        <w:t>třech</w:t>
      </w:r>
      <w:r w:rsidRPr="00944358">
        <w:rPr>
          <w:rFonts w:ascii="Verdana" w:hAnsi="Verdana"/>
        </w:rPr>
        <w:t xml:space="preserve"> vyhotoveních, z nichž </w:t>
      </w:r>
      <w:r w:rsidRPr="00944358">
        <w:rPr>
          <w:rFonts w:ascii="Verdana" w:hAnsi="Verdana"/>
          <w:lang w:val="cs-CZ"/>
        </w:rPr>
        <w:t>dvě</w:t>
      </w:r>
      <w:r w:rsidRPr="00944358">
        <w:rPr>
          <w:rFonts w:ascii="Verdana" w:hAnsi="Verdana"/>
        </w:rPr>
        <w:t xml:space="preserve"> vyhotovení obdrží </w:t>
      </w:r>
      <w:r w:rsidR="002A6F15">
        <w:rPr>
          <w:rFonts w:ascii="Verdana" w:hAnsi="Verdana"/>
          <w:lang w:val="cs-CZ"/>
        </w:rPr>
        <w:t>Objednatel</w:t>
      </w:r>
      <w:r w:rsidRPr="00944358">
        <w:rPr>
          <w:rFonts w:ascii="Verdana" w:hAnsi="Verdana"/>
        </w:rPr>
        <w:t xml:space="preserve"> a </w:t>
      </w:r>
      <w:r w:rsidR="006F00E8">
        <w:rPr>
          <w:rFonts w:ascii="Verdana" w:hAnsi="Verdana"/>
          <w:lang w:val="cs-CZ"/>
        </w:rPr>
        <w:t>jedno</w:t>
      </w:r>
      <w:r w:rsidRPr="00944358">
        <w:rPr>
          <w:rFonts w:ascii="Verdana" w:hAnsi="Verdana"/>
        </w:rPr>
        <w:t xml:space="preserve"> vyhotovení </w:t>
      </w:r>
      <w:r w:rsidR="005533F9" w:rsidRPr="00944358">
        <w:rPr>
          <w:rFonts w:ascii="Verdana" w:hAnsi="Verdana"/>
          <w:lang w:val="cs-CZ"/>
        </w:rPr>
        <w:t>Poskytovatel</w:t>
      </w:r>
      <w:r w:rsidR="003D6F88" w:rsidRPr="003D6F88">
        <w:rPr>
          <w:rFonts w:ascii="Verdana" w:hAnsi="Verdana"/>
          <w:lang w:val="cs-CZ"/>
        </w:rPr>
        <w:t xml:space="preserve">, případně je </w:t>
      </w:r>
      <w:r w:rsidR="003D6F88">
        <w:rPr>
          <w:rFonts w:ascii="Verdana" w:hAnsi="Verdana"/>
          <w:lang w:val="cs-CZ"/>
        </w:rPr>
        <w:t>u</w:t>
      </w:r>
      <w:r w:rsidR="003D6F88" w:rsidRPr="003D6F88">
        <w:rPr>
          <w:rFonts w:ascii="Verdana" w:hAnsi="Verdana"/>
          <w:lang w:val="cs-CZ"/>
        </w:rPr>
        <w:t>zavřena elektronicky s elektronickými podpisy smluvních stran</w:t>
      </w:r>
      <w:r w:rsidR="003D6F88">
        <w:rPr>
          <w:rFonts w:ascii="Verdana" w:hAnsi="Verdana"/>
          <w:lang w:val="cs-CZ"/>
        </w:rPr>
        <w:t>.</w:t>
      </w:r>
    </w:p>
    <w:p w14:paraId="5EDEF85B" w14:textId="4A8F0B7F" w:rsidR="00D870B3" w:rsidRPr="00D27E7E" w:rsidRDefault="006A737C" w:rsidP="00D27E7E">
      <w:pPr>
        <w:pStyle w:val="Nadpis2text"/>
        <w:numPr>
          <w:ilvl w:val="0"/>
          <w:numId w:val="14"/>
        </w:numPr>
        <w:tabs>
          <w:tab w:val="clear" w:pos="567"/>
        </w:tabs>
        <w:spacing w:before="0" w:after="120"/>
        <w:ind w:left="709" w:hanging="709"/>
        <w:rPr>
          <w:rFonts w:ascii="Verdana" w:hAnsi="Verdana"/>
        </w:rPr>
      </w:pPr>
      <w:r w:rsidRPr="00944358">
        <w:rPr>
          <w:rFonts w:ascii="Verdana" w:hAnsi="Verdana"/>
        </w:rPr>
        <w:t xml:space="preserve">Obě smluvní strany prohlašují, že si tuto </w:t>
      </w:r>
      <w:r w:rsidR="007B7512" w:rsidRPr="00944358">
        <w:rPr>
          <w:rFonts w:ascii="Verdana" w:hAnsi="Verdana"/>
        </w:rPr>
        <w:t>smlouvu</w:t>
      </w:r>
      <w:r w:rsidRPr="00944358">
        <w:rPr>
          <w:rFonts w:ascii="Verdana" w:hAnsi="Verdana"/>
        </w:rPr>
        <w:t xml:space="preserve"> před podpisem přečetly, porozuměly jejímu obsahu, s obsahem souhlasí, a že je tato </w:t>
      </w:r>
      <w:r w:rsidR="007B7512" w:rsidRPr="00944358">
        <w:rPr>
          <w:rFonts w:ascii="Verdana" w:hAnsi="Verdana"/>
        </w:rPr>
        <w:t>smlouva</w:t>
      </w:r>
      <w:r w:rsidRPr="00944358">
        <w:rPr>
          <w:rFonts w:ascii="Verdana" w:hAnsi="Verdana"/>
        </w:rPr>
        <w:t xml:space="preserve"> projevem </w:t>
      </w:r>
      <w:r w:rsidRPr="00944358">
        <w:rPr>
          <w:rFonts w:ascii="Verdana" w:hAnsi="Verdana"/>
        </w:rPr>
        <w:lastRenderedPageBreak/>
        <w:t>jejich pravé a svobodné vůle, a že není uzavírána v tísni ani za nápadně nevýhodných podmínek. Na dů</w:t>
      </w:r>
      <w:r w:rsidR="00B2670C">
        <w:rPr>
          <w:rFonts w:ascii="Verdana" w:hAnsi="Verdana"/>
        </w:rPr>
        <w:t>kaz toho připojují své podpisy.</w:t>
      </w:r>
    </w:p>
    <w:p w14:paraId="2AEAA83B" w14:textId="77777777" w:rsidR="00B2670C" w:rsidRPr="00B2670C" w:rsidRDefault="00B2670C" w:rsidP="006B4552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8F2D9A" w:rsidRPr="008F2D9A" w14:paraId="1410CE5B" w14:textId="77777777" w:rsidTr="00163326">
        <w:trPr>
          <w:trHeight w:val="170"/>
          <w:jc w:val="center"/>
        </w:trPr>
        <w:tc>
          <w:tcPr>
            <w:tcW w:w="4537" w:type="dxa"/>
          </w:tcPr>
          <w:p w14:paraId="0744ABDD" w14:textId="77777777" w:rsidR="008F2D9A" w:rsidRPr="008F2D9A" w:rsidRDefault="008F2D9A" w:rsidP="006B4552">
            <w:pPr>
              <w:keepNext/>
              <w:spacing w:before="7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8F2D9A">
              <w:rPr>
                <w:rFonts w:ascii="Verdana" w:hAnsi="Verdana"/>
                <w:sz w:val="20"/>
                <w:szCs w:val="20"/>
              </w:rPr>
              <w:t>V Kladrubech nad Labem</w:t>
            </w:r>
          </w:p>
          <w:p w14:paraId="7081FB40" w14:textId="77777777" w:rsidR="008F2D9A" w:rsidRPr="008F2D9A" w:rsidRDefault="008F2D9A" w:rsidP="006B4552">
            <w:pPr>
              <w:keepNext/>
              <w:spacing w:after="25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8F2D9A">
              <w:rPr>
                <w:rFonts w:ascii="Verdana" w:hAnsi="Verdana"/>
                <w:sz w:val="20"/>
                <w:szCs w:val="20"/>
              </w:rPr>
              <w:t xml:space="preserve">dne </w:t>
            </w:r>
            <w:r w:rsidRPr="008F2D9A">
              <w:rPr>
                <w:rFonts w:ascii="Verdana" w:hAnsi="Verdana"/>
                <w:color w:val="FFFFFF" w:themeColor="background1"/>
                <w:sz w:val="20"/>
                <w:szCs w:val="20"/>
              </w:rPr>
              <w:t>………………</w:t>
            </w:r>
          </w:p>
          <w:p w14:paraId="4590A868" w14:textId="77777777" w:rsidR="008F2D9A" w:rsidRPr="008F2D9A" w:rsidRDefault="008F2D9A" w:rsidP="00C540D0">
            <w:pPr>
              <w:keepNext/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8F2D9A">
              <w:rPr>
                <w:rFonts w:ascii="Verdana" w:hAnsi="Verdana"/>
                <w:sz w:val="20"/>
                <w:szCs w:val="20"/>
              </w:rPr>
              <w:t>_________________</w:t>
            </w:r>
          </w:p>
          <w:p w14:paraId="599975D2" w14:textId="77777777" w:rsidR="008F2D9A" w:rsidRPr="008F2D9A" w:rsidRDefault="008E09A0" w:rsidP="00C540D0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 O</w:t>
            </w:r>
            <w:r w:rsidR="008F2D9A" w:rsidRPr="008F2D9A">
              <w:rPr>
                <w:rFonts w:ascii="Verdana" w:hAnsi="Verdana"/>
                <w:sz w:val="20"/>
                <w:szCs w:val="20"/>
              </w:rPr>
              <w:t>bjednatele</w:t>
            </w:r>
          </w:p>
          <w:p w14:paraId="6F49E389" w14:textId="77777777" w:rsidR="008F2D9A" w:rsidRPr="008F2D9A" w:rsidRDefault="008F2D9A" w:rsidP="00C540D0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8F2D9A">
              <w:rPr>
                <w:rFonts w:ascii="Verdana" w:hAnsi="Verdana"/>
                <w:sz w:val="20"/>
                <w:szCs w:val="20"/>
              </w:rPr>
              <w:t>Ing. Jiří Machek, ředitel</w:t>
            </w:r>
          </w:p>
          <w:p w14:paraId="00AAEE58" w14:textId="77777777" w:rsidR="008F2D9A" w:rsidRPr="008F2D9A" w:rsidRDefault="008F2D9A" w:rsidP="00C540D0">
            <w:pPr>
              <w:keepNext/>
              <w:tabs>
                <w:tab w:val="left" w:pos="4860"/>
              </w:tabs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</w:tcPr>
          <w:p w14:paraId="388644EA" w14:textId="295227A6" w:rsidR="008F2D9A" w:rsidRPr="008F2D9A" w:rsidRDefault="00CB1187" w:rsidP="00CB1187">
            <w:pPr>
              <w:keepNext/>
              <w:spacing w:before="720"/>
              <w:ind w:right="6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8F2D9A" w:rsidRPr="008F2D9A">
              <w:rPr>
                <w:rFonts w:ascii="Verdana" w:hAnsi="Verdana"/>
                <w:sz w:val="20"/>
                <w:szCs w:val="20"/>
              </w:rPr>
              <w:t>V</w:t>
            </w:r>
          </w:p>
          <w:p w14:paraId="120E9F87" w14:textId="7EA20E49" w:rsidR="008F2D9A" w:rsidRPr="008F2D9A" w:rsidRDefault="00CB1187" w:rsidP="00CB1187">
            <w:pPr>
              <w:keepNext/>
              <w:spacing w:after="2520"/>
              <w:ind w:right="6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="008F2D9A" w:rsidRPr="008F2D9A">
              <w:rPr>
                <w:rFonts w:ascii="Verdana" w:hAnsi="Verdana"/>
                <w:sz w:val="20"/>
                <w:szCs w:val="20"/>
              </w:rPr>
              <w:t>dne</w:t>
            </w:r>
          </w:p>
          <w:p w14:paraId="560AA6CE" w14:textId="77777777" w:rsidR="008F2D9A" w:rsidRPr="008F2D9A" w:rsidRDefault="008F2D9A" w:rsidP="00C540D0">
            <w:pPr>
              <w:keepNext/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8F2D9A">
              <w:rPr>
                <w:rFonts w:ascii="Verdana" w:hAnsi="Verdana"/>
                <w:sz w:val="20"/>
                <w:szCs w:val="20"/>
              </w:rPr>
              <w:t>_________________</w:t>
            </w:r>
          </w:p>
          <w:p w14:paraId="71ADFF7B" w14:textId="77777777" w:rsidR="008F2D9A" w:rsidRPr="008F2D9A" w:rsidRDefault="008F2D9A" w:rsidP="00C540D0">
            <w:pPr>
              <w:keepNext/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8F2D9A">
              <w:rPr>
                <w:rFonts w:ascii="Verdana" w:hAnsi="Verdana"/>
                <w:sz w:val="20"/>
                <w:szCs w:val="20"/>
              </w:rPr>
              <w:t xml:space="preserve">za </w:t>
            </w:r>
            <w:r w:rsidR="008E09A0">
              <w:rPr>
                <w:rFonts w:ascii="Verdana" w:hAnsi="Verdana"/>
                <w:sz w:val="20"/>
                <w:szCs w:val="20"/>
              </w:rPr>
              <w:t>P</w:t>
            </w:r>
            <w:r>
              <w:rPr>
                <w:rFonts w:ascii="Verdana" w:hAnsi="Verdana"/>
                <w:sz w:val="20"/>
                <w:szCs w:val="20"/>
              </w:rPr>
              <w:t>oskytovatele</w:t>
            </w:r>
          </w:p>
          <w:p w14:paraId="3B2EF8EF" w14:textId="37D1699D" w:rsidR="008F2D9A" w:rsidRPr="008F2D9A" w:rsidRDefault="008F2D9A" w:rsidP="00C540D0">
            <w:pPr>
              <w:keepNext/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permStart w:id="1508669453" w:edGrp="everyone"/>
            <w:r w:rsidRPr="008F2D9A">
              <w:rPr>
                <w:rFonts w:ascii="Verdana" w:hAnsi="Verdana"/>
                <w:sz w:val="20"/>
                <w:szCs w:val="20"/>
              </w:rPr>
              <w:t xml:space="preserve">DOPLNÍ </w:t>
            </w:r>
            <w:r w:rsidR="00CB1187">
              <w:rPr>
                <w:rFonts w:ascii="Verdana" w:hAnsi="Verdana"/>
                <w:sz w:val="20"/>
                <w:szCs w:val="20"/>
              </w:rPr>
              <w:t>ZADAVATEL</w:t>
            </w:r>
            <w:permEnd w:id="1508669453"/>
          </w:p>
        </w:tc>
      </w:tr>
    </w:tbl>
    <w:p w14:paraId="61323BA7" w14:textId="4F421D91" w:rsidR="00951BC7" w:rsidRDefault="00951BC7" w:rsidP="00DD088D">
      <w:pPr>
        <w:spacing w:before="240" w:after="60"/>
        <w:ind w:left="-14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Nedílnou součástí smlouvy jsou tyto přílohy:</w:t>
      </w:r>
    </w:p>
    <w:p w14:paraId="63C93141" w14:textId="6C50574E" w:rsidR="002A6D99" w:rsidRPr="00250093" w:rsidRDefault="002A6D99" w:rsidP="00DD088D">
      <w:pPr>
        <w:spacing w:before="240" w:after="60"/>
        <w:ind w:left="-142"/>
        <w:jc w:val="both"/>
        <w:rPr>
          <w:rFonts w:ascii="Verdana" w:hAnsi="Verdana"/>
          <w:i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Příloha č. 1</w:t>
      </w:r>
      <w:r w:rsidRPr="00944358">
        <w:rPr>
          <w:rFonts w:ascii="Verdana" w:hAnsi="Verdana"/>
          <w:sz w:val="20"/>
          <w:szCs w:val="20"/>
        </w:rPr>
        <w:t xml:space="preserve"> </w:t>
      </w:r>
      <w:r w:rsidR="007B7512" w:rsidRPr="00944358">
        <w:rPr>
          <w:rFonts w:ascii="Verdana" w:hAnsi="Verdana"/>
          <w:sz w:val="20"/>
          <w:szCs w:val="20"/>
        </w:rPr>
        <w:t>–</w:t>
      </w:r>
      <w:r w:rsidRPr="00944358">
        <w:rPr>
          <w:rFonts w:ascii="Verdana" w:hAnsi="Verdana"/>
          <w:sz w:val="20"/>
          <w:szCs w:val="20"/>
        </w:rPr>
        <w:t xml:space="preserve"> </w:t>
      </w:r>
      <w:r w:rsidR="002D04C8">
        <w:rPr>
          <w:rFonts w:ascii="Verdana" w:hAnsi="Verdana"/>
          <w:sz w:val="20"/>
          <w:szCs w:val="20"/>
        </w:rPr>
        <w:t>Specifikace p</w:t>
      </w:r>
      <w:r w:rsidR="001935B5" w:rsidRPr="00944358">
        <w:rPr>
          <w:rFonts w:ascii="Verdana" w:hAnsi="Verdana"/>
          <w:sz w:val="20"/>
          <w:szCs w:val="20"/>
        </w:rPr>
        <w:t>ěstební činnost</w:t>
      </w:r>
      <w:r w:rsidR="002D04C8">
        <w:rPr>
          <w:rFonts w:ascii="Verdana" w:hAnsi="Verdana"/>
          <w:sz w:val="20"/>
          <w:szCs w:val="20"/>
        </w:rPr>
        <w:t>i</w:t>
      </w:r>
      <w:r w:rsidR="008847AB">
        <w:rPr>
          <w:rFonts w:ascii="Verdana" w:hAnsi="Verdana"/>
          <w:sz w:val="20"/>
          <w:szCs w:val="20"/>
        </w:rPr>
        <w:t xml:space="preserve"> na rok </w:t>
      </w:r>
      <w:r w:rsidR="00317075">
        <w:rPr>
          <w:rFonts w:ascii="Verdana" w:hAnsi="Verdana"/>
          <w:sz w:val="20"/>
          <w:szCs w:val="20"/>
        </w:rPr>
        <w:t>202</w:t>
      </w:r>
      <w:r w:rsidR="00CB1187">
        <w:rPr>
          <w:rFonts w:ascii="Verdana" w:hAnsi="Verdana"/>
          <w:sz w:val="20"/>
          <w:szCs w:val="20"/>
        </w:rPr>
        <w:t>6</w:t>
      </w:r>
      <w:r w:rsidR="00250093">
        <w:rPr>
          <w:rFonts w:ascii="Verdana" w:hAnsi="Verdana"/>
          <w:sz w:val="20"/>
          <w:szCs w:val="20"/>
        </w:rPr>
        <w:t xml:space="preserve"> </w:t>
      </w:r>
      <w:r w:rsidR="00250093" w:rsidRPr="00250093">
        <w:rPr>
          <w:rFonts w:ascii="Verdana" w:hAnsi="Verdana"/>
          <w:i/>
          <w:sz w:val="20"/>
          <w:szCs w:val="20"/>
        </w:rPr>
        <w:t>(</w:t>
      </w:r>
      <w:r w:rsidR="003A7EA9">
        <w:rPr>
          <w:rFonts w:ascii="Verdana" w:hAnsi="Verdana"/>
          <w:i/>
          <w:sz w:val="20"/>
          <w:szCs w:val="20"/>
        </w:rPr>
        <w:t xml:space="preserve">totožná s přílohou č. </w:t>
      </w:r>
      <w:r w:rsidR="00CB1187">
        <w:rPr>
          <w:rFonts w:ascii="Verdana" w:hAnsi="Verdana"/>
          <w:i/>
          <w:sz w:val="20"/>
          <w:szCs w:val="20"/>
        </w:rPr>
        <w:t>8</w:t>
      </w:r>
      <w:r w:rsidR="00250093">
        <w:rPr>
          <w:rFonts w:ascii="Verdana" w:hAnsi="Verdana"/>
          <w:i/>
          <w:sz w:val="20"/>
          <w:szCs w:val="20"/>
        </w:rPr>
        <w:t xml:space="preserve"> </w:t>
      </w:r>
      <w:r w:rsidR="00CB1187">
        <w:rPr>
          <w:rFonts w:ascii="Verdana" w:hAnsi="Verdana"/>
          <w:i/>
          <w:sz w:val="20"/>
          <w:szCs w:val="20"/>
        </w:rPr>
        <w:t>výzvy</w:t>
      </w:r>
      <w:r w:rsidR="00250093">
        <w:rPr>
          <w:rFonts w:ascii="Verdana" w:hAnsi="Verdana"/>
          <w:i/>
          <w:sz w:val="20"/>
          <w:szCs w:val="20"/>
        </w:rPr>
        <w:t>)</w:t>
      </w:r>
    </w:p>
    <w:p w14:paraId="38736D4B" w14:textId="08E9FC4B" w:rsidR="001355A3" w:rsidRPr="00944358" w:rsidRDefault="002A6D99" w:rsidP="004A448A">
      <w:pPr>
        <w:spacing w:after="60"/>
        <w:ind w:left="-142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 xml:space="preserve">Příloha č. </w:t>
      </w:r>
      <w:r w:rsidR="007B7512" w:rsidRPr="00944358">
        <w:rPr>
          <w:rFonts w:ascii="Verdana" w:hAnsi="Verdana"/>
          <w:b/>
          <w:sz w:val="20"/>
          <w:szCs w:val="20"/>
        </w:rPr>
        <w:t>2a</w:t>
      </w:r>
      <w:r w:rsidR="007B7512" w:rsidRPr="00944358">
        <w:rPr>
          <w:rFonts w:ascii="Verdana" w:hAnsi="Verdana"/>
          <w:sz w:val="20"/>
          <w:szCs w:val="20"/>
        </w:rPr>
        <w:t xml:space="preserve"> – Nabídkový</w:t>
      </w:r>
      <w:r w:rsidR="007C7856" w:rsidRPr="00944358">
        <w:rPr>
          <w:rFonts w:ascii="Verdana" w:hAnsi="Verdana"/>
          <w:sz w:val="20"/>
          <w:szCs w:val="20"/>
        </w:rPr>
        <w:t xml:space="preserve"> lis</w:t>
      </w:r>
      <w:r w:rsidR="008847AB">
        <w:rPr>
          <w:rFonts w:ascii="Verdana" w:hAnsi="Verdana"/>
          <w:sz w:val="20"/>
          <w:szCs w:val="20"/>
        </w:rPr>
        <w:t xml:space="preserve">t pěstebních činností na rok </w:t>
      </w:r>
      <w:r w:rsidR="00317075">
        <w:rPr>
          <w:rFonts w:ascii="Verdana" w:hAnsi="Verdana"/>
          <w:sz w:val="20"/>
          <w:szCs w:val="20"/>
        </w:rPr>
        <w:t>20</w:t>
      </w:r>
      <w:r w:rsidR="00CB1187">
        <w:rPr>
          <w:rFonts w:ascii="Verdana" w:hAnsi="Verdana"/>
          <w:sz w:val="20"/>
          <w:szCs w:val="20"/>
        </w:rPr>
        <w:t>26</w:t>
      </w:r>
      <w:r w:rsidR="007C7856" w:rsidRPr="00944358">
        <w:rPr>
          <w:rFonts w:ascii="Verdana" w:hAnsi="Verdana"/>
          <w:sz w:val="20"/>
          <w:szCs w:val="20"/>
        </w:rPr>
        <w:t xml:space="preserve"> - Pěstební sumář</w:t>
      </w:r>
    </w:p>
    <w:p w14:paraId="3F34B88D" w14:textId="7B7314ED" w:rsidR="007C7856" w:rsidRDefault="007C7856" w:rsidP="004A448A">
      <w:pPr>
        <w:spacing w:after="60"/>
        <w:ind w:left="-142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 xml:space="preserve">Příloha č. </w:t>
      </w:r>
      <w:r w:rsidR="007B7512" w:rsidRPr="00944358">
        <w:rPr>
          <w:rFonts w:ascii="Verdana" w:hAnsi="Verdana"/>
          <w:b/>
          <w:sz w:val="20"/>
          <w:szCs w:val="20"/>
        </w:rPr>
        <w:t>2b</w:t>
      </w:r>
      <w:r w:rsidR="007B7512" w:rsidRPr="00944358">
        <w:rPr>
          <w:rFonts w:ascii="Verdana" w:hAnsi="Verdana"/>
          <w:sz w:val="20"/>
          <w:szCs w:val="20"/>
        </w:rPr>
        <w:t xml:space="preserve"> – Nabídkový</w:t>
      </w:r>
      <w:r w:rsidRPr="00944358">
        <w:rPr>
          <w:rFonts w:ascii="Verdana" w:hAnsi="Verdana"/>
          <w:sz w:val="20"/>
          <w:szCs w:val="20"/>
        </w:rPr>
        <w:t xml:space="preserve"> lis</w:t>
      </w:r>
      <w:r w:rsidR="008847AB">
        <w:rPr>
          <w:rFonts w:ascii="Verdana" w:hAnsi="Verdana"/>
          <w:sz w:val="20"/>
          <w:szCs w:val="20"/>
        </w:rPr>
        <w:t xml:space="preserve">t pěstebních činností na rok </w:t>
      </w:r>
      <w:r w:rsidR="00317075">
        <w:rPr>
          <w:rFonts w:ascii="Verdana" w:hAnsi="Verdana"/>
          <w:sz w:val="20"/>
          <w:szCs w:val="20"/>
        </w:rPr>
        <w:t>202</w:t>
      </w:r>
      <w:r w:rsidR="00CB1187">
        <w:rPr>
          <w:rFonts w:ascii="Verdana" w:hAnsi="Verdana"/>
          <w:sz w:val="20"/>
          <w:szCs w:val="20"/>
        </w:rPr>
        <w:t>6</w:t>
      </w:r>
      <w:r w:rsidRPr="00944358">
        <w:rPr>
          <w:rFonts w:ascii="Verdana" w:hAnsi="Verdana"/>
          <w:sz w:val="20"/>
          <w:szCs w:val="20"/>
        </w:rPr>
        <w:t xml:space="preserve"> - Sumář sadebního materiálu</w:t>
      </w:r>
    </w:p>
    <w:p w14:paraId="08F6B26D" w14:textId="41A94D40" w:rsidR="00CB1187" w:rsidRPr="00CB1187" w:rsidRDefault="00CB1187" w:rsidP="004A448A">
      <w:pPr>
        <w:spacing w:after="60"/>
        <w:ind w:left="-142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</w:t>
      </w:r>
      <w:r w:rsidRPr="00CB1187">
        <w:rPr>
          <w:rFonts w:ascii="Verdana" w:hAnsi="Verdana"/>
          <w:bCs/>
          <w:i/>
          <w:iCs/>
          <w:sz w:val="20"/>
          <w:szCs w:val="20"/>
        </w:rPr>
        <w:t>(</w:t>
      </w:r>
      <w:r w:rsidRPr="00CB1187">
        <w:rPr>
          <w:rFonts w:ascii="Verdana" w:hAnsi="Verdana"/>
          <w:i/>
          <w:iCs/>
          <w:sz w:val="20"/>
          <w:szCs w:val="20"/>
        </w:rPr>
        <w:t>totožné</w:t>
      </w:r>
      <w:r w:rsidRPr="00CB1187">
        <w:rPr>
          <w:rFonts w:ascii="Verdana" w:hAnsi="Verdana"/>
          <w:i/>
          <w:sz w:val="20"/>
          <w:szCs w:val="20"/>
        </w:rPr>
        <w:t xml:space="preserve"> s přílohou č. 2a a 2b výzvy)</w:t>
      </w:r>
    </w:p>
    <w:p w14:paraId="6498DF0C" w14:textId="3A4E43F3" w:rsidR="007C7856" w:rsidRPr="00944358" w:rsidRDefault="007C7856" w:rsidP="00DD088D">
      <w:pPr>
        <w:ind w:left="-142"/>
        <w:jc w:val="both"/>
        <w:rPr>
          <w:rFonts w:ascii="Verdana" w:hAnsi="Verdana"/>
          <w:sz w:val="20"/>
          <w:szCs w:val="20"/>
        </w:rPr>
      </w:pPr>
      <w:r w:rsidRPr="00944358">
        <w:rPr>
          <w:rFonts w:ascii="Verdana" w:hAnsi="Verdana"/>
          <w:b/>
          <w:sz w:val="20"/>
          <w:szCs w:val="20"/>
        </w:rPr>
        <w:t>Příloha č. 3</w:t>
      </w:r>
      <w:r w:rsidRPr="00944358">
        <w:rPr>
          <w:rFonts w:ascii="Verdana" w:hAnsi="Verdana"/>
          <w:sz w:val="20"/>
          <w:szCs w:val="20"/>
        </w:rPr>
        <w:t xml:space="preserve"> </w:t>
      </w:r>
      <w:r w:rsidR="007B7512" w:rsidRPr="00944358">
        <w:rPr>
          <w:rFonts w:ascii="Verdana" w:hAnsi="Verdana"/>
          <w:sz w:val="20"/>
          <w:szCs w:val="20"/>
        </w:rPr>
        <w:t>–</w:t>
      </w:r>
      <w:r w:rsidRPr="00944358">
        <w:rPr>
          <w:rFonts w:ascii="Verdana" w:hAnsi="Verdana"/>
          <w:sz w:val="20"/>
          <w:szCs w:val="20"/>
        </w:rPr>
        <w:t xml:space="preserve"> Zadávací list pěstební činnosti (vzor)</w:t>
      </w:r>
      <w:r w:rsidR="00283573">
        <w:rPr>
          <w:rFonts w:ascii="Verdana" w:hAnsi="Verdana"/>
          <w:sz w:val="20"/>
          <w:szCs w:val="20"/>
        </w:rPr>
        <w:t xml:space="preserve"> </w:t>
      </w:r>
      <w:r w:rsidR="00283573" w:rsidRPr="00250093">
        <w:rPr>
          <w:rFonts w:ascii="Verdana" w:hAnsi="Verdana"/>
          <w:i/>
          <w:sz w:val="20"/>
          <w:szCs w:val="20"/>
        </w:rPr>
        <w:t>(</w:t>
      </w:r>
      <w:r w:rsidR="00283573">
        <w:rPr>
          <w:rFonts w:ascii="Verdana" w:hAnsi="Verdana"/>
          <w:i/>
          <w:sz w:val="20"/>
          <w:szCs w:val="20"/>
        </w:rPr>
        <w:t xml:space="preserve">totožná s přílohou č. </w:t>
      </w:r>
      <w:r w:rsidR="00CB1187">
        <w:rPr>
          <w:rFonts w:ascii="Verdana" w:hAnsi="Verdana"/>
          <w:i/>
          <w:sz w:val="20"/>
          <w:szCs w:val="20"/>
        </w:rPr>
        <w:t>7</w:t>
      </w:r>
      <w:r w:rsidR="007D3303">
        <w:rPr>
          <w:rFonts w:ascii="Verdana" w:hAnsi="Verdana"/>
          <w:i/>
          <w:sz w:val="20"/>
          <w:szCs w:val="20"/>
        </w:rPr>
        <w:t xml:space="preserve"> </w:t>
      </w:r>
      <w:r w:rsidR="00CB1187">
        <w:rPr>
          <w:rFonts w:ascii="Verdana" w:hAnsi="Verdana"/>
          <w:i/>
          <w:sz w:val="20"/>
          <w:szCs w:val="20"/>
        </w:rPr>
        <w:t>výzvy</w:t>
      </w:r>
      <w:r w:rsidR="00283573">
        <w:rPr>
          <w:rFonts w:ascii="Verdana" w:hAnsi="Verdana"/>
          <w:i/>
          <w:sz w:val="20"/>
          <w:szCs w:val="20"/>
        </w:rPr>
        <w:t>)</w:t>
      </w:r>
    </w:p>
    <w:sectPr w:rsidR="007C7856" w:rsidRPr="00944358" w:rsidSect="005E5A9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7B0" w14:textId="77777777" w:rsidR="00E43D75" w:rsidRDefault="00E43D75">
      <w:r>
        <w:separator/>
      </w:r>
    </w:p>
  </w:endnote>
  <w:endnote w:type="continuationSeparator" w:id="0">
    <w:p w14:paraId="0B5CEBD5" w14:textId="77777777" w:rsidR="00E43D75" w:rsidRDefault="00E4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D7D6" w14:textId="77777777" w:rsidR="00AA35B5" w:rsidRDefault="006A73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291FAE" w14:textId="77777777" w:rsidR="00AA35B5" w:rsidRDefault="00AA35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7127683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</w:rPr>
          <w:id w:val="1523206908"/>
          <w:docPartObj>
            <w:docPartGallery w:val="Page Numbers (Top of Page)"/>
            <w:docPartUnique/>
          </w:docPartObj>
        </w:sdtPr>
        <w:sdtEndPr/>
        <w:sdtContent>
          <w:p w14:paraId="54364A3C" w14:textId="77777777" w:rsidR="00AA35B5" w:rsidRPr="00EF66E5" w:rsidRDefault="009645E6" w:rsidP="009645E6">
            <w:pPr>
              <w:pStyle w:val="Zpat"/>
              <w:jc w:val="right"/>
              <w:rPr>
                <w:color w:val="404040" w:themeColor="text1" w:themeTint="BF"/>
              </w:rPr>
            </w:pPr>
            <w:r w:rsidRPr="00EF66E5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EF66E5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EF66E5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EF66E5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F66E5">
              <w:rPr>
                <w:rFonts w:ascii="Verdana" w:hAnsi="Verdana"/>
                <w:bCs/>
                <w:noProof/>
                <w:color w:val="404040" w:themeColor="text1" w:themeTint="BF"/>
                <w:sz w:val="16"/>
                <w:szCs w:val="16"/>
              </w:rPr>
              <w:t>11</w:t>
            </w:r>
            <w:r w:rsidRPr="00EF66E5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EF66E5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z </w:t>
            </w:r>
            <w:r w:rsidRPr="00EF66E5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EF66E5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EF66E5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F66E5">
              <w:rPr>
                <w:rFonts w:ascii="Verdana" w:hAnsi="Verdana"/>
                <w:bCs/>
                <w:noProof/>
                <w:color w:val="404040" w:themeColor="text1" w:themeTint="BF"/>
                <w:sz w:val="16"/>
                <w:szCs w:val="16"/>
              </w:rPr>
              <w:t>11</w:t>
            </w:r>
            <w:r w:rsidRPr="00EF66E5">
              <w:rPr>
                <w:rFonts w:ascii="Verdana" w:hAnsi="Verdana"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404040" w:themeColor="text1" w:themeTint="BF"/>
        <w:sz w:val="16"/>
        <w:szCs w:val="16"/>
      </w:rPr>
      <w:id w:val="96709034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A64FE5" w14:textId="77777777" w:rsidR="002A6D99" w:rsidRPr="009645E6" w:rsidRDefault="009645E6" w:rsidP="009645E6">
            <w:pPr>
              <w:pStyle w:val="Zpat"/>
              <w:jc w:val="right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9645E6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645E6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9645E6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9645E6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F66E5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645E6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9645E6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z </w:t>
            </w:r>
            <w:r w:rsidRPr="009645E6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9645E6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9645E6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F66E5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11</w:t>
            </w:r>
            <w:r w:rsidRPr="009645E6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B9A1" w14:textId="77777777" w:rsidR="00E43D75" w:rsidRDefault="00E43D75">
      <w:r>
        <w:separator/>
      </w:r>
    </w:p>
  </w:footnote>
  <w:footnote w:type="continuationSeparator" w:id="0">
    <w:p w14:paraId="2527D6AB" w14:textId="77777777" w:rsidR="00E43D75" w:rsidRDefault="00E4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77105039" w:edGrp="everyone" w:displacedByCustomXml="next"/>
  <w:sdt>
    <w:sdtPr>
      <w:rPr>
        <w:szCs w:val="20"/>
      </w:rPr>
      <w:id w:val="157363152"/>
      <w:docPartObj>
        <w:docPartGallery w:val="Page Numbers (Top of Page)"/>
        <w:docPartUnique/>
      </w:docPartObj>
    </w:sdtPr>
    <w:sdtEndPr>
      <w:rPr>
        <w:rFonts w:ascii="Verdana" w:hAnsi="Verdana"/>
        <w:sz w:val="20"/>
        <w:szCs w:val="16"/>
      </w:rPr>
    </w:sdtEndPr>
    <w:sdtContent>
      <w:p w14:paraId="444F3A93" w14:textId="0AB81DB2" w:rsidR="000635BD" w:rsidRPr="005C52BC" w:rsidRDefault="000635BD" w:rsidP="000635BD">
        <w:pPr>
          <w:pStyle w:val="Zhlav"/>
          <w:spacing w:after="600"/>
          <w:jc w:val="right"/>
          <w:rPr>
            <w:rFonts w:ascii="Verdana" w:hAnsi="Verdana"/>
            <w:sz w:val="20"/>
            <w:szCs w:val="16"/>
          </w:rPr>
        </w:pPr>
        <w:r w:rsidRPr="005C52BC">
          <w:rPr>
            <w:rFonts w:ascii="Verdana" w:hAnsi="Verdana"/>
            <w:b/>
            <w:noProof/>
            <w:sz w:val="10"/>
            <w:szCs w:val="10"/>
            <w:lang w:val="cs-CZ" w:eastAsia="cs-CZ"/>
          </w:rPr>
          <w:drawing>
            <wp:anchor distT="0" distB="0" distL="114300" distR="114300" simplePos="0" relativeHeight="251661312" behindDoc="1" locked="0" layoutInCell="1" allowOverlap="1" wp14:anchorId="48412443" wp14:editId="0618F616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C52BC" w:rsidRPr="005C52BC">
          <w:rPr>
            <w:rFonts w:ascii="Verdana" w:hAnsi="Verdana"/>
            <w:sz w:val="20"/>
            <w:szCs w:val="16"/>
            <w:lang w:val="cs-CZ"/>
          </w:rPr>
          <w:t>VZ 12/2026</w:t>
        </w:r>
        <w:r w:rsidRPr="005C52BC">
          <w:rPr>
            <w:rFonts w:ascii="Verdana" w:hAnsi="Verdana"/>
            <w:sz w:val="20"/>
            <w:szCs w:val="16"/>
          </w:rPr>
          <w:t xml:space="preserve"> </w:t>
        </w:r>
      </w:p>
      <w:permEnd w:id="1777105039" w:displacedByCustomXml="next"/>
    </w:sdtContent>
  </w:sdt>
  <w:p w14:paraId="2E86FA96" w14:textId="77777777" w:rsidR="00AA35B5" w:rsidRPr="001F6A30" w:rsidRDefault="00AA35B5" w:rsidP="000635BD">
    <w:pPr>
      <w:pStyle w:val="Zhlav"/>
      <w:spacing w:after="120"/>
      <w:rPr>
        <w:rFonts w:ascii="Verdana" w:hAnsi="Verdana"/>
        <w:sz w:val="20"/>
        <w:szCs w:val="20"/>
        <w:lang w:val="cs-CZ"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882412226" w:edGrp="everyone" w:displacedByCustomXml="next"/>
  <w:sdt>
    <w:sdtPr>
      <w:rPr>
        <w:rFonts w:ascii="Verdana" w:hAnsi="Verdana"/>
        <w:sz w:val="2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191275F5" w14:textId="550FCCA4" w:rsidR="00E02545" w:rsidRPr="00E02545" w:rsidRDefault="00E02545" w:rsidP="00E02545">
        <w:pPr>
          <w:pStyle w:val="Zhlav"/>
          <w:spacing w:after="120"/>
          <w:jc w:val="right"/>
          <w:rPr>
            <w:rFonts w:ascii="Verdana" w:hAnsi="Verdana"/>
            <w:sz w:val="20"/>
            <w:szCs w:val="20"/>
          </w:rPr>
        </w:pPr>
        <w:r w:rsidRPr="00E02545">
          <w:rPr>
            <w:rFonts w:ascii="Verdana" w:hAnsi="Verdana"/>
            <w:b/>
            <w:noProof/>
            <w:sz w:val="20"/>
            <w:szCs w:val="20"/>
            <w:lang w:val="cs-CZ" w:eastAsia="cs-CZ"/>
          </w:rPr>
          <w:drawing>
            <wp:anchor distT="0" distB="0" distL="114300" distR="114300" simplePos="0" relativeHeight="251663360" behindDoc="1" locked="0" layoutInCell="1" allowOverlap="1" wp14:anchorId="06A55202" wp14:editId="0F47CA0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A36E5">
          <w:rPr>
            <w:rFonts w:ascii="Verdana" w:hAnsi="Verdana"/>
            <w:sz w:val="20"/>
            <w:szCs w:val="20"/>
            <w:lang w:val="cs-CZ"/>
          </w:rPr>
          <w:t>VZ 12/2026</w:t>
        </w:r>
        <w:r w:rsidRPr="00E02545">
          <w:rPr>
            <w:rFonts w:ascii="Verdana" w:hAnsi="Verdana"/>
            <w:sz w:val="20"/>
            <w:szCs w:val="20"/>
          </w:rPr>
          <w:t xml:space="preserve"> </w:t>
        </w:r>
      </w:p>
      <w:permEnd w:id="1882412226" w:displacedByCustomXml="next"/>
    </w:sdtContent>
  </w:sdt>
  <w:p w14:paraId="7444069A" w14:textId="520BFAFC" w:rsidR="00E02545" w:rsidRPr="00E02545" w:rsidRDefault="005F4F5F" w:rsidP="00E02545">
    <w:pPr>
      <w:jc w:val="center"/>
      <w:rPr>
        <w:rFonts w:ascii="Verdana" w:hAnsi="Verdana"/>
        <w:b/>
        <w:sz w:val="20"/>
        <w:szCs w:val="20"/>
      </w:rPr>
    </w:pPr>
    <w:r w:rsidRPr="005F4F5F">
      <w:rPr>
        <w:rFonts w:ascii="Verdana" w:hAnsi="Verdana"/>
        <w:b/>
        <w:sz w:val="20"/>
        <w:szCs w:val="20"/>
      </w:rPr>
      <w:t>Pěstební činnost na rok 202</w:t>
    </w:r>
    <w:r w:rsidR="00AA36E5">
      <w:rPr>
        <w:rFonts w:ascii="Verdana" w:hAnsi="Verdana"/>
        <w:b/>
        <w:sz w:val="20"/>
        <w:szCs w:val="20"/>
      </w:rPr>
      <w:t>6</w:t>
    </w:r>
  </w:p>
  <w:p w14:paraId="70BE3089" w14:textId="77777777" w:rsidR="00E02545" w:rsidRPr="00E02545" w:rsidRDefault="00E02545" w:rsidP="00E02545">
    <w:pPr>
      <w:pStyle w:val="Zhlav"/>
      <w:pBdr>
        <w:bottom w:val="single" w:sz="4" w:space="0" w:color="auto"/>
      </w:pBdr>
      <w:rPr>
        <w:rFonts w:ascii="Verdana" w:hAnsi="Verdana"/>
        <w:sz w:val="20"/>
        <w:szCs w:val="20"/>
      </w:rPr>
    </w:pPr>
  </w:p>
  <w:p w14:paraId="4B58FBDE" w14:textId="77777777" w:rsidR="00E02545" w:rsidRPr="00E02545" w:rsidRDefault="00E02545" w:rsidP="00E02545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 w:val="20"/>
        <w:szCs w:val="20"/>
      </w:rPr>
    </w:pPr>
  </w:p>
  <w:p w14:paraId="2FC3567B" w14:textId="01CD29EB" w:rsidR="002A6D99" w:rsidRPr="00E02545" w:rsidRDefault="00E02545" w:rsidP="00C16B2C">
    <w:pPr>
      <w:pStyle w:val="Zhlav"/>
      <w:spacing w:after="120"/>
      <w:rPr>
        <w:rFonts w:ascii="Verdana" w:hAnsi="Verdana"/>
        <w:color w:val="7F7F7F" w:themeColor="text1" w:themeTint="80"/>
        <w:sz w:val="20"/>
        <w:szCs w:val="20"/>
      </w:rPr>
    </w:pPr>
    <w:r>
      <w:rPr>
        <w:rFonts w:ascii="Verdana" w:hAnsi="Verdana"/>
        <w:color w:val="7F7F7F" w:themeColor="text1" w:themeTint="80"/>
        <w:sz w:val="20"/>
        <w:szCs w:val="20"/>
      </w:rPr>
      <w:t xml:space="preserve">Příloha č. </w:t>
    </w:r>
    <w:r w:rsidR="00030137">
      <w:rPr>
        <w:rFonts w:ascii="Verdana" w:hAnsi="Verdana"/>
        <w:color w:val="7F7F7F" w:themeColor="text1" w:themeTint="80"/>
        <w:sz w:val="20"/>
        <w:szCs w:val="20"/>
        <w:lang w:val="cs-CZ"/>
      </w:rPr>
      <w:t xml:space="preserve">3 </w:t>
    </w:r>
    <w:proofErr w:type="gramStart"/>
    <w:r w:rsidR="00AA36E5">
      <w:rPr>
        <w:rFonts w:ascii="Verdana" w:hAnsi="Verdana"/>
        <w:color w:val="7F7F7F" w:themeColor="text1" w:themeTint="80"/>
        <w:sz w:val="20"/>
        <w:szCs w:val="20"/>
        <w:lang w:val="cs-CZ"/>
      </w:rPr>
      <w:t>výzvy</w:t>
    </w:r>
    <w:r w:rsidRPr="00E02545">
      <w:rPr>
        <w:rFonts w:ascii="Verdana" w:hAnsi="Verdana"/>
        <w:color w:val="7F7F7F" w:themeColor="text1" w:themeTint="80"/>
        <w:sz w:val="20"/>
        <w:szCs w:val="20"/>
      </w:rPr>
      <w:t xml:space="preserve"> - Smlouva</w:t>
    </w:r>
    <w:proofErr w:type="gramEnd"/>
    <w:r w:rsidRPr="00E02545">
      <w:rPr>
        <w:rFonts w:ascii="Verdana" w:hAnsi="Verdana"/>
        <w:color w:val="7F7F7F" w:themeColor="text1" w:themeTint="80"/>
        <w:sz w:val="20"/>
        <w:szCs w:val="20"/>
      </w:rPr>
      <w:t xml:space="preserve"> o poskytování pěstebních činností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2D7"/>
    <w:multiLevelType w:val="hybridMultilevel"/>
    <w:tmpl w:val="BEC4031E"/>
    <w:lvl w:ilvl="0" w:tplc="D7625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6AD0"/>
    <w:multiLevelType w:val="hybridMultilevel"/>
    <w:tmpl w:val="71B22E0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D2B1F30"/>
    <w:multiLevelType w:val="multilevel"/>
    <w:tmpl w:val="234A2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DCE2739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6663"/>
    <w:multiLevelType w:val="hybridMultilevel"/>
    <w:tmpl w:val="70A85A6E"/>
    <w:lvl w:ilvl="0" w:tplc="BE2C22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58A2"/>
    <w:multiLevelType w:val="multilevel"/>
    <w:tmpl w:val="7C461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2A2516C6"/>
    <w:multiLevelType w:val="hybridMultilevel"/>
    <w:tmpl w:val="03E4A3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474FC"/>
    <w:multiLevelType w:val="hybridMultilevel"/>
    <w:tmpl w:val="5B0661F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EBCCA3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AC76AD"/>
    <w:multiLevelType w:val="hybridMultilevel"/>
    <w:tmpl w:val="2F62143C"/>
    <w:name w:val="WW8Num52322232222222222"/>
    <w:lvl w:ilvl="0" w:tplc="8C923F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CE22C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01BF0"/>
    <w:multiLevelType w:val="hybridMultilevel"/>
    <w:tmpl w:val="FE802EE6"/>
    <w:lvl w:ilvl="0" w:tplc="72BAC44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3B5AD2"/>
    <w:multiLevelType w:val="hybridMultilevel"/>
    <w:tmpl w:val="42DC7FCA"/>
    <w:lvl w:ilvl="0" w:tplc="C6368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57F7C"/>
    <w:multiLevelType w:val="hybridMultilevel"/>
    <w:tmpl w:val="782462E2"/>
    <w:lvl w:ilvl="0" w:tplc="0F6C1394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4B1B7F83"/>
    <w:multiLevelType w:val="hybridMultilevel"/>
    <w:tmpl w:val="8FD8DEEA"/>
    <w:lvl w:ilvl="0" w:tplc="3B629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37F62"/>
    <w:multiLevelType w:val="hybridMultilevel"/>
    <w:tmpl w:val="45845A9C"/>
    <w:lvl w:ilvl="0" w:tplc="A014A3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CA5E37"/>
    <w:multiLevelType w:val="hybridMultilevel"/>
    <w:tmpl w:val="35046B3E"/>
    <w:lvl w:ilvl="0" w:tplc="9ED4B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26897"/>
    <w:multiLevelType w:val="hybridMultilevel"/>
    <w:tmpl w:val="225A4716"/>
    <w:lvl w:ilvl="0" w:tplc="8F58A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95C3F"/>
    <w:multiLevelType w:val="multilevel"/>
    <w:tmpl w:val="386A9D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ECA3A01"/>
    <w:multiLevelType w:val="hybridMultilevel"/>
    <w:tmpl w:val="B4780BB6"/>
    <w:lvl w:ilvl="0" w:tplc="E5047CE4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8" w15:restartNumberingAfterBreak="0">
    <w:nsid w:val="644E456D"/>
    <w:multiLevelType w:val="hybridMultilevel"/>
    <w:tmpl w:val="D474E192"/>
    <w:lvl w:ilvl="0" w:tplc="23DC2ED4">
      <w:start w:val="1"/>
      <w:numFmt w:val="decimal"/>
      <w:lvlText w:val="%1.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7D0339"/>
    <w:multiLevelType w:val="hybridMultilevel"/>
    <w:tmpl w:val="84227000"/>
    <w:lvl w:ilvl="0" w:tplc="3CC0F6B6">
      <w:start w:val="1"/>
      <w:numFmt w:val="lowerLetter"/>
      <w:lvlText w:val="%1)"/>
      <w:lvlJc w:val="left"/>
      <w:pPr>
        <w:ind w:left="900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AC83809"/>
    <w:multiLevelType w:val="hybridMultilevel"/>
    <w:tmpl w:val="23947158"/>
    <w:lvl w:ilvl="0" w:tplc="52B6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24B74"/>
    <w:multiLevelType w:val="hybridMultilevel"/>
    <w:tmpl w:val="9D22A12E"/>
    <w:lvl w:ilvl="0" w:tplc="F85A1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B16B2"/>
    <w:multiLevelType w:val="hybridMultilevel"/>
    <w:tmpl w:val="96DE2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CF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MS Mincho" w:hAnsi="Verdana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533401">
    <w:abstractNumId w:val="16"/>
  </w:num>
  <w:num w:numId="2" w16cid:durableId="885528795">
    <w:abstractNumId w:val="2"/>
  </w:num>
  <w:num w:numId="3" w16cid:durableId="1094597347">
    <w:abstractNumId w:val="5"/>
  </w:num>
  <w:num w:numId="4" w16cid:durableId="579870170">
    <w:abstractNumId w:val="4"/>
  </w:num>
  <w:num w:numId="5" w16cid:durableId="208684754">
    <w:abstractNumId w:val="9"/>
  </w:num>
  <w:num w:numId="6" w16cid:durableId="435177284">
    <w:abstractNumId w:val="10"/>
  </w:num>
  <w:num w:numId="7" w16cid:durableId="920335377">
    <w:abstractNumId w:val="15"/>
  </w:num>
  <w:num w:numId="8" w16cid:durableId="1482500132">
    <w:abstractNumId w:val="0"/>
  </w:num>
  <w:num w:numId="9" w16cid:durableId="1355418990">
    <w:abstractNumId w:val="14"/>
  </w:num>
  <w:num w:numId="10" w16cid:durableId="964041146">
    <w:abstractNumId w:val="12"/>
  </w:num>
  <w:num w:numId="11" w16cid:durableId="798915859">
    <w:abstractNumId w:val="19"/>
  </w:num>
  <w:num w:numId="12" w16cid:durableId="1321081949">
    <w:abstractNumId w:val="8"/>
  </w:num>
  <w:num w:numId="13" w16cid:durableId="1524704347">
    <w:abstractNumId w:val="13"/>
  </w:num>
  <w:num w:numId="14" w16cid:durableId="527061948">
    <w:abstractNumId w:val="18"/>
  </w:num>
  <w:num w:numId="15" w16cid:durableId="1566068781">
    <w:abstractNumId w:val="17"/>
  </w:num>
  <w:num w:numId="16" w16cid:durableId="1355499301">
    <w:abstractNumId w:val="11"/>
  </w:num>
  <w:num w:numId="17" w16cid:durableId="1608390319">
    <w:abstractNumId w:val="6"/>
  </w:num>
  <w:num w:numId="18" w16cid:durableId="649362761">
    <w:abstractNumId w:val="20"/>
  </w:num>
  <w:num w:numId="19" w16cid:durableId="896210878">
    <w:abstractNumId w:val="3"/>
  </w:num>
  <w:num w:numId="20" w16cid:durableId="2087146548">
    <w:abstractNumId w:val="21"/>
  </w:num>
  <w:num w:numId="21" w16cid:durableId="608774975">
    <w:abstractNumId w:val="1"/>
  </w:num>
  <w:num w:numId="22" w16cid:durableId="1275745090">
    <w:abstractNumId w:val="7"/>
  </w:num>
  <w:num w:numId="23" w16cid:durableId="4541757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7C"/>
    <w:rsid w:val="00005B31"/>
    <w:rsid w:val="00030137"/>
    <w:rsid w:val="00041419"/>
    <w:rsid w:val="00043D0C"/>
    <w:rsid w:val="000635BD"/>
    <w:rsid w:val="00074F87"/>
    <w:rsid w:val="00075CE4"/>
    <w:rsid w:val="00091BF0"/>
    <w:rsid w:val="000A7BCD"/>
    <w:rsid w:val="000C05A8"/>
    <w:rsid w:val="000D483C"/>
    <w:rsid w:val="000D4F30"/>
    <w:rsid w:val="000E50F5"/>
    <w:rsid w:val="001105E8"/>
    <w:rsid w:val="00112CB4"/>
    <w:rsid w:val="00125F5D"/>
    <w:rsid w:val="001355A3"/>
    <w:rsid w:val="00140F3B"/>
    <w:rsid w:val="001812B6"/>
    <w:rsid w:val="00182FBC"/>
    <w:rsid w:val="001839B4"/>
    <w:rsid w:val="001935B5"/>
    <w:rsid w:val="00195652"/>
    <w:rsid w:val="001C2B3C"/>
    <w:rsid w:val="001C539B"/>
    <w:rsid w:val="001E2D9E"/>
    <w:rsid w:val="001E38DE"/>
    <w:rsid w:val="001E75E8"/>
    <w:rsid w:val="001F3E84"/>
    <w:rsid w:val="001F6A30"/>
    <w:rsid w:val="002262B5"/>
    <w:rsid w:val="002307B4"/>
    <w:rsid w:val="00250093"/>
    <w:rsid w:val="00273BC0"/>
    <w:rsid w:val="00283573"/>
    <w:rsid w:val="00290873"/>
    <w:rsid w:val="002A6D99"/>
    <w:rsid w:val="002A6F15"/>
    <w:rsid w:val="002C0C4D"/>
    <w:rsid w:val="002D04C8"/>
    <w:rsid w:val="002D2093"/>
    <w:rsid w:val="002E0C2E"/>
    <w:rsid w:val="002E2551"/>
    <w:rsid w:val="002E7108"/>
    <w:rsid w:val="002F4632"/>
    <w:rsid w:val="00303CB7"/>
    <w:rsid w:val="00317075"/>
    <w:rsid w:val="00343A8B"/>
    <w:rsid w:val="003539BC"/>
    <w:rsid w:val="00356A2D"/>
    <w:rsid w:val="00372AAA"/>
    <w:rsid w:val="00374D97"/>
    <w:rsid w:val="00391A76"/>
    <w:rsid w:val="003950DA"/>
    <w:rsid w:val="003A3CCB"/>
    <w:rsid w:val="003A7EA9"/>
    <w:rsid w:val="003D01CC"/>
    <w:rsid w:val="003D6F88"/>
    <w:rsid w:val="003E4CC6"/>
    <w:rsid w:val="003F37A9"/>
    <w:rsid w:val="0041611B"/>
    <w:rsid w:val="00424C26"/>
    <w:rsid w:val="00440B46"/>
    <w:rsid w:val="004570F8"/>
    <w:rsid w:val="004A3FFE"/>
    <w:rsid w:val="004A448A"/>
    <w:rsid w:val="004A787B"/>
    <w:rsid w:val="004B280B"/>
    <w:rsid w:val="004B5F17"/>
    <w:rsid w:val="004B6C49"/>
    <w:rsid w:val="004D75B8"/>
    <w:rsid w:val="00503A82"/>
    <w:rsid w:val="00530235"/>
    <w:rsid w:val="00540413"/>
    <w:rsid w:val="00552454"/>
    <w:rsid w:val="005533F9"/>
    <w:rsid w:val="005543F6"/>
    <w:rsid w:val="00564681"/>
    <w:rsid w:val="0058224A"/>
    <w:rsid w:val="0058692D"/>
    <w:rsid w:val="005C52BC"/>
    <w:rsid w:val="005E0896"/>
    <w:rsid w:val="005E11B7"/>
    <w:rsid w:val="005E5A91"/>
    <w:rsid w:val="005F4F5F"/>
    <w:rsid w:val="00663ACC"/>
    <w:rsid w:val="00666B53"/>
    <w:rsid w:val="00667EB9"/>
    <w:rsid w:val="00673BE7"/>
    <w:rsid w:val="00676D42"/>
    <w:rsid w:val="00697F1C"/>
    <w:rsid w:val="006A3501"/>
    <w:rsid w:val="006A737C"/>
    <w:rsid w:val="006B0891"/>
    <w:rsid w:val="006B4552"/>
    <w:rsid w:val="006B5CF3"/>
    <w:rsid w:val="006C6182"/>
    <w:rsid w:val="006D3B34"/>
    <w:rsid w:val="006D6CA2"/>
    <w:rsid w:val="006F00E8"/>
    <w:rsid w:val="006F56BD"/>
    <w:rsid w:val="007135D6"/>
    <w:rsid w:val="00713971"/>
    <w:rsid w:val="00717938"/>
    <w:rsid w:val="00756062"/>
    <w:rsid w:val="00782B5A"/>
    <w:rsid w:val="00786F42"/>
    <w:rsid w:val="00791137"/>
    <w:rsid w:val="007B006D"/>
    <w:rsid w:val="007B2B48"/>
    <w:rsid w:val="007B6368"/>
    <w:rsid w:val="007B7512"/>
    <w:rsid w:val="007C005E"/>
    <w:rsid w:val="007C6446"/>
    <w:rsid w:val="007C7856"/>
    <w:rsid w:val="007D3303"/>
    <w:rsid w:val="007E48EE"/>
    <w:rsid w:val="007F38D9"/>
    <w:rsid w:val="00800052"/>
    <w:rsid w:val="00835E12"/>
    <w:rsid w:val="0084354F"/>
    <w:rsid w:val="00844DB9"/>
    <w:rsid w:val="0085367A"/>
    <w:rsid w:val="00866A27"/>
    <w:rsid w:val="008835FF"/>
    <w:rsid w:val="008847AB"/>
    <w:rsid w:val="008A16AB"/>
    <w:rsid w:val="008E09A0"/>
    <w:rsid w:val="008F2D9A"/>
    <w:rsid w:val="008F7920"/>
    <w:rsid w:val="00901F9F"/>
    <w:rsid w:val="0090437E"/>
    <w:rsid w:val="00907A17"/>
    <w:rsid w:val="00912B52"/>
    <w:rsid w:val="0093551A"/>
    <w:rsid w:val="00942C2C"/>
    <w:rsid w:val="00944358"/>
    <w:rsid w:val="00951BC7"/>
    <w:rsid w:val="009645E6"/>
    <w:rsid w:val="00974924"/>
    <w:rsid w:val="00985008"/>
    <w:rsid w:val="009A112A"/>
    <w:rsid w:val="009A19E6"/>
    <w:rsid w:val="009B3D5B"/>
    <w:rsid w:val="009C5FF6"/>
    <w:rsid w:val="009D3885"/>
    <w:rsid w:val="009E1A04"/>
    <w:rsid w:val="009F089F"/>
    <w:rsid w:val="00A3716B"/>
    <w:rsid w:val="00A40E08"/>
    <w:rsid w:val="00A423E8"/>
    <w:rsid w:val="00A45BE2"/>
    <w:rsid w:val="00A81755"/>
    <w:rsid w:val="00A82BB4"/>
    <w:rsid w:val="00AA0934"/>
    <w:rsid w:val="00AA35B5"/>
    <w:rsid w:val="00AA36E5"/>
    <w:rsid w:val="00AD2C7A"/>
    <w:rsid w:val="00AF2185"/>
    <w:rsid w:val="00B04AC8"/>
    <w:rsid w:val="00B2670C"/>
    <w:rsid w:val="00B525AB"/>
    <w:rsid w:val="00B53CF7"/>
    <w:rsid w:val="00B57907"/>
    <w:rsid w:val="00B921A0"/>
    <w:rsid w:val="00BA4A42"/>
    <w:rsid w:val="00BA5403"/>
    <w:rsid w:val="00BA7021"/>
    <w:rsid w:val="00BE0744"/>
    <w:rsid w:val="00BE1537"/>
    <w:rsid w:val="00C02BF8"/>
    <w:rsid w:val="00C16B2C"/>
    <w:rsid w:val="00C315A0"/>
    <w:rsid w:val="00C41CD3"/>
    <w:rsid w:val="00C540D0"/>
    <w:rsid w:val="00C750BF"/>
    <w:rsid w:val="00C84F11"/>
    <w:rsid w:val="00C86154"/>
    <w:rsid w:val="00C90505"/>
    <w:rsid w:val="00C9126F"/>
    <w:rsid w:val="00C94527"/>
    <w:rsid w:val="00CA382F"/>
    <w:rsid w:val="00CA3951"/>
    <w:rsid w:val="00CB1187"/>
    <w:rsid w:val="00CB2A13"/>
    <w:rsid w:val="00CC4C8C"/>
    <w:rsid w:val="00CC6CE7"/>
    <w:rsid w:val="00CD7F8B"/>
    <w:rsid w:val="00CF7054"/>
    <w:rsid w:val="00D27E7E"/>
    <w:rsid w:val="00D560EA"/>
    <w:rsid w:val="00D61882"/>
    <w:rsid w:val="00D71858"/>
    <w:rsid w:val="00D7204B"/>
    <w:rsid w:val="00D82332"/>
    <w:rsid w:val="00D870B3"/>
    <w:rsid w:val="00D87C4B"/>
    <w:rsid w:val="00DB4240"/>
    <w:rsid w:val="00DD088D"/>
    <w:rsid w:val="00DE2CF7"/>
    <w:rsid w:val="00E02545"/>
    <w:rsid w:val="00E13C77"/>
    <w:rsid w:val="00E356E9"/>
    <w:rsid w:val="00E35B32"/>
    <w:rsid w:val="00E43D75"/>
    <w:rsid w:val="00E52F14"/>
    <w:rsid w:val="00E55F00"/>
    <w:rsid w:val="00E61F5E"/>
    <w:rsid w:val="00E64156"/>
    <w:rsid w:val="00E74E1C"/>
    <w:rsid w:val="00E921B3"/>
    <w:rsid w:val="00E932E3"/>
    <w:rsid w:val="00EB16F4"/>
    <w:rsid w:val="00EB650F"/>
    <w:rsid w:val="00EB7695"/>
    <w:rsid w:val="00EC728B"/>
    <w:rsid w:val="00ED10F9"/>
    <w:rsid w:val="00EE246C"/>
    <w:rsid w:val="00EE7ED7"/>
    <w:rsid w:val="00EF66E5"/>
    <w:rsid w:val="00F07279"/>
    <w:rsid w:val="00F4547F"/>
    <w:rsid w:val="00F67841"/>
    <w:rsid w:val="00F769EA"/>
    <w:rsid w:val="00F914DA"/>
    <w:rsid w:val="00F94440"/>
    <w:rsid w:val="00FA07C7"/>
    <w:rsid w:val="00FA2578"/>
    <w:rsid w:val="00FA3498"/>
    <w:rsid w:val="00FA783D"/>
    <w:rsid w:val="00FC63A4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B9DFEB"/>
  <w15:docId w15:val="{9FADA591-C77F-41E2-9510-9774575F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737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6A737C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737C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6A737C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A737C"/>
    <w:pPr>
      <w:ind w:hanging="108"/>
    </w:pPr>
  </w:style>
  <w:style w:type="character" w:customStyle="1" w:styleId="ZkladntextodsazenChar">
    <w:name w:val="Základní text odsazený Char"/>
    <w:basedOn w:val="Standardnpsmoodstavce"/>
    <w:link w:val="Zkladntextodsazen"/>
    <w:rsid w:val="006A7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A737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6A737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A7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3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37C"/>
  </w:style>
  <w:style w:type="paragraph" w:styleId="Zhlav">
    <w:name w:val="header"/>
    <w:basedOn w:val="Normln"/>
    <w:link w:val="ZhlavChar"/>
    <w:uiPriority w:val="99"/>
    <w:rsid w:val="006A73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A73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6A737C"/>
    <w:rPr>
      <w:rFonts w:ascii="Times New Roman" w:hAnsi="Times New Roman" w:cs="Times New Roman"/>
      <w:b/>
      <w:bCs/>
      <w:color w:val="000000"/>
      <w:sz w:val="34"/>
      <w:szCs w:val="34"/>
    </w:rPr>
  </w:style>
  <w:style w:type="paragraph" w:customStyle="1" w:styleId="Style8">
    <w:name w:val="Style8"/>
    <w:basedOn w:val="Normln"/>
    <w:uiPriority w:val="99"/>
    <w:rsid w:val="006A737C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6A737C"/>
  </w:style>
  <w:style w:type="paragraph" w:customStyle="1" w:styleId="Sclient">
    <w:name w:val="S_client"/>
    <w:basedOn w:val="Normln"/>
    <w:semiHidden/>
    <w:rsid w:val="006A737C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Normln"/>
    <w:link w:val="SSellerPurchaserZchnZchn"/>
    <w:semiHidden/>
    <w:rsid w:val="006A737C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PurchaserZchnZchn">
    <w:name w:val="S_(&quot;Seller/Purchaser&quot;) Zchn Zchn"/>
    <w:basedOn w:val="Standardnpsmoodstavce"/>
    <w:link w:val="SSellerPurchaser"/>
    <w:semiHidden/>
    <w:rsid w:val="006A737C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uiPriority w:val="99"/>
    <w:rsid w:val="006A737C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character" w:customStyle="1" w:styleId="FontStyle23">
    <w:name w:val="Font Style23"/>
    <w:uiPriority w:val="99"/>
    <w:rsid w:val="006A737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A737C"/>
    <w:pPr>
      <w:ind w:left="709"/>
    </w:pPr>
  </w:style>
  <w:style w:type="paragraph" w:customStyle="1" w:styleId="Nadpis2text">
    <w:name w:val="Nadpis 2_text"/>
    <w:basedOn w:val="Nadpis2"/>
    <w:next w:val="Normln"/>
    <w:rsid w:val="006A737C"/>
    <w:pPr>
      <w:keepNext w:val="0"/>
      <w:tabs>
        <w:tab w:val="clear" w:pos="5040"/>
        <w:tab w:val="left" w:pos="567"/>
        <w:tab w:val="num" w:pos="720"/>
      </w:tabs>
      <w:spacing w:before="120"/>
      <w:ind w:left="0" w:firstLine="0"/>
      <w:jc w:val="both"/>
    </w:pPr>
    <w:rPr>
      <w:rFonts w:ascii="Arial" w:hAnsi="Arial"/>
      <w:b w:val="0"/>
      <w:bCs w:val="0"/>
      <w:sz w:val="20"/>
      <w:szCs w:val="20"/>
      <w:u w:val="none"/>
      <w:lang w:val="x-none"/>
    </w:rPr>
  </w:style>
  <w:style w:type="paragraph" w:styleId="Zkladntext2">
    <w:name w:val="Body Text 2"/>
    <w:basedOn w:val="Normln"/>
    <w:link w:val="Zkladntext2Char"/>
    <w:rsid w:val="006A73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A73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F38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7F38D9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7F38D9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21">
    <w:name w:val="Základní text (2)1"/>
    <w:basedOn w:val="Normln"/>
    <w:link w:val="Zkladntext20"/>
    <w:rsid w:val="007F38D9"/>
    <w:pPr>
      <w:widowControl w:val="0"/>
      <w:shd w:val="clear" w:color="auto" w:fill="FFFFFF"/>
      <w:spacing w:after="260" w:line="200" w:lineRule="exact"/>
      <w:ind w:hanging="7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Nadpis21">
    <w:name w:val="Nadpis #2"/>
    <w:basedOn w:val="Normln"/>
    <w:link w:val="Nadpis20"/>
    <w:rsid w:val="007F38D9"/>
    <w:pPr>
      <w:widowControl w:val="0"/>
      <w:shd w:val="clear" w:color="auto" w:fill="FFFFFF"/>
      <w:spacing w:before="640" w:line="246" w:lineRule="exact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7F38D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5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52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749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749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6B2C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16B2C"/>
    <w:pPr>
      <w:spacing w:after="120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6B2C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1E38DE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4347</Words>
  <Characters>25652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Matěj Rychlý</cp:lastModifiedBy>
  <cp:revision>60</cp:revision>
  <cp:lastPrinted>2026-04-02T07:53:00Z</cp:lastPrinted>
  <dcterms:created xsi:type="dcterms:W3CDTF">2022-01-28T14:42:00Z</dcterms:created>
  <dcterms:modified xsi:type="dcterms:W3CDTF">2026-04-02T07:55:00Z</dcterms:modified>
</cp:coreProperties>
</file>