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49FC3F44" w:rsidR="004B6990" w:rsidRPr="000E7ABC" w:rsidRDefault="00AC569D" w:rsidP="004B6990">
      <w:pPr>
        <w:spacing w:before="240" w:after="120"/>
        <w:jc w:val="center"/>
        <w:rPr>
          <w:b/>
          <w:bCs/>
          <w:caps/>
          <w:szCs w:val="20"/>
        </w:rPr>
      </w:pPr>
      <w:r>
        <w:rPr>
          <w:b/>
          <w:szCs w:val="20"/>
        </w:rPr>
        <w:t>Akátové ohrazení pastevních</w:t>
      </w:r>
      <w:r w:rsidRPr="005A3E0C">
        <w:rPr>
          <w:b/>
          <w:szCs w:val="20"/>
        </w:rPr>
        <w:t xml:space="preserve"> ploch v hospodářství Selmice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</w:t>
      </w:r>
      <w:proofErr w:type="spellStart"/>
      <w:r w:rsidRPr="00DF7149">
        <w:rPr>
          <w:szCs w:val="20"/>
        </w:rPr>
        <w:t>ii</w:t>
      </w:r>
      <w:proofErr w:type="spellEnd"/>
      <w:r w:rsidRPr="00DF7149">
        <w:rPr>
          <w:szCs w:val="20"/>
        </w:rPr>
        <w:t>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53094DB6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>VZ</w:t>
        </w:r>
        <w:r w:rsidR="008D0216">
          <w:rPr>
            <w:szCs w:val="20"/>
          </w:rPr>
          <w:t xml:space="preserve"> </w:t>
        </w:r>
        <w:r w:rsidR="00235006">
          <w:rPr>
            <w:szCs w:val="20"/>
          </w:rPr>
          <w:t>8</w:t>
        </w:r>
        <w:r w:rsidR="00701291">
          <w:rPr>
            <w:szCs w:val="20"/>
          </w:rPr>
          <w:t>/202</w:t>
        </w:r>
        <w:r w:rsidR="008D0216">
          <w:rPr>
            <w:szCs w:val="20"/>
          </w:rPr>
          <w:t>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3A8CD2F1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AC569D">
          <w:rPr>
            <w:szCs w:val="20"/>
          </w:rPr>
          <w:t>8</w:t>
        </w:r>
        <w:r w:rsidR="00701291">
          <w:rPr>
            <w:szCs w:val="20"/>
          </w:rPr>
          <w:t>/202</w:t>
        </w:r>
        <w:r w:rsidR="000E7ABC">
          <w:rPr>
            <w:szCs w:val="20"/>
          </w:rPr>
          <w:t>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086247AE" w:rsidR="004B6990" w:rsidRPr="000E7ABC" w:rsidRDefault="00AC569D" w:rsidP="004B6990">
    <w:pPr>
      <w:pStyle w:val="Zhlav"/>
      <w:spacing w:after="120"/>
      <w:jc w:val="center"/>
      <w:rPr>
        <w:b/>
        <w:bCs/>
        <w:color w:val="7F7F7F" w:themeColor="text1" w:themeTint="80"/>
        <w:szCs w:val="20"/>
      </w:rPr>
    </w:pPr>
    <w:r>
      <w:rPr>
        <w:b/>
        <w:szCs w:val="20"/>
      </w:rPr>
      <w:t>Akátové ohrazení pastevních</w:t>
    </w:r>
    <w:r w:rsidRPr="005A3E0C">
      <w:rPr>
        <w:b/>
        <w:szCs w:val="20"/>
      </w:rPr>
      <w:t xml:space="preserve"> ploch v hospodářství Selmice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0E7ABC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35006"/>
    <w:rsid w:val="00260AB0"/>
    <w:rsid w:val="00274D14"/>
    <w:rsid w:val="002827D9"/>
    <w:rsid w:val="002966A2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56734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0216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569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14971"/>
    <w:rsid w:val="00C3022B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455F4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65</cp:revision>
  <cp:lastPrinted>2025-08-06T08:05:00Z</cp:lastPrinted>
  <dcterms:created xsi:type="dcterms:W3CDTF">2020-05-14T12:48:00Z</dcterms:created>
  <dcterms:modified xsi:type="dcterms:W3CDTF">2026-03-06T09:34:00Z</dcterms:modified>
</cp:coreProperties>
</file>