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1360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0E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F1360E">
        <w:rPr>
          <w:rFonts w:ascii="Times New Roman" w:hAnsi="Times New Roman" w:cs="Times New Roman"/>
          <w:b/>
          <w:sz w:val="24"/>
          <w:szCs w:val="24"/>
        </w:rPr>
        <w:t>Zlíč</w:t>
      </w:r>
      <w:proofErr w:type="spellEnd"/>
      <w:r w:rsidRPr="00F1360E">
        <w:rPr>
          <w:rFonts w:ascii="Times New Roman" w:hAnsi="Times New Roman" w:cs="Times New Roman"/>
          <w:b/>
          <w:sz w:val="24"/>
          <w:szCs w:val="24"/>
        </w:rPr>
        <w:t>, oprava příjezdové komunikace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8F756E"/>
    <w:rsid w:val="009255ED"/>
    <w:rsid w:val="00952DFC"/>
    <w:rsid w:val="009C0CAF"/>
    <w:rsid w:val="009F2BE0"/>
    <w:rsid w:val="00CA20E1"/>
    <w:rsid w:val="00CB3207"/>
    <w:rsid w:val="00D84929"/>
    <w:rsid w:val="00DA44A5"/>
    <w:rsid w:val="00E31A44"/>
    <w:rsid w:val="00E943C5"/>
    <w:rsid w:val="00EA6E22"/>
    <w:rsid w:val="00F1360E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2026-04-15T14:15:00Z</dcterms:modified>
</cp:coreProperties>
</file>